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B3FA3" w14:textId="26852DE1" w:rsidR="007D3867" w:rsidRDefault="007D3867" w:rsidP="007D3867">
      <w:pPr>
        <w:pStyle w:val="Heading3"/>
      </w:pPr>
      <w:r>
        <w:t>1</w:t>
      </w:r>
    </w:p>
    <w:p w14:paraId="581C1901" w14:textId="104B1D99" w:rsidR="007D3867" w:rsidRPr="00CC1BBB" w:rsidRDefault="007D3867" w:rsidP="007D3867">
      <w:pPr>
        <w:pStyle w:val="Heading4"/>
      </w:pPr>
      <w:r>
        <w:t xml:space="preserve">Interp – space mining isn’t appropriation – its not permanent and OST consensus. </w:t>
      </w:r>
    </w:p>
    <w:p w14:paraId="48F81521" w14:textId="77777777" w:rsidR="007D3867" w:rsidRPr="00EA254D" w:rsidRDefault="007D3867" w:rsidP="007D3867">
      <w:r w:rsidRPr="009044D2">
        <w:rPr>
          <w:rStyle w:val="Style13ptBold"/>
        </w:rPr>
        <w:t>Hofmann and Bergamasco 19</w:t>
      </w:r>
      <w:r>
        <w:t xml:space="preserve"> [Mahulena Hofmann (</w:t>
      </w:r>
      <w:r w:rsidRPr="008D5925">
        <w:t>SES Chair in Space, SatCom and Media Law at the University of Luxembourg</w:t>
      </w:r>
      <w:r>
        <w:t xml:space="preserve">) and Federico Bergamasco (PhD Researcher in aviation, telecommunication and space law University of Luxembourg). “Space resources activities from the perspective of sustainability: legal aspects”. Global Sustainability. </w:t>
      </w:r>
      <w:r w:rsidRPr="00C91FF3">
        <w:t>9 December 2019</w:t>
      </w:r>
      <w:r>
        <w:t xml:space="preserve">. Accessed 12/18/21. </w:t>
      </w:r>
      <w:hyperlink r:id="rId11" w:history="1">
        <w:r w:rsidRPr="00780B69">
          <w:rPr>
            <w:rStyle w:val="Hyperlink"/>
          </w:rPr>
          <w:t>https://www.cambridge.org/core/services/aop-cambridge-core/content/view/DF153F4A77970AC9E12444EC2B001F8A/S2059479819000279a.pdf/div-class-title-space-resources-activities-from-the-perspective-of-sustainability-legal-aspects-div.pdf</w:t>
        </w:r>
      </w:hyperlink>
      <w:r>
        <w:t xml:space="preserve"> //Xu]</w:t>
      </w:r>
    </w:p>
    <w:p w14:paraId="704F5DB0" w14:textId="77777777" w:rsidR="007D3867" w:rsidRPr="00697FB3" w:rsidRDefault="007D3867" w:rsidP="007D3867">
      <w:r w:rsidRPr="00E661B1">
        <w:rPr>
          <w:rStyle w:val="Emphasis"/>
        </w:rPr>
        <w:t xml:space="preserve">However, the purpose of </w:t>
      </w:r>
      <w:r w:rsidRPr="003437FA">
        <w:rPr>
          <w:rStyle w:val="Emphasis"/>
          <w:highlight w:val="green"/>
        </w:rPr>
        <w:t>space mining</w:t>
      </w:r>
      <w:r w:rsidRPr="00E661B1">
        <w:rPr>
          <w:rStyle w:val="Emphasis"/>
        </w:rPr>
        <w:t xml:space="preserve"> activities </w:t>
      </w:r>
      <w:r w:rsidRPr="003437FA">
        <w:rPr>
          <w:rStyle w:val="Emphasis"/>
          <w:highlight w:val="green"/>
        </w:rPr>
        <w:t>is considered</w:t>
      </w:r>
      <w:r w:rsidRPr="00E661B1">
        <w:rPr>
          <w:rStyle w:val="Emphasis"/>
        </w:rPr>
        <w:t xml:space="preserve"> to be </w:t>
      </w:r>
      <w:r w:rsidRPr="003437FA">
        <w:rPr>
          <w:rStyle w:val="Emphasis"/>
          <w:highlight w:val="green"/>
        </w:rPr>
        <w:t>neither</w:t>
      </w:r>
      <w:r w:rsidRPr="00E661B1">
        <w:rPr>
          <w:rStyle w:val="Emphasis"/>
        </w:rPr>
        <w:t xml:space="preserve"> any ‘</w:t>
      </w:r>
      <w:r w:rsidRPr="003437FA">
        <w:rPr>
          <w:rStyle w:val="Emphasis"/>
          <w:highlight w:val="green"/>
        </w:rPr>
        <w:t>appropriation’</w:t>
      </w:r>
      <w:r w:rsidRPr="00E661B1">
        <w:rPr>
          <w:rStyle w:val="Emphasis"/>
        </w:rPr>
        <w:t xml:space="preserve"> of parts </w:t>
      </w:r>
      <w:r w:rsidRPr="003437FA">
        <w:rPr>
          <w:rStyle w:val="Emphasis"/>
          <w:highlight w:val="green"/>
        </w:rPr>
        <w:t>of outer space nor of space resources</w:t>
      </w:r>
      <w:r w:rsidRPr="00E661B1">
        <w:rPr>
          <w:rStyle w:val="Emphasis"/>
        </w:rPr>
        <w:t xml:space="preserve"> in situ. Instead, </w:t>
      </w:r>
      <w:r w:rsidRPr="003437FA">
        <w:rPr>
          <w:rStyle w:val="Emphasis"/>
          <w:highlight w:val="green"/>
        </w:rPr>
        <w:t>the sole aim</w:t>
      </w:r>
      <w:r w:rsidRPr="00E661B1">
        <w:rPr>
          <w:rStyle w:val="Emphasis"/>
        </w:rPr>
        <w:t xml:space="preserve"> of any such activities </w:t>
      </w:r>
      <w:r w:rsidRPr="003437FA">
        <w:rPr>
          <w:rStyle w:val="Emphasis"/>
          <w:highlight w:val="green"/>
        </w:rPr>
        <w:t>is</w:t>
      </w:r>
      <w:r w:rsidRPr="00E661B1">
        <w:rPr>
          <w:rStyle w:val="Emphasis"/>
        </w:rPr>
        <w:t xml:space="preserve"> their </w:t>
      </w:r>
      <w:r w:rsidRPr="003437FA">
        <w:rPr>
          <w:rStyle w:val="Emphasis"/>
          <w:highlight w:val="green"/>
        </w:rPr>
        <w:t>extraction, use and commercialization</w:t>
      </w:r>
      <w:r w:rsidRPr="00E661B1">
        <w:rPr>
          <w:rStyle w:val="Emphasis"/>
        </w:rPr>
        <w:t xml:space="preserve">, </w:t>
      </w:r>
      <w:r w:rsidRPr="003437FA">
        <w:rPr>
          <w:rStyle w:val="Emphasis"/>
          <w:highlight w:val="green"/>
        </w:rPr>
        <w:t>without</w:t>
      </w:r>
      <w:r w:rsidRPr="00E661B1">
        <w:rPr>
          <w:rStyle w:val="Emphasis"/>
        </w:rPr>
        <w:t xml:space="preserve"> any </w:t>
      </w:r>
      <w:r w:rsidRPr="003437FA">
        <w:rPr>
          <w:rStyle w:val="Emphasis"/>
          <w:highlight w:val="green"/>
        </w:rPr>
        <w:t>territorial demands or titles</w:t>
      </w:r>
      <w:r w:rsidRPr="00E661B1">
        <w:rPr>
          <w:rStyle w:val="Emphasis"/>
        </w:rPr>
        <w:t xml:space="preserve"> as to the celestial bodies (or parts thereof) concerned (Mizushima et al., 2017).</w:t>
      </w:r>
      <w:r w:rsidRPr="00697FB3">
        <w:t xml:space="preserve"> The argument, which sees in the use or exploitation of a space mineral by one subject a limitation of the same right of another subject, is difficult to contest by other means than analogy with space exploration. </w:t>
      </w:r>
      <w:r w:rsidRPr="00697FB3">
        <w:rPr>
          <w:rStyle w:val="Emphasis"/>
        </w:rPr>
        <w:t xml:space="preserve">As has been </w:t>
      </w:r>
      <w:r w:rsidRPr="003437FA">
        <w:rPr>
          <w:rStyle w:val="Emphasis"/>
          <w:highlight w:val="green"/>
        </w:rPr>
        <w:t>recognized by</w:t>
      </w:r>
      <w:r w:rsidRPr="00697FB3">
        <w:rPr>
          <w:rStyle w:val="Emphasis"/>
        </w:rPr>
        <w:t xml:space="preserve"> the drafters of the </w:t>
      </w:r>
      <w:r w:rsidRPr="003437FA">
        <w:rPr>
          <w:rStyle w:val="Emphasis"/>
          <w:highlight w:val="green"/>
        </w:rPr>
        <w:t>OST</w:t>
      </w:r>
      <w:r w:rsidRPr="00697FB3">
        <w:rPr>
          <w:rStyle w:val="Emphasis"/>
        </w:rPr>
        <w:t xml:space="preserve"> in its Articles IX and XII, </w:t>
      </w:r>
      <w:r w:rsidRPr="003437FA">
        <w:rPr>
          <w:rStyle w:val="Emphasis"/>
          <w:highlight w:val="green"/>
        </w:rPr>
        <w:t>a purely scientific project</w:t>
      </w:r>
      <w:r w:rsidRPr="00697FB3">
        <w:rPr>
          <w:rStyle w:val="Emphasis"/>
        </w:rPr>
        <w:t xml:space="preserve"> in one area of outer space could de facto prevent research at the same site by a subject from another State.</w:t>
      </w:r>
      <w:r w:rsidRPr="00697FB3">
        <w:t xml:space="preserve"> To avoid such situations, the Treaty pre-envisages a system of international consultations aimed at avoiding any harmful interference with operations.</w:t>
      </w:r>
    </w:p>
    <w:p w14:paraId="2FCA2CD0" w14:textId="77777777" w:rsidR="007D3867" w:rsidRDefault="007D3867" w:rsidP="007D3867">
      <w:pPr>
        <w:pStyle w:val="Heading4"/>
      </w:pPr>
      <w:r>
        <w:t xml:space="preserve">OST is </w:t>
      </w:r>
      <w:r w:rsidRPr="00CC1BBB">
        <w:rPr>
          <w:u w:val="single"/>
        </w:rPr>
        <w:t>the</w:t>
      </w:r>
      <w:r>
        <w:t xml:space="preserve"> standard for space law. </w:t>
      </w:r>
    </w:p>
    <w:p w14:paraId="7A25F569" w14:textId="77777777" w:rsidR="007D3867" w:rsidRDefault="007D3867" w:rsidP="007D3867">
      <w:r w:rsidRPr="00AF4FFC">
        <w:rPr>
          <w:rStyle w:val="Style13ptBold"/>
        </w:rPr>
        <w:t>Wikipedia No Date</w:t>
      </w:r>
      <w:r>
        <w:t xml:space="preserve"> [Wikipedia. “Outer Space Treaty.” No Date. Accessed 12/18/21. </w:t>
      </w:r>
      <w:hyperlink r:id="rId12" w:history="1">
        <w:r w:rsidRPr="00780B69">
          <w:rPr>
            <w:rStyle w:val="Hyperlink"/>
          </w:rPr>
          <w:t>https://en.wikipedia.org/wiki/Outer_Space_Treaty</w:t>
        </w:r>
      </w:hyperlink>
      <w:r>
        <w:t xml:space="preserve"> //Xu]</w:t>
      </w:r>
    </w:p>
    <w:p w14:paraId="1D44B2C9" w14:textId="77777777" w:rsidR="007D3867" w:rsidRDefault="007D3867" w:rsidP="007D3867">
      <w:pPr>
        <w:rPr>
          <w:rStyle w:val="Emphasis"/>
        </w:rPr>
      </w:pPr>
      <w:r w:rsidRPr="003437FA">
        <w:rPr>
          <w:rStyle w:val="Emphasis"/>
          <w:highlight w:val="green"/>
        </w:rPr>
        <w:t>The O</w:t>
      </w:r>
      <w:r w:rsidRPr="00695EB8">
        <w:rPr>
          <w:rStyle w:val="Emphasis"/>
        </w:rPr>
        <w:t xml:space="preserve">uter </w:t>
      </w:r>
      <w:r w:rsidRPr="003437FA">
        <w:rPr>
          <w:rStyle w:val="Emphasis"/>
          <w:highlight w:val="green"/>
        </w:rPr>
        <w:t>S</w:t>
      </w:r>
      <w:r w:rsidRPr="00695EB8">
        <w:rPr>
          <w:rStyle w:val="Emphasis"/>
        </w:rPr>
        <w:t xml:space="preserve">pace </w:t>
      </w:r>
      <w:r w:rsidRPr="003437FA">
        <w:rPr>
          <w:rStyle w:val="Emphasis"/>
          <w:highlight w:val="green"/>
        </w:rPr>
        <w:t>T</w:t>
      </w:r>
      <w:r w:rsidRPr="00695EB8">
        <w:rPr>
          <w:rStyle w:val="Emphasis"/>
        </w:rPr>
        <w:t xml:space="preserve">reaty, formally the Treaty on Principles Governing the Activities of States in the Exploration and Use of Outer Space, including the Moon and Other Celestial Bodies, </w:t>
      </w:r>
      <w:r w:rsidRPr="003437FA">
        <w:rPr>
          <w:rStyle w:val="Emphasis"/>
          <w:highlight w:val="green"/>
        </w:rPr>
        <w:t>is a</w:t>
      </w:r>
      <w:r w:rsidRPr="00695EB8">
        <w:rPr>
          <w:rStyle w:val="Emphasis"/>
        </w:rPr>
        <w:t xml:space="preserve"> multilateral </w:t>
      </w:r>
      <w:r w:rsidRPr="003437FA">
        <w:rPr>
          <w:rStyle w:val="Emphasis"/>
          <w:highlight w:val="green"/>
        </w:rPr>
        <w:t>treaty that forms the basis of international space law</w:t>
      </w:r>
      <w:r w:rsidRPr="00695EB8">
        <w:rPr>
          <w:rStyle w:val="Emphasis"/>
        </w:rPr>
        <w:t xml:space="preserve">. Negotiated and </w:t>
      </w:r>
      <w:r w:rsidRPr="003437FA">
        <w:rPr>
          <w:rStyle w:val="Emphasis"/>
          <w:highlight w:val="green"/>
        </w:rPr>
        <w:t>drafted under</w:t>
      </w:r>
      <w:r w:rsidRPr="00695EB8">
        <w:rPr>
          <w:rStyle w:val="Emphasis"/>
        </w:rPr>
        <w:t xml:space="preserve"> the auspices of </w:t>
      </w:r>
      <w:r w:rsidRPr="003437FA">
        <w:rPr>
          <w:rStyle w:val="Emphasis"/>
          <w:highlight w:val="green"/>
        </w:rPr>
        <w:t>the U</w:t>
      </w:r>
      <w:r w:rsidRPr="00695EB8">
        <w:rPr>
          <w:rStyle w:val="Emphasis"/>
        </w:rPr>
        <w:t xml:space="preserve">nited </w:t>
      </w:r>
      <w:r w:rsidRPr="003437FA">
        <w:rPr>
          <w:rStyle w:val="Emphasis"/>
          <w:highlight w:val="green"/>
        </w:rPr>
        <w:t>N</w:t>
      </w:r>
      <w:r w:rsidRPr="00695EB8">
        <w:rPr>
          <w:rStyle w:val="Emphasis"/>
        </w:rPr>
        <w:t xml:space="preserve">ations, </w:t>
      </w:r>
      <w:r w:rsidRPr="00695EB8">
        <w:t xml:space="preserve">it was opened for signature in the United States, the United Kingdom, and the Soviet Union on 27 January 1967, entering into force on 10 October 1967. </w:t>
      </w:r>
      <w:r w:rsidRPr="00695EB8">
        <w:rPr>
          <w:rStyle w:val="Emphasis"/>
        </w:rPr>
        <w:t xml:space="preserve">As of February 2021, </w:t>
      </w:r>
      <w:r w:rsidRPr="003437FA">
        <w:rPr>
          <w:rStyle w:val="Emphasis"/>
          <w:highlight w:val="green"/>
        </w:rPr>
        <w:t>111</w:t>
      </w:r>
      <w:r w:rsidRPr="00695EB8">
        <w:rPr>
          <w:rStyle w:val="Emphasis"/>
        </w:rPr>
        <w:t xml:space="preserve"> </w:t>
      </w:r>
      <w:r w:rsidRPr="003437FA">
        <w:rPr>
          <w:rStyle w:val="Emphasis"/>
          <w:highlight w:val="green"/>
        </w:rPr>
        <w:t>countries are parties to the treaty—including all</w:t>
      </w:r>
      <w:r w:rsidRPr="00695EB8">
        <w:rPr>
          <w:rStyle w:val="Emphasis"/>
        </w:rPr>
        <w:t xml:space="preserve"> major </w:t>
      </w:r>
      <w:r w:rsidRPr="003437FA">
        <w:rPr>
          <w:rStyle w:val="Emphasis"/>
          <w:highlight w:val="green"/>
        </w:rPr>
        <w:t>spacefaring nations</w:t>
      </w:r>
      <w:r w:rsidRPr="00695EB8">
        <w:rPr>
          <w:rStyle w:val="Emphasis"/>
        </w:rPr>
        <w:t>—and another 23 are signatories.[1][5][note 1]</w:t>
      </w:r>
    </w:p>
    <w:p w14:paraId="6F8B8363" w14:textId="77777777" w:rsidR="007D3867" w:rsidRPr="003F570F" w:rsidRDefault="007D3867" w:rsidP="007D3867">
      <w:pPr>
        <w:pStyle w:val="Heading4"/>
      </w:pPr>
      <w:r>
        <w:lastRenderedPageBreak/>
        <w:t xml:space="preserve">Semantics o/w – </w:t>
      </w:r>
    </w:p>
    <w:p w14:paraId="563C59E9" w14:textId="77777777" w:rsidR="007D3867" w:rsidRDefault="007D3867" w:rsidP="007D3867">
      <w:pPr>
        <w:pStyle w:val="Heading4"/>
      </w:pPr>
      <w:r>
        <w:t>a] Precision – they can arbitrarily jettison words which decks ground and preparation because there is no stasis point</w:t>
      </w:r>
    </w:p>
    <w:p w14:paraId="64521DAD" w14:textId="77777777" w:rsidR="007D3867" w:rsidRPr="00F000F8" w:rsidRDefault="007D3867" w:rsidP="007D3867">
      <w:pPr>
        <w:pStyle w:val="Heading4"/>
        <w:rPr>
          <w:rStyle w:val="Emphasis"/>
          <w:b/>
          <w:iCs w:val="0"/>
        </w:rPr>
      </w:pPr>
      <w:r>
        <w:t>b] Jurisdiction –</w:t>
      </w:r>
      <w:r w:rsidRPr="00A309AB">
        <w:t xml:space="preserve"> </w:t>
      </w:r>
      <w:r>
        <w:t xml:space="preserve">the judge doesn’t have the authority to vote aff if it wasn’t legitimate </w:t>
      </w:r>
    </w:p>
    <w:p w14:paraId="3D49747A" w14:textId="6D32000F" w:rsidR="007D3867" w:rsidRDefault="007D3867" w:rsidP="007D3867">
      <w:pPr>
        <w:pStyle w:val="Heading4"/>
      </w:pPr>
      <w:r>
        <w:t xml:space="preserve">Vote for predictable limits – their aff explodes the object of the resolution to include random space activities from tourism to research to satellite surveillance – that allows them to cherry-pick the best aff with no neg ground – also kills predictable advocacies which decks prepared engagement. </w:t>
      </w:r>
    </w:p>
    <w:p w14:paraId="0DEF02E0" w14:textId="77777777" w:rsidR="00BB4161" w:rsidRDefault="00BB4161" w:rsidP="00BB4161">
      <w:pPr>
        <w:pStyle w:val="Heading4"/>
      </w:pPr>
      <w:r w:rsidRPr="009F0AB1">
        <w:rPr>
          <w:u w:val="single"/>
        </w:rPr>
        <w:t>No RVIs</w:t>
      </w:r>
      <w:r>
        <w:t xml:space="preserve"> – </w:t>
      </w:r>
    </w:p>
    <w:p w14:paraId="254E03B9" w14:textId="77777777" w:rsidR="00BB4161" w:rsidRDefault="00BB4161" w:rsidP="00BB4161">
      <w:pPr>
        <w:pStyle w:val="Heading4"/>
      </w:pPr>
      <w:r>
        <w:t>a) good theory debaters will bait out theory and always win o/ws on norming</w:t>
      </w:r>
    </w:p>
    <w:p w14:paraId="3CF19A76" w14:textId="77777777" w:rsidR="00BB4161" w:rsidRDefault="00BB4161" w:rsidP="00BB4161">
      <w:pPr>
        <w:pStyle w:val="Heading4"/>
      </w:pPr>
      <w:r>
        <w:t xml:space="preserve">b) illogical – you shouldn’t win for being fair </w:t>
      </w:r>
    </w:p>
    <w:p w14:paraId="1BBF7AEF" w14:textId="77777777" w:rsidR="00BB4161" w:rsidRDefault="00BB4161" w:rsidP="00BB4161">
      <w:pPr>
        <w:pStyle w:val="Heading4"/>
      </w:pPr>
      <w:r>
        <w:t>c) chilling effect – people are disincentivized from reading theory out of fear of losing on an RVI</w:t>
      </w:r>
    </w:p>
    <w:p w14:paraId="1BDBE30A" w14:textId="0F08D594" w:rsidR="00BB4161" w:rsidRDefault="00BB4161" w:rsidP="00BB4161">
      <w:pPr>
        <w:pStyle w:val="Heading4"/>
      </w:pPr>
      <w:r>
        <w:t>d) Norming - if rvi I can’t concede counter interp if I’m wrong which means I have to advocate for bad norms</w:t>
      </w:r>
    </w:p>
    <w:p w14:paraId="60F6434A" w14:textId="1CBBE47C" w:rsidR="00BB4161" w:rsidRPr="00BB4161" w:rsidRDefault="00BB4161" w:rsidP="00BB4161">
      <w:r>
        <w:t>fairness is a voter constitutive purpose of debate – education is a voter – only protable impact</w:t>
      </w:r>
    </w:p>
    <w:p w14:paraId="427F497F" w14:textId="02E8004B" w:rsidR="001D7619" w:rsidRDefault="007D3867" w:rsidP="001D7619">
      <w:pPr>
        <w:pStyle w:val="Heading3"/>
      </w:pPr>
      <w:r>
        <w:lastRenderedPageBreak/>
        <w:t>2</w:t>
      </w:r>
    </w:p>
    <w:p w14:paraId="59D64542" w14:textId="081281DE" w:rsidR="007D3867" w:rsidRPr="003C1F9A" w:rsidRDefault="007D3867" w:rsidP="007D3867">
      <w:pPr>
        <w:pStyle w:val="Heading4"/>
      </w:pPr>
      <w:r>
        <w:t>Presumption and permissibility negates – a) more often false than true since I can prove something false in infinite ways b) real world policies require positive justification before being adopted c) the aff has to prove an obligation which means lack of that obligation negates</w:t>
      </w:r>
    </w:p>
    <w:p w14:paraId="0C2BEB38" w14:textId="77777777" w:rsidR="007D3867" w:rsidRPr="00E20656" w:rsidRDefault="007D3867" w:rsidP="007D3867">
      <w:pPr>
        <w:pStyle w:val="Heading4"/>
      </w:pPr>
      <w:r>
        <w:t>Consequentialist theories require experiential authenticity:</w:t>
      </w:r>
    </w:p>
    <w:p w14:paraId="0BEB6896" w14:textId="77777777" w:rsidR="007D3867" w:rsidRPr="00E20656" w:rsidRDefault="007D3867" w:rsidP="007D3867">
      <w:pPr>
        <w:pStyle w:val="Heading4"/>
      </w:pPr>
      <w:r>
        <w:t>Theory – there are infinite ways something can be false, which pushes you to the limit of logical ones. Defending theories with illogical assumptions guts predictability since any possible wrong thing can emerge that we aren’t prepared to contest.</w:t>
      </w:r>
    </w:p>
    <w:p w14:paraId="61180088" w14:textId="77777777" w:rsidR="007D3867" w:rsidRDefault="007D3867" w:rsidP="007D3867">
      <w:pPr>
        <w:pStyle w:val="Heading4"/>
      </w:pPr>
      <w:r>
        <w:t xml:space="preserve">First, the </w:t>
      </w:r>
      <w:r w:rsidRPr="00CD3FDB">
        <w:rPr>
          <w:u w:val="single"/>
        </w:rPr>
        <w:t>Experience Machine</w:t>
      </w:r>
      <w:r>
        <w:t>: Pleasures are intrinsically worthless without authentic experience.</w:t>
      </w:r>
    </w:p>
    <w:p w14:paraId="70D94A87" w14:textId="77777777" w:rsidR="007D3867" w:rsidRDefault="007D3867" w:rsidP="007D3867">
      <w:r w:rsidRPr="00F24BD2">
        <w:rPr>
          <w:b/>
          <w:bCs/>
          <w:szCs w:val="26"/>
          <w:u w:val="single"/>
        </w:rPr>
        <w:t>Nozick</w:t>
      </w:r>
      <w:r w:rsidRPr="00F24BD2">
        <w:rPr>
          <w:szCs w:val="16"/>
        </w:rPr>
        <w:t xml:space="preserve">, Robert. </w:t>
      </w:r>
      <w:r w:rsidRPr="00F24BD2">
        <w:rPr>
          <w:i/>
          <w:iCs/>
          <w:szCs w:val="16"/>
        </w:rPr>
        <w:t>Anarchy, State and Utopia</w:t>
      </w:r>
      <w:r w:rsidRPr="00F24BD2">
        <w:rPr>
          <w:szCs w:val="16"/>
        </w:rPr>
        <w:t xml:space="preserve">. </w:t>
      </w:r>
      <w:r w:rsidRPr="00F24BD2">
        <w:rPr>
          <w:b/>
          <w:bCs/>
          <w:szCs w:val="26"/>
          <w:u w:val="single"/>
        </w:rPr>
        <w:t>1974</w:t>
      </w:r>
      <w:r w:rsidRPr="00F24BD2">
        <w:rPr>
          <w:szCs w:val="16"/>
        </w:rPr>
        <w:t>,</w:t>
      </w:r>
      <w:r w:rsidRPr="00917F2C">
        <w:rPr>
          <w:szCs w:val="16"/>
        </w:rPr>
        <w:t xml:space="preserve"> </w:t>
      </w:r>
      <w:r w:rsidRPr="00F24BD2">
        <w:rPr>
          <w:szCs w:val="16"/>
        </w:rPr>
        <w:t>rintintin.colorado.edu/~vancecd/phil3160/Nozick1.pdf.</w:t>
      </w:r>
      <w:r w:rsidRPr="00917F2C">
        <w:rPr>
          <w:szCs w:val="16"/>
        </w:rPr>
        <w:t xml:space="preserve"> //Massa</w:t>
      </w:r>
    </w:p>
    <w:p w14:paraId="5B0D172D" w14:textId="77777777" w:rsidR="007D3867" w:rsidRPr="00917F2C" w:rsidRDefault="007D3867" w:rsidP="007D3867">
      <w:r w:rsidRPr="00917F2C">
        <w:t xml:space="preserve">What matters other than how people's experiences feel "from the inside"? </w:t>
      </w:r>
      <w:r w:rsidRPr="00917F2C">
        <w:rPr>
          <w:b/>
          <w:bCs/>
          <w:szCs w:val="26"/>
          <w:highlight w:val="yellow"/>
          <w:u w:val="single"/>
        </w:rPr>
        <w:t>Suppose there were an experience machine that would give you any experience</w:t>
      </w:r>
      <w:r w:rsidRPr="00917F2C">
        <w:rPr>
          <w:b/>
          <w:bCs/>
          <w:szCs w:val="26"/>
          <w:u w:val="single"/>
        </w:rPr>
        <w:t xml:space="preserve"> that you </w:t>
      </w:r>
      <w:r w:rsidRPr="00917F2C">
        <w:rPr>
          <w:b/>
          <w:bCs/>
          <w:szCs w:val="26"/>
          <w:highlight w:val="yellow"/>
          <w:u w:val="single"/>
        </w:rPr>
        <w:t>desired</w:t>
      </w:r>
      <w:r w:rsidRPr="00917F2C">
        <w:rPr>
          <w:b/>
          <w:bCs/>
          <w:szCs w:val="26"/>
          <w:u w:val="single"/>
        </w:rPr>
        <w:t>.</w:t>
      </w:r>
      <w:r w:rsidRPr="00917F2C">
        <w:t xml:space="preserve"> Superduper neuropsychologists could </w:t>
      </w:r>
      <w:r w:rsidRPr="00917F2C">
        <w:rPr>
          <w:b/>
          <w:bCs/>
          <w:szCs w:val="26"/>
          <w:u w:val="single"/>
        </w:rPr>
        <w:t xml:space="preserve">stimulate your brain so that you would think and feel you were writing a great novel, or making a friend, or reading an interesting book. All the time </w:t>
      </w:r>
      <w:r w:rsidRPr="00917F2C">
        <w:rPr>
          <w:b/>
          <w:bCs/>
          <w:szCs w:val="26"/>
          <w:highlight w:val="yellow"/>
          <w:u w:val="single"/>
        </w:rPr>
        <w:t>you would be floating in a tank</w:t>
      </w:r>
      <w:r w:rsidRPr="008C20FF">
        <w:rPr>
          <w:b/>
          <w:bCs/>
          <w:szCs w:val="26"/>
          <w:u w:val="single"/>
        </w:rPr>
        <w:t>, with electrodes attached to your brain</w:t>
      </w:r>
      <w:r w:rsidRPr="008C20FF">
        <w:t>. Should you plug into this machine for life, preprogramming</w:t>
      </w:r>
      <w:r w:rsidRPr="00917F2C">
        <w:t xml:space="preserve"> your life's experiences? If you are worried about missing out on desirable experiences, we can suppose that business enterprises have researched thoroughly the lives of many others. </w:t>
      </w:r>
      <w:r w:rsidRPr="00917F2C">
        <w:rPr>
          <w:b/>
          <w:bCs/>
          <w:szCs w:val="26"/>
          <w:highlight w:val="yellow"/>
          <w:u w:val="single"/>
        </w:rPr>
        <w:t>You</w:t>
      </w:r>
      <w:r w:rsidRPr="008C20FF">
        <w:rPr>
          <w:b/>
          <w:bCs/>
          <w:szCs w:val="26"/>
          <w:u w:val="single"/>
        </w:rPr>
        <w:t xml:space="preserve"> can </w:t>
      </w:r>
      <w:r w:rsidRPr="00917F2C">
        <w:rPr>
          <w:b/>
          <w:bCs/>
          <w:szCs w:val="26"/>
          <w:highlight w:val="yellow"/>
          <w:u w:val="single"/>
        </w:rPr>
        <w:t>pick</w:t>
      </w:r>
      <w:r w:rsidRPr="008C20FF">
        <w:rPr>
          <w:b/>
          <w:bCs/>
          <w:szCs w:val="26"/>
          <w:u w:val="single"/>
        </w:rPr>
        <w:t xml:space="preserve"> and choose</w:t>
      </w:r>
      <w:r w:rsidRPr="008C20FF">
        <w:t xml:space="preserve"> from</w:t>
      </w:r>
      <w:r w:rsidRPr="00917F2C">
        <w:t xml:space="preserve"> their large library or smorgasbord of </w:t>
      </w:r>
      <w:r w:rsidRPr="00917F2C">
        <w:rPr>
          <w:b/>
          <w:bCs/>
          <w:szCs w:val="26"/>
          <w:u w:val="single"/>
        </w:rPr>
        <w:t xml:space="preserve">such </w:t>
      </w:r>
      <w:r w:rsidRPr="00917F2C">
        <w:rPr>
          <w:b/>
          <w:bCs/>
          <w:szCs w:val="26"/>
          <w:highlight w:val="yellow"/>
          <w:u w:val="single"/>
        </w:rPr>
        <w:t>experiences, selecting</w:t>
      </w:r>
      <w:r w:rsidRPr="00917F2C">
        <w:t xml:space="preserve"> your life's experiences </w:t>
      </w:r>
      <w:r w:rsidRPr="00917F2C">
        <w:rPr>
          <w:b/>
          <w:bCs/>
          <w:szCs w:val="26"/>
          <w:highlight w:val="yellow"/>
          <w:u w:val="single"/>
        </w:rPr>
        <w:t>for</w:t>
      </w:r>
      <w:r w:rsidRPr="008C20FF">
        <w:rPr>
          <w:b/>
          <w:bCs/>
          <w:szCs w:val="26"/>
          <w:u w:val="single"/>
        </w:rPr>
        <w:t>, say</w:t>
      </w:r>
      <w:r w:rsidRPr="00917F2C">
        <w:rPr>
          <w:b/>
          <w:bCs/>
          <w:szCs w:val="26"/>
          <w:u w:val="single"/>
        </w:rPr>
        <w:t xml:space="preserve">, the next </w:t>
      </w:r>
      <w:r w:rsidRPr="00917F2C">
        <w:rPr>
          <w:b/>
          <w:bCs/>
          <w:szCs w:val="26"/>
          <w:highlight w:val="yellow"/>
          <w:u w:val="single"/>
        </w:rPr>
        <w:t>two years.</w:t>
      </w:r>
      <w:r w:rsidRPr="00917F2C">
        <w:t xml:space="preserve"> </w:t>
      </w:r>
      <w:r w:rsidRPr="00917F2C">
        <w:rPr>
          <w:b/>
          <w:bCs/>
          <w:szCs w:val="26"/>
          <w:highlight w:val="yellow"/>
          <w:u w:val="single"/>
        </w:rPr>
        <w:t>After</w:t>
      </w:r>
      <w:r w:rsidRPr="00917F2C">
        <w:rPr>
          <w:b/>
          <w:bCs/>
          <w:szCs w:val="26"/>
          <w:u w:val="single"/>
        </w:rPr>
        <w:t xml:space="preserve"> two years have passed, </w:t>
      </w:r>
      <w:r w:rsidRPr="00917F2C">
        <w:rPr>
          <w:b/>
          <w:bCs/>
          <w:szCs w:val="26"/>
          <w:highlight w:val="yellow"/>
          <w:u w:val="single"/>
        </w:rPr>
        <w:t>you will have</w:t>
      </w:r>
      <w:r w:rsidRPr="00917F2C">
        <w:rPr>
          <w:b/>
          <w:bCs/>
          <w:szCs w:val="26"/>
          <w:u w:val="single"/>
        </w:rPr>
        <w:t xml:space="preserve"> ten </w:t>
      </w:r>
      <w:r w:rsidRPr="00917F2C">
        <w:rPr>
          <w:b/>
          <w:bCs/>
          <w:szCs w:val="26"/>
          <w:highlight w:val="yellow"/>
          <w:u w:val="single"/>
        </w:rPr>
        <w:t>minutes</w:t>
      </w:r>
      <w:r w:rsidRPr="00917F2C">
        <w:rPr>
          <w:b/>
          <w:bCs/>
          <w:szCs w:val="26"/>
          <w:u w:val="single"/>
        </w:rPr>
        <w:t xml:space="preserve"> or ten hours </w:t>
      </w:r>
      <w:r w:rsidRPr="00917F2C">
        <w:rPr>
          <w:b/>
          <w:bCs/>
          <w:szCs w:val="26"/>
          <w:highlight w:val="yellow"/>
          <w:u w:val="single"/>
        </w:rPr>
        <w:t>out</w:t>
      </w:r>
      <w:r w:rsidRPr="008C20FF">
        <w:rPr>
          <w:b/>
          <w:bCs/>
          <w:szCs w:val="26"/>
          <w:u w:val="single"/>
        </w:rPr>
        <w:t xml:space="preserve"> of the tank, </w:t>
      </w:r>
      <w:r w:rsidRPr="00917F2C">
        <w:rPr>
          <w:b/>
          <w:bCs/>
          <w:szCs w:val="26"/>
          <w:highlight w:val="yellow"/>
          <w:u w:val="single"/>
        </w:rPr>
        <w:t>to select</w:t>
      </w:r>
      <w:r w:rsidRPr="00917F2C">
        <w:rPr>
          <w:b/>
          <w:bCs/>
          <w:szCs w:val="26"/>
          <w:u w:val="single"/>
        </w:rPr>
        <w:t xml:space="preserve"> the experiences of </w:t>
      </w:r>
      <w:r w:rsidRPr="00917F2C">
        <w:rPr>
          <w:b/>
          <w:bCs/>
          <w:szCs w:val="26"/>
          <w:highlight w:val="yellow"/>
          <w:u w:val="single"/>
        </w:rPr>
        <w:t>your next</w:t>
      </w:r>
      <w:r w:rsidRPr="00917F2C">
        <w:rPr>
          <w:b/>
          <w:bCs/>
          <w:szCs w:val="26"/>
          <w:u w:val="single"/>
        </w:rPr>
        <w:t xml:space="preserve"> two </w:t>
      </w:r>
      <w:r w:rsidRPr="00917F2C">
        <w:rPr>
          <w:b/>
          <w:bCs/>
          <w:szCs w:val="26"/>
          <w:highlight w:val="yellow"/>
          <w:u w:val="single"/>
        </w:rPr>
        <w:t>years</w:t>
      </w:r>
      <w:r w:rsidRPr="00917F2C">
        <w:rPr>
          <w:b/>
          <w:bCs/>
          <w:szCs w:val="26"/>
          <w:u w:val="single"/>
        </w:rPr>
        <w:t>.</w:t>
      </w:r>
      <w:r w:rsidRPr="00917F2C">
        <w:t xml:space="preserve"> Of course, </w:t>
      </w:r>
      <w:r w:rsidRPr="00917F2C">
        <w:rPr>
          <w:b/>
          <w:bCs/>
          <w:szCs w:val="26"/>
          <w:highlight w:val="yellow"/>
          <w:u w:val="single"/>
        </w:rPr>
        <w:t>while in</w:t>
      </w:r>
      <w:r w:rsidRPr="008C20FF">
        <w:rPr>
          <w:b/>
          <w:bCs/>
          <w:szCs w:val="26"/>
          <w:u w:val="single"/>
        </w:rPr>
        <w:t xml:space="preserve"> the tank </w:t>
      </w:r>
      <w:r w:rsidRPr="00917F2C">
        <w:rPr>
          <w:b/>
          <w:bCs/>
          <w:szCs w:val="26"/>
          <w:highlight w:val="yellow"/>
          <w:u w:val="single"/>
        </w:rPr>
        <w:t>you won't know</w:t>
      </w:r>
      <w:r w:rsidRPr="00917F2C">
        <w:rPr>
          <w:b/>
          <w:bCs/>
          <w:szCs w:val="26"/>
          <w:u w:val="single"/>
        </w:rPr>
        <w:t xml:space="preserve"> that you're there</w:t>
      </w:r>
      <w:r w:rsidRPr="00917F2C">
        <w:t>; you'll think it's all actually happening. Others can also plug in to have the experiences they want, so there's no need to stay unplugged to serve them. (Ignore problems such as who will service the machines if everyone plugs in.) Would you plug in?</w:t>
      </w:r>
      <w:r w:rsidRPr="00917F2C">
        <w:rPr>
          <w:b/>
          <w:bCs/>
          <w:szCs w:val="26"/>
          <w:u w:val="single"/>
        </w:rPr>
        <w:t xml:space="preserve"> What else can matter to us, other than how our lives feel from the inside?</w:t>
      </w:r>
      <w:r w:rsidRPr="00917F2C">
        <w:t xml:space="preserve"> Nor should you refrain because of the few moments of distress between the moment you've decided and the moment you're plugged. </w:t>
      </w:r>
      <w:r w:rsidRPr="00917F2C">
        <w:rPr>
          <w:b/>
          <w:bCs/>
          <w:szCs w:val="26"/>
          <w:u w:val="single"/>
        </w:rPr>
        <w:t>What's a few moments of distress compared to a lifetime of bliss</w:t>
      </w:r>
      <w:r w:rsidRPr="00917F2C">
        <w:t xml:space="preserve"> (if that's what you choose), and why feel any distress at all if your decision is the best one? </w:t>
      </w:r>
      <w:r w:rsidRPr="00917F2C">
        <w:rPr>
          <w:b/>
          <w:bCs/>
          <w:szCs w:val="26"/>
          <w:u w:val="single"/>
        </w:rPr>
        <w:t xml:space="preserve">What does matter to us in addition to our experiences? </w:t>
      </w:r>
      <w:r w:rsidRPr="00917F2C">
        <w:rPr>
          <w:b/>
          <w:bCs/>
          <w:szCs w:val="26"/>
          <w:highlight w:val="yellow"/>
          <w:u w:val="single"/>
        </w:rPr>
        <w:t>First, we want to do</w:t>
      </w:r>
      <w:r w:rsidRPr="00917F2C">
        <w:rPr>
          <w:b/>
          <w:bCs/>
          <w:szCs w:val="26"/>
          <w:u w:val="single"/>
        </w:rPr>
        <w:t xml:space="preserve"> certain </w:t>
      </w:r>
      <w:r w:rsidRPr="00917F2C">
        <w:rPr>
          <w:b/>
          <w:bCs/>
          <w:szCs w:val="26"/>
          <w:highlight w:val="yellow"/>
          <w:u w:val="single"/>
        </w:rPr>
        <w:t>things, and not just</w:t>
      </w:r>
      <w:r w:rsidRPr="00917F2C">
        <w:rPr>
          <w:b/>
          <w:bCs/>
          <w:szCs w:val="26"/>
          <w:u w:val="single"/>
        </w:rPr>
        <w:t xml:space="preserve"> have the </w:t>
      </w:r>
      <w:r w:rsidRPr="00917F2C">
        <w:rPr>
          <w:b/>
          <w:bCs/>
          <w:szCs w:val="26"/>
          <w:highlight w:val="yellow"/>
          <w:u w:val="single"/>
        </w:rPr>
        <w:t>experience</w:t>
      </w:r>
      <w:r w:rsidRPr="00917F2C">
        <w:rPr>
          <w:b/>
          <w:bCs/>
          <w:szCs w:val="26"/>
          <w:u w:val="single"/>
        </w:rPr>
        <w:t xml:space="preserve"> of doing them</w:t>
      </w:r>
      <w:r w:rsidRPr="00917F2C">
        <w:t xml:space="preserve">. In the case of certain experiences, </w:t>
      </w:r>
      <w:r w:rsidRPr="00917F2C">
        <w:rPr>
          <w:b/>
          <w:bCs/>
          <w:szCs w:val="26"/>
          <w:u w:val="single"/>
        </w:rPr>
        <w:t xml:space="preserve">it is only because </w:t>
      </w:r>
      <w:r w:rsidRPr="008C20FF">
        <w:rPr>
          <w:b/>
          <w:bCs/>
          <w:szCs w:val="26"/>
          <w:u w:val="single"/>
        </w:rPr>
        <w:t xml:space="preserve">first </w:t>
      </w:r>
      <w:r w:rsidRPr="00917F2C">
        <w:rPr>
          <w:b/>
          <w:bCs/>
          <w:szCs w:val="26"/>
          <w:highlight w:val="yellow"/>
          <w:u w:val="single"/>
        </w:rPr>
        <w:t>we want to do the actions</w:t>
      </w:r>
      <w:r w:rsidRPr="00917F2C">
        <w:rPr>
          <w:b/>
          <w:bCs/>
          <w:szCs w:val="26"/>
          <w:u w:val="single"/>
        </w:rPr>
        <w:t xml:space="preserve"> that we want the experiences of doing them or thinking we've done them.</w:t>
      </w:r>
      <w:r w:rsidRPr="00917F2C">
        <w:t xml:space="preserve"> (But why do we want to do the activities rather than merely to experience them?) </w:t>
      </w:r>
      <w:r w:rsidRPr="00917F2C">
        <w:rPr>
          <w:b/>
          <w:bCs/>
          <w:szCs w:val="26"/>
          <w:u w:val="single"/>
        </w:rPr>
        <w:t xml:space="preserve">A </w:t>
      </w:r>
      <w:r w:rsidRPr="00917F2C">
        <w:rPr>
          <w:b/>
          <w:bCs/>
          <w:szCs w:val="26"/>
          <w:highlight w:val="yellow"/>
          <w:u w:val="single"/>
        </w:rPr>
        <w:t>second</w:t>
      </w:r>
      <w:r w:rsidRPr="00917F2C">
        <w:rPr>
          <w:b/>
          <w:bCs/>
          <w:szCs w:val="26"/>
          <w:u w:val="single"/>
        </w:rPr>
        <w:t xml:space="preserve"> reason for not plugging in </w:t>
      </w:r>
      <w:r w:rsidRPr="00917F2C">
        <w:rPr>
          <w:b/>
          <w:bCs/>
          <w:szCs w:val="26"/>
          <w:highlight w:val="yellow"/>
          <w:u w:val="single"/>
        </w:rPr>
        <w:t>is</w:t>
      </w:r>
      <w:r w:rsidRPr="00917F2C">
        <w:rPr>
          <w:b/>
          <w:bCs/>
          <w:szCs w:val="26"/>
          <w:u w:val="single"/>
        </w:rPr>
        <w:t xml:space="preserve"> that </w:t>
      </w:r>
      <w:r w:rsidRPr="00917F2C">
        <w:rPr>
          <w:b/>
          <w:bCs/>
          <w:szCs w:val="26"/>
          <w:highlight w:val="yellow"/>
          <w:u w:val="single"/>
        </w:rPr>
        <w:t>we want to be a certain</w:t>
      </w:r>
      <w:r w:rsidRPr="00917F2C">
        <w:rPr>
          <w:b/>
          <w:bCs/>
          <w:szCs w:val="26"/>
          <w:u w:val="single"/>
        </w:rPr>
        <w:t xml:space="preserve"> way, to be a certain sort of </w:t>
      </w:r>
      <w:r w:rsidRPr="00917F2C">
        <w:rPr>
          <w:b/>
          <w:bCs/>
          <w:szCs w:val="26"/>
          <w:highlight w:val="yellow"/>
          <w:u w:val="single"/>
        </w:rPr>
        <w:t>person</w:t>
      </w:r>
      <w:r w:rsidRPr="00917F2C">
        <w:rPr>
          <w:b/>
          <w:bCs/>
          <w:szCs w:val="26"/>
          <w:u w:val="single"/>
        </w:rPr>
        <w:t xml:space="preserve">. Someone </w:t>
      </w:r>
      <w:r w:rsidRPr="00917F2C">
        <w:rPr>
          <w:b/>
          <w:bCs/>
          <w:szCs w:val="26"/>
          <w:highlight w:val="yellow"/>
          <w:u w:val="single"/>
        </w:rPr>
        <w:t>floating in a tank is a</w:t>
      </w:r>
      <w:r w:rsidRPr="00917F2C">
        <w:rPr>
          <w:b/>
          <w:bCs/>
          <w:szCs w:val="26"/>
          <w:u w:val="single"/>
        </w:rPr>
        <w:t xml:space="preserve">n indeterminate </w:t>
      </w:r>
      <w:r w:rsidRPr="00917F2C">
        <w:rPr>
          <w:b/>
          <w:bCs/>
          <w:szCs w:val="26"/>
          <w:highlight w:val="yellow"/>
          <w:u w:val="single"/>
        </w:rPr>
        <w:t>blob</w:t>
      </w:r>
      <w:r w:rsidRPr="00917F2C">
        <w:rPr>
          <w:b/>
          <w:bCs/>
          <w:szCs w:val="26"/>
          <w:u w:val="single"/>
        </w:rPr>
        <w:t xml:space="preserve">. </w:t>
      </w:r>
      <w:r w:rsidRPr="00917F2C">
        <w:rPr>
          <w:b/>
          <w:bCs/>
          <w:szCs w:val="26"/>
          <w:highlight w:val="yellow"/>
          <w:u w:val="single"/>
        </w:rPr>
        <w:t>There is no answer to</w:t>
      </w:r>
      <w:r w:rsidRPr="00917F2C">
        <w:rPr>
          <w:b/>
          <w:bCs/>
          <w:szCs w:val="26"/>
          <w:u w:val="single"/>
        </w:rPr>
        <w:t xml:space="preserve"> the question of </w:t>
      </w:r>
      <w:r w:rsidRPr="00917F2C">
        <w:rPr>
          <w:b/>
          <w:bCs/>
          <w:szCs w:val="26"/>
          <w:highlight w:val="yellow"/>
          <w:u w:val="single"/>
        </w:rPr>
        <w:t xml:space="preserve">what a person is like </w:t>
      </w:r>
      <w:r w:rsidRPr="00331C29">
        <w:rPr>
          <w:b/>
          <w:bCs/>
          <w:szCs w:val="26"/>
          <w:u w:val="single"/>
        </w:rPr>
        <w:t>who has been long</w:t>
      </w:r>
      <w:r w:rsidRPr="00917F2C">
        <w:rPr>
          <w:b/>
          <w:bCs/>
          <w:szCs w:val="26"/>
          <w:u w:val="single"/>
        </w:rPr>
        <w:t xml:space="preserve"> </w:t>
      </w:r>
      <w:r w:rsidRPr="00917F2C">
        <w:rPr>
          <w:b/>
          <w:bCs/>
          <w:szCs w:val="26"/>
          <w:highlight w:val="yellow"/>
          <w:u w:val="single"/>
        </w:rPr>
        <w:t>in the tank.</w:t>
      </w:r>
      <w:r w:rsidRPr="00917F2C">
        <w:rPr>
          <w:b/>
          <w:bCs/>
          <w:szCs w:val="26"/>
          <w:u w:val="single"/>
        </w:rPr>
        <w:t xml:space="preserve"> Is he courageous, kind, intelligent, witty, loving?</w:t>
      </w:r>
      <w:r w:rsidRPr="00917F2C">
        <w:t xml:space="preserve"> It's not merely that it's difficult to tell; there's no way he is. Plugging into the machine is a kind of suicide. </w:t>
      </w:r>
      <w:r w:rsidRPr="00917F2C">
        <w:rPr>
          <w:b/>
          <w:bCs/>
          <w:szCs w:val="26"/>
          <w:u w:val="single"/>
        </w:rPr>
        <w:t>It will seem to some</w:t>
      </w:r>
      <w:r w:rsidRPr="00331C29">
        <w:rPr>
          <w:b/>
          <w:bCs/>
          <w:szCs w:val="26"/>
          <w:u w:val="single"/>
        </w:rPr>
        <w:t>, trapped by a picture, that nothing about what we are like can matter except as it gets reflected in our experiences.</w:t>
      </w:r>
      <w:r w:rsidRPr="00331C29">
        <w:t xml:space="preserve"> But</w:t>
      </w:r>
      <w:r w:rsidRPr="00917F2C">
        <w:t xml:space="preserve"> should it be surprising that what we are is important to us? Why should we be concerned only with how our time is filled, but not with what we are? </w:t>
      </w:r>
      <w:r w:rsidRPr="00917F2C">
        <w:rPr>
          <w:b/>
          <w:bCs/>
          <w:szCs w:val="26"/>
          <w:highlight w:val="yellow"/>
          <w:u w:val="single"/>
        </w:rPr>
        <w:t>Thirdly, plugging in</w:t>
      </w:r>
      <w:r w:rsidRPr="00917F2C">
        <w:rPr>
          <w:b/>
          <w:bCs/>
          <w:szCs w:val="26"/>
          <w:u w:val="single"/>
        </w:rPr>
        <w:t xml:space="preserve">to an experience machine </w:t>
      </w:r>
      <w:r w:rsidRPr="00917F2C">
        <w:rPr>
          <w:b/>
          <w:bCs/>
          <w:szCs w:val="26"/>
          <w:highlight w:val="yellow"/>
          <w:u w:val="single"/>
        </w:rPr>
        <w:t>limits</w:t>
      </w:r>
      <w:r w:rsidRPr="00331C29">
        <w:rPr>
          <w:b/>
          <w:bCs/>
          <w:szCs w:val="26"/>
          <w:u w:val="single"/>
        </w:rPr>
        <w:t xml:space="preserve"> us </w:t>
      </w:r>
      <w:r w:rsidRPr="00917F2C">
        <w:rPr>
          <w:b/>
          <w:bCs/>
          <w:szCs w:val="26"/>
          <w:highlight w:val="yellow"/>
          <w:u w:val="single"/>
        </w:rPr>
        <w:t>to a man-made reality</w:t>
      </w:r>
      <w:r w:rsidRPr="00917F2C">
        <w:rPr>
          <w:b/>
          <w:bCs/>
          <w:szCs w:val="26"/>
          <w:u w:val="single"/>
        </w:rPr>
        <w:t xml:space="preserve">, to a world </w:t>
      </w:r>
      <w:r w:rsidRPr="00917F2C">
        <w:rPr>
          <w:b/>
          <w:bCs/>
          <w:szCs w:val="26"/>
          <w:highlight w:val="yellow"/>
          <w:u w:val="single"/>
        </w:rPr>
        <w:t>no deeper</w:t>
      </w:r>
      <w:r w:rsidRPr="00917F2C">
        <w:rPr>
          <w:b/>
          <w:bCs/>
          <w:szCs w:val="26"/>
          <w:u w:val="single"/>
        </w:rPr>
        <w:t xml:space="preserve"> or more important </w:t>
      </w:r>
      <w:r w:rsidRPr="00917F2C">
        <w:rPr>
          <w:b/>
          <w:bCs/>
          <w:szCs w:val="26"/>
          <w:highlight w:val="yellow"/>
          <w:u w:val="single"/>
        </w:rPr>
        <w:t>than</w:t>
      </w:r>
      <w:r w:rsidRPr="00917F2C">
        <w:rPr>
          <w:b/>
          <w:bCs/>
          <w:szCs w:val="26"/>
          <w:u w:val="single"/>
        </w:rPr>
        <w:t xml:space="preserve"> that </w:t>
      </w:r>
      <w:r w:rsidRPr="00331C29">
        <w:rPr>
          <w:b/>
          <w:bCs/>
          <w:szCs w:val="26"/>
          <w:u w:val="single"/>
        </w:rPr>
        <w:t xml:space="preserve">which </w:t>
      </w:r>
      <w:r w:rsidRPr="00917F2C">
        <w:rPr>
          <w:b/>
          <w:bCs/>
          <w:szCs w:val="26"/>
          <w:highlight w:val="yellow"/>
          <w:u w:val="single"/>
        </w:rPr>
        <w:t>people</w:t>
      </w:r>
      <w:r w:rsidRPr="00331C29">
        <w:rPr>
          <w:b/>
          <w:bCs/>
          <w:szCs w:val="26"/>
          <w:u w:val="single"/>
        </w:rPr>
        <w:t xml:space="preserve"> can </w:t>
      </w:r>
      <w:r w:rsidRPr="00917F2C">
        <w:rPr>
          <w:b/>
          <w:bCs/>
          <w:szCs w:val="26"/>
          <w:highlight w:val="yellow"/>
          <w:u w:val="single"/>
        </w:rPr>
        <w:t>construct.</w:t>
      </w:r>
      <w:r w:rsidRPr="00917F2C">
        <w:t xml:space="preserve"> There is no actual contact with any deeper reality, though the experience of it can be simulated. </w:t>
      </w:r>
      <w:r w:rsidRPr="00917F2C">
        <w:rPr>
          <w:b/>
          <w:bCs/>
          <w:szCs w:val="26"/>
          <w:u w:val="single"/>
        </w:rPr>
        <w:t xml:space="preserve">Many </w:t>
      </w:r>
      <w:r w:rsidRPr="00917F2C">
        <w:rPr>
          <w:b/>
          <w:bCs/>
          <w:szCs w:val="26"/>
          <w:highlight w:val="yellow"/>
          <w:u w:val="single"/>
        </w:rPr>
        <w:t>persons desire</w:t>
      </w:r>
      <w:r w:rsidRPr="00917F2C">
        <w:rPr>
          <w:b/>
          <w:bCs/>
          <w:szCs w:val="26"/>
          <w:u w:val="single"/>
        </w:rPr>
        <w:t xml:space="preserve"> to leave themselves open to such contact and to a </w:t>
      </w:r>
      <w:r w:rsidRPr="00917F2C">
        <w:rPr>
          <w:b/>
          <w:bCs/>
          <w:szCs w:val="26"/>
          <w:highlight w:val="yellow"/>
          <w:u w:val="single"/>
        </w:rPr>
        <w:t>plumbing</w:t>
      </w:r>
      <w:r w:rsidRPr="00917F2C">
        <w:rPr>
          <w:b/>
          <w:bCs/>
          <w:szCs w:val="26"/>
          <w:u w:val="single"/>
        </w:rPr>
        <w:t xml:space="preserve"> of </w:t>
      </w:r>
      <w:r w:rsidRPr="00917F2C">
        <w:rPr>
          <w:b/>
          <w:bCs/>
          <w:szCs w:val="26"/>
          <w:highlight w:val="yellow"/>
          <w:u w:val="single"/>
        </w:rPr>
        <w:t>deeper</w:t>
      </w:r>
      <w:r w:rsidRPr="00917F2C">
        <w:rPr>
          <w:b/>
          <w:bCs/>
          <w:szCs w:val="26"/>
          <w:u w:val="single"/>
        </w:rPr>
        <w:t xml:space="preserve"> significance.</w:t>
      </w:r>
      <w:r w:rsidRPr="00917F2C">
        <w:t xml:space="preserve"> This clarifies the intensity of the conflict over psychoactive drugs, which some view as mere local experience machines, and others view as avenues to a deeper reality; what some view as equivalent to surrender to the experience machine, others view as following one of the reasons not to surrender! </w:t>
      </w:r>
    </w:p>
    <w:p w14:paraId="203EF630" w14:textId="77777777" w:rsidR="007D3867" w:rsidRDefault="007D3867" w:rsidP="007D3867">
      <w:pPr>
        <w:pStyle w:val="Heading4"/>
      </w:pPr>
      <w:r>
        <w:t>Negate – objective knowledge of the external world is epistemically nonsensical.</w:t>
      </w:r>
    </w:p>
    <w:p w14:paraId="2A7744F0" w14:textId="77777777" w:rsidR="007D3867" w:rsidRPr="009E037C" w:rsidRDefault="007D3867" w:rsidP="007D3867">
      <w:r w:rsidRPr="009E037C">
        <w:rPr>
          <w:b/>
          <w:bCs/>
          <w:szCs w:val="26"/>
          <w:u w:val="single"/>
        </w:rPr>
        <w:t>Neta</w:t>
      </w:r>
      <w:r w:rsidRPr="009E037C">
        <w:rPr>
          <w:szCs w:val="16"/>
        </w:rPr>
        <w:t>, Ram. “External World Skepticism.” The Problem of The External World,</w:t>
      </w:r>
      <w:r w:rsidRPr="009E037C">
        <w:t xml:space="preserve"> </w:t>
      </w:r>
      <w:r w:rsidRPr="009E037C">
        <w:rPr>
          <w:b/>
          <w:bCs/>
          <w:szCs w:val="26"/>
          <w:u w:val="single"/>
        </w:rPr>
        <w:t>2014</w:t>
      </w:r>
      <w:r w:rsidRPr="009E037C">
        <w:t xml:space="preserve">, </w:t>
      </w:r>
      <w:r w:rsidRPr="009E037C">
        <w:rPr>
          <w:szCs w:val="16"/>
        </w:rPr>
        <w:t>philosophy.unc.edu/files/2014/06/The-Problem-of-the-External-World.pdf. //Massa</w:t>
      </w:r>
    </w:p>
    <w:p w14:paraId="3C9C7930" w14:textId="77777777" w:rsidR="007D3867" w:rsidRPr="009E037C" w:rsidRDefault="007D3867" w:rsidP="007D3867">
      <w:pPr>
        <w:rPr>
          <w:b/>
          <w:bCs/>
          <w:szCs w:val="26"/>
          <w:u w:val="single"/>
        </w:rPr>
      </w:pPr>
      <w:r w:rsidRPr="009E037C">
        <w:t xml:space="preserve">You take yourself to know that you have hands. But notice that, </w:t>
      </w:r>
      <w:r w:rsidRPr="009E037C">
        <w:rPr>
          <w:b/>
          <w:bCs/>
          <w:szCs w:val="26"/>
          <w:highlight w:val="yellow"/>
          <w:u w:val="single"/>
        </w:rPr>
        <w:t>if you</w:t>
      </w:r>
      <w:r w:rsidRPr="009E037C">
        <w:rPr>
          <w:b/>
          <w:bCs/>
          <w:szCs w:val="26"/>
          <w:u w:val="single"/>
        </w:rPr>
        <w:t xml:space="preserve"> do </w:t>
      </w:r>
      <w:r w:rsidRPr="009E037C">
        <w:rPr>
          <w:b/>
          <w:bCs/>
          <w:szCs w:val="26"/>
          <w:highlight w:val="yellow"/>
          <w:u w:val="single"/>
        </w:rPr>
        <w:t>have hands, then you are not</w:t>
      </w:r>
      <w:r w:rsidRPr="009E037C">
        <w:rPr>
          <w:b/>
          <w:bCs/>
          <w:szCs w:val="26"/>
          <w:u w:val="single"/>
        </w:rPr>
        <w:t xml:space="preserve"> merely </w:t>
      </w:r>
      <w:r w:rsidRPr="009E037C">
        <w:rPr>
          <w:b/>
          <w:bCs/>
          <w:szCs w:val="26"/>
          <w:highlight w:val="yellow"/>
          <w:u w:val="single"/>
        </w:rPr>
        <w:t>a brain floating in a vat</w:t>
      </w:r>
      <w:r w:rsidRPr="009E037C">
        <w:rPr>
          <w:b/>
          <w:bCs/>
          <w:szCs w:val="26"/>
          <w:u w:val="single"/>
        </w:rPr>
        <w:t xml:space="preserve"> of nutrient fluid and being electrochemically stimulated to have the sensory experiences</w:t>
      </w:r>
      <w:r w:rsidRPr="009E037C">
        <w:t xml:space="preserve"> that you have now: such a brain does not have hands, but you do. So if you know that you do have hands, then you must also be in a position to know that you are not such a brain. </w:t>
      </w:r>
      <w:r w:rsidRPr="009E037C">
        <w:rPr>
          <w:b/>
          <w:bCs/>
          <w:szCs w:val="26"/>
          <w:highlight w:val="yellow"/>
          <w:u w:val="single"/>
        </w:rPr>
        <w:t>But how could you know</w:t>
      </w:r>
      <w:r w:rsidRPr="009E037C">
        <w:rPr>
          <w:b/>
          <w:bCs/>
          <w:szCs w:val="26"/>
          <w:u w:val="single"/>
        </w:rPr>
        <w:t xml:space="preserve"> that </w:t>
      </w:r>
      <w:r w:rsidRPr="009E037C">
        <w:rPr>
          <w:b/>
          <w:bCs/>
          <w:szCs w:val="26"/>
          <w:highlight w:val="yellow"/>
          <w:u w:val="single"/>
        </w:rPr>
        <w:t>you are not</w:t>
      </w:r>
      <w:r w:rsidRPr="009E037C">
        <w:rPr>
          <w:b/>
          <w:bCs/>
          <w:szCs w:val="26"/>
          <w:u w:val="single"/>
        </w:rPr>
        <w:t xml:space="preserve"> such a brain? If you were such a brain, </w:t>
      </w:r>
      <w:r w:rsidRPr="009E037C">
        <w:rPr>
          <w:b/>
          <w:bCs/>
          <w:szCs w:val="26"/>
          <w:highlight w:val="yellow"/>
          <w:u w:val="single"/>
        </w:rPr>
        <w:t>everything would seem exactly as it does now</w:t>
      </w:r>
      <w:r w:rsidRPr="009E037C">
        <w:t xml:space="preserve">; </w:t>
      </w:r>
      <w:r w:rsidRPr="009E037C">
        <w:rPr>
          <w:b/>
          <w:bCs/>
          <w:szCs w:val="26"/>
          <w:highlight w:val="yellow"/>
          <w:u w:val="single"/>
        </w:rPr>
        <w:t>you would</w:t>
      </w:r>
      <w:r w:rsidRPr="009E037C">
        <w:t xml:space="preserve"> (by hypothesis) </w:t>
      </w:r>
      <w:r w:rsidRPr="009E037C">
        <w:rPr>
          <w:b/>
          <w:bCs/>
          <w:szCs w:val="26"/>
          <w:highlight w:val="yellow"/>
          <w:u w:val="single"/>
        </w:rPr>
        <w:t>have</w:t>
      </w:r>
      <w:r w:rsidRPr="009E037C">
        <w:rPr>
          <w:b/>
          <w:bCs/>
          <w:szCs w:val="26"/>
          <w:u w:val="single"/>
        </w:rPr>
        <w:t xml:space="preserve"> all </w:t>
      </w:r>
      <w:r w:rsidRPr="009E037C">
        <w:rPr>
          <w:b/>
          <w:bCs/>
          <w:szCs w:val="26"/>
          <w:highlight w:val="yellow"/>
          <w:u w:val="single"/>
        </w:rPr>
        <w:t>the same sensory experiences that you’re having</w:t>
      </w:r>
      <w:r w:rsidRPr="009E037C">
        <w:rPr>
          <w:b/>
          <w:bCs/>
          <w:szCs w:val="26"/>
          <w:u w:val="single"/>
        </w:rPr>
        <w:t xml:space="preserve"> right </w:t>
      </w:r>
      <w:r w:rsidRPr="009E037C">
        <w:rPr>
          <w:b/>
          <w:bCs/>
          <w:szCs w:val="26"/>
          <w:highlight w:val="yellow"/>
          <w:u w:val="single"/>
        </w:rPr>
        <w:t>now.</w:t>
      </w:r>
      <w:r w:rsidRPr="009E037C">
        <w:t xml:space="preserve"> Since your </w:t>
      </w:r>
      <w:r w:rsidRPr="009E037C">
        <w:rPr>
          <w:b/>
          <w:bCs/>
          <w:szCs w:val="26"/>
          <w:highlight w:val="yellow"/>
          <w:u w:val="single"/>
        </w:rPr>
        <w:t xml:space="preserve">empirical </w:t>
      </w:r>
      <w:r w:rsidRPr="009E037C">
        <w:rPr>
          <w:b/>
          <w:bCs/>
          <w:szCs w:val="26"/>
          <w:highlight w:val="yellow"/>
          <w:u w:val="single"/>
        </w:rPr>
        <w:lastRenderedPageBreak/>
        <w:t>knowledge of the world</w:t>
      </w:r>
      <w:r w:rsidRPr="009E037C">
        <w:t xml:space="preserve"> around you </w:t>
      </w:r>
      <w:r w:rsidRPr="009E037C">
        <w:rPr>
          <w:b/>
          <w:bCs/>
          <w:szCs w:val="26"/>
          <w:highlight w:val="yellow"/>
          <w:u w:val="single"/>
        </w:rPr>
        <w:t>must</w:t>
      </w:r>
      <w:r w:rsidRPr="009E037C">
        <w:rPr>
          <w:b/>
          <w:bCs/>
          <w:szCs w:val="26"/>
          <w:u w:val="single"/>
        </w:rPr>
        <w:t xml:space="preserve"> somehow </w:t>
      </w:r>
      <w:r w:rsidRPr="009E037C">
        <w:rPr>
          <w:b/>
          <w:bCs/>
          <w:szCs w:val="26"/>
          <w:highlight w:val="yellow"/>
          <w:u w:val="single"/>
        </w:rPr>
        <w:t>be based upon</w:t>
      </w:r>
      <w:r w:rsidRPr="009E037C">
        <w:rPr>
          <w:b/>
          <w:bCs/>
          <w:szCs w:val="26"/>
          <w:u w:val="single"/>
        </w:rPr>
        <w:t xml:space="preserve"> your </w:t>
      </w:r>
      <w:r w:rsidRPr="009E037C">
        <w:rPr>
          <w:b/>
          <w:bCs/>
          <w:szCs w:val="26"/>
          <w:highlight w:val="yellow"/>
          <w:u w:val="single"/>
        </w:rPr>
        <w:t>sensory experiences</w:t>
      </w:r>
      <w:r w:rsidRPr="009E037C">
        <w:rPr>
          <w:b/>
          <w:bCs/>
          <w:szCs w:val="26"/>
          <w:u w:val="single"/>
        </w:rPr>
        <w:t>, how could these experiences</w:t>
      </w:r>
      <w:r w:rsidRPr="009E037C">
        <w:t>—the very same experiences that you would have if you were a brain in a vat—</w:t>
      </w:r>
      <w:r w:rsidRPr="009E037C">
        <w:rPr>
          <w:b/>
          <w:bCs/>
          <w:szCs w:val="26"/>
          <w:u w:val="single"/>
        </w:rPr>
        <w:t>furnish you with knowledge that you’re not such a brain? And if you don’t know that you’re not such a brain, then you cannot know that you have hands.</w:t>
      </w:r>
    </w:p>
    <w:p w14:paraId="75489C2F" w14:textId="77777777" w:rsidR="007D3867" w:rsidRPr="007D3867" w:rsidRDefault="007D3867" w:rsidP="007D3867"/>
    <w:p w14:paraId="4D7F42C8" w14:textId="11C22DF4" w:rsidR="00E42E4C" w:rsidRDefault="007D3867" w:rsidP="0063544D">
      <w:pPr>
        <w:pStyle w:val="Heading3"/>
      </w:pPr>
      <w:r>
        <w:lastRenderedPageBreak/>
        <w:t>3</w:t>
      </w:r>
    </w:p>
    <w:p w14:paraId="3A98E796" w14:textId="77777777" w:rsidR="0063544D" w:rsidRDefault="0063544D" w:rsidP="0063544D">
      <w:pPr>
        <w:pStyle w:val="Heading4"/>
      </w:pPr>
      <w:r>
        <w:t>Ethics must begin apriori –</w:t>
      </w:r>
    </w:p>
    <w:p w14:paraId="16F938AA" w14:textId="77777777" w:rsidR="0063544D" w:rsidRDefault="0063544D" w:rsidP="0063544D">
      <w:pPr>
        <w:pStyle w:val="Heading4"/>
        <w:shd w:val="clear" w:color="auto" w:fill="FFFFFF"/>
        <w:spacing w:before="0" w:line="264" w:lineRule="atLeast"/>
        <w:rPr>
          <w:rFonts w:ascii="Open Sans" w:hAnsi="Open Sans" w:cs="Open Sans"/>
          <w:color w:val="000000"/>
          <w:sz w:val="21"/>
          <w:szCs w:val="21"/>
        </w:rPr>
      </w:pPr>
      <w:r>
        <w:rPr>
          <w:rFonts w:cs="Calibri"/>
        </w:rPr>
        <w:t>[A]</w:t>
      </w:r>
      <w:r w:rsidRPr="00925D23">
        <w:rPr>
          <w:rFonts w:cs="Calibri"/>
        </w:rPr>
        <w:t xml:space="preserve"> </w:t>
      </w:r>
      <w:r w:rsidRPr="00BE14DA">
        <w:rPr>
          <w:u w:val="single"/>
        </w:rPr>
        <w:t>Apriori Aposteriori</w:t>
      </w:r>
      <w:r w:rsidRPr="00BE14DA">
        <w:rPr>
          <w:rFonts w:ascii="Open Sans" w:hAnsi="Open Sans" w:cs="Open Sans"/>
          <w:color w:val="000000"/>
          <w:sz w:val="21"/>
          <w:szCs w:val="21"/>
          <w:u w:val="single"/>
        </w:rPr>
        <w:t xml:space="preserve"> Paradox</w:t>
      </w:r>
      <w:r>
        <w:rPr>
          <w:rFonts w:ascii="Open Sans" w:hAnsi="Open Sans" w:cs="Open Sans"/>
          <w:color w:val="000000"/>
          <w:sz w:val="21"/>
          <w:szCs w:val="21"/>
        </w:rPr>
        <w:t xml:space="preserve"> – big bang proves our theory true – independent of material conditions there was some existence which necessitates objective truth absent material reality.</w:t>
      </w:r>
    </w:p>
    <w:p w14:paraId="71FF9D0F" w14:textId="77777777" w:rsidR="0063544D" w:rsidRPr="001E5F29" w:rsidRDefault="0063544D" w:rsidP="0063544D">
      <w:pPr>
        <w:pStyle w:val="Heading4"/>
      </w:pPr>
      <w:r>
        <w:t>[B]</w:t>
      </w:r>
      <w:r w:rsidRPr="004102BE">
        <w:t xml:space="preserve"> </w:t>
      </w:r>
      <w:r w:rsidRPr="004102BE">
        <w:rPr>
          <w:rFonts w:cs="Calibri"/>
          <w:u w:val="single"/>
          <w:shd w:val="clear" w:color="auto" w:fill="FFFFFF"/>
        </w:rPr>
        <w:t>Action theory</w:t>
      </w:r>
      <w:r w:rsidRPr="004102BE">
        <w:rPr>
          <w:rFonts w:cs="Calibri"/>
          <w:shd w:val="clear" w:color="auto" w:fill="FFFFFF"/>
        </w:rPr>
        <w:t xml:space="preserve"> </w:t>
      </w:r>
      <w:r>
        <w:rPr>
          <w:rFonts w:cs="Calibri"/>
          <w:shd w:val="clear" w:color="auto" w:fill="FFFFFF"/>
        </w:rPr>
        <w:t xml:space="preserve">– </w:t>
      </w:r>
      <w:r w:rsidRPr="004102BE">
        <w:rPr>
          <w:rFonts w:cs="Calibri"/>
          <w:shd w:val="clear" w:color="auto" w:fill="FFFFFF"/>
        </w:rPr>
        <w:t xml:space="preserve"> infinite</w:t>
      </w:r>
      <w:r>
        <w:rPr>
          <w:rFonts w:cs="Calibri"/>
          <w:shd w:val="clear" w:color="auto" w:fill="FFFFFF"/>
        </w:rPr>
        <w:t xml:space="preserve"> division logically concludes from empiricism. i.e</w:t>
      </w:r>
      <w:r w:rsidRPr="004102BE">
        <w:rPr>
          <w:rFonts w:cs="Calibri"/>
          <w:shd w:val="clear" w:color="auto" w:fill="FFFFFF"/>
        </w:rPr>
        <w:t xml:space="preserve"> If I was brewing tea, I could break up that one big action into multiple small actions. Only our intention unifies these actions</w:t>
      </w:r>
      <w:r>
        <w:rPr>
          <w:rFonts w:cs="Calibri"/>
          <w:shd w:val="clear" w:color="auto" w:fill="FFFFFF"/>
        </w:rPr>
        <w:t>.</w:t>
      </w:r>
      <w:r w:rsidRPr="004102BE">
        <w:rPr>
          <w:rFonts w:cs="Calibri"/>
          <w:shd w:val="clear" w:color="auto" w:fill="FFFFFF"/>
        </w:rPr>
        <w:t xml:space="preserve"> </w:t>
      </w:r>
      <w:r>
        <w:rPr>
          <w:rFonts w:cs="Calibri"/>
          <w:shd w:val="clear" w:color="auto" w:fill="FFFFFF"/>
        </w:rPr>
        <w:t>I</w:t>
      </w:r>
      <w:r w:rsidRPr="004102BE">
        <w:rPr>
          <w:rFonts w:cs="Calibri"/>
          <w:shd w:val="clear" w:color="auto" w:fill="FFFFFF"/>
        </w:rPr>
        <w:t>f we were never able to unify action, we could never classify certain actions as moral or immoral</w:t>
      </w:r>
      <w:r>
        <w:rPr>
          <w:rFonts w:cs="Calibri"/>
          <w:shd w:val="clear" w:color="auto" w:fill="FFFFFF"/>
        </w:rPr>
        <w:t xml:space="preserve">. </w:t>
      </w:r>
    </w:p>
    <w:p w14:paraId="76393757" w14:textId="77777777" w:rsidR="0063544D" w:rsidRPr="00B70F18" w:rsidRDefault="0063544D" w:rsidP="0063544D">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w:t>
      </w:r>
      <w:r>
        <w:rPr>
          <w:rFonts w:cs="Calibri"/>
        </w:rPr>
        <w:t xml:space="preserve"> </w:t>
      </w:r>
      <w:r w:rsidRPr="00925D23">
        <w:rPr>
          <w:rFonts w:cs="Calibri"/>
        </w:rPr>
        <w:t xml:space="preserve">reason is the only unescapable authority because </w:t>
      </w:r>
      <w:r>
        <w:rPr>
          <w:rFonts w:cs="Calibri"/>
        </w:rPr>
        <w:t>to ask for why we should be reasoners concedes its authority since it uses reason – anything else is nonbinding and arbitrary.</w:t>
      </w:r>
    </w:p>
    <w:p w14:paraId="0C0CFE38" w14:textId="77777777" w:rsidR="0063544D" w:rsidRDefault="0063544D" w:rsidP="0063544D">
      <w:pPr>
        <w:pStyle w:val="Heading4"/>
        <w:rPr>
          <w:rFonts w:cs="Calibri"/>
        </w:rPr>
      </w:pPr>
      <w:r>
        <w:rPr>
          <w:rFonts w:cs="Calibri"/>
        </w:rPr>
        <w:t>[D]</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w:t>
      </w:r>
      <w:r>
        <w:rPr>
          <w:rFonts w:cs="Calibri"/>
        </w:rPr>
        <w:t>.</w:t>
      </w:r>
    </w:p>
    <w:p w14:paraId="69815653" w14:textId="77777777" w:rsidR="0063544D" w:rsidRDefault="0063544D" w:rsidP="0063544D">
      <w:pPr>
        <w:pStyle w:val="Heading4"/>
      </w:pPr>
      <w:r>
        <w:t>That means we must</w:t>
      </w:r>
      <w:r w:rsidRPr="000A5608">
        <w:t xml:space="preserve"> universally </w:t>
      </w:r>
      <w:r>
        <w:t xml:space="preserve">will </w:t>
      </w:r>
      <w:r w:rsidRPr="000A5608">
        <w:t>maxims—</w:t>
      </w:r>
      <w:r>
        <w:t xml:space="preserve"> </w:t>
      </w:r>
      <w:r w:rsidRPr="000A5608">
        <w:t>any non-universalizable norm justifies someone’s ability to impede on your ends</w:t>
      </w:r>
      <w:r>
        <w:t>.</w:t>
      </w:r>
      <w:r w:rsidRPr="000A5608">
        <w:t xml:space="preserve">  </w:t>
      </w:r>
    </w:p>
    <w:p w14:paraId="21D99FE5" w14:textId="77777777" w:rsidR="0063544D" w:rsidRDefault="0063544D" w:rsidP="0063544D">
      <w:pPr>
        <w:pStyle w:val="Heading4"/>
      </w:pPr>
      <w:r w:rsidRPr="000A5608">
        <w:t xml:space="preserve">Thus, the standard is consistency with the categorical imperative. </w:t>
      </w:r>
    </w:p>
    <w:p w14:paraId="5946CC6D" w14:textId="77777777" w:rsidR="0063544D" w:rsidRDefault="0063544D" w:rsidP="0063544D">
      <w:pPr>
        <w:pStyle w:val="Heading4"/>
        <w:rPr>
          <w:rFonts w:cs="Calibri"/>
        </w:rPr>
      </w:pPr>
      <w:r w:rsidRPr="006D7903">
        <w:rPr>
          <w:rFonts w:cs="Calibri"/>
        </w:rPr>
        <w:t>Prefer the standard:</w:t>
      </w:r>
    </w:p>
    <w:p w14:paraId="59CFE5C6" w14:textId="1BFF15AC" w:rsidR="0063544D" w:rsidRDefault="0063544D" w:rsidP="0063544D">
      <w:pPr>
        <w:pStyle w:val="Heading4"/>
      </w:pPr>
      <w:r>
        <w:t xml:space="preserve">[1] </w:t>
      </w:r>
      <w:r w:rsidRPr="000A5608">
        <w:t>Performativity</w:t>
      </w:r>
      <w:r>
        <w:t xml:space="preserve"> – </w:t>
      </w:r>
      <w:r w:rsidRPr="000A5608">
        <w:t>freedom is the key to the process of justification of arguments. Willing that we should abide by their ethical theory presupposes that we own ourselves in the first place.</w:t>
      </w:r>
    </w:p>
    <w:p w14:paraId="23EF1EEF" w14:textId="0120FA76" w:rsidR="0063544D" w:rsidRPr="0063544D" w:rsidRDefault="0063544D" w:rsidP="0063544D">
      <w:pPr>
        <w:pStyle w:val="Heading3"/>
      </w:pPr>
      <w:r>
        <w:lastRenderedPageBreak/>
        <w:t>Offense</w:t>
      </w:r>
    </w:p>
    <w:p w14:paraId="1B7E98C0" w14:textId="77777777" w:rsidR="0063544D" w:rsidRPr="00742C76" w:rsidRDefault="0063544D" w:rsidP="0063544D">
      <w:pPr>
        <w:pStyle w:val="Heading4"/>
        <w:rPr>
          <w:rFonts w:cs="Calibri"/>
        </w:rPr>
      </w:pPr>
      <w:r>
        <w:rPr>
          <w:rFonts w:cs="Calibri"/>
        </w:rPr>
        <w:t>[</w:t>
      </w:r>
      <w:r w:rsidRPr="00742C76">
        <w:rPr>
          <w:rFonts w:cs="Calibri"/>
        </w:rPr>
        <w:t>1] Libertarianism mandates a market-oriented approach to space—that negates</w:t>
      </w:r>
    </w:p>
    <w:p w14:paraId="62B6BC03" w14:textId="77777777" w:rsidR="0063544D" w:rsidRPr="00742C76" w:rsidRDefault="0063544D" w:rsidP="0063544D">
      <w:r w:rsidRPr="00742C76">
        <w:rPr>
          <w:rStyle w:val="Style13ptBold"/>
        </w:rPr>
        <w:t>Broker 20</w:t>
      </w:r>
      <w:r w:rsidRPr="00742C76">
        <w:t xml:space="preserve"> </w:t>
      </w:r>
      <w:r w:rsidRPr="00742C76">
        <w:rPr>
          <w:szCs w:val="16"/>
        </w:rPr>
        <w:t xml:space="preserve">[(Tyler, work has been published in the Gonzaga Law Review, the Albany Law Review and the University of Memphis Law Review.) </w:t>
      </w:r>
      <w:r w:rsidRPr="00742C76">
        <w:rPr>
          <w:rStyle w:val="StyleUnderline"/>
          <w:sz w:val="16"/>
          <w:szCs w:val="16"/>
        </w:rPr>
        <w:t>“Space Law Can Only Be Libertarian Minded,”</w:t>
      </w:r>
      <w:r w:rsidRPr="00742C76">
        <w:rPr>
          <w:szCs w:val="16"/>
        </w:rPr>
        <w:t xml:space="preserve"> Above the Law, 1-14-20, </w:t>
      </w:r>
      <w:hyperlink r:id="rId13" w:history="1">
        <w:r w:rsidRPr="00742C76">
          <w:rPr>
            <w:rStyle w:val="Hyperlink"/>
            <w:szCs w:val="16"/>
          </w:rPr>
          <w:t>https://abovethelaw.com/2020/01/space-law-can-only-be-libertarian-minded/</w:t>
        </w:r>
      </w:hyperlink>
      <w:r w:rsidRPr="00742C76">
        <w:rPr>
          <w:szCs w:val="16"/>
        </w:rPr>
        <w:t>] TDI</w:t>
      </w:r>
    </w:p>
    <w:p w14:paraId="1757BD1F" w14:textId="77777777" w:rsidR="0063544D" w:rsidRPr="00742C76" w:rsidRDefault="0063544D" w:rsidP="0063544D">
      <w:pPr>
        <w:rPr>
          <w:rStyle w:val="StyleUnderline"/>
          <w:sz w:val="12"/>
          <w:u w:val="none"/>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Simberg points out in Reason magazine, </w:t>
      </w:r>
      <w:r w:rsidRPr="00742C76">
        <w:rPr>
          <w:rStyle w:val="StyleUnderline"/>
        </w:rPr>
        <w:t xml:space="preserve">it is actually </w:t>
      </w:r>
      <w:r w:rsidRPr="00742C76">
        <w:rPr>
          <w:rStyle w:val="StyleUnderline"/>
          <w:highlight w:val="green"/>
        </w:rPr>
        <w:t>private</w:t>
      </w:r>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nonrivalrous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things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149AB7B5" w14:textId="5572158C" w:rsidR="0063544D" w:rsidRDefault="0063544D" w:rsidP="0063544D">
      <w:pPr>
        <w:pStyle w:val="Heading4"/>
        <w:spacing w:before="0"/>
        <w:rPr>
          <w:rFonts w:cs="Calibri"/>
        </w:rPr>
      </w:pPr>
      <w:r>
        <w:rPr>
          <w:rFonts w:cs="Calibri"/>
        </w:rPr>
        <w:t>[2] To own yourself and use your own freedom is to be able to interact with external objects. Anything else makes you unable to exercise your own freedom on other things and creates a contradiction</w:t>
      </w:r>
      <w:r w:rsidR="00B434E1">
        <w:rPr>
          <w:rFonts w:cs="Calibri"/>
        </w:rPr>
        <w:t xml:space="preserve"> in conception</w:t>
      </w:r>
      <w:r>
        <w:rPr>
          <w:rFonts w:cs="Calibri"/>
        </w:rPr>
        <w:t xml:space="preserve">. </w:t>
      </w:r>
    </w:p>
    <w:p w14:paraId="0E865BF2" w14:textId="77777777" w:rsidR="0063544D" w:rsidRPr="009D349B" w:rsidRDefault="0063544D" w:rsidP="0063544D">
      <w:r w:rsidRPr="009D349B">
        <w:rPr>
          <w:rStyle w:val="Style13ptBold"/>
        </w:rPr>
        <w:t>Feser</w:t>
      </w:r>
      <w:r>
        <w:rPr>
          <w:rStyle w:val="Style13ptBold"/>
        </w:rPr>
        <w:t xml:space="preserve"> 2</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4"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53820770" w14:textId="34E7EBED" w:rsidR="0063544D" w:rsidRDefault="0063544D" w:rsidP="0063544D">
      <w:pPr>
        <w:rPr>
          <w:sz w:val="10"/>
        </w:rPr>
      </w:pPr>
      <w:r w:rsidRPr="009D349B">
        <w:rPr>
          <w:sz w:val="10"/>
        </w:rPr>
        <w:lastRenderedPageBreak/>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does commit an injustice against those who are disad- vantaged, but such an approach could still hold that the acquirer never- theless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ean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capac- ities,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manip- ulate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abling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hard-line way and thus avoid commitment to the SOP. Such a hard-line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out, if you can. Or get someone else —if you can find someone —to let you out.” Adam would be neither violating Zelda’s rights to external property nor excessively punishing her in this case; nor would he be invasively vio- lating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erty.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unlibertarian and presumably redistributionist) POP would also, in par- allel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w:t>
      </w:r>
      <w:r w:rsidRPr="009D349B">
        <w:rPr>
          <w:sz w:val="10"/>
        </w:rPr>
        <w:lastRenderedPageBreak/>
        <w:t xml:space="preserve">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bring about a permanent reduc- tion</w:t>
      </w:r>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p>
    <w:p w14:paraId="416EF1A0" w14:textId="5A6E4A6D" w:rsidR="00523818" w:rsidRPr="009D349B" w:rsidRDefault="00523818" w:rsidP="00523818">
      <w:pPr>
        <w:pStyle w:val="Heading4"/>
        <w:spacing w:before="0"/>
        <w:rPr>
          <w:rFonts w:ascii="Times New Roman" w:hAnsi="Times New Roman" w:cs="Times New Roman"/>
          <w:sz w:val="24"/>
        </w:rPr>
      </w:pPr>
      <w:r>
        <w:rPr>
          <w:rFonts w:cs="Calibri"/>
        </w:rPr>
        <w:t xml:space="preserve">Thus, self-ownership justifies the appropriation of property – our freedom necessitates being able to set and pursue external things as our ends, including exercising our rights on </w:t>
      </w:r>
      <w:r>
        <w:rPr>
          <w:rFonts w:cs="Calibri"/>
        </w:rPr>
        <w:t>mining</w:t>
      </w:r>
      <w:r>
        <w:rPr>
          <w:rFonts w:cs="Calibri"/>
        </w:rPr>
        <w:t>. Restricting this arbitrarily limits our freedom which is unjust.</w:t>
      </w:r>
    </w:p>
    <w:p w14:paraId="58386C94" w14:textId="77777777" w:rsidR="00523818" w:rsidRPr="009D349B" w:rsidRDefault="00523818" w:rsidP="00523818">
      <w:r w:rsidRPr="009D349B">
        <w:rPr>
          <w:rStyle w:val="Style13ptBold"/>
        </w:rPr>
        <w:t>Feser</w:t>
      </w:r>
      <w:r>
        <w:rPr>
          <w:rStyle w:val="Style13ptBold"/>
        </w:rPr>
        <w:t xml:space="preserve"> 3</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5"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07AA415C" w14:textId="77777777" w:rsidR="00523818" w:rsidRPr="00F931A8" w:rsidRDefault="00523818" w:rsidP="00523818">
      <w:r w:rsidRPr="009D349B">
        <w:t xml:space="preserve">V. Some Implications If what I have argued so far is correct, then the way is opened to the following revised case for strongly libertarian Lockean-Nozickian prop-erty rights: </w:t>
      </w:r>
      <w:r w:rsidRPr="009D349B">
        <w:rPr>
          <w:rStyle w:val="Emphasis"/>
          <w:highlight w:val="cyan"/>
        </w:rPr>
        <w:t xml:space="preserve">We </w:t>
      </w:r>
      <w:r w:rsidRPr="009D349B">
        <w:rPr>
          <w:rStyle w:val="Emphasis"/>
        </w:rPr>
        <w:t xml:space="preserve">are self-owners, </w:t>
      </w:r>
      <w:r w:rsidRPr="009D349B">
        <w:rPr>
          <w:rStyle w:val="Emphasis"/>
          <w:highlight w:val="cyan"/>
        </w:rPr>
        <w:t>hav</w:t>
      </w:r>
      <w:r w:rsidRPr="009D349B">
        <w:rPr>
          <w:rStyle w:val="Emphasis"/>
        </w:rPr>
        <w:t xml:space="preserve">ing </w:t>
      </w:r>
      <w:r w:rsidRPr="009D349B">
        <w:rPr>
          <w:rStyle w:val="Emphasis"/>
          <w:highlight w:val="cyan"/>
        </w:rPr>
        <w:t>full property rights to our body parts,</w:t>
      </w:r>
      <w:r w:rsidRPr="009D349B">
        <w:rPr>
          <w:rStyle w:val="Emphasis"/>
        </w:rPr>
        <w:t xml:space="preserve"> powers</w:t>
      </w:r>
      <w:r w:rsidRPr="009D349B">
        <w:t>, talents, energies</w:t>
      </w:r>
      <w:r w:rsidRPr="009D349B">
        <w:rPr>
          <w:rStyle w:val="Emphasis"/>
        </w:rPr>
        <w:t xml:space="preserve">, etc. As self-owners, </w:t>
      </w:r>
      <w:r w:rsidRPr="009D349B">
        <w:rPr>
          <w:rStyle w:val="Emphasis"/>
          <w:highlight w:val="cyan"/>
        </w:rPr>
        <w:t>we also have a right</w:t>
      </w:r>
      <w:r w:rsidRPr="009D349B">
        <w:rPr>
          <w:highlight w:val="cyan"/>
        </w:rPr>
        <w:t>,</w:t>
      </w:r>
      <w:r w:rsidRPr="009D349B">
        <w:t xml:space="preserve"> given the SOP, </w:t>
      </w:r>
      <w:r w:rsidRPr="009D349B">
        <w:rPr>
          <w:rStyle w:val="Emphasis"/>
          <w:highlight w:val="cyan"/>
        </w:rPr>
        <w:t>not to have our self-owned powers nullified</w:t>
      </w:r>
      <w:r w:rsidRPr="009D349B">
        <w:rPr>
          <w:rStyle w:val="Emphasis"/>
        </w:rPr>
        <w:t xml:space="preserve"> —we have the right, </w:t>
      </w:r>
      <w:r w:rsidRPr="009D349B">
        <w:rPr>
          <w:rStyle w:val="Emphasis"/>
          <w:highlight w:val="cyan"/>
        </w:rPr>
        <w:t>that is, to</w:t>
      </w:r>
      <w:r w:rsidRPr="009D349B">
        <w:rPr>
          <w:rStyle w:val="Emphasis"/>
        </w:rPr>
        <w:t xml:space="preserve"> act within the extra-personal world and thus to </w:t>
      </w:r>
      <w:r w:rsidRPr="009D349B">
        <w:rPr>
          <w:rStyle w:val="Emphasis"/>
          <w:highlight w:val="cyan"/>
        </w:rPr>
        <w:t>acquire rights to extra-personal objects that the use of our self-owned powers requires</w:t>
      </w:r>
      <w:r w:rsidRPr="009D349B">
        <w:rPr>
          <w:rStyle w:val="Emphasis"/>
        </w:rPr>
        <w:t>.</w:t>
      </w:r>
      <w:r w:rsidRPr="009D349B">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In initially acquiring a resource, an agent does no one an injustice (it was unowned, after all)</w:t>
      </w:r>
      <w:r w:rsidRPr="009D349B">
        <w:t xml:space="preserve">. Furthermore, </w:t>
      </w:r>
      <w:r w:rsidRPr="009D349B">
        <w:rPr>
          <w:rStyle w:val="Emphasis"/>
          <w:highlight w:val="cyan"/>
        </w:rPr>
        <w:t>[they] has</w:t>
      </w:r>
      <w:r w:rsidRPr="009D349B">
        <w:rPr>
          <w:rStyle w:val="Emphasis"/>
        </w:rPr>
        <w:t xml:space="preserve"> </w:t>
      </w:r>
      <w:r w:rsidRPr="009D349B">
        <w:rPr>
          <w:rStyle w:val="Emphasis"/>
          <w:highlight w:val="cyan"/>
        </w:rPr>
        <w:t>mixed</w:t>
      </w:r>
      <w:r w:rsidRPr="009D349B">
        <w:rPr>
          <w:rStyle w:val="Emphasis"/>
        </w:rPr>
        <w:t xml:space="preserve"> </w:t>
      </w:r>
      <w:r>
        <w:rPr>
          <w:rStyle w:val="Emphasis"/>
        </w:rPr>
        <w:t>[their]</w:t>
      </w:r>
      <w:r w:rsidRPr="009D349B">
        <w:rPr>
          <w:rStyle w:val="Emphasis"/>
        </w:rPr>
        <w:t xml:space="preserve"> </w:t>
      </w:r>
      <w:r w:rsidRPr="009D349B">
        <w:rPr>
          <w:rStyle w:val="Emphasis"/>
          <w:highlight w:val="cyan"/>
        </w:rPr>
        <w:t>labor with the resource</w:t>
      </w:r>
      <w:r w:rsidRPr="009D349B">
        <w:rPr>
          <w:rStyle w:val="Emphasis"/>
        </w:rPr>
        <w:t>, significantly altering it and/or bringing it under his control</w:t>
      </w:r>
      <w:r w:rsidRPr="009D349B">
        <w:t xml:space="preserve">, </w:t>
      </w:r>
      <w:r w:rsidRPr="009D349B">
        <w:rPr>
          <w:rStyle w:val="Emphasis"/>
          <w:highlight w:val="cyan"/>
        </w:rPr>
        <w:t>and is</w:t>
      </w:r>
      <w:r w:rsidRPr="009D349B">
        <w:t xml:space="preserve"> himself </w:t>
      </w:r>
      <w:r w:rsidRPr="009D349B">
        <w:rPr>
          <w:rStyle w:val="Emphasis"/>
          <w:highlight w:val="cyan"/>
        </w:rPr>
        <w:t>solely responsible for</w:t>
      </w:r>
      <w:r w:rsidRPr="009D349B">
        <w:rPr>
          <w:rStyle w:val="Emphasis"/>
        </w:rPr>
        <w:t xml:space="preserve"> whatever value or utility </w:t>
      </w:r>
      <w:r w:rsidRPr="009D349B">
        <w:rPr>
          <w:rStyle w:val="Emphasis"/>
          <w:highlight w:val="cyan"/>
        </w:rPr>
        <w:t>the resource</w:t>
      </w:r>
      <w:r w:rsidRPr="009D349B">
        <w:rPr>
          <w:rStyle w:val="Emphasis"/>
        </w:rPr>
        <w:t xml:space="preserve"> has come to have</w:t>
      </w:r>
      <w:r w:rsidRPr="009D349B">
        <w:t xml:space="preserve">. Thus, </w:t>
      </w:r>
      <w:r w:rsidRPr="009D349B">
        <w:rPr>
          <w:rStyle w:val="Emphasis"/>
          <w:highlight w:val="cyan"/>
        </w:rPr>
        <w:t>[they] has a presumptive right to it</w:t>
      </w:r>
      <w:r w:rsidRPr="009D349B">
        <w:t xml:space="preserve">, and, </w:t>
      </w:r>
      <w:r w:rsidRPr="009D349B">
        <w:rPr>
          <w:rStyle w:val="Emphasis"/>
        </w:rPr>
        <w:t>if his control and/or alteration (and thus acquisition) of it is (more or less) complete, his own- ership is accordingly (more or less) full.</w:t>
      </w:r>
      <w:r w:rsidRPr="009D349B">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ing property titles in general. In any case, there is a strong presumption against any general egalitarian redistribution of wealth, and no case what- soever to be made for such redistribution from the general theory of prop- erty just sketched, purged as it is of the Lockean proviso, with all the egalitarian mischief-making the proviso has made possible.</w:t>
      </w:r>
    </w:p>
    <w:p w14:paraId="4052BECF" w14:textId="77777777" w:rsidR="00523818" w:rsidRDefault="00523818" w:rsidP="0063544D">
      <w:pPr>
        <w:rPr>
          <w:sz w:val="10"/>
        </w:rPr>
      </w:pPr>
    </w:p>
    <w:p w14:paraId="5C9AAAE7" w14:textId="2ADA43CA" w:rsidR="001D7619" w:rsidRDefault="007D3867" w:rsidP="001D7619">
      <w:pPr>
        <w:pStyle w:val="Heading3"/>
      </w:pPr>
      <w:r>
        <w:lastRenderedPageBreak/>
        <w:t>4</w:t>
      </w:r>
    </w:p>
    <w:p w14:paraId="349B4539" w14:textId="77777777" w:rsidR="001D7619" w:rsidRDefault="001D7619" w:rsidP="001D7619">
      <w:pPr>
        <w:pStyle w:val="Heading4"/>
      </w:pPr>
      <w:r w:rsidRPr="007D7E62">
        <w:t xml:space="preserve">The aff embodies a </w:t>
      </w:r>
      <w:r w:rsidRPr="007D7E62">
        <w:rPr>
          <w:u w:val="single"/>
        </w:rPr>
        <w:t>political ontology</w:t>
      </w:r>
      <w:r w:rsidRPr="007D7E62">
        <w:t xml:space="preserve"> driven by the security of the </w:t>
      </w:r>
      <w:r w:rsidRPr="007D7E62">
        <w:rPr>
          <w:u w:val="single"/>
        </w:rPr>
        <w:t>nation state.</w:t>
      </w:r>
      <w:r w:rsidRPr="007D7E62">
        <w:t xml:space="preserve"> </w:t>
      </w:r>
      <w:r>
        <w:t xml:space="preserve">This makes their impacts </w:t>
      </w:r>
      <w:r w:rsidRPr="00C32971">
        <w:rPr>
          <w:u w:val="single"/>
        </w:rPr>
        <w:t>inevitable</w:t>
      </w:r>
      <w:r>
        <w:rPr>
          <w:u w:val="single"/>
        </w:rPr>
        <w:t xml:space="preserve"> </w:t>
      </w:r>
      <w:r w:rsidRPr="00953F80">
        <w:t>and</w:t>
      </w:r>
      <w:r>
        <w:rPr>
          <w:u w:val="single"/>
        </w:rPr>
        <w:t xml:space="preserve"> cyclical</w:t>
      </w:r>
      <w:r>
        <w:t xml:space="preserve">, </w:t>
      </w:r>
      <w:r w:rsidRPr="00C32971">
        <w:rPr>
          <w:rFonts w:asciiTheme="majorHAnsi" w:hAnsiTheme="majorHAnsi" w:cstheme="majorHAnsi"/>
          <w:u w:val="single"/>
        </w:rPr>
        <w:t>perpetuating</w:t>
      </w:r>
      <w:r w:rsidRPr="00FC7DC9">
        <w:rPr>
          <w:rFonts w:asciiTheme="majorHAnsi" w:hAnsiTheme="majorHAnsi" w:cstheme="majorHAnsi"/>
        </w:rPr>
        <w:t xml:space="preserve"> conflict</w:t>
      </w:r>
      <w:r>
        <w:t xml:space="preserve">. </w:t>
      </w:r>
    </w:p>
    <w:p w14:paraId="43BB655D" w14:textId="77777777" w:rsidR="001D7619" w:rsidRDefault="001D7619" w:rsidP="001D7619">
      <w:r w:rsidRPr="007D7E62">
        <w:rPr>
          <w:rStyle w:val="Style13ptBold"/>
        </w:rPr>
        <w:t>Burke ‘13</w:t>
      </w:r>
      <w:r w:rsidRPr="007D7E62">
        <w:t xml:space="preserve"> – Anthony, Associate Professor of Politics and International Relations in the University of New South Wales, 2013 (“Security cosmopolitanism,” </w:t>
      </w:r>
      <w:r w:rsidRPr="007D7E62">
        <w:rPr>
          <w:i/>
        </w:rPr>
        <w:t>Critical Studies on Security</w:t>
      </w:r>
      <w:r w:rsidRPr="007D7E62">
        <w:t xml:space="preserve"> (Vol. 1, No. 1, 13–28) Available Online to Subscribing Institutions via Tandfonline</w:t>
      </w:r>
      <w:r>
        <w:t>)//Jia</w:t>
      </w:r>
    </w:p>
    <w:p w14:paraId="072C6978" w14:textId="77777777" w:rsidR="001D7619" w:rsidRDefault="001D7619" w:rsidP="001D7619">
      <w:r w:rsidRPr="00E96554">
        <w:t>T</w:t>
      </w:r>
      <w:r w:rsidRPr="00F6632E">
        <w:t xml:space="preserve">he </w:t>
      </w:r>
      <w:r w:rsidRPr="00F6632E">
        <w:rPr>
          <w:rStyle w:val="Emphasis"/>
        </w:rPr>
        <w:t>ontology underpinning security cosmopolitanism necessitates a profound transformation of the national secur</w:t>
      </w:r>
      <w:r w:rsidRPr="00E96554">
        <w:rPr>
          <w:rStyle w:val="Emphasis"/>
        </w:rPr>
        <w:t>ity ontology that precedes and frustrates it</w:t>
      </w:r>
      <w:r w:rsidRPr="00E96554">
        <w:t xml:space="preserve">. While acknowledging the significance of states – as core actors and potential means of security, as structures of democratic governance, and as (one) of the legal foundations of international order and law – such an ontology understands human existence as irreversibly global in nature. When multiple and often anonymous human actions collectively produce such profound changes to the biosphere and climate that many now term ours a new geological era – the ‘Anthropocene’ </w:t>
      </w:r>
      <w:r w:rsidRPr="00E96554">
        <w:rPr>
          <w:rStyle w:val="Emphasis"/>
        </w:rPr>
        <w:t>– national borders lose their claim to define and enclose human existence, and humanity must be thought in non-anthropocentric terms (</w:t>
      </w:r>
      <w:r w:rsidRPr="00E96554">
        <w:t>Ganguly and Jenkins 2011; Alberts 2011</w:t>
      </w:r>
      <w:r w:rsidRPr="00E96554">
        <w:rPr>
          <w:rStyle w:val="Emphasis"/>
        </w:rPr>
        <w:t xml:space="preserve">). </w:t>
      </w:r>
      <w:r w:rsidRPr="00727F92">
        <w:rPr>
          <w:rStyle w:val="Emphasis"/>
          <w:highlight w:val="green"/>
        </w:rPr>
        <w:t>Through</w:t>
      </w:r>
      <w:r w:rsidRPr="00E96554">
        <w:rPr>
          <w:rStyle w:val="Emphasis"/>
        </w:rPr>
        <w:t xml:space="preserve"> interlocking historical, social, and systemic processes </w:t>
      </w:r>
      <w:r w:rsidRPr="00F6632E">
        <w:rPr>
          <w:rStyle w:val="Emphasis"/>
        </w:rPr>
        <w:t>– imperialism,</w:t>
      </w:r>
      <w:r w:rsidRPr="00E96554">
        <w:rPr>
          <w:rStyle w:val="Emphasis"/>
        </w:rPr>
        <w:t xml:space="preserve"> world </w:t>
      </w:r>
      <w:r w:rsidRPr="00727F92">
        <w:rPr>
          <w:rStyle w:val="Emphasis"/>
          <w:highlight w:val="green"/>
        </w:rPr>
        <w:t>war</w:t>
      </w:r>
      <w:r w:rsidRPr="00E96554">
        <w:rPr>
          <w:rStyle w:val="Emphasis"/>
        </w:rPr>
        <w:t xml:space="preserve">, decolonization, capitalism, cold war, globalization, migration, </w:t>
      </w:r>
      <w:r w:rsidRPr="00727F92">
        <w:rPr>
          <w:rStyle w:val="Emphasis"/>
          <w:highlight w:val="green"/>
        </w:rPr>
        <w:t>terro</w:t>
      </w:r>
      <w:r w:rsidRPr="00F6632E">
        <w:rPr>
          <w:rStyle w:val="Emphasis"/>
        </w:rPr>
        <w:t>rism</w:t>
      </w:r>
      <w:r w:rsidRPr="00E96554">
        <w:rPr>
          <w:rStyle w:val="Emphasis"/>
        </w:rPr>
        <w:t xml:space="preserve">, </w:t>
      </w:r>
      <w:r w:rsidRPr="00727F92">
        <w:rPr>
          <w:rStyle w:val="Emphasis"/>
          <w:highlight w:val="green"/>
        </w:rPr>
        <w:t>nuc</w:t>
      </w:r>
      <w:r w:rsidRPr="00E96554">
        <w:rPr>
          <w:rStyle w:val="Emphasis"/>
        </w:rPr>
        <w:t xml:space="preserve">lear strategy, intervention, </w:t>
      </w:r>
      <w:r w:rsidRPr="00727F92">
        <w:rPr>
          <w:rStyle w:val="Emphasis"/>
          <w:highlight w:val="green"/>
        </w:rPr>
        <w:t>and e</w:t>
      </w:r>
      <w:r w:rsidRPr="006F42CD">
        <w:rPr>
          <w:rStyle w:val="Emphasis"/>
        </w:rPr>
        <w:t>nvironmental</w:t>
      </w:r>
      <w:r w:rsidRPr="00727F92">
        <w:rPr>
          <w:rStyle w:val="Emphasis"/>
          <w:highlight w:val="green"/>
        </w:rPr>
        <w:t xml:space="preserve"> d</w:t>
      </w:r>
      <w:r w:rsidRPr="006F42CD">
        <w:rPr>
          <w:rStyle w:val="Emphasis"/>
        </w:rPr>
        <w:t>egradation</w:t>
      </w:r>
      <w:r w:rsidRPr="00E96554">
        <w:rPr>
          <w:rStyle w:val="Emphasis"/>
        </w:rPr>
        <w:t xml:space="preserve"> – human beings have effectively unified their life and death process on a planetary scale and extended it to other species and life forms</w:t>
      </w:r>
      <w:r w:rsidRPr="00E96554">
        <w:t xml:space="preserve">. This </w:t>
      </w:r>
      <w:r w:rsidRPr="00E96554">
        <w:rPr>
          <w:rStyle w:val="StyleUnderline"/>
        </w:rPr>
        <w:t>event needs to be reflected in a transformation of the historically dominant ontological narrative of insecurity – the narrative of its origins, sources, nature, and necessity.</w:t>
      </w:r>
      <w:r w:rsidRPr="00E96554">
        <w:t xml:space="preserve"> In the traditional (and still dominant) narrative, </w:t>
      </w:r>
      <w:r w:rsidRPr="00727F92">
        <w:rPr>
          <w:rStyle w:val="Emphasis"/>
          <w:highlight w:val="green"/>
        </w:rPr>
        <w:t>security emerges</w:t>
      </w:r>
      <w:r w:rsidRPr="00302277">
        <w:rPr>
          <w:rStyle w:val="Emphasis"/>
        </w:rPr>
        <w:t xml:space="preserve"> from insecurity</w:t>
      </w:r>
      <w:r w:rsidRPr="00E96554">
        <w:rPr>
          <w:rStyle w:val="Emphasis"/>
        </w:rPr>
        <w:t xml:space="preserve"> through the creation of a distinctive political form and subjectivity – that of the nationstate and its corporeal manifestation, sovereignty, the ‘body-politic’</w:t>
      </w:r>
      <w:r w:rsidRPr="00E96554">
        <w:t xml:space="preserve">. As argued by Thomas Hobbes and John Locke, </w:t>
      </w:r>
      <w:r w:rsidRPr="00FE0195">
        <w:rPr>
          <w:rStyle w:val="Emphasis"/>
        </w:rPr>
        <w:t>the origins of national security lie in a temporal narrative that traces the emergence of the sovereign state</w:t>
      </w:r>
      <w:r w:rsidRPr="00E96554">
        <w:t xml:space="preserve"> (the ‘Commonwealth’) from an originary ‘state of nature’: a realm of perpetual insecurity and conflict in which a natural equality ‘and Right of every man to everything’ remains governed by no rule or jurisdiction that could stabilize or order it; it resembles then a ‘time of Warre, where every man is Enemy to every man’ and there ‘can be no security to any man of living out the time which Nature ordinarily alloweth men to live’ (Hobbes 1985; Esposito 2008; Burke 2007, 36–41). As Roberto Esposito explains, an ‘immunitary mechanism begins to operate’ in this narrative, because ‘if life is abandoned to its internal powers, [and] its natural dynamics, human life is destined to self-destruct’</w:t>
      </w:r>
      <w:r w:rsidRPr="00FE0195">
        <w:rPr>
          <w:rStyle w:val="Emphasis"/>
        </w:rPr>
        <w:t>. An all-powerful sovereign – the paradoxical embodiment and governor of the body-politic – then functions to ‘immunize’ the body-politic against the potential of its own disorder and preserve the life that threatens it.</w:t>
      </w:r>
      <w:r w:rsidRPr="00E96554">
        <w:t xml:space="preserve"> This biopolitical life is not the degraded ‘bare life’ of Giorgio Agamben’s theory – which certainly remains an ever-present possibility for the subjects and objects of sovereign power – but a rich vision of life that Hobbes describes in De Cive as ‘happiness’ and in Leviathan as all ‘the benefit and good’ of ‘lawful industry’ and knowledge; a life, in short, enabled, protected, and transformed by modernity (Esposito 2008; Burke 2007, 37–38). </w:t>
      </w:r>
      <w:r w:rsidRPr="00FE0195">
        <w:rPr>
          <w:rStyle w:val="Emphasis"/>
        </w:rPr>
        <w:t xml:space="preserve">Furthermore, as international relations grow in complexity and danger, and an international law based on the sovereign equality of peoples organized into states becomes normatively dominant </w:t>
      </w:r>
      <w:r w:rsidRPr="00E96554">
        <w:t>with the establishment of the United Nations and the emergence of the post-World War II national security state, the Hobbesian imaginary mutates</w:t>
      </w:r>
      <w:r w:rsidRPr="00FE0195">
        <w:rPr>
          <w:rStyle w:val="Emphasis"/>
        </w:rPr>
        <w:t xml:space="preserve">: </w:t>
      </w:r>
      <w:r w:rsidRPr="003231E6">
        <w:rPr>
          <w:rStyle w:val="Emphasis"/>
          <w:highlight w:val="green"/>
        </w:rPr>
        <w:t>the</w:t>
      </w:r>
      <w:r w:rsidRPr="00FE0195">
        <w:rPr>
          <w:rStyle w:val="Emphasis"/>
        </w:rPr>
        <w:t xml:space="preserve"> nation-</w:t>
      </w:r>
      <w:r w:rsidRPr="003231E6">
        <w:rPr>
          <w:rStyle w:val="Emphasis"/>
          <w:highlight w:val="green"/>
        </w:rPr>
        <w:t>state</w:t>
      </w:r>
      <w:r w:rsidRPr="00FE0195">
        <w:rPr>
          <w:rStyle w:val="Emphasis"/>
        </w:rPr>
        <w:t xml:space="preserve"> comes to be thought </w:t>
      </w:r>
      <w:r w:rsidRPr="006A0B3F">
        <w:rPr>
          <w:rStyle w:val="Emphasis"/>
        </w:rPr>
        <w:t xml:space="preserve">of </w:t>
      </w:r>
      <w:r w:rsidRPr="001F733F">
        <w:rPr>
          <w:rStyle w:val="Emphasis"/>
          <w:highlight w:val="green"/>
        </w:rPr>
        <w:t>as a</w:t>
      </w:r>
      <w:r w:rsidRPr="006A0B3F">
        <w:rPr>
          <w:rStyle w:val="Emphasis"/>
        </w:rPr>
        <w:t xml:space="preserve"> contained and vital </w:t>
      </w:r>
      <w:r w:rsidRPr="001F733F">
        <w:rPr>
          <w:rStyle w:val="Emphasis"/>
          <w:highlight w:val="green"/>
        </w:rPr>
        <w:t>body that m</w:t>
      </w:r>
      <w:r w:rsidRPr="003231E6">
        <w:rPr>
          <w:rStyle w:val="Emphasis"/>
          <w:highlight w:val="green"/>
        </w:rPr>
        <w:t>ust be</w:t>
      </w:r>
      <w:r w:rsidRPr="00FE0195">
        <w:rPr>
          <w:rStyle w:val="Emphasis"/>
        </w:rPr>
        <w:t xml:space="preserve"> immunized, or </w:t>
      </w:r>
      <w:r w:rsidRPr="003231E6">
        <w:rPr>
          <w:rStyle w:val="Emphasis"/>
          <w:highlight w:val="green"/>
        </w:rPr>
        <w:t>secured, against threats</w:t>
      </w:r>
      <w:r w:rsidRPr="00FE0195">
        <w:rPr>
          <w:rStyle w:val="Emphasis"/>
        </w:rPr>
        <w:t xml:space="preserve"> that come from without as well from within.</w:t>
      </w:r>
      <w:r w:rsidRPr="00E96554">
        <w:t xml:space="preserve"> This national body has integrity, sovereignty, borders – and international society, as Hedley Bull explained, comprises such ontologically separate body-politics linked together by a spiderweb of international law, strategic balances, and mutual interests. There is no common humanity, merely an anarchical society of states regulated by a minimal set of agreed rules (Bull 2002, 82). National enclosure becomes paired with anarchic balancing, strategic cooperation, and Realpolitik: this is the ontology that structures and animates dominant state approaches to both national and collective security, across the entirety of the security agenda. In security cosmopolitanism, there can be no successful immunization of the national body against insecurities that come from outside. Such immunization failure can be understood in two ways. </w:t>
      </w:r>
      <w:r w:rsidRPr="00401D11">
        <w:rPr>
          <w:rStyle w:val="Emphasis"/>
        </w:rPr>
        <w:t xml:space="preserve">First, the very constitution of the state and the national body can be a source of threat – to ethnic, religious, or sexual minorities, dissidents, indigenous peoples, the poor, and women – who become targets of exclusion, </w:t>
      </w:r>
      <w:r w:rsidRPr="00401D11">
        <w:rPr>
          <w:rStyle w:val="Emphasis"/>
        </w:rPr>
        <w:lastRenderedPageBreak/>
        <w:t>marginalization, discipline, violence, and repression.</w:t>
      </w:r>
      <w:r w:rsidRPr="00E96554">
        <w:t xml:space="preserve"> Masculinist and </w:t>
      </w:r>
      <w:r w:rsidRPr="00994182">
        <w:rPr>
          <w:rStyle w:val="Emphasis"/>
        </w:rPr>
        <w:t xml:space="preserve">totalizing metaphors of state and community as </w:t>
      </w:r>
      <w:r w:rsidRPr="00994182">
        <w:rPr>
          <w:rStyle w:val="Emphasis"/>
          <w:highlight w:val="green"/>
        </w:rPr>
        <w:t>body then</w:t>
      </w:r>
      <w:r w:rsidRPr="00994182">
        <w:rPr>
          <w:rStyle w:val="Emphasis"/>
        </w:rPr>
        <w:t xml:space="preserve"> mobilize their own violence, seeking to homogenize and </w:t>
      </w:r>
      <w:r w:rsidRPr="00994182">
        <w:rPr>
          <w:rStyle w:val="Emphasis"/>
          <w:highlight w:val="green"/>
        </w:rPr>
        <w:t>exclude</w:t>
      </w:r>
      <w:r w:rsidRPr="00994182">
        <w:rPr>
          <w:rStyle w:val="Emphasis"/>
        </w:rPr>
        <w:t xml:space="preserve"> those </w:t>
      </w:r>
      <w:r w:rsidRPr="00994182">
        <w:rPr>
          <w:rStyle w:val="Emphasis"/>
          <w:highlight w:val="green"/>
        </w:rPr>
        <w:t>designated</w:t>
      </w:r>
      <w:r w:rsidRPr="00994182">
        <w:rPr>
          <w:rStyle w:val="Emphasis"/>
        </w:rPr>
        <w:t xml:space="preserve"> as the </w:t>
      </w:r>
      <w:r w:rsidRPr="00994182">
        <w:rPr>
          <w:rStyle w:val="Emphasis"/>
          <w:highlight w:val="green"/>
        </w:rPr>
        <w:t>other</w:t>
      </w:r>
      <w:r w:rsidRPr="00994182">
        <w:rPr>
          <w:rStyle w:val="Emphasis"/>
        </w:rPr>
        <w:t xml:space="preserve"> – the virus or cancer – of the state.</w:t>
      </w:r>
      <w:r w:rsidRPr="00E96554">
        <w:t xml:space="preserve"> </w:t>
      </w:r>
      <w:r w:rsidRPr="006E7BB5">
        <w:rPr>
          <w:rStyle w:val="Emphasis"/>
        </w:rPr>
        <w:t xml:space="preserve">Such </w:t>
      </w:r>
      <w:r w:rsidRPr="006F42CD">
        <w:rPr>
          <w:rStyle w:val="Emphasis"/>
          <w:highlight w:val="green"/>
        </w:rPr>
        <w:t>policies</w:t>
      </w:r>
      <w:r w:rsidRPr="006E7BB5">
        <w:rPr>
          <w:rStyle w:val="Emphasis"/>
        </w:rPr>
        <w:t xml:space="preserve"> </w:t>
      </w:r>
      <w:r w:rsidRPr="00C71F18">
        <w:rPr>
          <w:rStyle w:val="Emphasis"/>
          <w:highlight w:val="green"/>
        </w:rPr>
        <w:t>generate</w:t>
      </w:r>
      <w:r w:rsidRPr="006E7BB5">
        <w:rPr>
          <w:rStyle w:val="Emphasis"/>
        </w:rPr>
        <w:t xml:space="preserve"> both severe human insecurity </w:t>
      </w:r>
      <w:r w:rsidRPr="00302277">
        <w:rPr>
          <w:rStyle w:val="Emphasis"/>
        </w:rPr>
        <w:t>and transnational insecurities</w:t>
      </w:r>
      <w:r w:rsidRPr="00592826">
        <w:rPr>
          <w:rStyle w:val="Emphasis"/>
        </w:rPr>
        <w:t xml:space="preserve"> in</w:t>
      </w:r>
      <w:r w:rsidRPr="006E7BB5">
        <w:rPr>
          <w:rStyle w:val="Emphasis"/>
        </w:rPr>
        <w:t xml:space="preserve"> the form of refugees, the transmission of </w:t>
      </w:r>
      <w:r w:rsidRPr="00C71F18">
        <w:rPr>
          <w:rStyle w:val="Emphasis"/>
          <w:highlight w:val="green"/>
        </w:rPr>
        <w:t>conflict</w:t>
      </w:r>
      <w:r w:rsidRPr="006E7BB5">
        <w:rPr>
          <w:rStyle w:val="Emphasis"/>
        </w:rPr>
        <w:t>, or the internationalization of struggle – the Palestinians being a powerful case in point</w:t>
      </w:r>
      <w:r w:rsidRPr="006F42CD">
        <w:rPr>
          <w:rStyle w:val="Emphasis"/>
        </w:rPr>
        <w:t xml:space="preserve">. Second, dominant patterns of </w:t>
      </w:r>
      <w:r w:rsidRPr="001F733F">
        <w:rPr>
          <w:rStyle w:val="Emphasis"/>
          <w:highlight w:val="green"/>
        </w:rPr>
        <w:t>insecurity</w:t>
      </w:r>
      <w:r w:rsidRPr="006F42CD">
        <w:rPr>
          <w:rStyle w:val="Emphasis"/>
        </w:rPr>
        <w:t xml:space="preserve"> and threat – whether one thinks in terms of their causes, scope, or effects – </w:t>
      </w:r>
      <w:r w:rsidRPr="001F733F">
        <w:rPr>
          <w:rStyle w:val="Emphasis"/>
          <w:highlight w:val="green"/>
        </w:rPr>
        <w:t>develop</w:t>
      </w:r>
      <w:r w:rsidRPr="006F42CD">
        <w:rPr>
          <w:rStyle w:val="Emphasis"/>
        </w:rPr>
        <w:t xml:space="preserve"> within and </w:t>
      </w:r>
      <w:r w:rsidRPr="001F733F">
        <w:rPr>
          <w:rStyle w:val="Emphasis"/>
          <w:highlight w:val="green"/>
        </w:rPr>
        <w:t>across borders</w:t>
      </w:r>
      <w:r w:rsidRPr="006F42CD">
        <w:rPr>
          <w:rStyle w:val="Emphasis"/>
        </w:rPr>
        <w:t xml:space="preserve"> in ways that </w:t>
      </w:r>
      <w:r w:rsidRPr="001F733F">
        <w:rPr>
          <w:rStyle w:val="Emphasis"/>
          <w:highlight w:val="green"/>
        </w:rPr>
        <w:t>render</w:t>
      </w:r>
      <w:r w:rsidRPr="006F42CD">
        <w:rPr>
          <w:rStyle w:val="Emphasis"/>
        </w:rPr>
        <w:t xml:space="preserve"> containment models of </w:t>
      </w:r>
      <w:r w:rsidRPr="001F733F">
        <w:rPr>
          <w:rStyle w:val="Emphasis"/>
          <w:highlight w:val="green"/>
        </w:rPr>
        <w:t>national security inadequate</w:t>
      </w:r>
      <w:r w:rsidRPr="006F42CD">
        <w:rPr>
          <w:rStyle w:val="Emphasis"/>
        </w:rPr>
        <w:t xml:space="preserve">, </w:t>
      </w:r>
      <w:r w:rsidRPr="00C71F18">
        <w:rPr>
          <w:rStyle w:val="Emphasis"/>
          <w:highlight w:val="green"/>
        </w:rPr>
        <w:t>and</w:t>
      </w:r>
      <w:r w:rsidRPr="006F42CD">
        <w:rPr>
          <w:rStyle w:val="Emphasis"/>
        </w:rPr>
        <w:t xml:space="preserve"> are in fact </w:t>
      </w:r>
      <w:r w:rsidRPr="00C71F18">
        <w:rPr>
          <w:rStyle w:val="Emphasis"/>
          <w:highlight w:val="green"/>
        </w:rPr>
        <w:t>exacerbated</w:t>
      </w:r>
      <w:r w:rsidRPr="006F42CD">
        <w:rPr>
          <w:rStyle w:val="Emphasis"/>
        </w:rPr>
        <w:t xml:space="preserve"> </w:t>
      </w:r>
      <w:r w:rsidRPr="00E8376E">
        <w:rPr>
          <w:rStyle w:val="Emphasis"/>
        </w:rPr>
        <w:t>by</w:t>
      </w:r>
      <w:r w:rsidRPr="006F42CD">
        <w:rPr>
          <w:rStyle w:val="Emphasis"/>
        </w:rPr>
        <w:t xml:space="preserve"> the perseverance of such models.</w:t>
      </w:r>
      <w:r w:rsidRPr="00E96554">
        <w:t xml:space="preserve"> The atmosphere has no borders, and climate change – which will have dramatic effects on human security from environmental disruptions, degradation, disease vectors, climate-affected conflict, and ‘natural’ disasters such as hurricanes and storm surges – arises as a totality out of millions of often anonymous daily actions in industry, agriculture, government, and individual life. </w:t>
      </w:r>
      <w:r w:rsidRPr="00E8376E">
        <w:rPr>
          <w:rStyle w:val="StyleUnderline"/>
        </w:rPr>
        <w:t xml:space="preserve">While action at the state and government level is obviously crucial, attempts to partition legal responsibility along national lines have done little more than create paralyzing international disputes and no agreement on a global treaty framework to reduce emissions and arrest climate change. </w:t>
      </w:r>
      <w:r w:rsidRPr="00E96554">
        <w:t>The antagonistic structure and ontology of international society here presents a profound obstacle to cosmopolitan ends: the result is what writers such as Esposito and Jacques Derrida have called ‘</w:t>
      </w:r>
      <w:r w:rsidRPr="00C74ACC">
        <w:rPr>
          <w:rStyle w:val="Emphasis"/>
        </w:rPr>
        <w:t xml:space="preserve">autoimmunization’, an immune response that </w:t>
      </w:r>
      <w:r w:rsidRPr="00C74ACC">
        <w:rPr>
          <w:rStyle w:val="Emphasis"/>
          <w:highlight w:val="green"/>
        </w:rPr>
        <w:t>threatens to destroy the social body</w:t>
      </w:r>
      <w:r w:rsidRPr="00C74ACC">
        <w:rPr>
          <w:rStyle w:val="Emphasis"/>
        </w:rPr>
        <w:t xml:space="preserve"> rather than protect it (</w:t>
      </w:r>
      <w:r w:rsidRPr="00E96554">
        <w:t xml:space="preserve">Esposito 2008, xiii–xix, 2011; Derrida 2005; Borradori 2003, 100–102). </w:t>
      </w:r>
      <w:r w:rsidRPr="003231E6">
        <w:rPr>
          <w:rStyle w:val="StyleUnderline"/>
        </w:rPr>
        <w:t xml:space="preserve">Nuclear weapons present a similar dilemma dating to the beginning of the post-war national security state: national efforts to seek security through nuclear threats soon became a threat to humanity as such, </w:t>
      </w:r>
      <w:r w:rsidRPr="00E8376E">
        <w:rPr>
          <w:rStyle w:val="Emphasis"/>
        </w:rPr>
        <w:t xml:space="preserve">creating a global community of fate </w:t>
      </w:r>
      <w:r w:rsidRPr="006A0B3F">
        <w:rPr>
          <w:rStyle w:val="Emphasis"/>
        </w:rPr>
        <w:t xml:space="preserve">through </w:t>
      </w:r>
      <w:r w:rsidRPr="00720137">
        <w:rPr>
          <w:rStyle w:val="Emphasis"/>
          <w:highlight w:val="green"/>
        </w:rPr>
        <w:t>escalating insecurity</w:t>
      </w:r>
      <w:r w:rsidRPr="006A0B3F">
        <w:rPr>
          <w:rStyle w:val="Emphasis"/>
        </w:rPr>
        <w:t xml:space="preserve"> dynamics</w:t>
      </w:r>
      <w:r w:rsidRPr="00E8376E">
        <w:rPr>
          <w:rStyle w:val="Emphasis"/>
        </w:rPr>
        <w:t xml:space="preserve"> that could </w:t>
      </w:r>
      <w:r w:rsidRPr="00E8376E">
        <w:rPr>
          <w:rStyle w:val="Emphasis"/>
          <w:highlight w:val="green"/>
        </w:rPr>
        <w:t>never</w:t>
      </w:r>
      <w:r w:rsidRPr="00E8376E">
        <w:rPr>
          <w:rStyle w:val="Emphasis"/>
        </w:rPr>
        <w:t xml:space="preserve"> be tamed or </w:t>
      </w:r>
      <w:r w:rsidRPr="00E8376E">
        <w:rPr>
          <w:rStyle w:val="Emphasis"/>
          <w:highlight w:val="green"/>
        </w:rPr>
        <w:t>stabilized</w:t>
      </w:r>
      <w:r w:rsidRPr="00E8376E">
        <w:rPr>
          <w:rStyle w:val="Emphasis"/>
        </w:rPr>
        <w:t>.</w:t>
      </w:r>
      <w:r w:rsidRPr="00E96554">
        <w:t xml:space="preserve"> In this way the nuclear balance of terror becomes the ultimate autoimmunization, as deterrence is forced by time compression and uncertainty to exist at the edge of pre-emption and thus of irreversible disaster, threatening to eliminate those it aims to defend. Similarly transnational Islamist terrorism operates, propagandizes, and recruits across borders, and violent and exceptionalist responses produce new autoimmunization processes that undermine multiculturalism and the democratic rule of law and drive new forms of radicalization and terror (Burke 2009, 2008, 2007, 4–13). Hence in security cosmopolitanism the founding narrative of security changes: insecurity does not arise before or external to a state that (in the classical narrative) acts as a double guarantee of both security and modernity, but arises out of that very modernity as a function of its histories, choices, powers, relations, and systems. </w:t>
      </w:r>
      <w:r w:rsidRPr="007E6F67">
        <w:rPr>
          <w:rStyle w:val="Emphasis"/>
        </w:rPr>
        <w:t xml:space="preserve">It is </w:t>
      </w:r>
      <w:r w:rsidRPr="007E6F67">
        <w:rPr>
          <w:rStyle w:val="Emphasis"/>
          <w:highlight w:val="green"/>
        </w:rPr>
        <w:t>not the enemy</w:t>
      </w:r>
      <w:r w:rsidRPr="007E6F67">
        <w:rPr>
          <w:rStyle w:val="Emphasis"/>
        </w:rPr>
        <w:t xml:space="preserve"> in possession of nuclear or conventional weapons that is the fundamental source of insecurity, </w:t>
      </w:r>
      <w:r w:rsidRPr="007E6F67">
        <w:rPr>
          <w:rStyle w:val="Emphasis"/>
          <w:highlight w:val="green"/>
        </w:rPr>
        <w:t>but the weapons</w:t>
      </w:r>
      <w:r w:rsidRPr="007E6F67">
        <w:rPr>
          <w:rStyle w:val="Emphasis"/>
        </w:rPr>
        <w:t xml:space="preserve"> system </w:t>
      </w:r>
      <w:r w:rsidRPr="00B60F28">
        <w:rPr>
          <w:rStyle w:val="Emphasis"/>
        </w:rPr>
        <w:t>itself; not the forced migrant or the massive storm creating insecurity for the nation-state, but the human interaction with the climate system;</w:t>
      </w:r>
      <w:r w:rsidRPr="007E6F67">
        <w:rPr>
          <w:rStyle w:val="Emphasis"/>
        </w:rPr>
        <w:t xml:space="preserve"> </w:t>
      </w:r>
      <w:r w:rsidRPr="00B60F28">
        <w:rPr>
          <w:rStyle w:val="Emphasis"/>
          <w:highlight w:val="green"/>
        </w:rPr>
        <w:t>not the terrorist</w:t>
      </w:r>
      <w:r w:rsidRPr="007E6F67">
        <w:rPr>
          <w:rStyle w:val="Emphasis"/>
        </w:rPr>
        <w:t xml:space="preserve"> en route to an attack, </w:t>
      </w:r>
      <w:r w:rsidRPr="00B60F28">
        <w:rPr>
          <w:rStyle w:val="Emphasis"/>
          <w:highlight w:val="green"/>
        </w:rPr>
        <w:t>but a historical system of injustice,</w:t>
      </w:r>
      <w:r w:rsidRPr="007E6F67">
        <w:rPr>
          <w:rStyle w:val="Emphasis"/>
        </w:rPr>
        <w:t xml:space="preserve"> geopolitics, and ideology around violence that enables terrorism as a normative choice and a social phenomenon. Similar arguments can be made about hunger and food insecurity, global health inequality, asylum seekers, transnational crime, weapons proliferation, and more.</w:t>
      </w:r>
      <w:r w:rsidRPr="00E96554">
        <w:t xml:space="preserve"> As Simon Dalby writes of climate change, its ‘irony’ is that </w:t>
      </w:r>
      <w:r w:rsidRPr="001F733F">
        <w:rPr>
          <w:rStyle w:val="Emphasis"/>
        </w:rPr>
        <w:t xml:space="preserve">‘the </w:t>
      </w:r>
      <w:r w:rsidRPr="001F733F">
        <w:rPr>
          <w:rStyle w:val="Emphasis"/>
          <w:highlight w:val="green"/>
        </w:rPr>
        <w:t>threat is self-imposed</w:t>
      </w:r>
      <w:r w:rsidRPr="001F733F">
        <w:rPr>
          <w:rStyle w:val="Emphasis"/>
        </w:rPr>
        <w:t>; we are the makers of our own misfortunes’</w:t>
      </w:r>
      <w:r w:rsidRPr="00E96554">
        <w:t>. This generates profound responsibilities toward peoples most vulnerable to climate disruptions and undermines ‘distinctions between nature and culture, human and environment’ such that ‘the global scale we now live in’ must be conceptualized as a ‘social nature’ (2009, 2, 6). While security cosmopolitanism does not deny that there are event-based sites and sources of insecurity, it argues that they can neither be fully understood nor ameliorated in their irruptive, symptomatic forms. Event-based threats – the insecurities of the moment – are epiphenomena of larger scale structures and systems. Insecurities arise as events out of multidimensional, interdependent, and often anonymous processes; out of complex articulations of agency, determination, and accident stretching far into a multilayered past and a future with multiple potentials. Against such a background, national governments can potentially be a valuable means of security, but will not be able to contain their communities within a prophylactic cocoon of safety in an insecure world; to secure nations, states must ensure that the world is secured. In sum, the potential for insecurity is immanent to political power, social organization, and cultural, industrial, and military activity under the conditions of modernity on this earth, not external to them.</w:t>
      </w:r>
    </w:p>
    <w:p w14:paraId="4DD6DB69" w14:textId="77777777" w:rsidR="001D7619" w:rsidRPr="00A24BD3" w:rsidRDefault="001D7619" w:rsidP="001D7619">
      <w:pPr>
        <w:pStyle w:val="Heading4"/>
      </w:pPr>
      <w:r>
        <w:lastRenderedPageBreak/>
        <w:t>The ROB</w:t>
      </w:r>
      <w:r w:rsidRPr="00A24BD3">
        <w:t xml:space="preserve"> is to reject security discourse – </w:t>
      </w:r>
      <w:r>
        <w:t xml:space="preserve">if we win their starting point is based in the violent logic of security – they can’t weigh their endpoint, </w:t>
      </w:r>
      <w:r w:rsidRPr="00A24BD3">
        <w:t xml:space="preserve">the acceptance </w:t>
      </w:r>
      <w:r>
        <w:t xml:space="preserve">allows and </w:t>
      </w:r>
      <w:r w:rsidRPr="00A24BD3">
        <w:t xml:space="preserve">manifests </w:t>
      </w:r>
      <w:r>
        <w:t>violence</w:t>
      </w:r>
      <w:r w:rsidRPr="00A24BD3">
        <w:t xml:space="preserve"> – vote neg to reject this constructivist rhetoric</w:t>
      </w:r>
      <w:r>
        <w:t xml:space="preserve">. </w:t>
      </w:r>
    </w:p>
    <w:p w14:paraId="46AC3B89" w14:textId="77777777" w:rsidR="001D7619" w:rsidRPr="00F601E6" w:rsidRDefault="001D7619" w:rsidP="001D7619">
      <w:r w:rsidRPr="00442866">
        <w:rPr>
          <w:b/>
          <w:bCs/>
          <w:sz w:val="26"/>
          <w:szCs w:val="26"/>
        </w:rPr>
        <w:t>Burke 2</w:t>
      </w:r>
      <w:r w:rsidRPr="00E2335A">
        <w:t xml:space="preserve"> [Anthony, Lecturer in the School of Humanities and Social Sciences at Univ of New South Wales, “Aporias of Security,” Alternatives 27.1, jstor, GDI-ALG]</w:t>
      </w:r>
      <w:r>
        <w:t>//Jia</w:t>
      </w:r>
    </w:p>
    <w:p w14:paraId="5874E24A" w14:textId="77777777" w:rsidR="001D7619" w:rsidRPr="00805312" w:rsidRDefault="001D7619" w:rsidP="001D7619">
      <w:pPr>
        <w:rPr>
          <w:rStyle w:val="Emphasis"/>
        </w:rPr>
      </w:pPr>
      <w:r w:rsidRPr="00805312">
        <w:t xml:space="preserve">It is perhaps easy to become despondent, but as countless struggles for freedom, justice and social transformation have proved, a sense of seriousness can be tempered with the knowledge that many of the tools are already available – and where they are not, the effort to create a productive new critical sensibility is well advanced. </w:t>
      </w:r>
      <w:r w:rsidRPr="00805312">
        <w:rPr>
          <w:rStyle w:val="Emphasis"/>
        </w:rPr>
        <w:t xml:space="preserve">There is also a crucial political opening within the liberal problematic itself, in the sense that it assumes that </w:t>
      </w:r>
      <w:r w:rsidRPr="00805312">
        <w:rPr>
          <w:rStyle w:val="Emphasis"/>
          <w:highlight w:val="green"/>
        </w:rPr>
        <w:t>power</w:t>
      </w:r>
      <w:r w:rsidRPr="00805312">
        <w:rPr>
          <w:rStyle w:val="Emphasis"/>
        </w:rPr>
        <w:t xml:space="preserve"> is </w:t>
      </w:r>
      <w:r w:rsidRPr="00F6632E">
        <w:rPr>
          <w:rStyle w:val="Emphasis"/>
        </w:rPr>
        <w:t xml:space="preserve">most </w:t>
      </w:r>
      <w:r w:rsidRPr="00805312">
        <w:rPr>
          <w:rStyle w:val="Emphasis"/>
          <w:highlight w:val="green"/>
        </w:rPr>
        <w:t>effective when</w:t>
      </w:r>
      <w:r w:rsidRPr="00805312">
        <w:rPr>
          <w:rStyle w:val="Emphasis"/>
        </w:rPr>
        <w:t xml:space="preserve"> it is absorbed as truth, </w:t>
      </w:r>
      <w:r w:rsidRPr="00805312">
        <w:rPr>
          <w:rStyle w:val="Emphasis"/>
          <w:highlight w:val="green"/>
        </w:rPr>
        <w:t>consented to</w:t>
      </w:r>
      <w:r w:rsidRPr="00805312">
        <w:rPr>
          <w:rStyle w:val="Emphasis"/>
        </w:rPr>
        <w:t xml:space="preserve"> and </w:t>
      </w:r>
      <w:r w:rsidRPr="00F6632E">
        <w:rPr>
          <w:rStyle w:val="Emphasis"/>
        </w:rPr>
        <w:t xml:space="preserve">desired – which </w:t>
      </w:r>
      <w:r w:rsidRPr="00805312">
        <w:rPr>
          <w:rStyle w:val="Emphasis"/>
          <w:highlight w:val="green"/>
        </w:rPr>
        <w:t xml:space="preserve">creates </w:t>
      </w:r>
      <w:r w:rsidRPr="00F6632E">
        <w:rPr>
          <w:rStyle w:val="Emphasis"/>
        </w:rPr>
        <w:t>an</w:t>
      </w:r>
      <w:r w:rsidRPr="00805312">
        <w:rPr>
          <w:rStyle w:val="Emphasis"/>
          <w:highlight w:val="green"/>
        </w:rPr>
        <w:t xml:space="preserve"> important space for</w:t>
      </w:r>
      <w:r w:rsidRPr="00805312">
        <w:rPr>
          <w:rStyle w:val="Emphasis"/>
        </w:rPr>
        <w:t xml:space="preserve"> dissent, critique and </w:t>
      </w:r>
      <w:r w:rsidRPr="00805312">
        <w:rPr>
          <w:rStyle w:val="Emphasis"/>
          <w:highlight w:val="green"/>
        </w:rPr>
        <w:t>refusal</w:t>
      </w:r>
      <w:r w:rsidRPr="00805312">
        <w:rPr>
          <w:rStyle w:val="Emphasis"/>
        </w:rPr>
        <w:t xml:space="preserve">. </w:t>
      </w:r>
      <w:r w:rsidRPr="00805312">
        <w:t xml:space="preserve">As Colin Gordon argues, Foucault thought that the very </w:t>
      </w:r>
      <w:r w:rsidRPr="00805312">
        <w:rPr>
          <w:rStyle w:val="Emphasis"/>
        </w:rPr>
        <w:t>possibility of governing was conditional on it being credible to the governed as well as the governing.</w:t>
      </w:r>
      <w:r w:rsidRPr="00805312">
        <w:t xml:space="preserve">79 This throws weight onto the question of how security works as a technology of subjectivity. It is to take up Foucault’s challenge, framed as a reversal of the liberal progressive movement of being we have seen in Hegel, not to discover who what are so much as to refuse what we are.80 Just as security rules subjectivity as both a totalising and individualising blackmail and promise, it is at these levels we too can intervene. </w:t>
      </w:r>
      <w:r w:rsidRPr="00805312">
        <w:rPr>
          <w:rStyle w:val="Emphasis"/>
        </w:rPr>
        <w:t>We can critique the machinic frameworks of possibility represented by law, policy, economic regulation and diplomacy, while challenging the way these institutions deploy language to draw individual subjects into their consensual web.</w:t>
      </w:r>
      <w:r w:rsidRPr="00805312">
        <w:t xml:space="preserve"> This suggests, at least provisionally, a dual strategy. The ﬁrst asserts the space for agency, both in challenging available possibilities for being and their larger socio-economic implications. </w:t>
      </w:r>
      <w:r w:rsidRPr="00805312">
        <w:rPr>
          <w:rStyle w:val="Emphasis"/>
        </w:rPr>
        <w:t xml:space="preserve">Pushing beyond security </w:t>
      </w:r>
      <w:r w:rsidRPr="001D70A7">
        <w:rPr>
          <w:rStyle w:val="Emphasis"/>
          <w:highlight w:val="green"/>
        </w:rPr>
        <w:t>requires</w:t>
      </w:r>
      <w:r w:rsidRPr="00805312">
        <w:rPr>
          <w:rStyle w:val="Emphasis"/>
        </w:rPr>
        <w:t xml:space="preserve"> tactics that can work at many levels: that empower </w:t>
      </w:r>
      <w:r w:rsidRPr="001D70A7">
        <w:rPr>
          <w:rStyle w:val="Emphasis"/>
          <w:highlight w:val="green"/>
        </w:rPr>
        <w:t>individuals to recognize</w:t>
      </w:r>
      <w:r w:rsidRPr="00805312">
        <w:rPr>
          <w:rStyle w:val="Emphasis"/>
        </w:rPr>
        <w:t xml:space="preserve"> the </w:t>
      </w:r>
      <w:r w:rsidRPr="001D70A7">
        <w:rPr>
          <w:rStyle w:val="Emphasis"/>
          <w:highlight w:val="green"/>
        </w:rPr>
        <w:t>larger</w:t>
      </w:r>
      <w:r w:rsidRPr="00805312">
        <w:rPr>
          <w:rStyle w:val="Emphasis"/>
        </w:rPr>
        <w:t xml:space="preserve"> social, cultural and economic </w:t>
      </w:r>
      <w:r w:rsidRPr="00A84968">
        <w:rPr>
          <w:rStyle w:val="Emphasis"/>
          <w:highlight w:val="green"/>
        </w:rPr>
        <w:t>implications o</w:t>
      </w:r>
      <w:r w:rsidRPr="001D70A7">
        <w:rPr>
          <w:rStyle w:val="Emphasis"/>
          <w:highlight w:val="green"/>
        </w:rPr>
        <w:t>f</w:t>
      </w:r>
      <w:r w:rsidRPr="00805312">
        <w:rPr>
          <w:rStyle w:val="Emphasis"/>
        </w:rPr>
        <w:t xml:space="preserve"> the everyday forms of desire, subjection and discipline they </w:t>
      </w:r>
      <w:r w:rsidRPr="001D70A7">
        <w:rPr>
          <w:rStyle w:val="Emphasis"/>
          <w:highlight w:val="green"/>
        </w:rPr>
        <w:t>encounter</w:t>
      </w:r>
      <w:r w:rsidRPr="00805312">
        <w:rPr>
          <w:rStyle w:val="Emphasis"/>
        </w:rPr>
        <w:t xml:space="preserve">, to challenge and rewrite them, </w:t>
      </w:r>
      <w:r w:rsidRPr="001D70A7">
        <w:rPr>
          <w:rStyle w:val="Emphasis"/>
        </w:rPr>
        <w:t>and which in turn</w:t>
      </w:r>
      <w:r w:rsidRPr="00805312">
        <w:rPr>
          <w:rStyle w:val="Emphasis"/>
        </w:rPr>
        <w:t xml:space="preserve"> contribute to collective effort</w:t>
      </w:r>
      <w:r w:rsidRPr="00A84968">
        <w:rPr>
          <w:rStyle w:val="Emphasis"/>
          <w:highlight w:val="green"/>
        </w:rPr>
        <w:t>s to transform</w:t>
      </w:r>
      <w:r w:rsidRPr="00805312">
        <w:rPr>
          <w:rStyle w:val="Emphasis"/>
        </w:rPr>
        <w:t xml:space="preserve"> the </w:t>
      </w:r>
      <w:r w:rsidRPr="001D70A7">
        <w:rPr>
          <w:rStyle w:val="Emphasis"/>
          <w:highlight w:val="green"/>
        </w:rPr>
        <w:t>larger structures</w:t>
      </w:r>
      <w:r w:rsidRPr="00805312">
        <w:rPr>
          <w:rStyle w:val="Emphasis"/>
        </w:rPr>
        <w:t xml:space="preserve"> of being, exchange and power </w:t>
      </w:r>
      <w:r w:rsidRPr="001D70A7">
        <w:rPr>
          <w:rStyle w:val="Emphasis"/>
          <w:highlight w:val="green"/>
        </w:rPr>
        <w:t>that sustain</w:t>
      </w:r>
      <w:r w:rsidRPr="00805312">
        <w:rPr>
          <w:rStyle w:val="Emphasis"/>
        </w:rPr>
        <w:t xml:space="preserve"> (and have been sustained by) these forms</w:t>
      </w:r>
      <w:r w:rsidRPr="00805312">
        <w:t xml:space="preserve">. As Derrida suggests, this is to open up aporetic possibilities that transgress and call into question the boundaries of the self, society and the international that </w:t>
      </w:r>
      <w:r w:rsidRPr="00F53EC4">
        <w:rPr>
          <w:rStyle w:val="Emphasis"/>
          <w:highlight w:val="green"/>
        </w:rPr>
        <w:t>security</w:t>
      </w:r>
      <w:r w:rsidRPr="00805312">
        <w:t xml:space="preserve"> seeks to imagine and police. The second seeks new ethical principles based on a critique of the rigid and repressive forms of identity security has heretofore offered. Thus writers such as Rosalyn Diprose, William Connolly and Moira Gatens have sought to imagine a new ethical relationship, which thinks difference not on the basis of the Same, but on the basis of a dialogue with the Other that might allow space for the unknown and unfamiliar, for what Gatens calls a ‘debate and engagement with the other’s law and the other’s ethics’ – an encounter which involves a transformation of the self rather than the other.81 (The potentials and limits of these models of ethics are explored in more detail in Chapter 3, where I critically analyse the political possibilities offered by the thought of Emmanuel Levinas, Martin Heidegger and Martin Buber.) In short, while the sweep and power of security must be acknowledged</w:t>
      </w:r>
      <w:r w:rsidRPr="00805312">
        <w:rPr>
          <w:rStyle w:val="Emphasis"/>
        </w:rPr>
        <w:t>, it must also be refused: at the simultaneous levels of individual identity, social order and macroeconomic possibility,</w:t>
      </w:r>
      <w:r w:rsidRPr="00805312">
        <w:t xml:space="preserve"> it would entail another kind of work on ‘ourselves’ – a political refusal of the One, the imagination of an Other that never returns to the Same. </w:t>
      </w:r>
      <w:r w:rsidRPr="00805312">
        <w:rPr>
          <w:rStyle w:val="Emphasis"/>
        </w:rPr>
        <w:t xml:space="preserve">It is to imagine a world in which alternative possibilities of society, justice and existence are free to develop, independent of sovereign ontologies and their animating forms of geopolitical control, desire and violence. It is to ask if there can be a </w:t>
      </w:r>
      <w:r w:rsidRPr="00F53EC4">
        <w:rPr>
          <w:rStyle w:val="Emphasis"/>
        </w:rPr>
        <w:t>world or a security after security</w:t>
      </w:r>
      <w:r w:rsidRPr="00805312">
        <w:rPr>
          <w:rStyle w:val="Emphasis"/>
        </w:rPr>
        <w:t>, and what its shimmering possibilities might be.</w:t>
      </w:r>
    </w:p>
    <w:p w14:paraId="1B97E23C" w14:textId="163078E5" w:rsidR="001D7619" w:rsidRPr="00BA212E" w:rsidRDefault="001D7619" w:rsidP="0063544D">
      <w:pPr>
        <w:rPr>
          <w:sz w:val="10"/>
        </w:rPr>
      </w:pPr>
    </w:p>
    <w:p w14:paraId="7B6B2F92" w14:textId="7AC82643" w:rsidR="0063544D" w:rsidRDefault="00961805" w:rsidP="00961805">
      <w:pPr>
        <w:pStyle w:val="Heading3"/>
      </w:pPr>
      <w:r>
        <w:lastRenderedPageBreak/>
        <w:t>Case</w:t>
      </w:r>
    </w:p>
    <w:p w14:paraId="06ACF9DF" w14:textId="77777777" w:rsidR="00961805" w:rsidRDefault="00961805" w:rsidP="00961805">
      <w:pPr>
        <w:pStyle w:val="Heading4"/>
        <w:rPr>
          <w:u w:val="single"/>
        </w:rPr>
      </w:pPr>
      <w:bookmarkStart w:id="0" w:name="_Hlk30232566"/>
      <w:r>
        <w:t xml:space="preserve">No space war – it’s </w:t>
      </w:r>
      <w:r w:rsidRPr="0054154A">
        <w:rPr>
          <w:u w:val="single"/>
        </w:rPr>
        <w:t>hype</w:t>
      </w:r>
      <w:r>
        <w:t xml:space="preserve"> and </w:t>
      </w:r>
      <w:r w:rsidRPr="0054154A">
        <w:rPr>
          <w:u w:val="single"/>
        </w:rPr>
        <w:t>systems are redundant</w:t>
      </w:r>
    </w:p>
    <w:p w14:paraId="34FA980F" w14:textId="77777777" w:rsidR="00961805" w:rsidRPr="000600AC" w:rsidRDefault="00961805" w:rsidP="00961805">
      <w:pPr>
        <w:rPr>
          <w:sz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r>
        <w:rPr>
          <w:sz w:val="24"/>
        </w:rPr>
        <w:t>]</w:t>
      </w:r>
    </w:p>
    <w:p w14:paraId="0CA857B3" w14:textId="77777777" w:rsidR="00961805" w:rsidRPr="004D120B" w:rsidRDefault="00961805" w:rsidP="00961805">
      <w:r w:rsidRPr="004D120B">
        <w:t xml:space="preserve">In the last two years, </w:t>
      </w:r>
      <w:r w:rsidRPr="00152A1C">
        <w:rPr>
          <w:highlight w:val="yellow"/>
          <w:u w:val="single"/>
        </w:rPr>
        <w:t>we’ve seen</w:t>
      </w:r>
      <w:r w:rsidRPr="004D120B">
        <w:t xml:space="preserve"> rising </w:t>
      </w:r>
      <w:r w:rsidRPr="00152A1C">
        <w:rPr>
          <w:rStyle w:val="Emphasis"/>
          <w:highlight w:val="yellow"/>
        </w:rPr>
        <w:t>hysteria</w:t>
      </w:r>
      <w:r w:rsidRPr="00152A1C">
        <w:rPr>
          <w:highlight w:val="yellow"/>
        </w:rPr>
        <w:t xml:space="preserve"> </w:t>
      </w:r>
      <w:r w:rsidRPr="00152A1C">
        <w:rPr>
          <w:highlight w:val="yellow"/>
          <w:u w:val="single"/>
        </w:rPr>
        <w:t>over</w:t>
      </w:r>
      <w:r w:rsidRPr="004D120B">
        <w:rPr>
          <w:u w:val="single"/>
        </w:rPr>
        <w:t xml:space="preserve"> a future </w:t>
      </w:r>
      <w:r w:rsidRPr="00152A1C">
        <w:rPr>
          <w:rStyle w:val="Emphasis"/>
          <w:highlight w:val="yellow"/>
        </w:rPr>
        <w:t>war in space</w:t>
      </w:r>
      <w:r w:rsidRPr="004D120B">
        <w:t xml:space="preserve">. </w:t>
      </w:r>
      <w:r w:rsidRPr="004D120B">
        <w:rPr>
          <w:rStyle w:val="Emphasis"/>
        </w:rPr>
        <w:t>Fanning the flames</w:t>
      </w:r>
      <w:r w:rsidRPr="004D120B">
        <w:t xml:space="preserve"> </w:t>
      </w:r>
      <w:r w:rsidRPr="004D120B">
        <w:rPr>
          <w:u w:val="single"/>
        </w:rPr>
        <w:t>are</w:t>
      </w:r>
      <w:r w:rsidRPr="004D120B">
        <w:t xml:space="preserve"> not only </w:t>
      </w:r>
      <w:r w:rsidRPr="004D120B">
        <w:rPr>
          <w:u w:val="single"/>
        </w:rPr>
        <w:t xml:space="preserve">dire assessments </w:t>
      </w:r>
      <w:r w:rsidRPr="00152A1C">
        <w:rPr>
          <w:highlight w:val="yellow"/>
          <w:u w:val="single"/>
        </w:rPr>
        <w:t>from the</w:t>
      </w:r>
      <w:r w:rsidRPr="004D120B">
        <w:rPr>
          <w:u w:val="single"/>
        </w:rPr>
        <w:t xml:space="preserve"> US </w:t>
      </w:r>
      <w:r w:rsidRPr="00152A1C">
        <w:rPr>
          <w:highlight w:val="yellow"/>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t xml:space="preserve"> cooperative </w:t>
      </w:r>
      <w:r w:rsidRPr="00152A1C">
        <w:rPr>
          <w:highlight w:val="yellow"/>
          <w:u w:val="single"/>
        </w:rPr>
        <w:t>and</w:t>
      </w:r>
      <w:r w:rsidRPr="004D120B">
        <w:t xml:space="preserve"> </w:t>
      </w:r>
      <w:r w:rsidRPr="004D120B">
        <w:rPr>
          <w:rStyle w:val="Emphasis"/>
        </w:rPr>
        <w:t xml:space="preserve">credulous </w:t>
      </w:r>
      <w:r w:rsidRPr="00152A1C">
        <w:rPr>
          <w:rStyle w:val="Emphasis"/>
          <w:highlight w:val="yellow"/>
        </w:rPr>
        <w:t>press</w:t>
      </w:r>
      <w:r w:rsidRPr="004D120B">
        <w:t xml:space="preserve">. </w:t>
      </w:r>
      <w:r w:rsidRPr="00152A1C">
        <w:rPr>
          <w:highlight w:val="yellow"/>
          <w:u w:val="single"/>
        </w:rPr>
        <w:t>This</w:t>
      </w:r>
      <w:r w:rsidRPr="004D120B">
        <w:rPr>
          <w:u w:val="single"/>
        </w:rPr>
        <w:t xml:space="preserve"> reporting</w:t>
      </w:r>
      <w:r w:rsidRPr="004D120B">
        <w:t xml:space="preserve"> doesn’t only </w:t>
      </w:r>
      <w:r w:rsidRPr="00152A1C">
        <w:rPr>
          <w:rStyle w:val="Emphasis"/>
          <w:highlight w:val="yellow"/>
        </w:rPr>
        <w:t>muddy</w:t>
      </w:r>
      <w:r w:rsidRPr="004D120B">
        <w:rPr>
          <w:rStyle w:val="Emphasis"/>
        </w:rPr>
        <w:t xml:space="preserve"> public </w:t>
      </w:r>
      <w:r w:rsidRPr="00152A1C">
        <w:rPr>
          <w:rStyle w:val="Emphasis"/>
          <w:highlight w:val="yellow"/>
        </w:rPr>
        <w:t>debate</w:t>
      </w:r>
      <w:r w:rsidRPr="00152A1C">
        <w:rPr>
          <w:highlight w:val="yellow"/>
        </w:rPr>
        <w:t xml:space="preserve"> </w:t>
      </w:r>
      <w:r w:rsidRPr="00152A1C">
        <w:rPr>
          <w:highlight w:val="yellow"/>
          <w:u w:val="single"/>
        </w:rPr>
        <w:t>over</w:t>
      </w:r>
      <w:r w:rsidRPr="004D120B">
        <w:t xml:space="preserve"> whether we really need expensive systems. It could also become a self-fulfilling prophecy. The irony is that nothing makes </w:t>
      </w:r>
      <w:r w:rsidRPr="00152A1C">
        <w:rPr>
          <w:highlight w:val="yellow"/>
          <w:u w:val="single"/>
        </w:rPr>
        <w:t>the</w:t>
      </w:r>
      <w:r w:rsidRPr="004D120B">
        <w:t xml:space="preserve"> currently </w:t>
      </w:r>
      <w:r w:rsidRPr="00152A1C">
        <w:rPr>
          <w:rStyle w:val="Emphasis"/>
          <w:highlight w:val="yellow"/>
        </w:rPr>
        <w:t>slim possibility</w:t>
      </w:r>
      <w:r w:rsidRPr="00152A1C">
        <w:rPr>
          <w:highlight w:val="yellow"/>
          <w:u w:val="single"/>
        </w:rPr>
        <w:t xml:space="preserve"> of </w:t>
      </w:r>
      <w:r w:rsidRPr="00152A1C">
        <w:rPr>
          <w:rStyle w:val="Emphasis"/>
          <w:highlight w:val="yellow"/>
        </w:rPr>
        <w:t>war in space</w:t>
      </w:r>
      <w:r w:rsidRPr="004D120B">
        <w:t xml:space="preserve"> more likely than fearmongering over the threat of war in space.</w:t>
      </w:r>
    </w:p>
    <w:p w14:paraId="31391A80" w14:textId="77777777" w:rsidR="00961805" w:rsidRPr="004D120B" w:rsidRDefault="00961805" w:rsidP="00961805">
      <w:r w:rsidRPr="004D120B">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76BA5FA0" w14:textId="77777777" w:rsidR="00961805" w:rsidRPr="004D120B" w:rsidRDefault="00961805" w:rsidP="00961805">
      <w:r w:rsidRPr="004D120B">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66F36B61" w14:textId="77777777" w:rsidR="00961805" w:rsidRPr="004D120B" w:rsidRDefault="00961805" w:rsidP="00961805">
      <w:r w:rsidRPr="004D120B">
        <w:t>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14:paraId="236B6033" w14:textId="77777777" w:rsidR="00961805" w:rsidRPr="004D120B" w:rsidRDefault="00961805" w:rsidP="00961805">
      <w:r w:rsidRPr="004D120B">
        <w:t xml:space="preserve">In retrospect though, “The Battle Above” was pretty good compared to </w:t>
      </w:r>
      <w:r w:rsidRPr="004D120B">
        <w:rPr>
          <w:u w:val="single"/>
        </w:rPr>
        <w:t>CNN’s recent special, War in Space</w:t>
      </w:r>
      <w:r w:rsidRPr="004D120B">
        <w:t xml:space="preserve">: The Next Battlefield. The </w:t>
      </w:r>
      <w:r w:rsidRPr="004D120B">
        <w:rPr>
          <w:u w:val="single"/>
        </w:rPr>
        <w:t xml:space="preserve">latter might as well have been called </w:t>
      </w:r>
      <w:r w:rsidRPr="004D120B">
        <w:rPr>
          <w:rStyle w:val="Emphasis"/>
        </w:rPr>
        <w:t>Sharknado in Space</w:t>
      </w:r>
      <w:r w:rsidRPr="004D120B">
        <w:t xml:space="preserve"> – because the only far-out weapons technology our potential adversaries don’t have, according to the broadcast, seems to be “sharks with frickin’ laser beams attached to their heads!”</w:t>
      </w:r>
    </w:p>
    <w:p w14:paraId="695656F2" w14:textId="77777777" w:rsidR="00961805" w:rsidRPr="004D120B" w:rsidRDefault="00961805" w:rsidP="00961805">
      <w:r w:rsidRPr="004D120B">
        <w:t xml:space="preserve">First, </w:t>
      </w:r>
      <w:r w:rsidRPr="004D120B">
        <w:rPr>
          <w:u w:val="single"/>
        </w:rPr>
        <w:t xml:space="preserve">CNN needs to hire some </w:t>
      </w:r>
      <w:r w:rsidRPr="004D120B">
        <w:rPr>
          <w:rStyle w:val="Emphasis"/>
        </w:rPr>
        <w:t>fact checkers</w:t>
      </w:r>
      <w:r w:rsidRPr="004D120B">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152A1C">
        <w:rPr>
          <w:rStyle w:val="Emphasis"/>
          <w:highlight w:val="yellow"/>
        </w:rPr>
        <w:t>no country</w:t>
      </w:r>
      <w:r w:rsidRPr="004D120B">
        <w:rPr>
          <w:u w:val="single"/>
        </w:rPr>
        <w:t xml:space="preserve"> in the world </w:t>
      </w:r>
      <w:r w:rsidRPr="00152A1C">
        <w:rPr>
          <w:highlight w:val="yellow"/>
          <w:u w:val="single"/>
        </w:rPr>
        <w:t>has</w:t>
      </w:r>
      <w:r w:rsidRPr="004D120B">
        <w:rPr>
          <w:u w:val="single"/>
        </w:rPr>
        <w:t xml:space="preserve"> yet </w:t>
      </w:r>
      <w:r w:rsidRPr="00152A1C">
        <w:rPr>
          <w:rStyle w:val="Emphasis"/>
          <w:highlight w:val="yellow"/>
        </w:rPr>
        <w:t>weaponized space</w:t>
      </w:r>
      <w:r w:rsidRPr="004D120B">
        <w:t xml:space="preserve">. Contrary to CNN, </w:t>
      </w:r>
      <w:r w:rsidRPr="00152A1C">
        <w:rPr>
          <w:rStyle w:val="Emphasis"/>
          <w:highlight w:val="yellow"/>
        </w:rPr>
        <w:t>stock</w:t>
      </w:r>
      <w:r w:rsidRPr="004D120B">
        <w:rPr>
          <w:u w:val="single"/>
        </w:rPr>
        <w:t xml:space="preserve"> market </w:t>
      </w:r>
      <w:r w:rsidRPr="00152A1C">
        <w:rPr>
          <w:rStyle w:val="Emphasis"/>
          <w:highlight w:val="yellow"/>
        </w:rPr>
        <w:t>transactions</w:t>
      </w:r>
      <w:r w:rsidRPr="00152A1C">
        <w:rPr>
          <w:highlight w:val="yellow"/>
          <w:u w:val="single"/>
        </w:rPr>
        <w:t xml:space="preserve"> are </w:t>
      </w:r>
      <w:r w:rsidRPr="00152A1C">
        <w:rPr>
          <w:rStyle w:val="Emphasis"/>
          <w:highlight w:val="yellow"/>
        </w:rPr>
        <w:t>not</w:t>
      </w:r>
      <w:r w:rsidRPr="004D120B">
        <w:rPr>
          <w:u w:val="single"/>
        </w:rPr>
        <w:t xml:space="preserve"> </w:t>
      </w:r>
      <w:r w:rsidRPr="004D120B">
        <w:t xml:space="preserve">timed nor </w:t>
      </w:r>
      <w:r w:rsidRPr="00152A1C">
        <w:rPr>
          <w:highlight w:val="yellow"/>
          <w:u w:val="single"/>
        </w:rPr>
        <w:t xml:space="preserve">synchronized through </w:t>
      </w:r>
      <w:r w:rsidRPr="00152A1C">
        <w:rPr>
          <w:rStyle w:val="Emphasis"/>
          <w:highlight w:val="yellow"/>
        </w:rPr>
        <w:t>GPS</w:t>
      </w:r>
      <w:r w:rsidRPr="004D120B">
        <w:rPr>
          <w:u w:val="single"/>
        </w:rPr>
        <w:t xml:space="preserve">, but a </w:t>
      </w:r>
      <w:r w:rsidRPr="004D120B">
        <w:rPr>
          <w:rStyle w:val="Emphasis"/>
        </w:rPr>
        <w:t>closed system</w:t>
      </w:r>
      <w:r w:rsidRPr="004D120B">
        <w:t xml:space="preserve">. </w:t>
      </w:r>
      <w:r w:rsidRPr="004D120B">
        <w:rPr>
          <w:u w:val="single"/>
        </w:rPr>
        <w:t xml:space="preserve">Cruise </w:t>
      </w:r>
      <w:r w:rsidRPr="00152A1C">
        <w:rPr>
          <w:rStyle w:val="Emphasis"/>
          <w:highlight w:val="yellow"/>
        </w:rPr>
        <w:t>missiles</w:t>
      </w:r>
      <w:r w:rsidRPr="004D120B">
        <w:rPr>
          <w:u w:val="single"/>
        </w:rPr>
        <w:t xml:space="preserve"> can </w:t>
      </w:r>
      <w:r w:rsidRPr="00152A1C">
        <w:rPr>
          <w:highlight w:val="yellow"/>
          <w:u w:val="single"/>
        </w:rPr>
        <w:t>find their targets</w:t>
      </w:r>
      <w:r w:rsidRPr="004D120B">
        <w:t xml:space="preserve"> even </w:t>
      </w:r>
      <w:r w:rsidRPr="00152A1C">
        <w:rPr>
          <w:rStyle w:val="Emphasis"/>
          <w:highlight w:val="yellow"/>
        </w:rPr>
        <w:t>without GP</w:t>
      </w:r>
      <w:r w:rsidRPr="004D120B">
        <w:rPr>
          <w:rStyle w:val="Emphasis"/>
        </w:rPr>
        <w:t>S</w:t>
      </w:r>
      <w:r w:rsidRPr="004D120B">
        <w:t xml:space="preserve">, </w:t>
      </w:r>
      <w:r w:rsidRPr="004D120B">
        <w:rPr>
          <w:u w:val="single"/>
        </w:rPr>
        <w:t>because they have</w:t>
      </w:r>
      <w:r w:rsidRPr="004D120B">
        <w:t xml:space="preserve"> both GPS and </w:t>
      </w:r>
      <w:r w:rsidRPr="004D120B">
        <w:rPr>
          <w:u w:val="single"/>
        </w:rPr>
        <w:t>precision inertial measurement units onboard</w:t>
      </w:r>
      <w:r w:rsidRPr="004D120B">
        <w:t xml:space="preserve">, </w:t>
      </w:r>
      <w:r w:rsidRPr="004D120B">
        <w:rPr>
          <w:u w:val="single"/>
        </w:rPr>
        <w:t xml:space="preserve">and </w:t>
      </w:r>
      <w:r w:rsidRPr="00152A1C">
        <w:rPr>
          <w:rStyle w:val="Emphasis"/>
          <w:highlight w:val="yellow"/>
        </w:rPr>
        <w:t>IMUs don’t rely</w:t>
      </w:r>
      <w:r w:rsidRPr="00152A1C">
        <w:rPr>
          <w:highlight w:val="yellow"/>
          <w:u w:val="single"/>
        </w:rPr>
        <w:t xml:space="preserve"> on </w:t>
      </w:r>
      <w:r w:rsidRPr="00152A1C">
        <w:rPr>
          <w:rStyle w:val="Emphasis"/>
          <w:highlight w:val="yellow"/>
        </w:rPr>
        <w:t>sat</w:t>
      </w:r>
      <w:r w:rsidRPr="004D120B">
        <w:rPr>
          <w:u w:val="single"/>
        </w:rPr>
        <w:t xml:space="preserve">ellite </w:t>
      </w:r>
      <w:r w:rsidRPr="00152A1C">
        <w:rPr>
          <w:rStyle w:val="Emphasis"/>
          <w:highlight w:val="yellow"/>
        </w:rPr>
        <w:t>data</w:t>
      </w:r>
      <w:r w:rsidRPr="004D120B">
        <w:t>. Oh, and the British rock group Pink Floyd holds the only claim to the Dark Side of the Moon: There is a “far side” of the Moon — the side always turned away from the Earth — but not a “dark side” — which would be a side always turned away from the Sun.</w:t>
      </w:r>
    </w:p>
    <w:p w14:paraId="30527AA0" w14:textId="77777777" w:rsidR="00961805" w:rsidRPr="004D120B" w:rsidRDefault="00961805" w:rsidP="00961805">
      <w:r w:rsidRPr="004D120B">
        <w:t>More nefariously, the segment sensationalized nuggets of truth within a barrage of half-truths, backed by a heavy bass, dramatic soundtrack (and gravelly-voiced reporter Jim Sciutto) and accompanied by sexy and scary visuals.</w:t>
      </w:r>
    </w:p>
    <w:p w14:paraId="67371780" w14:textId="77777777" w:rsidR="00961805" w:rsidRPr="004D120B" w:rsidRDefault="00961805" w:rsidP="00961805">
      <w:r w:rsidRPr="004D120B">
        <w:t>Make no mistake there are dangers in space, and the United States has the most to lose if space assets are lost. The question is how best to protect them. Here are a few facts CNN omitted.</w:t>
      </w:r>
    </w:p>
    <w:p w14:paraId="478D7F5D" w14:textId="77777777" w:rsidR="00961805" w:rsidRPr="004D120B" w:rsidRDefault="00961805" w:rsidP="00961805">
      <w:r w:rsidRPr="004D120B">
        <w:t>The Reality</w:t>
      </w:r>
    </w:p>
    <w:p w14:paraId="1A5BE1E9" w14:textId="77777777" w:rsidR="00961805" w:rsidRPr="004D120B" w:rsidRDefault="00961805" w:rsidP="00961805">
      <w:r w:rsidRPr="004D120B">
        <w:t>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14:paraId="51F67A4A" w14:textId="77777777" w:rsidR="00961805" w:rsidRPr="004D120B" w:rsidRDefault="00961805" w:rsidP="00961805">
      <w:r w:rsidRPr="004D120B">
        <w:t>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14:paraId="77BE5022" w14:textId="77777777" w:rsidR="00961805" w:rsidRPr="004D120B" w:rsidRDefault="00961805" w:rsidP="00961805">
      <w:r w:rsidRPr="004D120B">
        <w:lastRenderedPageBreak/>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5B150DBA" w14:textId="77777777" w:rsidR="00961805" w:rsidRPr="004D120B" w:rsidRDefault="00961805" w:rsidP="00961805">
      <w:r w:rsidRPr="004D120B">
        <w:t>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51BC8FA1" w14:textId="77777777" w:rsidR="00961805" w:rsidRPr="004D120B" w:rsidRDefault="00961805" w:rsidP="00961805">
      <w:r w:rsidRPr="004D120B">
        <w:t xml:space="preserve">Further, </w:t>
      </w:r>
      <w:r w:rsidRPr="004D120B">
        <w:rPr>
          <w:u w:val="single"/>
        </w:rPr>
        <w:t xml:space="preserve">the </w:t>
      </w:r>
      <w:r w:rsidRPr="00152A1C">
        <w:rPr>
          <w:rStyle w:val="Emphasis"/>
          <w:highlight w:val="yellow"/>
        </w:rPr>
        <w:t>U</w:t>
      </w:r>
      <w:r w:rsidRPr="004D120B">
        <w:rPr>
          <w:u w:val="single"/>
        </w:rPr>
        <w:t xml:space="preserve">nited </w:t>
      </w:r>
      <w:r w:rsidRPr="00152A1C">
        <w:rPr>
          <w:rStyle w:val="Emphasis"/>
          <w:highlight w:val="yellow"/>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t>ellite</w:t>
      </w:r>
      <w:r w:rsidRPr="004D120B">
        <w:rPr>
          <w:rStyle w:val="Emphasis"/>
        </w:rPr>
        <w:t>s</w:t>
      </w:r>
      <w:r w:rsidRPr="004D120B">
        <w:t xml:space="preserve">, as repeated during the CNN broadcast by various interviewees and the host. Many U.S. government-owned satellites, including precious spy </w:t>
      </w:r>
      <w:r w:rsidRPr="00152A1C">
        <w:rPr>
          <w:rStyle w:val="Emphasis"/>
          <w:highlight w:val="yellow"/>
        </w:rPr>
        <w:t>sat</w:t>
      </w:r>
      <w:r w:rsidRPr="004D120B">
        <w:t>ellite</w:t>
      </w:r>
      <w:r w:rsidRPr="00152A1C">
        <w:rPr>
          <w:rStyle w:val="Emphasis"/>
          <w:highlight w:val="yellow"/>
        </w:rPr>
        <w:t>s</w:t>
      </w:r>
      <w:r w:rsidRPr="004D120B">
        <w:t xml:space="preserve">, </w:t>
      </w:r>
      <w:r w:rsidRPr="00152A1C">
        <w:rPr>
          <w:highlight w:val="yellow"/>
          <w:u w:val="single"/>
        </w:rPr>
        <w:t xml:space="preserve">have </w:t>
      </w:r>
      <w:r w:rsidRPr="00152A1C">
        <w:rPr>
          <w:rStyle w:val="Emphasis"/>
          <w:highlight w:val="yellow"/>
        </w:rPr>
        <w:t>capabilities to maneuver</w:t>
      </w:r>
      <w:r w:rsidRPr="004D120B">
        <w:t xml:space="preserve">. </w:t>
      </w:r>
      <w:r w:rsidRPr="00152A1C">
        <w:rPr>
          <w:highlight w:val="yellow"/>
          <w:u w:val="single"/>
        </w:rPr>
        <w:t xml:space="preserve">Many are </w:t>
      </w:r>
      <w:r w:rsidRPr="00152A1C">
        <w:rPr>
          <w:rStyle w:val="Emphasis"/>
          <w:highlight w:val="yellow"/>
        </w:rPr>
        <w:t>hardened</w:t>
      </w:r>
      <w:r w:rsidRPr="00152A1C">
        <w:rPr>
          <w:highlight w:val="yellow"/>
        </w:rPr>
        <w:t xml:space="preserve"> </w:t>
      </w:r>
      <w:r w:rsidRPr="00152A1C">
        <w:rPr>
          <w:highlight w:val="yellow"/>
          <w:u w:val="single"/>
        </w:rPr>
        <w:t xml:space="preserve">against </w:t>
      </w:r>
      <w:r w:rsidRPr="00152A1C">
        <w:rPr>
          <w:rStyle w:val="Emphasis"/>
          <w:highlight w:val="yellow"/>
        </w:rPr>
        <w:t>e</w:t>
      </w:r>
      <w:r w:rsidRPr="004D120B">
        <w:rPr>
          <w:u w:val="single"/>
        </w:rPr>
        <w:t>lectro-</w:t>
      </w:r>
      <w:r w:rsidRPr="00152A1C">
        <w:rPr>
          <w:rStyle w:val="Emphasis"/>
          <w:highlight w:val="yellow"/>
        </w:rPr>
        <w:t>m</w:t>
      </w:r>
      <w:r w:rsidRPr="004D120B">
        <w:rPr>
          <w:u w:val="single"/>
        </w:rPr>
        <w:t xml:space="preserve">agnetic </w:t>
      </w:r>
      <w:r w:rsidRPr="00152A1C">
        <w:rPr>
          <w:rStyle w:val="Emphasis"/>
          <w:highlight w:val="yellow"/>
        </w:rPr>
        <w:t>p</w:t>
      </w:r>
      <w:r w:rsidRPr="004D120B">
        <w:rPr>
          <w:u w:val="single"/>
        </w:rPr>
        <w:t>ulse</w:t>
      </w:r>
      <w:r w:rsidRPr="004D120B">
        <w:t xml:space="preserve">, </w:t>
      </w:r>
      <w:r w:rsidRPr="00152A1C">
        <w:rPr>
          <w:highlight w:val="yellow"/>
          <w:u w:val="single"/>
        </w:rPr>
        <w:t xml:space="preserve">sport </w:t>
      </w:r>
      <w:r w:rsidRPr="00152A1C">
        <w:rPr>
          <w:rStyle w:val="Emphasis"/>
          <w:highlight w:val="yellow"/>
        </w:rPr>
        <w:t>“shutters”</w:t>
      </w:r>
      <w:r w:rsidRPr="00152A1C">
        <w:rPr>
          <w:highlight w:val="yellow"/>
          <w:u w:val="single"/>
        </w:rPr>
        <w:t xml:space="preserve"> to protect</w:t>
      </w:r>
      <w:r w:rsidRPr="004D120B">
        <w:rPr>
          <w:u w:val="single"/>
        </w:rPr>
        <w:t xml:space="preserve"> optical “eyes” </w:t>
      </w:r>
      <w:r w:rsidRPr="00152A1C">
        <w:rPr>
          <w:highlight w:val="yellow"/>
          <w:u w:val="single"/>
        </w:rPr>
        <w:t>from</w:t>
      </w:r>
      <w:r w:rsidRPr="004D120B">
        <w:rPr>
          <w:u w:val="single"/>
        </w:rPr>
        <w:t xml:space="preserve"> solar </w:t>
      </w:r>
      <w:r w:rsidRPr="00152A1C">
        <w:rPr>
          <w:rStyle w:val="Emphasis"/>
          <w:highlight w:val="yellow"/>
        </w:rPr>
        <w:t>flares and lasers</w:t>
      </w:r>
      <w:r w:rsidRPr="00152A1C">
        <w:rPr>
          <w:highlight w:val="yellow"/>
          <w:u w:val="single"/>
        </w:rPr>
        <w:t>, and</w:t>
      </w:r>
      <w:r w:rsidRPr="004D120B">
        <w:rPr>
          <w:u w:val="single"/>
        </w:rPr>
        <w:t xml:space="preserve"> use radio </w:t>
      </w:r>
      <w:r w:rsidRPr="00152A1C">
        <w:rPr>
          <w:rStyle w:val="Emphasis"/>
          <w:highlight w:val="yellow"/>
        </w:rPr>
        <w:t>frequency hop</w:t>
      </w:r>
      <w:r w:rsidRPr="004D120B">
        <w:rPr>
          <w:u w:val="single"/>
        </w:rPr>
        <w:t xml:space="preserve">ping </w:t>
      </w:r>
      <w:r w:rsidRPr="00152A1C">
        <w:rPr>
          <w:highlight w:val="yellow"/>
          <w:u w:val="single"/>
        </w:rPr>
        <w:t xml:space="preserve">to </w:t>
      </w:r>
      <w:r w:rsidRPr="00152A1C">
        <w:rPr>
          <w:rStyle w:val="Emphasis"/>
          <w:highlight w:val="yellow"/>
        </w:rPr>
        <w:t>resist jamming</w:t>
      </w:r>
      <w:r w:rsidRPr="004D120B">
        <w:t>.</w:t>
      </w:r>
    </w:p>
    <w:p w14:paraId="49DF0561" w14:textId="77777777" w:rsidR="00961805" w:rsidRPr="004D120B" w:rsidRDefault="00961805" w:rsidP="00961805">
      <w:r w:rsidRPr="004D120B">
        <w:t>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0BDE37AD" w14:textId="77777777" w:rsidR="00961805" w:rsidRPr="004D120B" w:rsidRDefault="00961805" w:rsidP="00961805">
      <w:r w:rsidRPr="004D120B">
        <w:t>These diplomatic efforts, however, would be undercut by a full-out U.S. pursuit of “space dominance.” This includes dialogue with China, the lack of which Gen. William Shelton, retired commander of Air Force Space Command, lamented in the CNN report.</w:t>
      </w:r>
    </w:p>
    <w:p w14:paraId="670AAEBA" w14:textId="5045F94E" w:rsidR="00961805" w:rsidRDefault="00961805" w:rsidP="00961805">
      <w:r w:rsidRPr="004D120B">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152A1C">
        <w:rPr>
          <w:rStyle w:val="Emphasis"/>
          <w:highlight w:val="yellow"/>
        </w:rPr>
        <w:t>No</w:t>
      </w:r>
      <w:r w:rsidRPr="004D120B">
        <w:t xml:space="preserve"> potential </w:t>
      </w:r>
      <w:r w:rsidRPr="00152A1C">
        <w:rPr>
          <w:rStyle w:val="Emphasis"/>
          <w:highlight w:val="yellow"/>
        </w:rPr>
        <w:t>adversary</w:t>
      </w:r>
      <w:r w:rsidRPr="00152A1C">
        <w:rPr>
          <w:highlight w:val="yellow"/>
        </w:rPr>
        <w:t xml:space="preserve"> </w:t>
      </w:r>
      <w:r w:rsidRPr="00152A1C">
        <w:rPr>
          <w:highlight w:val="yellow"/>
          <w:u w:val="single"/>
        </w:rPr>
        <w:t>has</w:t>
      </w:r>
      <w:r w:rsidRPr="004D120B">
        <w:t xml:space="preserve"> such </w:t>
      </w:r>
      <w:r w:rsidRPr="00152A1C">
        <w:rPr>
          <w:highlight w:val="yellow"/>
          <w:u w:val="single"/>
        </w:rPr>
        <w:t>capabilities</w:t>
      </w:r>
      <w:r w:rsidRPr="00152A1C">
        <w:rPr>
          <w:highlight w:val="yellow"/>
        </w:rPr>
        <w:t xml:space="preserve">, </w:t>
      </w:r>
      <w:r w:rsidRPr="00152A1C">
        <w:rPr>
          <w:highlight w:val="yellow"/>
          <w:u w:val="single"/>
        </w:rPr>
        <w:t xml:space="preserve">nor will they </w:t>
      </w:r>
      <w:r w:rsidRPr="00152A1C">
        <w:rPr>
          <w:rStyle w:val="Emphasis"/>
          <w:highlight w:val="yellow"/>
        </w:rPr>
        <w:t>ever</w:t>
      </w:r>
      <w:r w:rsidRPr="004D120B">
        <w:rPr>
          <w:u w:val="single"/>
        </w:rPr>
        <w:t xml:space="preserve"> likely do so</w:t>
      </w:r>
      <w:r w:rsidRPr="004D120B">
        <w:t xml:space="preserve">. </w:t>
      </w:r>
      <w:r w:rsidRPr="00152A1C">
        <w:rPr>
          <w:highlight w:val="yellow"/>
          <w:u w:val="single"/>
        </w:rPr>
        <w:t>There is</w:t>
      </w:r>
      <w:r w:rsidRPr="004D120B">
        <w:rPr>
          <w:u w:val="single"/>
        </w:rPr>
        <w:t xml:space="preserve"> just </w:t>
      </w:r>
      <w:r w:rsidRPr="00152A1C">
        <w:rPr>
          <w:rStyle w:val="Emphasis"/>
          <w:highlight w:val="yellow"/>
        </w:rPr>
        <w:t>too much redundancy</w:t>
      </w:r>
      <w:r w:rsidRPr="004D120B">
        <w:rPr>
          <w:u w:val="single"/>
        </w:rPr>
        <w:t xml:space="preserve"> in the system</w:t>
      </w:r>
      <w:r w:rsidRPr="004D120B">
        <w:t>.</w:t>
      </w:r>
    </w:p>
    <w:p w14:paraId="277A0B51" w14:textId="77777777" w:rsidR="002C1EE8" w:rsidRDefault="002C1EE8" w:rsidP="00961805"/>
    <w:bookmarkEnd w:id="0"/>
    <w:p w14:paraId="604C319D" w14:textId="37ED1954" w:rsidR="00961805" w:rsidRPr="00166EFC" w:rsidRDefault="00340248" w:rsidP="00961805">
      <w:pPr>
        <w:pStyle w:val="Heading4"/>
        <w:rPr>
          <w:rFonts w:cs="Calibri"/>
          <w:u w:val="single"/>
        </w:rPr>
      </w:pPr>
      <w:r>
        <w:rPr>
          <w:rFonts w:cs="Calibri"/>
        </w:rPr>
        <w:t>L</w:t>
      </w:r>
      <w:r w:rsidR="00961805" w:rsidRPr="00166EFC">
        <w:rPr>
          <w:rFonts w:cs="Calibri"/>
        </w:rPr>
        <w:t xml:space="preserve">and mass – In a realistic deployment, that number is closer to </w:t>
      </w:r>
      <w:r w:rsidR="00961805" w:rsidRPr="00166EFC">
        <w:rPr>
          <w:rFonts w:cs="Calibri"/>
          <w:u w:val="single"/>
        </w:rPr>
        <w:t>1/192</w:t>
      </w:r>
      <w:r w:rsidR="00961805" w:rsidRPr="00166EFC">
        <w:rPr>
          <w:rFonts w:cs="Calibri"/>
          <w:u w:val="single"/>
          <w:vertAlign w:val="superscript"/>
        </w:rPr>
        <w:t>nd</w:t>
      </w:r>
      <w:r w:rsidR="00961805" w:rsidRPr="00166EFC">
        <w:rPr>
          <w:rFonts w:cs="Calibri"/>
          <w:u w:val="single"/>
        </w:rPr>
        <w:t xml:space="preserve"> </w:t>
      </w:r>
      <w:r w:rsidR="00961805">
        <w:rPr>
          <w:rFonts w:cs="Calibri"/>
          <w:u w:val="single"/>
        </w:rPr>
        <w:t>NO EXTICTION</w:t>
      </w:r>
    </w:p>
    <w:p w14:paraId="661841F4" w14:textId="77777777" w:rsidR="00961805" w:rsidRPr="00166EFC" w:rsidRDefault="00961805" w:rsidP="00961805">
      <w:r w:rsidRPr="00166EFC">
        <w:rPr>
          <w:rStyle w:val="Style13ptBold"/>
        </w:rPr>
        <w:t>Hall 19</w:t>
      </w:r>
      <w:r w:rsidRPr="00166EFC">
        <w:t xml:space="preserve"> </w:t>
      </w:r>
      <w:r w:rsidRPr="00166EFC">
        <w:rPr>
          <w:szCs w:val="16"/>
        </w:rPr>
        <w:t>(Allen Hall – Expert in Aerospace Management, Manufacturing, Engineering and IT, worked closely with the military, research labs, FFRDC’s, AFRL, NAVSEA / NAVAIR, all the major ALC’s and all the aerospace OEM’s. &lt;MKIM&gt; “Who would win in a war between Russia and the US?”. 4/25/19. DOA: 7/17/19. https://www.quora.com/Who-would-win-in-a-war-between-Russia-and-the-US/answer/Allen-E-Hall-2)</w:t>
      </w:r>
    </w:p>
    <w:p w14:paraId="4BA71963" w14:textId="77777777" w:rsidR="00961805" w:rsidRDefault="00961805" w:rsidP="00961805">
      <w:pPr>
        <w:rPr>
          <w:b/>
          <w:bCs/>
          <w:u w:val="single"/>
        </w:rPr>
      </w:pPr>
      <w:r w:rsidRPr="00166EFC">
        <w:rPr>
          <w:rStyle w:val="Emphasis"/>
          <w:highlight w:val="green"/>
        </w:rPr>
        <w:t>If you take every weapon in existence today,</w:t>
      </w:r>
      <w:r w:rsidRPr="00166EFC">
        <w:rPr>
          <w:rStyle w:val="Emphasis"/>
        </w:rPr>
        <w:t xml:space="preserve"> </w:t>
      </w:r>
      <w:r w:rsidRPr="00166EFC">
        <w:rPr>
          <w:u w:val="single"/>
        </w:rPr>
        <w:t>approximately 6500 megatons between 15,000 warheads with an average yield of 433 KT,</w:t>
      </w:r>
      <w:r w:rsidRPr="00166EFC">
        <w:rPr>
          <w:szCs w:val="16"/>
        </w:rPr>
        <w:t xml:space="preserve"> [13] </w:t>
      </w:r>
      <w:r w:rsidRPr="00166EFC">
        <w:rPr>
          <w:u w:val="single"/>
        </w:rPr>
        <w:t>and put a single bomb in its own 100 square mile grid… one bomb per grid</w:t>
      </w:r>
      <w:r w:rsidRPr="00166EFC">
        <w:rPr>
          <w:szCs w:val="16"/>
        </w:rPr>
        <w:t xml:space="preserve"> (10 miles x 10 miles), </w:t>
      </w:r>
      <w:r w:rsidRPr="00166EFC">
        <w:rPr>
          <w:u w:val="single"/>
        </w:rPr>
        <w:t>y</w:t>
      </w:r>
      <w:r w:rsidRPr="00166EFC">
        <w:rPr>
          <w:b/>
          <w:bCs/>
          <w:u w:val="single"/>
        </w:rPr>
        <w:t>ou will contain &gt;95% of the destructive force</w:t>
      </w:r>
      <w:r w:rsidRPr="00166EFC">
        <w:rPr>
          <w:u w:val="single"/>
        </w:rPr>
        <w:t xml:space="preserve"> of each bomb on average </w:t>
      </w:r>
      <w:r w:rsidRPr="00166EFC">
        <w:rPr>
          <w:b/>
          <w:bCs/>
          <w:u w:val="single"/>
        </w:rPr>
        <w:t>within the grid it is in.</w:t>
      </w:r>
      <w:r w:rsidRPr="00166EFC">
        <w:rPr>
          <w:szCs w:val="16"/>
        </w:rPr>
        <w:t xml:space="preserve"> [14] </w:t>
      </w:r>
      <w:r w:rsidRPr="00166EFC">
        <w:rPr>
          <w:u w:val="single"/>
        </w:rPr>
        <w:t xml:space="preserve">This means the </w:t>
      </w:r>
      <w:r w:rsidRPr="00166EFC">
        <w:rPr>
          <w:rStyle w:val="Emphasis"/>
          <w:highlight w:val="green"/>
        </w:rPr>
        <w:t>total landmass to receive a destructive force from all the world's nuclear bombs is an area of 1.5 million square miles. Not quite half of the United States and 1/38 of the world's total land mass</w:t>
      </w:r>
      <w:r w:rsidRPr="00166EFC">
        <w:rPr>
          <w:szCs w:val="16"/>
        </w:rPr>
        <w:t xml:space="preserve">…. that's it! </w:t>
      </w:r>
      <w:r w:rsidRPr="00166EFC">
        <w:rPr>
          <w:rStyle w:val="Emphasis"/>
          <w:highlight w:val="green"/>
        </w:rPr>
        <w:t>In truth it would be far less.</w:t>
      </w:r>
      <w:r w:rsidRPr="00166EFC">
        <w:rPr>
          <w:u w:val="single"/>
        </w:rPr>
        <w:t xml:space="preserve"> </w:t>
      </w:r>
      <w:r w:rsidRPr="00166EFC">
        <w:rPr>
          <w:b/>
          <w:bCs/>
          <w:u w:val="single"/>
        </w:rPr>
        <w:t xml:space="preserve">A </w:t>
      </w:r>
      <w:r w:rsidRPr="00166EFC">
        <w:rPr>
          <w:rStyle w:val="Emphasis"/>
          <w:highlight w:val="green"/>
        </w:rPr>
        <w:t>higher concentration</w:t>
      </w:r>
      <w:r w:rsidRPr="00166EFC">
        <w:rPr>
          <w:b/>
          <w:bCs/>
          <w:u w:val="single"/>
        </w:rPr>
        <w:t xml:space="preserve"> of detonations would </w:t>
      </w:r>
      <w:r w:rsidRPr="00166EFC">
        <w:rPr>
          <w:rStyle w:val="Emphasis"/>
          <w:highlight w:val="green"/>
        </w:rPr>
        <w:t>take place over military targets</w:t>
      </w:r>
      <w:r w:rsidRPr="00166EFC">
        <w:rPr>
          <w:b/>
          <w:bCs/>
          <w:u w:val="single"/>
        </w:rPr>
        <w:t xml:space="preserve"> and would be likely 10–30 times greater in concentration</w:t>
      </w:r>
      <w:r w:rsidRPr="00166EFC">
        <w:rPr>
          <w:szCs w:val="16"/>
        </w:rPr>
        <w:t xml:space="preserve"> over those areas. [15] </w:t>
      </w:r>
      <w:r w:rsidRPr="00166EFC">
        <w:rPr>
          <w:u w:val="single"/>
        </w:rPr>
        <w:t xml:space="preserve">If they were used in war </w:t>
      </w:r>
      <w:r w:rsidRPr="00166EFC">
        <w:rPr>
          <w:b/>
          <w:bCs/>
          <w:u w:val="single"/>
        </w:rPr>
        <w:t>it is unlikely more than 40% would get used even in a total war situation</w:t>
      </w:r>
      <w:r w:rsidRPr="00166EFC">
        <w:rPr>
          <w:szCs w:val="16"/>
        </w:rPr>
        <w:t xml:space="preserve">. </w:t>
      </w:r>
      <w:r w:rsidRPr="00166EFC">
        <w:rPr>
          <w:u w:val="single"/>
        </w:rPr>
        <w:t xml:space="preserve">So the actual area of intense destruction in a nuclear war is somewhere between 150,000 and 300,000 square miles or </w:t>
      </w:r>
      <w:r w:rsidRPr="00166EFC">
        <w:rPr>
          <w:b/>
          <w:bCs/>
          <w:u w:val="single"/>
        </w:rPr>
        <w:t xml:space="preserve">1/384 to </w:t>
      </w:r>
      <w:r w:rsidRPr="00166EFC">
        <w:rPr>
          <w:rStyle w:val="Emphasis"/>
          <w:highlight w:val="green"/>
        </w:rPr>
        <w:t>1/192 of the world’s land mass</w:t>
      </w:r>
      <w:r w:rsidRPr="00166EFC">
        <w:rPr>
          <w:u w:val="single"/>
        </w:rPr>
        <w:t>. These numbers are easily verifiable, and they are right.</w:t>
      </w:r>
      <w:r w:rsidRPr="00166EFC">
        <w:rPr>
          <w:szCs w:val="16"/>
        </w:rPr>
        <w:t xml:space="preserve"> </w:t>
      </w:r>
      <w:r w:rsidRPr="00166EFC">
        <w:rPr>
          <w:u w:val="single"/>
        </w:rPr>
        <w:t xml:space="preserve">So many have bought into the endless rhetoric of the world shattering destructiveness </w:t>
      </w:r>
      <w:r w:rsidRPr="00166EFC">
        <w:rPr>
          <w:szCs w:val="16"/>
        </w:rPr>
        <w:t xml:space="preserve">and the inevitable end of civilization scenarios </w:t>
      </w:r>
      <w:r w:rsidRPr="00166EFC">
        <w:rPr>
          <w:u w:val="single"/>
        </w:rPr>
        <w:t xml:space="preserve">that they can no longer be objective or analytical as they have put their beliefs in front of rational thinking. </w:t>
      </w:r>
      <w:r w:rsidRPr="00166EFC">
        <w:rPr>
          <w:szCs w:val="16"/>
        </w:rPr>
        <w:t xml:space="preserve">I find this true even with most scientists. </w:t>
      </w:r>
      <w:r w:rsidRPr="00166EFC">
        <w:rPr>
          <w:u w:val="single"/>
        </w:rPr>
        <w:t xml:space="preserve">I challenge anyone to just do the math …it is easy. </w:t>
      </w:r>
      <w:r w:rsidRPr="00166EFC">
        <w:rPr>
          <w:b/>
          <w:bCs/>
          <w:u w:val="single"/>
        </w:rPr>
        <w:t>You win wars by taking out the opposing teams ability to make war, not their population centers.</w:t>
      </w:r>
      <w:r w:rsidRPr="00166EFC">
        <w:rPr>
          <w:u w:val="single"/>
        </w:rPr>
        <w:t xml:space="preserve"> The arsenals of today are just enough to cover military objectives. There would be no wholesale war against civilians. </w:t>
      </w:r>
      <w:r w:rsidRPr="00166EFC">
        <w:rPr>
          <w:b/>
          <w:bCs/>
          <w:u w:val="single"/>
        </w:rPr>
        <w:t xml:space="preserve">That is just more fear mongering and Hollywood storytelling. </w:t>
      </w:r>
    </w:p>
    <w:p w14:paraId="1FC937C1" w14:textId="77777777" w:rsidR="001D7619" w:rsidRDefault="001D7619" w:rsidP="001D7619">
      <w:pPr>
        <w:pStyle w:val="Heading4"/>
      </w:pPr>
      <w:r>
        <w:lastRenderedPageBreak/>
        <w:t xml:space="preserve">No nuclear winter – </w:t>
      </w:r>
      <w:r w:rsidRPr="007E35A2">
        <w:rPr>
          <w:u w:val="single"/>
        </w:rPr>
        <w:t>conservative models</w:t>
      </w:r>
      <w:r>
        <w:t xml:space="preserve"> prove </w:t>
      </w:r>
      <w:r w:rsidRPr="007E35A2">
        <w:rPr>
          <w:u w:val="single"/>
        </w:rPr>
        <w:t>rainout</w:t>
      </w:r>
      <w:r>
        <w:t>.</w:t>
      </w:r>
    </w:p>
    <w:p w14:paraId="056CA9CE" w14:textId="77777777" w:rsidR="001D7619" w:rsidRPr="00132EB0" w:rsidRDefault="001D7619" w:rsidP="001D7619">
      <w:r w:rsidRPr="00132EB0">
        <w:rPr>
          <w:rStyle w:val="Style13ptBold"/>
        </w:rPr>
        <w:t>Reisner et al. 18</w:t>
      </w:r>
      <w:r w:rsidRPr="00132EB0">
        <w:t xml:space="preserve"> [Jon, </w:t>
      </w:r>
      <w:r>
        <w:t>A</w:t>
      </w:r>
      <w:r w:rsidRPr="00132EB0">
        <w:t>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Eunmo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HiLAT project; Elizabeth Hunke,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3/16/</w:t>
      </w:r>
      <w:r>
        <w:t>18</w:t>
      </w:r>
      <w:r w:rsidRPr="00132EB0">
        <w:t xml:space="preserve"> “Climate Impact of a Regional Nuclear Weapons Exchange: An Improved Assessment Based On Detailed Source Calculations.” Journal of Geophysical Research: Atmospheres, vol. 123, no. 5] </w:t>
      </w:r>
      <w:r>
        <w:t>Recut Justin</w:t>
      </w:r>
    </w:p>
    <w:p w14:paraId="34BAEA46" w14:textId="77777777" w:rsidR="001D7619" w:rsidRDefault="001D7619" w:rsidP="001D7619">
      <w:pPr>
        <w:rPr>
          <w:rFonts w:eastAsia="Cambria"/>
          <w:b/>
          <w:bCs/>
          <w:u w:val="single"/>
        </w:rPr>
      </w:pPr>
      <w:r w:rsidRPr="00132EB0">
        <w:rPr>
          <w:rFonts w:eastAsia="Cambria"/>
          <w:u w:val="single"/>
        </w:rPr>
        <w:t xml:space="preserve">The no-rubble simulation produces </w:t>
      </w:r>
      <w:r w:rsidRPr="00423D51">
        <w:rPr>
          <w:rFonts w:eastAsia="Cambria"/>
          <w:sz w:val="12"/>
          <w:szCs w:val="16"/>
        </w:rPr>
        <w:t xml:space="preserve">a </w:t>
      </w:r>
      <w:r w:rsidRPr="00132EB0">
        <w:rPr>
          <w:rFonts w:eastAsia="Cambria"/>
          <w:u w:val="single"/>
        </w:rPr>
        <w:t>significantly more intense fire</w:t>
      </w:r>
      <w:r w:rsidRPr="00423D51">
        <w:rPr>
          <w:rFonts w:eastAsia="Cambria"/>
          <w:sz w:val="12"/>
          <w:szCs w:val="16"/>
        </w:rPr>
        <w:t xml:space="preserve">, </w:t>
      </w:r>
      <w:r w:rsidRPr="00132EB0">
        <w:rPr>
          <w:rFonts w:eastAsia="Cambria"/>
          <w:u w:val="single"/>
        </w:rPr>
        <w:t xml:space="preserve">with more </w:t>
      </w:r>
      <w:r w:rsidRPr="00423D51">
        <w:rPr>
          <w:rFonts w:eastAsia="Cambria"/>
          <w:sz w:val="12"/>
          <w:szCs w:val="16"/>
        </w:rPr>
        <w:t xml:space="preserve">fire </w:t>
      </w:r>
      <w:r w:rsidRPr="00132EB0">
        <w:rPr>
          <w:rFonts w:eastAsia="Cambria"/>
          <w:u w:val="single"/>
        </w:rPr>
        <w:t>spread</w:t>
      </w:r>
      <w:r w:rsidRPr="00423D51">
        <w:rPr>
          <w:rFonts w:eastAsia="Cambria"/>
          <w:sz w:val="12"/>
          <w:szCs w:val="16"/>
        </w:rPr>
        <w:t xml:space="preserve">, </w:t>
      </w:r>
      <w:r w:rsidRPr="00132EB0">
        <w:rPr>
          <w:rFonts w:eastAsia="Cambria"/>
          <w:u w:val="single"/>
        </w:rPr>
        <w:t xml:space="preserve">and </w:t>
      </w:r>
      <w:r w:rsidRPr="00423D51">
        <w:rPr>
          <w:rFonts w:eastAsia="Cambria"/>
          <w:sz w:val="12"/>
          <w:szCs w:val="16"/>
        </w:rPr>
        <w:t xml:space="preserve">consequently </w:t>
      </w:r>
      <w:r w:rsidRPr="00132EB0">
        <w:rPr>
          <w:rFonts w:eastAsia="Cambria"/>
          <w:u w:val="single"/>
        </w:rPr>
        <w:t>a significantly stronger plume with larger amounts of BC reaching into the upper atmosphere</w:t>
      </w:r>
      <w:r w:rsidRPr="00423D51">
        <w:rPr>
          <w:rFonts w:eastAsia="Cambria"/>
          <w:sz w:val="12"/>
          <w:szCs w:val="16"/>
        </w:rPr>
        <w:t xml:space="preserve"> than the simulation with rubble, illustrated in Figure 5. </w:t>
      </w:r>
      <w:r w:rsidRPr="00132EB0">
        <w:rPr>
          <w:rFonts w:eastAsia="Cambria"/>
          <w:u w:val="single"/>
        </w:rPr>
        <w:t xml:space="preserve">While the no-rubble simulation </w:t>
      </w:r>
      <w:r w:rsidRPr="000D21CE">
        <w:rPr>
          <w:rFonts w:eastAsia="Cambria"/>
          <w:b/>
          <w:bCs/>
          <w:u w:val="single"/>
        </w:rPr>
        <w:t>represents the worst-case scenario</w:t>
      </w:r>
      <w:r w:rsidRPr="000D21CE">
        <w:rPr>
          <w:rFonts w:eastAsia="Cambria"/>
          <w:u w:val="single"/>
        </w:rPr>
        <w:t xml:space="preserve"> involving vigorous</w:t>
      </w:r>
      <w:r w:rsidRPr="00132EB0">
        <w:rPr>
          <w:rFonts w:eastAsia="Cambria"/>
          <w:u w:val="single"/>
        </w:rPr>
        <w:t xml:space="preserve"> fire activity</w:t>
      </w:r>
      <w:r w:rsidRPr="00423D51">
        <w:rPr>
          <w:rFonts w:eastAsia="Cambria"/>
          <w:sz w:val="12"/>
          <w:szCs w:val="16"/>
        </w:rPr>
        <w:t xml:space="preserve">, </w:t>
      </w:r>
      <w:r w:rsidRPr="00132EB0">
        <w:rPr>
          <w:rFonts w:eastAsia="Cambria"/>
          <w:b/>
          <w:bCs/>
          <w:u w:val="single"/>
        </w:rPr>
        <w:t xml:space="preserve">only a relatively </w:t>
      </w:r>
      <w:r w:rsidRPr="00A01726">
        <w:rPr>
          <w:rFonts w:eastAsia="Cambria"/>
          <w:b/>
          <w:bCs/>
          <w:highlight w:val="green"/>
          <w:u w:val="single"/>
        </w:rPr>
        <w:t xml:space="preserve">small amount of carbon </w:t>
      </w:r>
      <w:r w:rsidRPr="00132EB0">
        <w:rPr>
          <w:rFonts w:eastAsia="Cambria"/>
          <w:b/>
          <w:bCs/>
          <w:u w:val="single"/>
        </w:rPr>
        <w:t>makes its way</w:t>
      </w:r>
      <w:r w:rsidRPr="00423D51">
        <w:rPr>
          <w:rFonts w:eastAsia="Cambria"/>
          <w:b/>
          <w:bCs/>
          <w:u w:val="single"/>
        </w:rPr>
        <w:t xml:space="preserve"> </w:t>
      </w:r>
      <w:r w:rsidRPr="00A01726">
        <w:rPr>
          <w:rFonts w:eastAsia="Cambria"/>
          <w:b/>
          <w:bCs/>
          <w:highlight w:val="green"/>
          <w:u w:val="single"/>
        </w:rPr>
        <w:t>in</w:t>
      </w:r>
      <w:r w:rsidRPr="00132EB0">
        <w:rPr>
          <w:rFonts w:eastAsia="Cambria"/>
          <w:b/>
          <w:bCs/>
          <w:u w:val="single"/>
        </w:rPr>
        <w:t xml:space="preserve">to </w:t>
      </w:r>
      <w:r w:rsidRPr="00A01726">
        <w:rPr>
          <w:rFonts w:eastAsia="Cambria"/>
          <w:b/>
          <w:bCs/>
          <w:highlight w:val="green"/>
          <w:u w:val="single"/>
        </w:rPr>
        <w:t>the</w:t>
      </w:r>
      <w:r w:rsidRPr="00132EB0">
        <w:rPr>
          <w:rFonts w:eastAsia="Cambria"/>
          <w:b/>
          <w:bCs/>
          <w:u w:val="single"/>
        </w:rPr>
        <w:t xml:space="preserve"> </w:t>
      </w:r>
      <w:r w:rsidRPr="00A01726">
        <w:rPr>
          <w:rFonts w:eastAsia="Cambria"/>
          <w:b/>
          <w:bCs/>
          <w:highlight w:val="green"/>
          <w:u w:val="single"/>
        </w:rPr>
        <w:t>stratosphere</w:t>
      </w:r>
      <w:r w:rsidRPr="00132EB0">
        <w:rPr>
          <w:rFonts w:eastAsia="Cambria"/>
          <w:u w:val="single"/>
        </w:rPr>
        <w:t xml:space="preserve"> </w:t>
      </w:r>
      <w:r w:rsidRPr="00423D51">
        <w:rPr>
          <w:rFonts w:eastAsia="Cambria"/>
          <w:sz w:val="12"/>
          <w:szCs w:val="16"/>
        </w:rPr>
        <w:t xml:space="preserve">during the course of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time period (roughly 10 minutes) that a nuclear weapon fluence can effectively ignite a large area of fuel producing an impressive atmospheric response. Figure 6 shows </w:t>
      </w:r>
      <w:r w:rsidRPr="00132EB0">
        <w:rPr>
          <w:rFonts w:eastAsia="Cambria"/>
          <w:u w:val="single"/>
        </w:rPr>
        <w:t xml:space="preserve">vertical profiles of </w:t>
      </w:r>
      <w:r w:rsidRPr="000D21CE">
        <w:rPr>
          <w:rFonts w:eastAsia="Cambria"/>
          <w:u w:val="single"/>
        </w:rPr>
        <w:t>BC</w:t>
      </w:r>
      <w:r w:rsidRPr="000D21CE">
        <w:rPr>
          <w:rFonts w:eastAsia="Cambria"/>
          <w:sz w:val="12"/>
          <w:szCs w:val="16"/>
        </w:rPr>
        <w:t xml:space="preserve"> multiplied by 100 (number of cities involved in the exchange) from the two simulations. The total amount of BC produced is in line with previous estimates (about 3.69 Tg from no-rubble simulation); however, the majority of BC </w:t>
      </w:r>
      <w:r w:rsidRPr="000D21CE">
        <w:rPr>
          <w:rFonts w:eastAsia="Cambria"/>
          <w:u w:val="single"/>
        </w:rPr>
        <w:t>reside</w:t>
      </w:r>
      <w:r w:rsidRPr="000D21CE">
        <w:rPr>
          <w:rFonts w:eastAsia="Cambria"/>
          <w:sz w:val="12"/>
          <w:szCs w:val="16"/>
        </w:rPr>
        <w:t xml:space="preserve">s </w:t>
      </w:r>
      <w:r w:rsidRPr="000D21CE">
        <w:rPr>
          <w:rFonts w:eastAsia="Cambria"/>
          <w:b/>
          <w:bCs/>
          <w:u w:val="single"/>
        </w:rPr>
        <w:t>below the stratosphere</w:t>
      </w:r>
      <w:r w:rsidRPr="000D21CE">
        <w:rPr>
          <w:rFonts w:eastAsia="Cambria"/>
          <w:sz w:val="12"/>
          <w:szCs w:val="16"/>
        </w:rPr>
        <w:t xml:space="preserve"> (3.46 Tg below 12 km) </w:t>
      </w:r>
      <w:r w:rsidRPr="000D21CE">
        <w:rPr>
          <w:rFonts w:eastAsia="Cambria"/>
          <w:u w:val="single"/>
        </w:rPr>
        <w:t xml:space="preserve">and can be </w:t>
      </w:r>
      <w:r w:rsidRPr="000D21CE">
        <w:rPr>
          <w:rFonts w:eastAsia="Cambria"/>
          <w:b/>
          <w:bCs/>
          <w:u w:val="single"/>
        </w:rPr>
        <w:t>readily impacted by scavenging from precipitation</w:t>
      </w:r>
      <w:r w:rsidRPr="000D21CE">
        <w:rPr>
          <w:rFonts w:eastAsia="Cambria"/>
          <w:u w:val="single"/>
        </w:rPr>
        <w:t xml:space="preserve"> either via pyro-cumulonimbus</w:t>
      </w:r>
      <w:r w:rsidRPr="00132EB0">
        <w:rPr>
          <w:rFonts w:eastAsia="Cambria"/>
          <w:u w:val="single"/>
        </w:rPr>
        <w:t xml:space="preserve"> produced by the fire itself</w:t>
      </w:r>
      <w:r w:rsidRPr="00423D51">
        <w:rPr>
          <w:rFonts w:eastAsia="Cambria"/>
          <w:sz w:val="12"/>
          <w:szCs w:val="16"/>
        </w:rPr>
        <w:t xml:space="preserve"> (not modeled) </w:t>
      </w:r>
      <w:r w:rsidRPr="00132EB0">
        <w:rPr>
          <w:rFonts w:eastAsia="Cambria"/>
          <w:u w:val="single"/>
        </w:rPr>
        <w:t>or other synoptic weather systems</w:t>
      </w:r>
      <w:r w:rsidRPr="00423D51">
        <w:rPr>
          <w:rFonts w:eastAsia="Cambria"/>
          <w:sz w:val="12"/>
          <w:szCs w:val="16"/>
        </w:rPr>
        <w:t xml:space="preserve">. While the impact on climate of these more realistic profiles will be explored in the next section, it should be mentioned that </w:t>
      </w:r>
      <w:r w:rsidRPr="00423D51">
        <w:rPr>
          <w:rFonts w:eastAsia="Cambria"/>
          <w:b/>
          <w:bCs/>
          <w:u w:val="single"/>
        </w:rPr>
        <w:t xml:space="preserve">these </w:t>
      </w:r>
      <w:r w:rsidRPr="00A01726">
        <w:rPr>
          <w:rFonts w:eastAsia="Cambria"/>
          <w:b/>
          <w:bCs/>
          <w:highlight w:val="green"/>
          <w:u w:val="single"/>
        </w:rPr>
        <w:t>estimates are</w:t>
      </w:r>
      <w:r w:rsidRPr="00423D51">
        <w:rPr>
          <w:rFonts w:eastAsia="Cambria"/>
          <w:sz w:val="12"/>
          <w:szCs w:val="16"/>
        </w:rPr>
        <w:t xml:space="preserve"> still </w:t>
      </w:r>
      <w:r w:rsidRPr="00A01726">
        <w:rPr>
          <w:rFonts w:eastAsia="Cambria"/>
          <w:b/>
          <w:bCs/>
          <w:highlight w:val="green"/>
          <w:u w:val="single"/>
        </w:rPr>
        <w:t>at the high end</w:t>
      </w:r>
      <w:r w:rsidRPr="00132EB0">
        <w:rPr>
          <w:rFonts w:eastAsia="Cambria"/>
          <w:u w:val="single"/>
        </w:rPr>
        <w:t xml:space="preserve">, considering the inherent simplifications in the combustion model that lead to </w:t>
      </w:r>
      <w:r w:rsidRPr="00A01726">
        <w:rPr>
          <w:rFonts w:eastAsia="Cambria"/>
          <w:b/>
          <w:bCs/>
          <w:highlight w:val="green"/>
          <w:u w:val="single"/>
        </w:rPr>
        <w:t xml:space="preserve">overestimating </w:t>
      </w:r>
      <w:r w:rsidRPr="00132EB0">
        <w:rPr>
          <w:rFonts w:eastAsia="Cambria"/>
          <w:b/>
          <w:bCs/>
          <w:u w:val="single"/>
        </w:rPr>
        <w:t xml:space="preserve">BC </w:t>
      </w:r>
      <w:r w:rsidRPr="00A01726">
        <w:rPr>
          <w:rFonts w:eastAsia="Cambria"/>
          <w:b/>
          <w:bCs/>
          <w:highlight w:val="green"/>
          <w:u w:val="single"/>
        </w:rPr>
        <w:t>production</w:t>
      </w:r>
      <w:r w:rsidRPr="00132EB0">
        <w:rPr>
          <w:rFonts w:eastAsia="Cambria"/>
          <w:u w:val="single"/>
        </w:rPr>
        <w:t xml:space="preserve">. </w:t>
      </w:r>
      <w:r w:rsidRPr="00423D51">
        <w:rPr>
          <w:rFonts w:eastAsia="Cambria"/>
          <w:sz w:val="12"/>
          <w:szCs w:val="16"/>
        </w:rPr>
        <w:t xml:space="preserve">3.3 Climate Results </w:t>
      </w:r>
      <w:r w:rsidRPr="00132EB0">
        <w:rPr>
          <w:rFonts w:eastAsia="Cambria"/>
          <w:u w:val="single"/>
        </w:rPr>
        <w:t>Long-term climatic effects critically depend on</w:t>
      </w:r>
      <w:r w:rsidRPr="00423D51">
        <w:rPr>
          <w:rFonts w:eastAsia="Cambria"/>
          <w:sz w:val="12"/>
          <w:szCs w:val="16"/>
        </w:rPr>
        <w:t xml:space="preserve"> </w:t>
      </w:r>
      <w:r w:rsidRPr="00132EB0">
        <w:rPr>
          <w:rFonts w:eastAsia="Cambria"/>
          <w:u w:val="single"/>
        </w:rPr>
        <w:t>the</w:t>
      </w:r>
      <w:r w:rsidRPr="00423D51">
        <w:rPr>
          <w:rFonts w:eastAsia="Cambria"/>
          <w:sz w:val="12"/>
          <w:szCs w:val="16"/>
        </w:rPr>
        <w:t xml:space="preserve"> initial injection </w:t>
      </w:r>
      <w:r w:rsidRPr="00132EB0">
        <w:rPr>
          <w:rFonts w:eastAsia="Cambria"/>
          <w:u w:val="single"/>
        </w:rPr>
        <w:t>height of the soot, with larger quantities reaching the upper troposphere/lower stratosphere inducing a greater cooling impact because of longer residence times</w:t>
      </w:r>
      <w:r w:rsidRPr="00423D51">
        <w:rPr>
          <w:rFonts w:eastAsia="Cambria"/>
          <w:sz w:val="12"/>
          <w:szCs w:val="16"/>
        </w:rPr>
        <w:t xml:space="preserve"> (Robock et al., 2007a). Absorption of solar radiation by the BC aerosol and its subsequent radiative cooling tends to heat the surrounding air, driving an initial upward diffusion of the soot plumes, an effect that depends on the initial aerosol concentrations. </w:t>
      </w:r>
      <w:r w:rsidRPr="00A01726">
        <w:rPr>
          <w:rFonts w:eastAsia="Cambria"/>
          <w:b/>
          <w:bCs/>
          <w:highlight w:val="green"/>
          <w:u w:val="single"/>
        </w:rPr>
        <w:t>Mixing and</w:t>
      </w:r>
      <w:r w:rsidRPr="00132EB0">
        <w:rPr>
          <w:rFonts w:eastAsia="Cambria"/>
          <w:b/>
          <w:bCs/>
          <w:u w:val="single"/>
        </w:rPr>
        <w:t xml:space="preserve"> </w:t>
      </w:r>
      <w:r w:rsidRPr="00A01726">
        <w:rPr>
          <w:rFonts w:eastAsia="Cambria"/>
          <w:b/>
          <w:bCs/>
          <w:highlight w:val="green"/>
          <w:u w:val="single"/>
        </w:rPr>
        <w:t>sedimentation</w:t>
      </w:r>
      <w:r w:rsidRPr="00132EB0">
        <w:rPr>
          <w:rFonts w:eastAsia="Cambria"/>
          <w:u w:val="single"/>
        </w:rPr>
        <w:t xml:space="preserve"> </w:t>
      </w:r>
      <w:r w:rsidRPr="00423D51">
        <w:rPr>
          <w:rFonts w:eastAsia="Cambria"/>
          <w:sz w:val="12"/>
          <w:szCs w:val="16"/>
        </w:rPr>
        <w:t xml:space="preserve">tend to </w:t>
      </w:r>
      <w:r w:rsidRPr="00A01726">
        <w:rPr>
          <w:rFonts w:eastAsia="Cambria"/>
          <w:b/>
          <w:bCs/>
          <w:highlight w:val="green"/>
          <w:u w:val="single"/>
        </w:rPr>
        <w:t>reduce this</w:t>
      </w:r>
      <w:r w:rsidRPr="00132EB0">
        <w:rPr>
          <w:rFonts w:eastAsia="Cambria"/>
          <w:b/>
          <w:bCs/>
          <w:u w:val="single"/>
        </w:rPr>
        <w:t xml:space="preserve"> process</w:t>
      </w:r>
      <w:r w:rsidRPr="00132EB0">
        <w:rPr>
          <w:rFonts w:eastAsia="Cambria"/>
          <w:u w:val="single"/>
        </w:rPr>
        <w:t xml:space="preserve">, </w:t>
      </w:r>
      <w:r w:rsidRPr="00A01726">
        <w:rPr>
          <w:rFonts w:eastAsia="Cambria"/>
          <w:highlight w:val="green"/>
          <w:u w:val="single"/>
        </w:rPr>
        <w:t>and low altitude emissions are</w:t>
      </w:r>
      <w:r w:rsidRPr="00132EB0">
        <w:rPr>
          <w:rFonts w:eastAsia="Cambria"/>
          <w:u w:val="single"/>
        </w:rPr>
        <w:t xml:space="preserve"> </w:t>
      </w:r>
      <w:r w:rsidRPr="00423D51">
        <w:rPr>
          <w:rFonts w:eastAsia="Cambria"/>
          <w:sz w:val="12"/>
          <w:szCs w:val="16"/>
        </w:rPr>
        <w:t xml:space="preserve">also </w:t>
      </w:r>
      <w:r w:rsidRPr="00132EB0">
        <w:rPr>
          <w:rFonts w:eastAsia="Cambria"/>
          <w:u w:val="single"/>
        </w:rPr>
        <w:t xml:space="preserve">significantly </w:t>
      </w:r>
      <w:r w:rsidRPr="00A01726">
        <w:rPr>
          <w:rFonts w:eastAsia="Cambria"/>
          <w:highlight w:val="green"/>
          <w:u w:val="single"/>
        </w:rPr>
        <w:t>impacted by precipitation</w:t>
      </w:r>
      <w:r w:rsidRPr="00423D51">
        <w:rPr>
          <w:rFonts w:eastAsia="Cambria"/>
          <w:sz w:val="12"/>
          <w:szCs w:val="16"/>
        </w:rPr>
        <w:t xml:space="preserve"> if aging of the BC aerosol occurs on sufficiently rapid timescales. But once at stratospheric altitudes, aerosol dilution via coagulation is hindered by low particulate concentrations (e.g., Robock et al., 2007a) and lofting to much higher altitudes is inhibited by gravitational settling in the low-density air (Stenke et al., 2013), resulting in more stable BC concentrations over long times. </w:t>
      </w:r>
      <w:r w:rsidRPr="00132EB0">
        <w:rPr>
          <w:rFonts w:eastAsia="Cambria"/>
          <w:u w:val="single"/>
        </w:rPr>
        <w:t xml:space="preserve">Of the initial BC </w:t>
      </w:r>
      <w:r w:rsidRPr="00423D51">
        <w:rPr>
          <w:rFonts w:eastAsia="Cambria"/>
          <w:sz w:val="12"/>
          <w:szCs w:val="16"/>
        </w:rPr>
        <w:t xml:space="preserve">mass </w:t>
      </w:r>
      <w:r w:rsidRPr="00132EB0">
        <w:rPr>
          <w:rFonts w:eastAsia="Cambria"/>
          <w:u w:val="single"/>
        </w:rPr>
        <w:t>released in the atmosphere</w:t>
      </w:r>
      <w:r w:rsidRPr="00423D51">
        <w:rPr>
          <w:rFonts w:eastAsia="Cambria"/>
          <w:sz w:val="12"/>
          <w:szCs w:val="16"/>
        </w:rPr>
        <w:t xml:space="preserve">, most of which is emitted below 9 km, </w:t>
      </w:r>
      <w:r w:rsidRPr="00A01726">
        <w:rPr>
          <w:rFonts w:eastAsia="Cambria"/>
          <w:b/>
          <w:bCs/>
          <w:highlight w:val="green"/>
          <w:u w:val="single"/>
        </w:rPr>
        <w:t xml:space="preserve">70% rains out </w:t>
      </w:r>
      <w:r w:rsidRPr="00132EB0">
        <w:rPr>
          <w:rFonts w:eastAsia="Cambria"/>
          <w:b/>
          <w:bCs/>
          <w:u w:val="single"/>
        </w:rPr>
        <w:t>with</w:t>
      </w:r>
      <w:r w:rsidRPr="00A01726">
        <w:rPr>
          <w:rFonts w:eastAsia="Cambria"/>
          <w:b/>
          <w:bCs/>
          <w:highlight w:val="green"/>
          <w:u w:val="single"/>
        </w:rPr>
        <w:t>in the first month</w:t>
      </w:r>
      <w:r w:rsidRPr="00132EB0">
        <w:rPr>
          <w:rFonts w:eastAsia="Cambria"/>
          <w:u w:val="single"/>
        </w:rPr>
        <w:t xml:space="preserve"> and 78%</w:t>
      </w:r>
      <w:r w:rsidRPr="00423D51">
        <w:rPr>
          <w:rFonts w:eastAsia="Cambria"/>
          <w:sz w:val="12"/>
          <w:szCs w:val="16"/>
        </w:rPr>
        <w:t xml:space="preserve">, or about 2.9 Tg, </w:t>
      </w:r>
      <w:r w:rsidRPr="00132EB0">
        <w:rPr>
          <w:rFonts w:eastAsia="Cambria"/>
          <w:u w:val="single"/>
        </w:rPr>
        <w:t xml:space="preserve">is removed within the first two months </w:t>
      </w:r>
      <w:r w:rsidRPr="00423D51">
        <w:rPr>
          <w:rFonts w:eastAsia="Cambria"/>
          <w:sz w:val="12"/>
          <w:szCs w:val="10"/>
        </w:rPr>
        <w:t xml:space="preserve">(Figure 7, solid line), with the remainder (about 0.8 Tg, dashed line) being transported above about 12 km (200 hPa) within the first week. This outcome differs from the findings of, e.g., Stenke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Robock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Robock et al. (2007a), considering 5 Tg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Tg experiment, by Robock et al. (2007a) in their experiment “UT 1 Tg”, and © 2018 American Geophysical Union. All rights reserved. by Stenke et al. (2013) in their experiment “Exp1”, in all of which 1 Tg of soot was emitted in the atmosphere in the aftermath of the exchange. Notably, the e-folding timescale for the decline of the BC mass in Figure 8 (blue solid line) is also close to the value of about 4 years quoted by Pausata et al. (2016) for their long-term “intermediate” scenario. In that scenario, which is also based on 5 Tg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132EB0">
        <w:rPr>
          <w:rFonts w:eastAsia="Cambria"/>
          <w:u w:val="single"/>
        </w:rPr>
        <w:t>The BC distributions</w:t>
      </w:r>
      <w:r w:rsidRPr="00423D51">
        <w:rPr>
          <w:rFonts w:eastAsia="Cambria"/>
          <w:sz w:val="12"/>
          <w:szCs w:val="16"/>
        </w:rPr>
        <w:t xml:space="preserve"> used </w:t>
      </w:r>
      <w:r w:rsidRPr="00132EB0">
        <w:rPr>
          <w:rFonts w:eastAsia="Cambria"/>
          <w:u w:val="single"/>
        </w:rPr>
        <w:t>in</w:t>
      </w:r>
      <w:r w:rsidRPr="00423D51">
        <w:rPr>
          <w:rFonts w:eastAsia="Cambria"/>
          <w:sz w:val="12"/>
          <w:szCs w:val="16"/>
        </w:rPr>
        <w:t xml:space="preserve"> our </w:t>
      </w:r>
      <w:r w:rsidRPr="00132EB0">
        <w:rPr>
          <w:rFonts w:eastAsia="Cambria"/>
          <w:u w:val="single"/>
        </w:rPr>
        <w:t>simulations</w:t>
      </w:r>
      <w:r w:rsidRPr="00423D51">
        <w:rPr>
          <w:rFonts w:eastAsia="Cambria"/>
          <w:sz w:val="12"/>
          <w:szCs w:val="16"/>
        </w:rPr>
        <w:t xml:space="preserve"> </w:t>
      </w:r>
      <w:r w:rsidRPr="00132EB0">
        <w:rPr>
          <w:rFonts w:eastAsia="Cambria"/>
          <w:u w:val="single"/>
        </w:rPr>
        <w:t>imply that</w:t>
      </w:r>
      <w:r w:rsidRPr="00423D51">
        <w:rPr>
          <w:rFonts w:eastAsia="Cambria"/>
          <w:sz w:val="12"/>
          <w:szCs w:val="16"/>
        </w:rPr>
        <w:t xml:space="preserve"> the </w:t>
      </w:r>
      <w:r w:rsidRPr="00A01726">
        <w:rPr>
          <w:rFonts w:eastAsia="Cambria"/>
          <w:highlight w:val="green"/>
          <w:u w:val="single"/>
        </w:rPr>
        <w:t xml:space="preserve">upward transport of </w:t>
      </w:r>
      <w:r w:rsidRPr="00A01726">
        <w:rPr>
          <w:rStyle w:val="StyleUnderline"/>
          <w:highlight w:val="green"/>
        </w:rPr>
        <w:t>particles is</w:t>
      </w:r>
      <w:r w:rsidRPr="00132EB0">
        <w:rPr>
          <w:rFonts w:eastAsia="Cambria"/>
          <w:u w:val="single"/>
        </w:rPr>
        <w:t xml:space="preserve"> substantially </w:t>
      </w:r>
      <w:r w:rsidRPr="00A01726">
        <w:rPr>
          <w:rFonts w:eastAsia="Cambria"/>
          <w:highlight w:val="green"/>
          <w:u w:val="single"/>
        </w:rPr>
        <w:t>less efficient</w:t>
      </w:r>
      <w:r w:rsidRPr="00132EB0">
        <w:rPr>
          <w:rFonts w:eastAsia="Cambria"/>
          <w:u w:val="single"/>
        </w:rPr>
        <w:t xml:space="preserve"> compared to the case in</w:t>
      </w:r>
      <w:r w:rsidRPr="00423D51">
        <w:rPr>
          <w:rFonts w:eastAsia="Cambria"/>
          <w:sz w:val="12"/>
          <w:szCs w:val="16"/>
        </w:rPr>
        <w:t xml:space="preserve"> </w:t>
      </w:r>
      <w:r w:rsidRPr="00132EB0">
        <w:rPr>
          <w:rFonts w:eastAsia="Cambria"/>
          <w:u w:val="single"/>
        </w:rPr>
        <w:t>which</w:t>
      </w:r>
      <w:r w:rsidRPr="00423D51">
        <w:rPr>
          <w:rFonts w:eastAsia="Cambria"/>
          <w:sz w:val="12"/>
          <w:szCs w:val="16"/>
        </w:rPr>
        <w:t xml:space="preserve"> 5 Tg of </w:t>
      </w:r>
      <w:r w:rsidRPr="00132EB0">
        <w:rPr>
          <w:rFonts w:eastAsia="Cambria"/>
          <w:u w:val="single"/>
        </w:rPr>
        <w:t>BC is directly injected into the upper troposphere</w:t>
      </w:r>
      <w:r w:rsidRPr="00423D51">
        <w:rPr>
          <w:rFonts w:eastAsia="Cambria"/>
          <w:sz w:val="12"/>
          <w:szCs w:val="16"/>
        </w:rPr>
        <w:t xml:space="preserve">. The semiannual cycle of lofting and sinking of the aerosols is associated with atmospheric heating and cooling during the solstice in each hemisphere (Robock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hPa in the top panel can be 200 times as large. Qualitatively, </w:t>
      </w:r>
      <w:r w:rsidRPr="00132EB0">
        <w:rPr>
          <w:rFonts w:eastAsia="Cambria"/>
          <w:u w:val="single"/>
        </w:rPr>
        <w:t>the difference can be understood in terms of the air temperature increase caused by BC radiation emission</w:t>
      </w:r>
      <w:r w:rsidRPr="00423D51">
        <w:rPr>
          <w:rFonts w:eastAsia="Cambria"/>
          <w:sz w:val="12"/>
          <w:szCs w:val="16"/>
        </w:rPr>
        <w:t xml:space="preserve">, </w:t>
      </w:r>
      <w:r w:rsidRPr="00132EB0">
        <w:rPr>
          <w:rFonts w:eastAsia="Cambria"/>
          <w:u w:val="single"/>
        </w:rPr>
        <w:t>which is several tens of kelvin degrees in</w:t>
      </w:r>
      <w:r w:rsidRPr="00423D51">
        <w:rPr>
          <w:rFonts w:eastAsia="Cambria"/>
          <w:sz w:val="12"/>
          <w:szCs w:val="16"/>
        </w:rPr>
        <w:t xml:space="preserve"> the </w:t>
      </w:r>
      <w:r w:rsidRPr="00A01726">
        <w:rPr>
          <w:rFonts w:eastAsia="Cambria"/>
          <w:highlight w:val="green"/>
          <w:u w:val="single"/>
        </w:rPr>
        <w:t>simulations</w:t>
      </w:r>
      <w:r w:rsidRPr="00A01726">
        <w:rPr>
          <w:rFonts w:eastAsia="Cambria"/>
          <w:sz w:val="12"/>
          <w:szCs w:val="16"/>
          <w:highlight w:val="green"/>
        </w:rPr>
        <w:t xml:space="preserve"> </w:t>
      </w:r>
      <w:r w:rsidRPr="00A01726">
        <w:rPr>
          <w:rFonts w:eastAsia="Cambria"/>
          <w:highlight w:val="green"/>
          <w:u w:val="single"/>
        </w:rPr>
        <w:t>of Robock</w:t>
      </w:r>
      <w:r w:rsidRPr="00423D51">
        <w:rPr>
          <w:rFonts w:eastAsia="Cambria"/>
          <w:sz w:val="12"/>
          <w:szCs w:val="16"/>
        </w:rPr>
        <w:t xml:space="preserve"> et al. (2007a, see their Figure 4), </w:t>
      </w:r>
      <w:r w:rsidRPr="00A01726">
        <w:rPr>
          <w:rFonts w:eastAsia="Cambria"/>
          <w:highlight w:val="green"/>
          <w:u w:val="single"/>
        </w:rPr>
        <w:t>Mills</w:t>
      </w:r>
      <w:r w:rsidRPr="00423D51">
        <w:rPr>
          <w:rFonts w:eastAsia="Cambria"/>
          <w:sz w:val="12"/>
          <w:szCs w:val="16"/>
        </w:rPr>
        <w:t xml:space="preserve"> et al. (2008, see their Figure 5), </w:t>
      </w:r>
      <w:r w:rsidRPr="00132EB0">
        <w:rPr>
          <w:rFonts w:eastAsia="Cambria"/>
          <w:u w:val="single"/>
        </w:rPr>
        <w:t>Stenke</w:t>
      </w:r>
      <w:r w:rsidRPr="00423D51">
        <w:rPr>
          <w:rFonts w:eastAsia="Cambria"/>
          <w:sz w:val="12"/>
          <w:szCs w:val="16"/>
        </w:rPr>
        <w:t xml:space="preserve"> et al. (2013, see high-load cases in their Figure 4), Mills et al. (2014, see their Figure 7), </w:t>
      </w:r>
      <w:r w:rsidRPr="00132EB0">
        <w:rPr>
          <w:rFonts w:eastAsia="Cambria"/>
          <w:u w:val="single"/>
        </w:rPr>
        <w:t>and Pausata</w:t>
      </w:r>
      <w:r w:rsidRPr="00423D51">
        <w:rPr>
          <w:rFonts w:eastAsia="Cambria"/>
          <w:sz w:val="12"/>
          <w:szCs w:val="16"/>
        </w:rPr>
        <w:t xml:space="preserve"> et al. (2016, see one-day emission cases in their Figure 1), </w:t>
      </w:r>
      <w:r w:rsidRPr="00132EB0">
        <w:rPr>
          <w:rFonts w:eastAsia="Cambria"/>
          <w:u w:val="single"/>
        </w:rPr>
        <w:t>due to high BC concentrations, but</w:t>
      </w:r>
      <w:r w:rsidRPr="00423D51">
        <w:rPr>
          <w:rFonts w:eastAsia="Cambria"/>
          <w:sz w:val="12"/>
          <w:szCs w:val="16"/>
        </w:rPr>
        <w:t xml:space="preserve"> it </w:t>
      </w:r>
      <w:r w:rsidRPr="00A01726">
        <w:rPr>
          <w:rFonts w:eastAsia="Cambria"/>
          <w:highlight w:val="green"/>
          <w:u w:val="single"/>
        </w:rPr>
        <w:t>amounts to</w:t>
      </w:r>
      <w:r w:rsidRPr="00132EB0">
        <w:rPr>
          <w:rFonts w:eastAsia="Cambria"/>
          <w:u w:val="single"/>
        </w:rPr>
        <w:t xml:space="preserve"> only about 10 K in our</w:t>
      </w:r>
      <w:r w:rsidRPr="00423D51">
        <w:rPr>
          <w:rFonts w:eastAsia="Cambria"/>
          <w:sz w:val="12"/>
          <w:szCs w:val="16"/>
        </w:rPr>
        <w:t xml:space="preserve"> forced </w:t>
      </w:r>
      <w:r w:rsidRPr="00132EB0">
        <w:rPr>
          <w:rFonts w:eastAsia="Cambria"/>
          <w:u w:val="single"/>
        </w:rPr>
        <w:t>ensemble simulations</w:t>
      </w:r>
      <w:r w:rsidRPr="00423D51">
        <w:rPr>
          <w:rFonts w:eastAsia="Cambria"/>
          <w:sz w:val="12"/>
          <w:szCs w:val="16"/>
        </w:rPr>
        <w:t xml:space="preserve">, as illustrated in Figure 10. Results similar to those presented in Figure 10 were obtained from the experiment “Exp1” performed by Stenke et al. (2013, see their Figure 4). </w:t>
      </w:r>
      <w:r w:rsidRPr="00132EB0">
        <w:rPr>
          <w:rFonts w:eastAsia="Cambria"/>
          <w:b/>
          <w:bCs/>
          <w:u w:val="single"/>
        </w:rPr>
        <w:t xml:space="preserve">In that scenario as well, somewhat </w:t>
      </w:r>
      <w:r w:rsidRPr="00A01726">
        <w:rPr>
          <w:rFonts w:eastAsia="Cambria"/>
          <w:b/>
          <w:bCs/>
          <w:highlight w:val="green"/>
          <w:u w:val="single"/>
        </w:rPr>
        <w:t xml:space="preserve">less than 1 Tg </w:t>
      </w:r>
      <w:r w:rsidRPr="00132EB0">
        <w:rPr>
          <w:rFonts w:eastAsia="Cambria"/>
          <w:b/>
          <w:bCs/>
          <w:u w:val="single"/>
        </w:rPr>
        <w:t xml:space="preserve">of BC </w:t>
      </w:r>
      <w:r w:rsidRPr="00423D51">
        <w:rPr>
          <w:rFonts w:eastAsia="Cambria"/>
          <w:b/>
          <w:bCs/>
          <w:u w:val="single"/>
        </w:rPr>
        <w:t xml:space="preserve">remained </w:t>
      </w:r>
      <w:r w:rsidRPr="00132EB0">
        <w:rPr>
          <w:rFonts w:eastAsia="Cambria"/>
          <w:b/>
          <w:bCs/>
          <w:u w:val="single"/>
        </w:rPr>
        <w:t>in the atmosphere after the initial rainout</w:t>
      </w:r>
      <w:r w:rsidRPr="00132EB0">
        <w:rPr>
          <w:rFonts w:eastAsia="Cambria"/>
          <w:u w:val="single"/>
        </w:rPr>
        <w:t xml:space="preserve">. </w:t>
      </w:r>
      <w:r w:rsidRPr="00423D51">
        <w:rPr>
          <w:rFonts w:eastAsia="Cambria"/>
          <w:sz w:val="12"/>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Tg after the initial rainout, whereas it is about 3.4 Tg in the simulation with an initial soot distribution as in Mills et al. (2014). Our more realistic source simulation involves the worstcase assumption of no-rubble (along with other assumptions) and hence serves as an upper bound for the impact on climate. As mentioned above and further discussed below, our scenario induces perturbations on the climate system similar to those found in previous studies in which the climatic response was driven by roughly 1 Tg of soot rising to stratospheric heights following the exchange. Figure 11 illustrates the vertically </w:t>
      </w:r>
      <w:r w:rsidRPr="00423D51">
        <w:rPr>
          <w:rFonts w:eastAsia="Cambria"/>
          <w:sz w:val="12"/>
          <w:szCs w:val="10"/>
        </w:rPr>
        <w:lastRenderedPageBreak/>
        <w:t xml:space="preserve">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Tg of air persist for well over 10 years after the exchange, whereas they only last for 3 years in our forced simulations (compare top and middle panels of Figure 9). After the first year, values drop below 3 kg BC/Tg air, whereas it takes about 8 years to reach these values in the simulation in the top panels (see also Robock et al., 2007a). Over crop-producing, midlatitude regions in the Northern Hemisphere, the BC loading is reduced from more than 0.8 kg BC/Tg air in the simulation in the top panels to 0.2-0.4 kg BC/Tg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zonally-averaged, column-integrated mass-mixing ratio of the BC in Figure 12 for both the forced ensemble simulations (left panel) and the simulation with an initial 5 Tg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yearly-averaged data (thinner lines). The spread is comparable in the control and forced ensembles, with average values calculated over the 33-years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IndiaPakistan region, the differences in ensemble mean values lie within the total standard deviations of the two ensembles. The results in Figure 14 can also be compared to the outcomes of other previous studies. In their experiment “UT 1 Tg”, Robock et al. (2007a) found that, when only 1 Tg of soot © 2018 American Geophysical Union. All rights reserved. remains in the atmosphere after the initial rainout, temperature and precipitation anomalies are about 20% of those obtained from their standard 5 Tg BC emission case. Therefore, the largest differences they observed, during the first few years after the exchange, were about - 0.3 K and -0.06 mm/day, respectively, comparable to the anomalies in the top and bottom panels of Figure 14. Their standard 5 Tg emission case resulted in a solar radiation flux anomaly at surface of -12 W/m2 after the second year (see their Figure 3), between 5 and 6 time as large as the corresponding anomalies from our ensembles shown in the middle panel. In their experiment “Exp1”, Stenke et al. (2013) reported global mean surface temperature anomalies not exceeding about 0.3 K in magnitude and precipitation anomalies hovering around -0.07 mm/day during the first few years, again consistent with the results of Figure 14. In a recent study, Pausata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132EB0">
        <w:rPr>
          <w:rFonts w:eastAsia="Cambria"/>
          <w:u w:val="single"/>
        </w:rPr>
        <w:t>This</w:t>
      </w:r>
      <w:r w:rsidRPr="00423D51">
        <w:rPr>
          <w:rFonts w:eastAsia="Cambria"/>
          <w:sz w:val="12"/>
          <w:szCs w:val="16"/>
        </w:rPr>
        <w:t xml:space="preserve"> overall agreement </w:t>
      </w:r>
      <w:r w:rsidRPr="00132EB0">
        <w:rPr>
          <w:rFonts w:eastAsia="Cambria"/>
          <w:u w:val="single"/>
        </w:rPr>
        <w:t xml:space="preserve">suggests that the </w:t>
      </w:r>
      <w:r w:rsidRPr="00132EB0">
        <w:rPr>
          <w:rFonts w:eastAsia="Cambria"/>
          <w:b/>
          <w:bCs/>
          <w:u w:val="single"/>
        </w:rPr>
        <w:t>inclusion of organic carbon aerosols, and</w:t>
      </w:r>
      <w:r w:rsidRPr="00132EB0">
        <w:rPr>
          <w:rFonts w:eastAsia="Cambria"/>
          <w:u w:val="single"/>
        </w:rPr>
        <w:t xml:space="preserve"> ensuing </w:t>
      </w:r>
      <w:r w:rsidRPr="00132EB0">
        <w:rPr>
          <w:rFonts w:eastAsia="Cambria"/>
          <w:b/>
          <w:bCs/>
          <w:u w:val="single"/>
        </w:rPr>
        <w:t>coagulation</w:t>
      </w:r>
      <w:r w:rsidRPr="00132EB0">
        <w:rPr>
          <w:rFonts w:eastAsia="Cambria"/>
          <w:u w:val="single"/>
        </w:rPr>
        <w:t xml:space="preserve"> with BC, </w:t>
      </w:r>
      <w:r w:rsidRPr="00132EB0">
        <w:rPr>
          <w:rFonts w:eastAsia="Cambria"/>
          <w:b/>
          <w:bCs/>
          <w:u w:val="single"/>
        </w:rPr>
        <w:t>should not dramatically alter the climatic effects</w:t>
      </w:r>
      <w:r w:rsidRPr="00132EB0">
        <w:rPr>
          <w:rFonts w:eastAsia="Cambria"/>
          <w:u w:val="single"/>
        </w:rPr>
        <w:t xml:space="preserve"> resulting from our forced ensemble simulations. Moreover, </w:t>
      </w:r>
      <w:r w:rsidRPr="00A01726">
        <w:rPr>
          <w:rFonts w:eastAsia="Cambria"/>
          <w:highlight w:val="green"/>
          <w:u w:val="single"/>
        </w:rPr>
        <w:t xml:space="preserve">aerosol growth </w:t>
      </w:r>
      <w:r w:rsidRPr="00132EB0">
        <w:rPr>
          <w:rFonts w:eastAsia="Cambria"/>
          <w:u w:val="single"/>
        </w:rPr>
        <w:t xml:space="preserve">would likely </w:t>
      </w:r>
      <w:r w:rsidRPr="00A01726">
        <w:rPr>
          <w:rFonts w:eastAsia="Cambria"/>
          <w:b/>
          <w:bCs/>
          <w:highlight w:val="green"/>
          <w:u w:val="single"/>
        </w:rPr>
        <w:t>shorten</w:t>
      </w:r>
      <w:r w:rsidRPr="00132EB0">
        <w:rPr>
          <w:rFonts w:eastAsia="Cambria"/>
          <w:b/>
          <w:bCs/>
          <w:u w:val="single"/>
        </w:rPr>
        <w:t xml:space="preserve"> the residence time of the </w:t>
      </w:r>
      <w:r w:rsidRPr="00A01726">
        <w:rPr>
          <w:rFonts w:eastAsia="Cambria"/>
          <w:b/>
          <w:bCs/>
          <w:highlight w:val="green"/>
          <w:u w:val="single"/>
        </w:rPr>
        <w:t xml:space="preserve">BC particulate </w:t>
      </w:r>
      <w:r w:rsidRPr="00132EB0">
        <w:rPr>
          <w:rFonts w:eastAsia="Cambria"/>
          <w:b/>
          <w:bCs/>
          <w:u w:val="single"/>
        </w:rPr>
        <w:t>in the atmosphere</w:t>
      </w:r>
      <w:r w:rsidRPr="00423D51">
        <w:rPr>
          <w:rFonts w:eastAsia="Cambria"/>
          <w:sz w:val="12"/>
          <w:szCs w:val="16"/>
        </w:rPr>
        <w:t xml:space="preserve"> (Pausata et al., 2016), possibly </w:t>
      </w:r>
      <w:r w:rsidRPr="00A01726">
        <w:rPr>
          <w:rFonts w:eastAsia="Cambria"/>
          <w:b/>
          <w:bCs/>
          <w:highlight w:val="green"/>
          <w:u w:val="single"/>
        </w:rPr>
        <w:t>reducing</w:t>
      </w:r>
      <w:r w:rsidRPr="00132EB0">
        <w:rPr>
          <w:rFonts w:eastAsia="Cambria"/>
          <w:b/>
          <w:bCs/>
          <w:u w:val="single"/>
        </w:rPr>
        <w:t xml:space="preserve"> the </w:t>
      </w:r>
      <w:r w:rsidRPr="00A01726">
        <w:rPr>
          <w:rFonts w:eastAsia="Cambria"/>
          <w:b/>
          <w:bCs/>
          <w:highlight w:val="green"/>
          <w:u w:val="single"/>
        </w:rPr>
        <w:t>duration</w:t>
      </w:r>
      <w:r w:rsidRPr="00132EB0">
        <w:rPr>
          <w:rFonts w:eastAsia="Cambria"/>
          <w:b/>
          <w:bCs/>
          <w:u w:val="single"/>
        </w:rPr>
        <w:t xml:space="preserve"> of these effects.</w:t>
      </w:r>
    </w:p>
    <w:p w14:paraId="6C78B961" w14:textId="64068D69" w:rsidR="001B7726" w:rsidRPr="00351EB8" w:rsidRDefault="001B7726" w:rsidP="001B7726">
      <w:pPr>
        <w:pStyle w:val="Heading4"/>
        <w:rPr>
          <w:rFonts w:cs="Times New Roman"/>
        </w:rPr>
      </w:pPr>
      <w:r w:rsidRPr="00351EB8">
        <w:rPr>
          <w:rFonts w:cs="Times New Roman"/>
        </w:rPr>
        <w:t>Their obsession with nuclear weapons is groundless and justifies preemptive wars</w:t>
      </w:r>
    </w:p>
    <w:p w14:paraId="6E6C9CB8" w14:textId="77777777" w:rsidR="001B7726" w:rsidRPr="00351EB8" w:rsidRDefault="001B7726" w:rsidP="001B7726">
      <w:pPr>
        <w:rPr>
          <w:b/>
          <w:szCs w:val="26"/>
        </w:rPr>
      </w:pPr>
      <w:r w:rsidRPr="00351EB8">
        <w:rPr>
          <w:b/>
          <w:szCs w:val="26"/>
        </w:rPr>
        <w:t>Mueller 18</w:t>
      </w:r>
    </w:p>
    <w:p w14:paraId="57C540FE" w14:textId="77777777" w:rsidR="001B7726" w:rsidRPr="00351EB8" w:rsidRDefault="001B7726" w:rsidP="001B7726">
      <w:r w:rsidRPr="00351EB8">
        <w:t>[John Mueller, Adjunct Professor of Political Science and Woody Hayes Senior Research Scientist at Ohio State University, “Nuclear Weapons Don’t Matter,” Foreign Affairs, November/December 2018, Vol 97 No 6, accessed 12.21.18 jcp ct]</w:t>
      </w:r>
    </w:p>
    <w:p w14:paraId="455B3DBE" w14:textId="2D1A2BA1" w:rsidR="001B7726" w:rsidRDefault="001B7726" w:rsidP="001B7726">
      <w:r w:rsidRPr="00351EB8">
        <w:t xml:space="preserve">The unleashed power of the atom,” Albert Einstein wrote in 1946, “has changed everything save our modes of thinking, and we thus drift toward unparalleled catastrophe.” Winston Churchill noted in 1955, however, that nuclear deterrence might produce stability instead and predicted that “safety will be the sturdy child of terror, and survival the twin brother of annihilation.” Einstein’s view became the touchstone of the modern peace movement. Churchill’s view evolved into mainstream Western nuclear strategy and doctrine. Both argued that the nuclear revolution had fundamentally transformed international politics. Both were wrong. Since the 1940s, </w:t>
      </w:r>
      <w:r w:rsidRPr="00351EB8">
        <w:rPr>
          <w:rStyle w:val="StyleUnderline"/>
          <w:highlight w:val="green"/>
        </w:rPr>
        <w:t>nuclear weapons</w:t>
      </w:r>
      <w:r w:rsidRPr="00351EB8">
        <w:rPr>
          <w:rStyle w:val="StyleUnderline"/>
        </w:rPr>
        <w:t xml:space="preserve"> have greatly </w:t>
      </w:r>
      <w:r w:rsidRPr="00351EB8">
        <w:rPr>
          <w:rStyle w:val="StyleUnderline"/>
          <w:highlight w:val="green"/>
        </w:rPr>
        <w:t>affected defense budgets, political and military posturing, and academic theory</w:t>
      </w:r>
      <w:r w:rsidRPr="00351EB8">
        <w:rPr>
          <w:rStyle w:val="StyleUnderline"/>
        </w:rPr>
        <w:t>. Beyond that</w:t>
      </w:r>
      <w:r w:rsidRPr="00351EB8">
        <w:t xml:space="preserve">, however, </w:t>
      </w:r>
      <w:r w:rsidRPr="00351EB8">
        <w:rPr>
          <w:rStyle w:val="StyleUnderline"/>
        </w:rPr>
        <w:t xml:space="preserve">their </w:t>
      </w:r>
      <w:r w:rsidRPr="00351EB8">
        <w:rPr>
          <w:rStyle w:val="StyleUnderline"/>
          <w:highlight w:val="green"/>
        </w:rPr>
        <w:t>practical significance has been</w:t>
      </w:r>
      <w:r w:rsidRPr="00351EB8">
        <w:rPr>
          <w:rStyle w:val="StyleUnderline"/>
        </w:rPr>
        <w:t xml:space="preserve"> vastly </w:t>
      </w:r>
      <w:r w:rsidRPr="00351EB8">
        <w:rPr>
          <w:rStyle w:val="StyleUnderline"/>
          <w:highlight w:val="green"/>
        </w:rPr>
        <w:t>exaggerated</w:t>
      </w:r>
      <w:r w:rsidRPr="00351EB8">
        <w:rPr>
          <w:rStyle w:val="StyleUnderline"/>
        </w:rPr>
        <w:t xml:space="preserve"> by both critics and supporters. Nuclear </w:t>
      </w:r>
      <w:r w:rsidRPr="00351EB8">
        <w:rPr>
          <w:rStyle w:val="StyleUnderline"/>
          <w:highlight w:val="green"/>
        </w:rPr>
        <w:t>weapons were not necessary to deter</w:t>
      </w:r>
      <w:r w:rsidRPr="00351EB8">
        <w:rPr>
          <w:rStyle w:val="StyleUnderline"/>
        </w:rPr>
        <w:t xml:space="preserve"> a third world </w:t>
      </w:r>
      <w:r w:rsidRPr="00351EB8">
        <w:rPr>
          <w:rStyle w:val="StyleUnderline"/>
          <w:highlight w:val="green"/>
        </w:rPr>
        <w:t>war. They have proved useless militarily</w:t>
      </w:r>
      <w:r w:rsidRPr="00351EB8">
        <w:t xml:space="preserve">; in fact, </w:t>
      </w:r>
      <w:r w:rsidRPr="00351EB8">
        <w:rPr>
          <w:rStyle w:val="StyleUnderline"/>
          <w:highlight w:val="green"/>
        </w:rPr>
        <w:t>their</w:t>
      </w:r>
      <w:r w:rsidRPr="00351EB8">
        <w:rPr>
          <w:rStyle w:val="StyleUnderline"/>
        </w:rPr>
        <w:t xml:space="preserve"> primary </w:t>
      </w:r>
      <w:r w:rsidRPr="00351EB8">
        <w:rPr>
          <w:rStyle w:val="StyleUnderline"/>
          <w:highlight w:val="green"/>
        </w:rPr>
        <w:t>use has been to stoke</w:t>
      </w:r>
      <w:r w:rsidRPr="00351EB8">
        <w:rPr>
          <w:rStyle w:val="StyleUnderline"/>
        </w:rPr>
        <w:t xml:space="preserve"> the </w:t>
      </w:r>
      <w:r w:rsidRPr="00351EB8">
        <w:rPr>
          <w:rStyle w:val="StyleUnderline"/>
          <w:highlight w:val="green"/>
        </w:rPr>
        <w:t>national ego or</w:t>
      </w:r>
      <w:r w:rsidRPr="00351EB8">
        <w:rPr>
          <w:rStyle w:val="StyleUnderline"/>
        </w:rPr>
        <w:t xml:space="preserve"> to </w:t>
      </w:r>
      <w:r w:rsidRPr="00351EB8">
        <w:rPr>
          <w:rStyle w:val="StyleUnderline"/>
          <w:highlight w:val="green"/>
        </w:rPr>
        <w:t>posture against</w:t>
      </w:r>
      <w:r w:rsidRPr="00351EB8">
        <w:rPr>
          <w:rStyle w:val="StyleUnderline"/>
        </w:rPr>
        <w:t xml:space="preserve"> real or </w:t>
      </w:r>
      <w:r w:rsidRPr="00351EB8">
        <w:rPr>
          <w:rStyle w:val="StyleUnderline"/>
          <w:highlight w:val="green"/>
        </w:rPr>
        <w:t>imagined threats. Few states</w:t>
      </w:r>
      <w:r w:rsidRPr="00351EB8">
        <w:rPr>
          <w:rStyle w:val="StyleUnderline"/>
        </w:rPr>
        <w:t xml:space="preserve"> have or </w:t>
      </w:r>
      <w:r w:rsidRPr="00351EB8">
        <w:rPr>
          <w:rStyle w:val="StyleUnderline"/>
          <w:highlight w:val="green"/>
        </w:rPr>
        <w:t>want them, and they seem</w:t>
      </w:r>
      <w:r w:rsidRPr="00351EB8">
        <w:rPr>
          <w:rStyle w:val="StyleUnderline"/>
        </w:rPr>
        <w:t xml:space="preserve"> to be </w:t>
      </w:r>
      <w:r w:rsidRPr="00351EB8">
        <w:rPr>
          <w:rStyle w:val="StyleUnderline"/>
          <w:highlight w:val="green"/>
        </w:rPr>
        <w:t>out of reach for terrorists</w:t>
      </w:r>
      <w:r w:rsidRPr="00351EB8">
        <w:rPr>
          <w:rStyle w:val="StyleUnderline"/>
        </w:rPr>
        <w:t>. Their impact on international affairs has been minor</w:t>
      </w:r>
      <w:r w:rsidRPr="00351EB8">
        <w:t xml:space="preserve"> compared with the sums and words expended on them. The </w:t>
      </w:r>
      <w:r w:rsidRPr="00351EB8">
        <w:rPr>
          <w:rStyle w:val="StyleUnderline"/>
        </w:rPr>
        <w:t>costs resulting from the nuclear weapons obsession have been huge</w:t>
      </w:r>
      <w:r w:rsidRPr="00351EB8">
        <w:t xml:space="preserve">. To hold its own in a snarling contest with the Soviet Union during the Cold War, the United States spent $5–$10 trillion maintaining a vast nuclear arsenal— resources that could have been used more productively on almost anything else. To head off the imagined dangers that would result from nuclear proliferation, </w:t>
      </w:r>
      <w:r w:rsidRPr="00351EB8">
        <w:rPr>
          <w:rStyle w:val="StyleUnderline"/>
          <w:highlight w:val="green"/>
        </w:rPr>
        <w:t>Washington</w:t>
      </w:r>
      <w:r w:rsidRPr="00351EB8">
        <w:rPr>
          <w:rStyle w:val="StyleUnderline"/>
        </w:rPr>
        <w:t xml:space="preserve"> and its allies have imposed devastating economic sanctions on countries</w:t>
      </w:r>
      <w:r w:rsidRPr="00351EB8">
        <w:t xml:space="preserve"> such as Iraq and North Korea, </w:t>
      </w:r>
      <w:r w:rsidRPr="00351EB8">
        <w:rPr>
          <w:rStyle w:val="StyleUnderline"/>
        </w:rPr>
        <w:t xml:space="preserve">and even </w:t>
      </w:r>
      <w:r w:rsidRPr="00351EB8">
        <w:rPr>
          <w:rStyle w:val="StyleUnderline"/>
          <w:highlight w:val="green"/>
        </w:rPr>
        <w:lastRenderedPageBreak/>
        <w:t>launched a war of</w:t>
      </w:r>
      <w:r w:rsidRPr="00351EB8">
        <w:rPr>
          <w:rStyle w:val="StyleUnderline"/>
        </w:rPr>
        <w:t xml:space="preserve"> aggression— sorry, “</w:t>
      </w:r>
      <w:r w:rsidRPr="00351EB8">
        <w:rPr>
          <w:rStyle w:val="StyleUnderline"/>
          <w:highlight w:val="green"/>
        </w:rPr>
        <w:t>preemption</w:t>
      </w:r>
      <w:r w:rsidRPr="00351EB8">
        <w:rPr>
          <w:rStyle w:val="StyleUnderline"/>
        </w:rPr>
        <w:t>”—</w:t>
      </w:r>
      <w:r w:rsidRPr="00351EB8">
        <w:rPr>
          <w:rStyle w:val="StyleUnderline"/>
          <w:highlight w:val="green"/>
        </w:rPr>
        <w:t>that killed more people than did</w:t>
      </w:r>
      <w:r w:rsidRPr="00351EB8">
        <w:rPr>
          <w:rStyle w:val="StyleUnderline"/>
        </w:rPr>
        <w:t xml:space="preserve"> the nuclear bombs dropped on </w:t>
      </w:r>
      <w:r w:rsidRPr="00351EB8">
        <w:rPr>
          <w:rStyle w:val="StyleUnderline"/>
          <w:highlight w:val="green"/>
        </w:rPr>
        <w:t>Hiroshima and Nagasaki</w:t>
      </w:r>
      <w:r w:rsidRPr="00351EB8">
        <w:t xml:space="preserve">. The time has long since come to acknowledge that </w:t>
      </w:r>
      <w:r w:rsidRPr="00351EB8">
        <w:rPr>
          <w:rStyle w:val="StyleUnderline"/>
        </w:rPr>
        <w:t>the thinkers of the early nuclear age were mistaken in believing that the world had been made anew</w:t>
      </w:r>
      <w:r w:rsidRPr="00351EB8">
        <w:t xml:space="preserve">. In retrospect, they overestimated the importance of the nuclear revolution and the delicacy of the balance of terror. </w:t>
      </w:r>
      <w:r w:rsidRPr="00351EB8">
        <w:rPr>
          <w:rStyle w:val="StyleUnderline"/>
        </w:rPr>
        <w:t xml:space="preserve">This spurred generations of </w:t>
      </w:r>
      <w:r w:rsidRPr="00351EB8">
        <w:rPr>
          <w:rStyle w:val="StyleUnderline"/>
          <w:highlight w:val="green"/>
        </w:rPr>
        <w:t>officials</w:t>
      </w:r>
      <w:r w:rsidRPr="00351EB8">
        <w:rPr>
          <w:rStyle w:val="StyleUnderline"/>
        </w:rPr>
        <w:t xml:space="preserve"> to worry more about nuclear matters than they should have and to </w:t>
      </w:r>
      <w:r w:rsidRPr="00351EB8">
        <w:rPr>
          <w:rStyle w:val="StyleUnderline"/>
          <w:highlight w:val="green"/>
        </w:rPr>
        <w:t>distort foreign and security policies</w:t>
      </w:r>
      <w:r w:rsidRPr="00351EB8">
        <w:rPr>
          <w:rStyle w:val="StyleUnderline"/>
        </w:rPr>
        <w:t xml:space="preserve"> in unfortunate ways. Today’s policymakers don’t have to repeat the same mistakes, and everybody would be better off if they didn’t</w:t>
      </w:r>
      <w:r w:rsidRPr="00351EB8">
        <w:t>.</w:t>
      </w:r>
    </w:p>
    <w:p w14:paraId="0E750C5D" w14:textId="77777777" w:rsidR="00340248" w:rsidRPr="001022E8" w:rsidRDefault="00340248" w:rsidP="00340248">
      <w:pPr>
        <w:pStyle w:val="Heading4"/>
        <w:rPr>
          <w:color w:val="000000" w:themeColor="text1"/>
        </w:rPr>
      </w:pPr>
      <w:r w:rsidRPr="001022E8">
        <w:rPr>
          <w:color w:val="000000" w:themeColor="text1"/>
        </w:rPr>
        <w:t xml:space="preserve">1] Space debris creates existential deterrence and a taboo. </w:t>
      </w:r>
    </w:p>
    <w:p w14:paraId="3B67FB5D" w14:textId="77777777" w:rsidR="00340248" w:rsidRPr="001022E8" w:rsidRDefault="00340248" w:rsidP="00340248">
      <w:pPr>
        <w:rPr>
          <w:color w:val="000000" w:themeColor="text1"/>
        </w:rPr>
      </w:pPr>
      <w:r w:rsidRPr="001022E8">
        <w:rPr>
          <w:rStyle w:val="StyleUnderline"/>
          <w:b/>
          <w:bCs/>
          <w:color w:val="000000" w:themeColor="text1"/>
          <w:sz w:val="26"/>
          <w:szCs w:val="26"/>
          <w:u w:val="none"/>
        </w:rPr>
        <w:t>Bowen 18</w:t>
      </w:r>
      <w:r w:rsidRPr="001022E8">
        <w:rPr>
          <w:color w:val="000000" w:themeColor="text1"/>
        </w:rPr>
        <w:t xml:space="preserve"> [(Bleddyn, lecturer in International Relations at the University of Leicester) “The Art of Space Deterrence,” European Leadership Network, February 20, 2018, https://www.europeanleadershipnetwork.org/commentary/the-art-of-space-deterrence/</w:t>
      </w:r>
      <w:r w:rsidRPr="001022E8">
        <w:rPr>
          <w:rStyle w:val="Hyperlink"/>
          <w:color w:val="000000" w:themeColor="text1"/>
        </w:rPr>
        <w:t>] TDI</w:t>
      </w:r>
    </w:p>
    <w:p w14:paraId="1F2305BD" w14:textId="77777777" w:rsidR="00340248" w:rsidRPr="001022E8" w:rsidRDefault="00340248" w:rsidP="00340248">
      <w:pPr>
        <w:rPr>
          <w:color w:val="000000" w:themeColor="text1"/>
        </w:rPr>
      </w:pPr>
      <w:r w:rsidRPr="001022E8">
        <w:rPr>
          <w:color w:val="000000" w:themeColor="text1"/>
        </w:rPr>
        <w:t xml:space="preserve">Fourth, </w:t>
      </w:r>
      <w:r w:rsidRPr="001022E8">
        <w:rPr>
          <w:rStyle w:val="StyleUnderline"/>
          <w:color w:val="000000" w:themeColor="text1"/>
          <w:highlight w:val="green"/>
        </w:rPr>
        <w:t xml:space="preserve">the </w:t>
      </w:r>
      <w:r w:rsidRPr="001022E8">
        <w:rPr>
          <w:rStyle w:val="StyleUnderline"/>
          <w:color w:val="000000" w:themeColor="text1"/>
        </w:rPr>
        <w:t xml:space="preserve">ubiquity of space infrastructure and the </w:t>
      </w:r>
      <w:r w:rsidRPr="001022E8">
        <w:rPr>
          <w:rStyle w:val="StyleUnderline"/>
          <w:color w:val="000000" w:themeColor="text1"/>
          <w:highlight w:val="green"/>
        </w:rPr>
        <w:t>fragility of</w:t>
      </w:r>
      <w:r w:rsidRPr="001022E8">
        <w:rPr>
          <w:rStyle w:val="StyleUnderline"/>
          <w:color w:val="000000" w:themeColor="text1"/>
        </w:rPr>
        <w:t xml:space="preserve"> the </w:t>
      </w:r>
      <w:r w:rsidRPr="001022E8">
        <w:rPr>
          <w:rStyle w:val="StyleUnderline"/>
          <w:color w:val="000000" w:themeColor="text1"/>
          <w:highlight w:val="green"/>
        </w:rPr>
        <w:t>space</w:t>
      </w:r>
      <w:r w:rsidRPr="001022E8">
        <w:rPr>
          <w:rStyle w:val="StyleUnderline"/>
          <w:color w:val="000000" w:themeColor="text1"/>
        </w:rPr>
        <w:t xml:space="preserve"> environment may </w:t>
      </w:r>
      <w:r w:rsidRPr="001022E8">
        <w:rPr>
          <w:rStyle w:val="StyleUnderline"/>
          <w:color w:val="000000" w:themeColor="text1"/>
          <w:highlight w:val="green"/>
        </w:rPr>
        <w:t>create</w:t>
      </w:r>
      <w:r w:rsidRPr="001022E8">
        <w:rPr>
          <w:rStyle w:val="StyleUnderline"/>
          <w:color w:val="000000" w:themeColor="text1"/>
        </w:rPr>
        <w:t xml:space="preserve"> a degree of </w:t>
      </w:r>
      <w:r w:rsidRPr="001022E8">
        <w:rPr>
          <w:rStyle w:val="StyleUnderline"/>
          <w:color w:val="000000" w:themeColor="text1"/>
          <w:highlight w:val="green"/>
        </w:rPr>
        <w:t>existential deterrence</w:t>
      </w:r>
      <w:r w:rsidRPr="001022E8">
        <w:rPr>
          <w:rStyle w:val="StyleUnderline"/>
          <w:color w:val="000000" w:themeColor="text1"/>
        </w:rPr>
        <w:t xml:space="preserve">. As space is so useful to modern economies and military forces, </w:t>
      </w:r>
      <w:r w:rsidRPr="001022E8">
        <w:rPr>
          <w:rStyle w:val="StyleUnderline"/>
          <w:color w:val="000000" w:themeColor="text1"/>
          <w:highlight w:val="green"/>
        </w:rPr>
        <w:t>a</w:t>
      </w:r>
      <w:r w:rsidRPr="001022E8">
        <w:rPr>
          <w:rStyle w:val="StyleUnderline"/>
          <w:color w:val="000000" w:themeColor="text1"/>
        </w:rPr>
        <w:t xml:space="preserve"> large-scale </w:t>
      </w:r>
      <w:r w:rsidRPr="001022E8">
        <w:rPr>
          <w:rStyle w:val="StyleUnderline"/>
          <w:color w:val="000000" w:themeColor="text1"/>
          <w:highlight w:val="green"/>
        </w:rPr>
        <w:t>disruption of</w:t>
      </w:r>
      <w:r w:rsidRPr="001022E8">
        <w:rPr>
          <w:rStyle w:val="StyleUnderline"/>
          <w:color w:val="000000" w:themeColor="text1"/>
        </w:rPr>
        <w:t xml:space="preserve"> </w:t>
      </w:r>
      <w:r w:rsidRPr="001022E8">
        <w:rPr>
          <w:rStyle w:val="StyleUnderline"/>
          <w:color w:val="000000" w:themeColor="text1"/>
          <w:highlight w:val="green"/>
        </w:rPr>
        <w:t>space infrastructure may be so intuitively escalatory</w:t>
      </w:r>
      <w:r w:rsidRPr="001022E8">
        <w:rPr>
          <w:rStyle w:val="StyleUnderline"/>
          <w:color w:val="000000" w:themeColor="text1"/>
        </w:rPr>
        <w:t xml:space="preserve"> to decision-makers </w:t>
      </w:r>
      <w:r w:rsidRPr="001022E8">
        <w:rPr>
          <w:rStyle w:val="StyleUnderline"/>
          <w:color w:val="000000" w:themeColor="text1"/>
          <w:highlight w:val="green"/>
        </w:rPr>
        <w:t>that there may be</w:t>
      </w:r>
      <w:r w:rsidRPr="001022E8">
        <w:rPr>
          <w:rStyle w:val="StyleUnderline"/>
          <w:color w:val="000000" w:themeColor="text1"/>
        </w:rPr>
        <w:t xml:space="preserve"> a </w:t>
      </w:r>
      <w:r w:rsidRPr="001022E8">
        <w:rPr>
          <w:rStyle w:val="StyleUnderline"/>
          <w:color w:val="000000" w:themeColor="text1"/>
          <w:highlight w:val="green"/>
        </w:rPr>
        <w:t>natural caution</w:t>
      </w:r>
      <w:r w:rsidRPr="001022E8">
        <w:rPr>
          <w:rStyle w:val="StyleUnderline"/>
          <w:color w:val="000000" w:themeColor="text1"/>
        </w:rPr>
        <w:t xml:space="preserve"> against a wholesale assault</w:t>
      </w:r>
      <w:r w:rsidRPr="001022E8">
        <w:rPr>
          <w:color w:val="000000" w:themeColor="text1"/>
        </w:rPr>
        <w:t xml:space="preserve"> on a state’s entire space capabilities </w:t>
      </w:r>
      <w:r w:rsidRPr="001022E8">
        <w:rPr>
          <w:rStyle w:val="StyleUnderline"/>
          <w:color w:val="000000" w:themeColor="text1"/>
        </w:rPr>
        <w:t>because the consequences of doing so approach the mentalities of total war, or nuclear responses</w:t>
      </w:r>
      <w:r w:rsidRPr="001022E8">
        <w:rPr>
          <w:color w:val="000000" w:themeColor="text1"/>
        </w:rPr>
        <w:t xml:space="preserve"> if a society begins tearing itself apart because of the collapse of optimised energy grids and just-in-time supply chains. In addition, the</w:t>
      </w:r>
      <w:r w:rsidRPr="001022E8">
        <w:rPr>
          <w:rStyle w:val="TitleChar"/>
          <w:color w:val="000000" w:themeColor="text1"/>
        </w:rPr>
        <w:t xml:space="preserve"> </w:t>
      </w:r>
      <w:r w:rsidRPr="001022E8">
        <w:rPr>
          <w:rStyle w:val="StyleUnderline"/>
          <w:color w:val="000000" w:themeColor="text1"/>
        </w:rPr>
        <w:t>problem of space debris</w:t>
      </w:r>
      <w:r w:rsidRPr="001022E8">
        <w:rPr>
          <w:color w:val="000000" w:themeColor="text1"/>
        </w:rPr>
        <w:t xml:space="preserve"> and the political-legal hurdles to conducting debris clean-up operations mean that </w:t>
      </w:r>
      <w:r w:rsidRPr="001022E8">
        <w:rPr>
          <w:rStyle w:val="StyleUnderline"/>
          <w:color w:val="000000" w:themeColor="text1"/>
        </w:rPr>
        <w:t xml:space="preserve">even a handful of </w:t>
      </w:r>
      <w:r w:rsidRPr="001022E8">
        <w:rPr>
          <w:rStyle w:val="StyleUnderline"/>
          <w:color w:val="000000" w:themeColor="text1"/>
          <w:highlight w:val="green"/>
        </w:rPr>
        <w:t>explosive events</w:t>
      </w:r>
      <w:r w:rsidRPr="001022E8">
        <w:rPr>
          <w:rStyle w:val="StyleUnderline"/>
          <w:color w:val="000000" w:themeColor="text1"/>
        </w:rPr>
        <w:t xml:space="preserve"> in space can </w:t>
      </w:r>
      <w:r w:rsidRPr="001022E8">
        <w:rPr>
          <w:rStyle w:val="StyleUnderline"/>
          <w:color w:val="000000" w:themeColor="text1"/>
          <w:highlight w:val="green"/>
        </w:rPr>
        <w:t>render</w:t>
      </w:r>
      <w:r w:rsidRPr="001022E8">
        <w:rPr>
          <w:rStyle w:val="StyleUnderline"/>
          <w:color w:val="000000" w:themeColor="text1"/>
        </w:rPr>
        <w:t xml:space="preserve"> a region of </w:t>
      </w:r>
      <w:r w:rsidRPr="001022E8">
        <w:rPr>
          <w:rStyle w:val="StyleUnderline"/>
          <w:color w:val="000000" w:themeColor="text1"/>
          <w:highlight w:val="green"/>
        </w:rPr>
        <w:t>Earth orbit unusable for everyone</w:t>
      </w:r>
      <w:r w:rsidRPr="001022E8">
        <w:rPr>
          <w:rStyle w:val="StyleUnderline"/>
          <w:color w:val="000000" w:themeColor="text1"/>
        </w:rPr>
        <w:t>. This could caution</w:t>
      </w:r>
      <w:r w:rsidRPr="001022E8">
        <w:rPr>
          <w:color w:val="000000" w:themeColor="text1"/>
        </w:rPr>
        <w:t xml:space="preserve"> a country like </w:t>
      </w:r>
      <w:r w:rsidRPr="001022E8">
        <w:rPr>
          <w:rStyle w:val="StyleUnderline"/>
          <w:color w:val="000000" w:themeColor="text1"/>
          <w:highlight w:val="green"/>
        </w:rPr>
        <w:t>China</w:t>
      </w:r>
      <w:r w:rsidRPr="001022E8">
        <w:rPr>
          <w:color w:val="000000" w:themeColor="text1"/>
        </w:rPr>
        <w:t xml:space="preserve"> from excessive kinetic intercept missions </w:t>
      </w:r>
      <w:r w:rsidRPr="001022E8">
        <w:rPr>
          <w:rStyle w:val="StyleUnderline"/>
          <w:color w:val="000000" w:themeColor="text1"/>
        </w:rPr>
        <w:t xml:space="preserve">because its </w:t>
      </w:r>
      <w:r w:rsidRPr="001022E8">
        <w:rPr>
          <w:rStyle w:val="StyleUnderline"/>
          <w:color w:val="000000" w:themeColor="text1"/>
          <w:highlight w:val="green"/>
        </w:rPr>
        <w:t>own military and economy is</w:t>
      </w:r>
      <w:r w:rsidRPr="001022E8">
        <w:rPr>
          <w:rStyle w:val="StyleUnderline"/>
          <w:color w:val="000000" w:themeColor="text1"/>
        </w:rPr>
        <w:t xml:space="preserve"> increasingly </w:t>
      </w:r>
      <w:r w:rsidRPr="001022E8">
        <w:rPr>
          <w:rStyle w:val="StyleUnderline"/>
          <w:color w:val="000000" w:themeColor="text1"/>
          <w:highlight w:val="green"/>
        </w:rPr>
        <w:t>reliant on outer space</w:t>
      </w:r>
      <w:r w:rsidRPr="001022E8">
        <w:rPr>
          <w:color w:val="000000" w:themeColor="text1"/>
        </w:rPr>
        <w:t xml:space="preserve">, but perhaps not a country like North Korea which does not rely on space. </w:t>
      </w:r>
      <w:r w:rsidRPr="001022E8">
        <w:rPr>
          <w:rStyle w:val="StyleUnderline"/>
          <w:color w:val="000000" w:themeColor="text1"/>
        </w:rPr>
        <w:t>The usefulness, sensitivity, and fragility of space may have some existential deterrent effect.</w:t>
      </w:r>
      <w:r w:rsidRPr="001022E8">
        <w:rPr>
          <w:color w:val="000000" w:themeColor="text1"/>
        </w:rPr>
        <w:t> China’s catastrophic anti-satellite weapons test in 2007 is a valuable lesson for all on the potentially devastating effect of kinetic warfare in orbit.</w:t>
      </w:r>
    </w:p>
    <w:p w14:paraId="1D9FED2B" w14:textId="77777777" w:rsidR="00340248" w:rsidRPr="001022E8" w:rsidRDefault="00340248" w:rsidP="00340248">
      <w:pPr>
        <w:rPr>
          <w:color w:val="000000" w:themeColor="text1"/>
        </w:rPr>
      </w:pPr>
    </w:p>
    <w:p w14:paraId="1B5A455E" w14:textId="77777777" w:rsidR="00340248" w:rsidRPr="001022E8" w:rsidRDefault="00340248" w:rsidP="00340248">
      <w:pPr>
        <w:pStyle w:val="Heading4"/>
        <w:rPr>
          <w:color w:val="000000" w:themeColor="text1"/>
        </w:rPr>
      </w:pPr>
      <w:r w:rsidRPr="001022E8">
        <w:rPr>
          <w:color w:val="000000" w:themeColor="text1"/>
        </w:rPr>
        <w:t xml:space="preserve">2] Probability – 0.1% chance of a collision. </w:t>
      </w:r>
    </w:p>
    <w:p w14:paraId="7123EA35" w14:textId="77777777" w:rsidR="00340248" w:rsidRPr="001022E8" w:rsidRDefault="00340248" w:rsidP="00340248">
      <w:pPr>
        <w:rPr>
          <w:rFonts w:eastAsia="Calibri"/>
          <w:color w:val="000000" w:themeColor="text1"/>
        </w:rPr>
      </w:pPr>
      <w:r w:rsidRPr="001022E8">
        <w:rPr>
          <w:rFonts w:eastAsia="Calibri"/>
          <w:b/>
          <w:bCs/>
          <w:color w:val="000000" w:themeColor="text1"/>
          <w:sz w:val="26"/>
        </w:rPr>
        <w:t>Salter 16</w:t>
      </w:r>
      <w:r w:rsidRPr="001022E8">
        <w:rPr>
          <w:rFonts w:eastAsia="Calibri"/>
          <w:color w:val="000000" w:themeColor="text1"/>
        </w:rPr>
        <w:t xml:space="preserve"> </w:t>
      </w:r>
      <w:r w:rsidRPr="001022E8">
        <w:rPr>
          <w:rFonts w:eastAsia="Calibri"/>
          <w:color w:val="000000" w:themeColor="text1"/>
          <w:sz w:val="18"/>
          <w:szCs w:val="18"/>
        </w:rPr>
        <w:t xml:space="preserve">[(Alexander William, </w:t>
      </w:r>
      <w:r w:rsidRPr="001022E8">
        <w:rPr>
          <w:color w:val="000000" w:themeColor="text1"/>
          <w:sz w:val="18"/>
          <w:szCs w:val="18"/>
        </w:rPr>
        <w:t>Economics Professor at Texas Tech)</w:t>
      </w:r>
      <w:r w:rsidRPr="001022E8">
        <w:rPr>
          <w:rFonts w:eastAsia="Calibri"/>
          <w:color w:val="000000" w:themeColor="text1"/>
          <w:sz w:val="18"/>
          <w:szCs w:val="18"/>
        </w:rPr>
        <w:t xml:space="preserve"> “SPACE DEBRIS: A LAW AND ECONOMICS ANALYSIS OF THE ORBITAL COMMONS” 19 STAN. TECH. L. REV. 221 *numbers replaced with English words] TDI</w:t>
      </w:r>
      <w:r w:rsidRPr="001022E8">
        <w:rPr>
          <w:rFonts w:eastAsia="Calibri"/>
          <w:color w:val="000000" w:themeColor="text1"/>
        </w:rPr>
        <w:t xml:space="preserve"> </w:t>
      </w:r>
    </w:p>
    <w:p w14:paraId="09DCE2E7" w14:textId="77777777" w:rsidR="00340248" w:rsidRPr="001022E8" w:rsidRDefault="00340248" w:rsidP="00340248">
      <w:pPr>
        <w:rPr>
          <w:rFonts w:eastAsia="Calibri"/>
          <w:color w:val="000000" w:themeColor="text1"/>
          <w:sz w:val="14"/>
        </w:rPr>
      </w:pPr>
      <w:r w:rsidRPr="001022E8">
        <w:rPr>
          <w:rStyle w:val="StyleUnderline"/>
          <w:color w:val="000000" w:themeColor="text1"/>
        </w:rPr>
        <w:t xml:space="preserve">The probability of a collision is currently low. </w:t>
      </w:r>
      <w:r w:rsidRPr="001022E8">
        <w:rPr>
          <w:rStyle w:val="StyleUnderline"/>
          <w:color w:val="000000" w:themeColor="text1"/>
          <w:highlight w:val="green"/>
        </w:rPr>
        <w:t>Bradley and Wein estimate</w:t>
      </w:r>
      <w:r w:rsidRPr="001022E8">
        <w:rPr>
          <w:rStyle w:val="StyleUnderline"/>
          <w:color w:val="000000" w:themeColor="text1"/>
        </w:rPr>
        <w:t xml:space="preserve"> that </w:t>
      </w:r>
      <w:r w:rsidRPr="001022E8">
        <w:rPr>
          <w:rStyle w:val="StyleUnderline"/>
          <w:color w:val="000000" w:themeColor="text1"/>
          <w:highlight w:val="green"/>
        </w:rPr>
        <w:t xml:space="preserve">the </w:t>
      </w:r>
      <w:r w:rsidRPr="001022E8">
        <w:rPr>
          <w:rStyle w:val="Emphasis"/>
          <w:color w:val="000000" w:themeColor="text1"/>
          <w:highlight w:val="green"/>
        </w:rPr>
        <w:t>maximum probability</w:t>
      </w:r>
      <w:r w:rsidRPr="001022E8">
        <w:rPr>
          <w:rStyle w:val="StyleUnderline"/>
          <w:color w:val="000000" w:themeColor="text1"/>
        </w:rPr>
        <w:t xml:space="preserve"> in LEO </w:t>
      </w:r>
      <w:r w:rsidRPr="001022E8">
        <w:rPr>
          <w:rStyle w:val="StyleUnderline"/>
          <w:color w:val="000000" w:themeColor="text1"/>
          <w:highlight w:val="green"/>
        </w:rPr>
        <w:t>of</w:t>
      </w:r>
      <w:r w:rsidRPr="001022E8">
        <w:rPr>
          <w:rStyle w:val="StyleUnderline"/>
          <w:color w:val="000000" w:themeColor="text1"/>
        </w:rPr>
        <w:t xml:space="preserve"> </w:t>
      </w:r>
      <w:r w:rsidRPr="001022E8">
        <w:rPr>
          <w:rStyle w:val="StyleUnderline"/>
          <w:color w:val="000000" w:themeColor="text1"/>
          <w:highlight w:val="green"/>
        </w:rPr>
        <w:t xml:space="preserve">a collision over the lifetime of a spacecraft remains </w:t>
      </w:r>
      <w:r w:rsidRPr="001022E8">
        <w:rPr>
          <w:rStyle w:val="Emphasis"/>
          <w:color w:val="000000" w:themeColor="text1"/>
          <w:highlight w:val="green"/>
        </w:rPr>
        <w:t>below one in one thousand</w:t>
      </w:r>
      <w:r w:rsidRPr="001022E8">
        <w:rPr>
          <w:rStyle w:val="StyleUnderline"/>
          <w:color w:val="000000" w:themeColor="text1"/>
        </w:rPr>
        <w:t>,</w:t>
      </w:r>
      <w:r w:rsidRPr="001022E8">
        <w:rPr>
          <w:rFonts w:eastAsia="Calibri"/>
          <w:color w:val="000000" w:themeColor="text1"/>
          <w:sz w:val="14"/>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79F95DE7" w14:textId="77777777" w:rsidR="00340248" w:rsidRPr="001022E8" w:rsidRDefault="00340248" w:rsidP="00340248">
      <w:pPr>
        <w:rPr>
          <w:rFonts w:eastAsia="Calibri"/>
          <w:color w:val="000000" w:themeColor="text1"/>
          <w:sz w:val="14"/>
        </w:rPr>
      </w:pPr>
    </w:p>
    <w:p w14:paraId="6E946AA4" w14:textId="77777777" w:rsidR="00340248" w:rsidRPr="001022E8" w:rsidRDefault="00340248" w:rsidP="00340248">
      <w:pPr>
        <w:pStyle w:val="Heading4"/>
        <w:rPr>
          <w:color w:val="000000" w:themeColor="text1"/>
        </w:rPr>
      </w:pPr>
      <w:r w:rsidRPr="001022E8">
        <w:rPr>
          <w:color w:val="000000" w:themeColor="text1"/>
        </w:rPr>
        <w:t>3] No Impact!</w:t>
      </w:r>
    </w:p>
    <w:p w14:paraId="4ECBFC01" w14:textId="77777777" w:rsidR="00340248" w:rsidRPr="001022E8" w:rsidRDefault="00340248" w:rsidP="00340248">
      <w:pPr>
        <w:rPr>
          <w:color w:val="000000" w:themeColor="text1"/>
        </w:rPr>
      </w:pPr>
    </w:p>
    <w:p w14:paraId="028F97E5" w14:textId="77777777" w:rsidR="00340248" w:rsidRPr="001022E8" w:rsidRDefault="00340248" w:rsidP="00340248">
      <w:pPr>
        <w:pStyle w:val="Heading4"/>
        <w:rPr>
          <w:color w:val="000000" w:themeColor="text1"/>
        </w:rPr>
      </w:pPr>
      <w:r w:rsidRPr="001022E8">
        <w:rPr>
          <w:color w:val="000000" w:themeColor="text1"/>
        </w:rPr>
        <w:t xml:space="preserve">A] Their evidence just says may prove conflict between nations and doesn’t mention nuclear war. </w:t>
      </w:r>
    </w:p>
    <w:p w14:paraId="60087C2E" w14:textId="77777777" w:rsidR="00340248" w:rsidRPr="00351EB8" w:rsidRDefault="00340248" w:rsidP="001B7726"/>
    <w:p w14:paraId="13F3C169" w14:textId="77777777" w:rsidR="00961805" w:rsidRPr="00961805" w:rsidRDefault="00961805" w:rsidP="00961805"/>
    <w:sectPr w:rsidR="00961805" w:rsidRPr="0096180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727EE" w14:textId="77777777" w:rsidR="006665C7" w:rsidRDefault="006665C7" w:rsidP="007D3867">
      <w:pPr>
        <w:spacing w:after="0" w:line="240" w:lineRule="auto"/>
      </w:pPr>
      <w:r>
        <w:separator/>
      </w:r>
    </w:p>
  </w:endnote>
  <w:endnote w:type="continuationSeparator" w:id="0">
    <w:p w14:paraId="7A68979F" w14:textId="77777777" w:rsidR="006665C7" w:rsidRDefault="006665C7" w:rsidP="007D3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720C6" w14:textId="77777777" w:rsidR="006665C7" w:rsidRDefault="006665C7" w:rsidP="007D3867">
      <w:pPr>
        <w:spacing w:after="0" w:line="240" w:lineRule="auto"/>
      </w:pPr>
      <w:r>
        <w:separator/>
      </w:r>
    </w:p>
  </w:footnote>
  <w:footnote w:type="continuationSeparator" w:id="0">
    <w:p w14:paraId="259F7665" w14:textId="77777777" w:rsidR="006665C7" w:rsidRDefault="006665C7" w:rsidP="007D38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786D5C"/>
    <w:multiLevelType w:val="hybridMultilevel"/>
    <w:tmpl w:val="3698CF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354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77A57"/>
    <w:rsid w:val="00182655"/>
    <w:rsid w:val="001840F2"/>
    <w:rsid w:val="00185134"/>
    <w:rsid w:val="001856C6"/>
    <w:rsid w:val="00191B5F"/>
    <w:rsid w:val="00192487"/>
    <w:rsid w:val="00193416"/>
    <w:rsid w:val="00195073"/>
    <w:rsid w:val="0019668D"/>
    <w:rsid w:val="001A25FD"/>
    <w:rsid w:val="001A5371"/>
    <w:rsid w:val="001A72C7"/>
    <w:rsid w:val="001B73E3"/>
    <w:rsid w:val="001B7726"/>
    <w:rsid w:val="001C316D"/>
    <w:rsid w:val="001D1A0D"/>
    <w:rsid w:val="001D36BF"/>
    <w:rsid w:val="001D4C28"/>
    <w:rsid w:val="001D7619"/>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1EE8"/>
    <w:rsid w:val="002E0643"/>
    <w:rsid w:val="002E392E"/>
    <w:rsid w:val="002E6BBC"/>
    <w:rsid w:val="002F1BA9"/>
    <w:rsid w:val="002F6E74"/>
    <w:rsid w:val="003106B3"/>
    <w:rsid w:val="0031385D"/>
    <w:rsid w:val="003171AB"/>
    <w:rsid w:val="003223B2"/>
    <w:rsid w:val="00322A67"/>
    <w:rsid w:val="00330E13"/>
    <w:rsid w:val="00335A23"/>
    <w:rsid w:val="00340248"/>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327"/>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23818"/>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544D"/>
    <w:rsid w:val="006379E9"/>
    <w:rsid w:val="006438CB"/>
    <w:rsid w:val="006529B9"/>
    <w:rsid w:val="00654695"/>
    <w:rsid w:val="0065500A"/>
    <w:rsid w:val="00655217"/>
    <w:rsid w:val="0065727C"/>
    <w:rsid w:val="006665C7"/>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3867"/>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805"/>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4E1"/>
    <w:rsid w:val="00B43676"/>
    <w:rsid w:val="00B5602D"/>
    <w:rsid w:val="00B60125"/>
    <w:rsid w:val="00B6656B"/>
    <w:rsid w:val="00B71625"/>
    <w:rsid w:val="00B75C54"/>
    <w:rsid w:val="00B8710E"/>
    <w:rsid w:val="00B92A93"/>
    <w:rsid w:val="00BA17A8"/>
    <w:rsid w:val="00BA3C33"/>
    <w:rsid w:val="00BB0878"/>
    <w:rsid w:val="00BB1879"/>
    <w:rsid w:val="00BB4161"/>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82E5E"/>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87A"/>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53D7BF"/>
  <w14:defaultImageDpi w14:val="300"/>
  <w15:docId w15:val="{9C815584-F035-6E44-AA89-01B6E75D1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434E1"/>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B434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434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B434E1"/>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body,Normal Tag,heading 2,Heading 2 Char2 Char,Heading 2 Char1 Char Char, Ch,Ch,no read,No Spacing211,No Spacing12,No Spacing2111,No Spacing4,No Spacing11111,No Spacing21,No Spacing111111,TAG,Card Format,No Spacing1,No Spacing11,T,t"/>
    <w:basedOn w:val="Normal"/>
    <w:next w:val="Normal"/>
    <w:link w:val="Heading4Char"/>
    <w:uiPriority w:val="9"/>
    <w:unhideWhenUsed/>
    <w:qFormat/>
    <w:rsid w:val="00B434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434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34E1"/>
  </w:style>
  <w:style w:type="character" w:customStyle="1" w:styleId="Heading1Char">
    <w:name w:val="Heading 1 Char"/>
    <w:aliases w:val="Pocket Char"/>
    <w:basedOn w:val="DefaultParagraphFont"/>
    <w:link w:val="Heading1"/>
    <w:uiPriority w:val="9"/>
    <w:rsid w:val="00B434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434E1"/>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1,Heading 3 Char Char Char,Char Char Char,Text 7 Char,Tags v 2 Char,3: Cite Char,Char1 Char,Char Char Char Char Char Char Char Char Char,Char1 Char + Left:  2.54 cm Char, Char Char,n Char"/>
    <w:basedOn w:val="DefaultParagraphFont"/>
    <w:link w:val="Heading3"/>
    <w:uiPriority w:val="9"/>
    <w:rsid w:val="00B434E1"/>
    <w:rPr>
      <w:rFonts w:ascii="Calibri" w:eastAsiaTheme="majorEastAsia" w:hAnsi="Calibri" w:cstheme="majorBidi"/>
      <w:b/>
      <w:bCs/>
      <w:sz w:val="36"/>
      <w:szCs w:val="32"/>
      <w:u w:val="single"/>
    </w:rPr>
  </w:style>
  <w:style w:type="character" w:customStyle="1" w:styleId="Heading4Char">
    <w:name w:val="Heading 4 Char"/>
    <w:aliases w:val="Tag Char,Big card Char,body Char,Normal Tag Char,heading 2 Char,Heading 2 Char2 Char Char,Heading 2 Char1 Char Char Char, Ch Char,Ch Char,no read Char,No Spacing211 Char,No Spacing12 Char,No Spacing2111 Char,No Spacing4 Char,TAG Char"/>
    <w:basedOn w:val="DefaultParagraphFont"/>
    <w:link w:val="Heading4"/>
    <w:uiPriority w:val="9"/>
    <w:rsid w:val="00B434E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tagld + 12 pt,Style Style Bold + 13 pt,tag + 12 pt,Not...,Not.,Not"/>
    <w:basedOn w:val="DefaultParagraphFont"/>
    <w:uiPriority w:val="1"/>
    <w:qFormat/>
    <w:rsid w:val="00B434E1"/>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1"/>
    <w:qFormat/>
    <w:rsid w:val="00B434E1"/>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s"/>
    <w:basedOn w:val="DefaultParagraphFont"/>
    <w:link w:val="textbold"/>
    <w:uiPriority w:val="20"/>
    <w:qFormat/>
    <w:rsid w:val="00B434E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434E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B434E1"/>
    <w:rPr>
      <w:color w:val="auto"/>
      <w:u w:val="none"/>
    </w:rPr>
  </w:style>
  <w:style w:type="paragraph" w:styleId="DocumentMap">
    <w:name w:val="Document Map"/>
    <w:basedOn w:val="Normal"/>
    <w:link w:val="DocumentMapChar"/>
    <w:uiPriority w:val="99"/>
    <w:semiHidden/>
    <w:unhideWhenUsed/>
    <w:rsid w:val="00B434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434E1"/>
    <w:rPr>
      <w:rFonts w:ascii="Lucida Grande" w:hAnsi="Lucida Grande" w:cs="Lucida Grande"/>
    </w:rPr>
  </w:style>
  <w:style w:type="paragraph" w:customStyle="1" w:styleId="textbold">
    <w:name w:val="text bold"/>
    <w:basedOn w:val="Normal"/>
    <w:link w:val="Emphasis"/>
    <w:uiPriority w:val="20"/>
    <w:qFormat/>
    <w:rsid w:val="0063544D"/>
    <w:pPr>
      <w:ind w:left="720"/>
      <w:jc w:val="both"/>
    </w:pPr>
    <w:rPr>
      <w:b/>
      <w:iCs/>
      <w:sz w:val="22"/>
      <w:u w:val="single"/>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63544D"/>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63544D"/>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styleId="ListParagraph">
    <w:name w:val="List Paragraph"/>
    <w:aliases w:val="6 font"/>
    <w:basedOn w:val="Normal"/>
    <w:uiPriority w:val="99"/>
    <w:unhideWhenUsed/>
    <w:qFormat/>
    <w:rsid w:val="00961805"/>
    <w:pPr>
      <w:ind w:left="720"/>
      <w:contextualSpacing/>
    </w:pPr>
  </w:style>
  <w:style w:type="paragraph" w:styleId="NoSpacing">
    <w:name w:val="No Spacing"/>
    <w:aliases w:val="ClearFormatting,Clear,DDI Tag,Tag Title,No Spacing51,CD - Cite,No Spacing7,No Spacing8,Dont u,No Spacing311,Small Text,ca"/>
    <w:basedOn w:val="Heading1"/>
    <w:autoRedefine/>
    <w:uiPriority w:val="99"/>
    <w:qFormat/>
    <w:rsid w:val="002C1EE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link w:val="StyleUnderline"/>
    <w:uiPriority w:val="1"/>
    <w:qFormat/>
    <w:rsid w:val="00340248"/>
    <w:pPr>
      <w:widowControl w:val="0"/>
      <w:suppressAutoHyphens/>
      <w:spacing w:after="200"/>
      <w:contextualSpacing/>
    </w:pPr>
    <w:rPr>
      <w:rFonts w:asciiTheme="minorHAnsi" w:hAnsiTheme="minorHAnsi" w:cstheme="minorBidi"/>
      <w:sz w:val="22"/>
      <w:u w:val="single"/>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340248"/>
    <w:rPr>
      <w:u w:val="single"/>
    </w:rPr>
  </w:style>
  <w:style w:type="paragraph" w:styleId="Title">
    <w:name w:val="Title"/>
    <w:aliases w:val="title,UNDERLINE,Cites and Cards,Bold Underlined,Read This,Block Heading"/>
    <w:basedOn w:val="Normal"/>
    <w:next w:val="Normal"/>
    <w:link w:val="TitleChar"/>
    <w:uiPriority w:val="6"/>
    <w:qFormat/>
    <w:rsid w:val="00340248"/>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340248"/>
    <w:rPr>
      <w:rFonts w:asciiTheme="majorHAnsi" w:eastAsiaTheme="majorEastAsia" w:hAnsiTheme="majorHAnsi" w:cstheme="majorBidi"/>
      <w:spacing w:val="-10"/>
      <w:kern w:val="28"/>
      <w:sz w:val="56"/>
      <w:szCs w:val="56"/>
    </w:rPr>
  </w:style>
  <w:style w:type="paragraph" w:styleId="FootnoteText">
    <w:name w:val="footnote text"/>
    <w:basedOn w:val="Normal"/>
    <w:link w:val="FootnoteTextChar"/>
    <w:uiPriority w:val="99"/>
    <w:semiHidden/>
    <w:unhideWhenUsed/>
    <w:rsid w:val="007D38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D3867"/>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7D38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ovethelaw.com/2020/01/space-law-can-only-be-libertarian-minde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n.wikipedia.org/wiki/Outer_Space_Treat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bridge.org/core/services/aop-cambridge-core/content/view/DF153F4A77970AC9E12444EC2B001F8A/S2059479819000279a.pdf/div-class-title-space-resources-activities-from-the-perspective-of-sustainability-legal-aspects-div.pdf" TargetMode="External"/><Relationship Id="rId5" Type="http://schemas.openxmlformats.org/officeDocument/2006/relationships/numbering" Target="numbering.xml"/><Relationship Id="rId15" Type="http://schemas.openxmlformats.org/officeDocument/2006/relationships/hyperlink" Target="https://www.cambridge.org/core/journals/social-philosophy-and-policy/article/abs/there-is-no-such-thing-as-an-unjust-initial-acquisition/5C744D6D5C525E711EC75F75BF7109D1)%5bbracket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ambridge.org/core/journals/social-philosophy-and-policy/article/abs/there-is-no-such-thing-as-an-unjust-initial-acquisition/5C744D6D5C525E711EC75F75BF7109D1)%5bbracke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16</Pages>
  <Words>11989</Words>
  <Characters>68343</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80172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6</cp:revision>
  <dcterms:created xsi:type="dcterms:W3CDTF">2022-01-29T18:58:00Z</dcterms:created>
  <dcterms:modified xsi:type="dcterms:W3CDTF">2022-01-29T19:23:00Z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