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D7131" w14:textId="1A40CCFA" w:rsidR="00B37DBD" w:rsidRDefault="00B37DBD" w:rsidP="00B37DBD">
      <w:pPr>
        <w:pStyle w:val="Heading1"/>
      </w:pPr>
      <w:r>
        <w:t>1AC r2</w:t>
      </w:r>
    </w:p>
    <w:p w14:paraId="1A40E558" w14:textId="77777777" w:rsidR="00D6627A" w:rsidRPr="00D6627A" w:rsidRDefault="00D6627A" w:rsidP="00D6627A"/>
    <w:p w14:paraId="64A8F0A4" w14:textId="6AAD5858" w:rsidR="0095382D" w:rsidRDefault="0095382D" w:rsidP="0095382D">
      <w:pPr>
        <w:pStyle w:val="Heading3"/>
      </w:pPr>
      <w:r>
        <w:lastRenderedPageBreak/>
        <w:t xml:space="preserve">Advantage </w:t>
      </w:r>
      <w:r w:rsidR="001C2F25">
        <w:t>1</w:t>
      </w:r>
      <w:r w:rsidR="003200B1">
        <w:t>: Covid Access</w:t>
      </w:r>
    </w:p>
    <w:p w14:paraId="4024A4C3" w14:textId="77777777" w:rsidR="0095382D" w:rsidRPr="00361031" w:rsidRDefault="0095382D" w:rsidP="0095382D">
      <w:pPr>
        <w:pStyle w:val="Heading4"/>
      </w:pPr>
      <w:r w:rsidRPr="00361031">
        <w:t xml:space="preserve">Only the plan can solve </w:t>
      </w:r>
      <w:r w:rsidRPr="00361031">
        <w:rPr>
          <w:u w:val="single"/>
        </w:rPr>
        <w:t>covid access</w:t>
      </w:r>
      <w:r w:rsidRPr="00361031">
        <w:t xml:space="preserve"> – inequalities </w:t>
      </w:r>
      <w:r w:rsidRPr="00361031">
        <w:rPr>
          <w:u w:val="single"/>
        </w:rPr>
        <w:t>heighten</w:t>
      </w:r>
      <w:r w:rsidRPr="00361031">
        <w:t xml:space="preserve"> the risk of </w:t>
      </w:r>
      <w:r w:rsidRPr="00361031">
        <w:rPr>
          <w:u w:val="single"/>
        </w:rPr>
        <w:t>mutations</w:t>
      </w:r>
      <w:r w:rsidRPr="00361031">
        <w:t xml:space="preserve"> and </w:t>
      </w:r>
      <w:r w:rsidRPr="00361031">
        <w:rPr>
          <w:u w:val="single"/>
        </w:rPr>
        <w:t>uneven development</w:t>
      </w:r>
      <w:r w:rsidRPr="00361031">
        <w:t xml:space="preserve"> – neg objections </w:t>
      </w:r>
      <w:r w:rsidRPr="00361031">
        <w:rPr>
          <w:u w:val="single"/>
        </w:rPr>
        <w:t>miss the boat</w:t>
      </w:r>
      <w:r w:rsidRPr="00361031">
        <w:t>.</w:t>
      </w:r>
    </w:p>
    <w:p w14:paraId="58D196DE" w14:textId="77777777" w:rsidR="0095382D" w:rsidRPr="00361031" w:rsidRDefault="0095382D" w:rsidP="0095382D">
      <w:r w:rsidRPr="00361031">
        <w:rPr>
          <w:rStyle w:val="Style13ptBold"/>
        </w:rPr>
        <w:t>Kumar 21</w:t>
      </w:r>
      <w:r w:rsidRPr="00361031">
        <w:t xml:space="preserve"> [</w:t>
      </w:r>
      <w:proofErr w:type="spellStart"/>
      <w:r w:rsidRPr="00361031">
        <w:t>Rajeesh</w:t>
      </w:r>
      <w:proofErr w:type="spellEnd"/>
      <w:r w:rsidRPr="00361031">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361031">
        <w:t>JamiaMilliaIslamia</w:t>
      </w:r>
      <w:proofErr w:type="spellEnd"/>
      <w:r w:rsidRPr="00361031">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361031">
        <w:t>books;Eurozone</w:t>
      </w:r>
      <w:proofErr w:type="spellEnd"/>
      <w:r w:rsidRPr="00361031">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9" w:history="1">
        <w:r w:rsidRPr="00361031">
          <w:rPr>
            <w:rStyle w:val="Hyperlink"/>
          </w:rPr>
          <w:t>https://idsa.in/issuebrief/wto-trips-waiver-covid-vaccine-rkumar-120721</w:t>
        </w:r>
      </w:hyperlink>
      <w:r w:rsidRPr="00361031">
        <w:t>] Justin</w:t>
      </w:r>
    </w:p>
    <w:p w14:paraId="7B95AE2B" w14:textId="77777777" w:rsidR="0095382D" w:rsidRPr="00361031" w:rsidRDefault="0095382D" w:rsidP="0095382D">
      <w:r w:rsidRPr="00361031">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38479A90" w14:textId="77777777" w:rsidR="0095382D" w:rsidRPr="00361031" w:rsidRDefault="0095382D" w:rsidP="0095382D">
      <w:pPr>
        <w:rPr>
          <w:u w:val="single"/>
        </w:rPr>
      </w:pPr>
      <w:r w:rsidRPr="00361031">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p>
    <w:p w14:paraId="2E01525E" w14:textId="77777777" w:rsidR="0095382D" w:rsidRPr="00361031" w:rsidRDefault="0095382D" w:rsidP="0095382D">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LICs could be </w:t>
      </w:r>
      <w:r w:rsidRPr="00361031">
        <w:rPr>
          <w:rStyle w:val="Emphasis"/>
        </w:rPr>
        <w:t>waiting until 2025 for vaccinating</w:t>
      </w:r>
      <w:r w:rsidRPr="00361031">
        <w:rPr>
          <w:u w:val="single"/>
        </w:rPr>
        <w:t xml:space="preserve"> half of their people. Allowing most of the world’s population to go unvaccinated will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03C1A1A4" w14:textId="77777777" w:rsidR="0095382D" w:rsidRPr="00361031" w:rsidRDefault="0095382D" w:rsidP="0095382D">
      <w:pPr>
        <w:rPr>
          <w:u w:val="single"/>
        </w:rPr>
      </w:pPr>
      <w:r w:rsidRPr="00361031">
        <w:rPr>
          <w:u w:val="single"/>
        </w:rPr>
        <w:t xml:space="preserve">TRIPS: </w:t>
      </w:r>
      <w:r w:rsidRPr="00361031">
        <w:rPr>
          <w:rStyle w:val="Emphasis"/>
        </w:rPr>
        <w:t>Barrier to Equitable Health Care Access</w:t>
      </w:r>
    </w:p>
    <w:p w14:paraId="3662BA9D" w14:textId="77777777" w:rsidR="0095382D" w:rsidRPr="00361031" w:rsidRDefault="0095382D" w:rsidP="0095382D">
      <w:r w:rsidRPr="00361031">
        <w:rPr>
          <w:u w:val="single"/>
        </w:rPr>
        <w:t>The opponents of the waiver proposal argue that IPR are not a significant barrier to equitable access to health care, and existing TRIPS flexibilities are sufficient to address the COVID-19 pandemic</w:t>
      </w:r>
      <w:r w:rsidRPr="00361031">
        <w:t xml:space="preserve">. However, </w:t>
      </w:r>
      <w:r w:rsidRPr="00361031">
        <w:rPr>
          <w:rStyle w:val="Emphasis"/>
        </w:rPr>
        <w:t>history suggests the contrary</w:t>
      </w:r>
      <w:r w:rsidRPr="00361031">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t>.16</w:t>
      </w:r>
    </w:p>
    <w:p w14:paraId="049DEF0F" w14:textId="77777777" w:rsidR="0095382D" w:rsidRPr="00361031" w:rsidRDefault="0095382D" w:rsidP="0095382D">
      <w:r w:rsidRPr="00361031">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 xml:space="preserve">patent litigations in Indian and international trade courts and branded </w:t>
      </w:r>
      <w:r w:rsidRPr="00361031">
        <w:rPr>
          <w:rStyle w:val="Emphasis"/>
        </w:rPr>
        <w:lastRenderedPageBreak/>
        <w:t>Indian drug companies as thieves</w:t>
      </w:r>
      <w:r w:rsidRPr="00361031">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39E8B3A5" w14:textId="77777777" w:rsidR="0095382D" w:rsidRPr="00361031" w:rsidRDefault="0095382D" w:rsidP="0095382D">
      <w:r w:rsidRPr="00361031">
        <w:t xml:space="preserve">A recent document by Médecins Sans </w:t>
      </w:r>
      <w:proofErr w:type="spellStart"/>
      <w:r w:rsidRPr="00361031">
        <w:t>Frontières</w:t>
      </w:r>
      <w:proofErr w:type="spellEnd"/>
      <w:r w:rsidRPr="00361031">
        <w:t xml:space="preserve">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proofErr w:type="gramStart"/>
      <w:r w:rsidRPr="00361031">
        <w:rPr>
          <w:rStyle w:val="Emphasis"/>
        </w:rPr>
        <w:t>treatments</w:t>
      </w:r>
      <w:proofErr w:type="gramEnd"/>
      <w:r w:rsidRPr="00361031">
        <w:rPr>
          <w:u w:val="single"/>
        </w:rPr>
        <w:t xml:space="preserve"> and </w:t>
      </w:r>
      <w:r w:rsidRPr="00361031">
        <w:rPr>
          <w:rStyle w:val="Emphasis"/>
        </w:rPr>
        <w:t>vaccines</w:t>
      </w:r>
      <w:r w:rsidRPr="00361031">
        <w:rPr>
          <w:u w:val="single"/>
        </w:rPr>
        <w:t xml:space="preserve"> during the COVID-19 pandemic</w:t>
      </w:r>
      <w:r w:rsidRPr="00361031">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2F408654" w14:textId="77777777" w:rsidR="0095382D" w:rsidRPr="00361031" w:rsidRDefault="0095382D" w:rsidP="0095382D">
      <w:r w:rsidRPr="00361031">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596DFFA2" w14:textId="77777777" w:rsidR="0095382D" w:rsidRPr="00361031" w:rsidRDefault="0095382D" w:rsidP="0095382D">
      <w:r w:rsidRPr="00361031">
        <w:t xml:space="preserve">Private companies received 94.6 per cent of this funding; </w:t>
      </w:r>
      <w:proofErr w:type="spellStart"/>
      <w:r w:rsidRPr="00361031">
        <w:t>Moderna</w:t>
      </w:r>
      <w:proofErr w:type="spellEnd"/>
      <w:r w:rsidRPr="00361031">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6BF4CFC0" w14:textId="77777777" w:rsidR="0095382D" w:rsidRPr="00361031" w:rsidRDefault="0095382D" w:rsidP="0095382D">
      <w:r w:rsidRPr="00361031">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61031">
        <w:t>favouring</w:t>
      </w:r>
      <w:proofErr w:type="spellEnd"/>
      <w:r w:rsidRPr="00361031">
        <w:t xml:space="preserve"> developing countries’ products against this promise of technology transfer.</w:t>
      </w:r>
    </w:p>
    <w:p w14:paraId="29D2FA27" w14:textId="77777777" w:rsidR="0095382D" w:rsidRPr="00361031" w:rsidRDefault="0095382D" w:rsidP="0095382D">
      <w:pPr>
        <w:rPr>
          <w:rStyle w:val="Emphasis"/>
        </w:rPr>
      </w:pP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t xml:space="preserve">. For instance, </w:t>
      </w:r>
      <w:r w:rsidRPr="00361031">
        <w:rPr>
          <w:highlight w:val="green"/>
          <w:u w:val="single"/>
        </w:rPr>
        <w:t xml:space="preserve">to </w:t>
      </w:r>
      <w:r w:rsidRPr="00361031">
        <w:rPr>
          <w:rStyle w:val="Emphasis"/>
          <w:highlight w:val="green"/>
        </w:rPr>
        <w:t>export</w:t>
      </w:r>
      <w:r w:rsidRPr="00361031">
        <w:rPr>
          <w:rStyle w:val="Emphasis"/>
        </w:rPr>
        <w:t xml:space="preserve"> COVID-19 vaccine-related products</w:t>
      </w:r>
      <w:r w:rsidRPr="00361031">
        <w:rPr>
          <w:u w:val="single"/>
        </w:rPr>
        <w:t>, countries need to ensure that there are no IP restrictions at both ends</w:t>
      </w:r>
      <w:r w:rsidRPr="00361031">
        <w:t xml:space="preserve"> – exporting and importing. The </w:t>
      </w:r>
      <w:r w:rsidRPr="00361031">
        <w:rPr>
          <w:u w:val="single"/>
        </w:rPr>
        <w:t>market for vaccine materials includes consumables, single-use reactors bags, filters, culture media, and vaccine ingredients. Export blockages</w:t>
      </w:r>
      <w:r w:rsidRPr="00361031">
        <w:t xml:space="preserve"> on raw materials, equipment and finished products </w:t>
      </w:r>
      <w:r w:rsidRPr="00361031">
        <w:rPr>
          <w:u w:val="single"/>
        </w:rPr>
        <w:t>harm the overall output of the vaccine supply chain. If there is no TRIPS restriction</w:t>
      </w:r>
      <w:r w:rsidRPr="00361031">
        <w:t xml:space="preserve">, more </w:t>
      </w:r>
      <w:r w:rsidRPr="00361031">
        <w:rPr>
          <w:u w:val="single"/>
        </w:rPr>
        <w:t xml:space="preserve">governments and companies will invest in </w:t>
      </w:r>
      <w:r w:rsidRPr="00361031">
        <w:rPr>
          <w:rStyle w:val="Emphasis"/>
          <w:highlight w:val="green"/>
        </w:rPr>
        <w:t>repurposing</w:t>
      </w:r>
      <w:r w:rsidRPr="00361031">
        <w:rPr>
          <w:rStyle w:val="Emphasis"/>
        </w:rPr>
        <w:t xml:space="preserve"> their </w:t>
      </w:r>
      <w:r w:rsidRPr="00361031">
        <w:rPr>
          <w:rStyle w:val="Emphasis"/>
          <w:highlight w:val="green"/>
        </w:rPr>
        <w:t>facilities</w:t>
      </w:r>
      <w:r w:rsidRPr="00361031">
        <w:rPr>
          <w:rStyle w:val="Emphasis"/>
        </w:rPr>
        <w:t>.</w:t>
      </w:r>
    </w:p>
    <w:p w14:paraId="1DD37852" w14:textId="77777777" w:rsidR="0095382D" w:rsidRPr="00361031" w:rsidRDefault="0095382D" w:rsidP="0095382D">
      <w:pPr>
        <w:rPr>
          <w:u w:val="single"/>
        </w:rPr>
      </w:pPr>
      <w:r w:rsidRPr="00361031">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w:t>
      </w:r>
      <w:proofErr w:type="spellStart"/>
      <w:r w:rsidRPr="00361031">
        <w:rPr>
          <w:u w:val="single"/>
        </w:rPr>
        <w:t>jeopardise</w:t>
      </w:r>
      <w:proofErr w:type="spellEnd"/>
      <w:r w:rsidRPr="00361031">
        <w:rPr>
          <w:u w:val="single"/>
        </w:rPr>
        <w:t xml:space="preserve"> quality, have also been proven </w:t>
      </w:r>
      <w:r w:rsidRPr="00361031">
        <w:rPr>
          <w:rStyle w:val="Emphasis"/>
        </w:rPr>
        <w:t>wrong</w:t>
      </w:r>
      <w:r w:rsidRPr="00361031">
        <w:rPr>
          <w:u w:val="single"/>
        </w:rPr>
        <w:t xml:space="preserve"> in the past</w:t>
      </w:r>
      <w:r w:rsidRPr="00361031">
        <w:t xml:space="preserve">. For instance, in the early 1990s, when Indian company </w:t>
      </w:r>
      <w:proofErr w:type="spellStart"/>
      <w:r w:rsidRPr="00361031">
        <w:t>Shantha</w:t>
      </w:r>
      <w:proofErr w:type="spellEnd"/>
      <w:r w:rsidRPr="00361031">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361031">
        <w:rPr>
          <w:u w:val="single"/>
        </w:rPr>
        <w:t>Shantha</w:t>
      </w:r>
      <w:proofErr w:type="spellEnd"/>
      <w:r w:rsidRPr="00361031">
        <w:rPr>
          <w:u w:val="single"/>
        </w:rPr>
        <w:t xml:space="preserve"> </w:t>
      </w:r>
      <w:r w:rsidRPr="00361031">
        <w:rPr>
          <w:highlight w:val="green"/>
          <w:u w:val="single"/>
        </w:rPr>
        <w:t xml:space="preserve">Biotechnics </w:t>
      </w:r>
      <w:r w:rsidRPr="00361031">
        <w:rPr>
          <w:rStyle w:val="Emphasis"/>
        </w:rPr>
        <w:t>developed its own vaccine at $1 per dose</w:t>
      </w:r>
      <w:r w:rsidRPr="00361031">
        <w:rPr>
          <w:u w:val="single"/>
        </w:rPr>
        <w:t xml:space="preserve">, and the UNICEF (United Nations Children’s Emergency Fund) mass inoculation </w:t>
      </w:r>
      <w:proofErr w:type="spellStart"/>
      <w:r w:rsidRPr="00361031">
        <w:rPr>
          <w:u w:val="single"/>
        </w:rPr>
        <w:t>programme</w:t>
      </w:r>
      <w:proofErr w:type="spellEnd"/>
      <w:r w:rsidRPr="00361031">
        <w:rPr>
          <w:u w:val="single"/>
        </w:rPr>
        <w:t xml:space="preserve"> uses this vaccine against Hepatitis B. In 2009, </w:t>
      </w:r>
      <w:proofErr w:type="spellStart"/>
      <w:r w:rsidRPr="00361031">
        <w:rPr>
          <w:u w:val="single"/>
        </w:rPr>
        <w:t>Shantha</w:t>
      </w:r>
      <w:proofErr w:type="spellEnd"/>
      <w:r w:rsidRPr="00361031">
        <w:rPr>
          <w:u w:val="single"/>
        </w:rPr>
        <w:t xml:space="preserve"> sold over 120 million doses of vaccines globally.</w:t>
      </w:r>
    </w:p>
    <w:p w14:paraId="54BBA693" w14:textId="77777777" w:rsidR="0095382D" w:rsidRPr="00361031" w:rsidRDefault="0095382D" w:rsidP="0095382D">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t xml:space="preserve">. Now, a couple of </w:t>
      </w:r>
      <w:r w:rsidRPr="00361031">
        <w:rPr>
          <w:u w:val="single"/>
        </w:rPr>
        <w:t xml:space="preserve">Indian companies are in the </w:t>
      </w:r>
      <w:r w:rsidRPr="00361031">
        <w:rPr>
          <w:rStyle w:val="Emphasis"/>
        </w:rPr>
        <w:t>last stage of producing mRNA</w:t>
      </w:r>
      <w:r w:rsidRPr="00361031">
        <w:t xml:space="preserve"> (Messenger RNA) </w:t>
      </w:r>
      <w:r w:rsidRPr="00361031">
        <w:rPr>
          <w:u w:val="single"/>
        </w:rPr>
        <w:t>vaccines</w:t>
      </w:r>
      <w:r w:rsidRPr="00361031">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w:t>
      </w:r>
      <w:r w:rsidRPr="00361031">
        <w:rPr>
          <w:rStyle w:val="Emphasis"/>
        </w:rPr>
        <w:lastRenderedPageBreak/>
        <w:t xml:space="preserve">19 vaccine </w:t>
      </w:r>
      <w:r w:rsidRPr="00361031">
        <w:rPr>
          <w:rStyle w:val="Emphasis"/>
          <w:highlight w:val="green"/>
        </w:rPr>
        <w:t>production</w:t>
      </w:r>
      <w:r w:rsidRPr="00361031">
        <w:rPr>
          <w:u w:val="single"/>
        </w:rPr>
        <w:t xml:space="preserve"> requirements once it obtains vaccine patents</w:t>
      </w:r>
      <w:r w:rsidRPr="00361031">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361031">
        <w:t>Africa</w:t>
      </w:r>
      <w:proofErr w:type="gramEnd"/>
      <w:r w:rsidRPr="00361031">
        <w:t xml:space="preserve"> and Tunisia have limited manufacturing capacities, which could also produce COVID-19 vaccines after repurposing.</w:t>
      </w:r>
    </w:p>
    <w:p w14:paraId="3DF22580" w14:textId="77777777" w:rsidR="0095382D" w:rsidRPr="00361031" w:rsidRDefault="0095382D" w:rsidP="0095382D">
      <w:r w:rsidRPr="00361031">
        <w:t xml:space="preserve">Moreover, </w:t>
      </w:r>
      <w:r w:rsidRPr="00361031">
        <w:rPr>
          <w:u w:val="single"/>
        </w:rPr>
        <w:t xml:space="preserve">COVID-19 vaccine IPR runs </w:t>
      </w:r>
      <w:r w:rsidRPr="00361031">
        <w:rPr>
          <w:rStyle w:val="Emphasis"/>
        </w:rPr>
        <w:t>across the entire value chain</w:t>
      </w:r>
      <w:r w:rsidRPr="00361031">
        <w:t xml:space="preserve"> – vaccine development, production, use, etc. A mere patent waiver may not be enough to address the issues related to its production and distribution. </w:t>
      </w:r>
      <w:r w:rsidRPr="00361031">
        <w:rPr>
          <w:u w:val="single"/>
        </w:rPr>
        <w:t xml:space="preserve">What is more important here is to share the technical </w:t>
      </w:r>
      <w:r w:rsidRPr="00361031">
        <w:rPr>
          <w:rStyle w:val="Emphasis"/>
        </w:rPr>
        <w:t>know-how and information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t>. Further, compulsory licensing and the domestic legal procedures it requires is cumbersome and not expedient in a public health crisis like the COVID-19 pandemic.</w:t>
      </w:r>
    </w:p>
    <w:p w14:paraId="0D958003" w14:textId="77777777" w:rsidR="0095382D" w:rsidRPr="00361031" w:rsidRDefault="0095382D" w:rsidP="0095382D">
      <w:pPr>
        <w:rPr>
          <w:szCs w:val="16"/>
        </w:rPr>
      </w:pPr>
      <w:r w:rsidRPr="00361031">
        <w:rPr>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361031">
        <w:rPr>
          <w:szCs w:val="16"/>
        </w:rPr>
        <w:t>programmes</w:t>
      </w:r>
      <w:proofErr w:type="spellEnd"/>
      <w:r w:rsidRPr="00361031">
        <w:rPr>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361031">
        <w:rPr>
          <w:szCs w:val="16"/>
        </w:rPr>
        <w:t>Maitri</w:t>
      </w:r>
      <w:proofErr w:type="spellEnd"/>
      <w:r w:rsidRPr="00361031">
        <w:rPr>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61031">
        <w:rPr>
          <w:szCs w:val="16"/>
        </w:rPr>
        <w:t>Covaxin</w:t>
      </w:r>
      <w:proofErr w:type="spellEnd"/>
      <w:r w:rsidRPr="00361031">
        <w:rPr>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361031">
        <w:rPr>
          <w:szCs w:val="16"/>
        </w:rPr>
        <w:t>Maitri</w:t>
      </w:r>
      <w:proofErr w:type="spellEnd"/>
      <w:r w:rsidRPr="00361031">
        <w:rPr>
          <w:szCs w:val="16"/>
        </w:rPr>
        <w:t xml:space="preserve"> initiative is the scarcity of vaccines at home. On the other hand, China is increasing its standing in Africa, South </w:t>
      </w:r>
      <w:proofErr w:type="gramStart"/>
      <w:r w:rsidRPr="00361031">
        <w:rPr>
          <w:szCs w:val="16"/>
        </w:rPr>
        <w:t>America</w:t>
      </w:r>
      <w:proofErr w:type="gramEnd"/>
      <w:r w:rsidRPr="00361031">
        <w:rPr>
          <w:szCs w:val="16"/>
        </w:rPr>
        <w:t xml:space="preserve"> and the Pacific through vaccine diplomacy. The WHO approval of the Chinese vaccines and lack of access to vaccines by most developing countries, </w:t>
      </w:r>
      <w:proofErr w:type="gramStart"/>
      <w:r w:rsidRPr="00361031">
        <w:rPr>
          <w:szCs w:val="16"/>
        </w:rPr>
        <w:t>opens up</w:t>
      </w:r>
      <w:proofErr w:type="gramEnd"/>
      <w:r w:rsidRPr="00361031">
        <w:rPr>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61031">
        <w:rPr>
          <w:szCs w:val="16"/>
        </w:rPr>
        <w:t>pressurising</w:t>
      </w:r>
      <w:proofErr w:type="spellEnd"/>
      <w:r w:rsidRPr="00361031">
        <w:rPr>
          <w:szCs w:val="16"/>
        </w:rPr>
        <w:t>, to make the waiver happen.</w:t>
      </w:r>
    </w:p>
    <w:p w14:paraId="3B5CA4C5" w14:textId="77777777" w:rsidR="0095382D" w:rsidRPr="00361031" w:rsidRDefault="0095382D" w:rsidP="0095382D">
      <w:pPr>
        <w:pStyle w:val="Heading4"/>
      </w:pPr>
      <w:r w:rsidRPr="00361031">
        <w:t xml:space="preserve">Yes </w:t>
      </w:r>
      <w:r w:rsidRPr="00361031">
        <w:rPr>
          <w:u w:val="single"/>
        </w:rPr>
        <w:t>scale-up</w:t>
      </w:r>
      <w:r w:rsidRPr="00361031">
        <w:t xml:space="preserve"> for covid.</w:t>
      </w:r>
    </w:p>
    <w:p w14:paraId="6C29DD73" w14:textId="77777777" w:rsidR="0095382D" w:rsidRPr="00361031" w:rsidRDefault="0095382D" w:rsidP="0095382D">
      <w:proofErr w:type="spellStart"/>
      <w:r w:rsidRPr="00361031">
        <w:rPr>
          <w:rStyle w:val="Style13ptBold"/>
        </w:rPr>
        <w:t>Erfani</w:t>
      </w:r>
      <w:proofErr w:type="spellEnd"/>
      <w:r w:rsidRPr="00361031">
        <w:rPr>
          <w:rStyle w:val="Style13ptBold"/>
        </w:rPr>
        <w:t xml:space="preserve"> et al 21</w:t>
      </w:r>
      <w:r w:rsidRPr="00361031">
        <w:t xml:space="preserve"> [</w:t>
      </w:r>
      <w:proofErr w:type="spellStart"/>
      <w:r w:rsidRPr="00361031">
        <w:t>Parsa</w:t>
      </w:r>
      <w:proofErr w:type="spellEnd"/>
      <w:r w:rsidRPr="00361031">
        <w:t xml:space="preserve">; Lawrence </w:t>
      </w:r>
      <w:proofErr w:type="spellStart"/>
      <w:r w:rsidRPr="00361031">
        <w:t>Gostin</w:t>
      </w:r>
      <w:proofErr w:type="spellEnd"/>
      <w:r w:rsidRPr="00361031">
        <w:t xml:space="preserve">; Vanessa Kerry; </w:t>
      </w:r>
      <w:proofErr w:type="spellStart"/>
      <w:r w:rsidRPr="00361031">
        <w:t>Parsa</w:t>
      </w:r>
      <w:proofErr w:type="spellEnd"/>
      <w:r w:rsidRPr="00361031">
        <w:t xml:space="preserve"> </w:t>
      </w:r>
      <w:proofErr w:type="spellStart"/>
      <w:r w:rsidRPr="00361031">
        <w:t>Erfani</w:t>
      </w:r>
      <w:proofErr w:type="spellEnd"/>
      <w:r w:rsidRPr="00361031">
        <w:t xml:space="preserve"> is a Fogarty Global Health Scholar at Harvard Medical School and the University of Global Health Equity. Lawrence </w:t>
      </w:r>
      <w:proofErr w:type="spellStart"/>
      <w:r w:rsidRPr="00361031">
        <w:t>Gostin</w:t>
      </w:r>
      <w:proofErr w:type="spellEnd"/>
      <w:r w:rsidRPr="00361031">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0" w:history="1">
        <w:r w:rsidRPr="00361031">
          <w:rPr>
            <w:rStyle w:val="Hyperlink"/>
          </w:rPr>
          <w:t>https://www.statnews.com/2021/05/19/beyond-a-symbolic-gesture-whats-needed-to-turn-the-ip-waiver-into-covid-19-vaccines/</w:t>
        </w:r>
      </w:hyperlink>
      <w:r w:rsidRPr="00361031">
        <w:t>] Justin</w:t>
      </w:r>
    </w:p>
    <w:p w14:paraId="1D217459" w14:textId="77777777" w:rsidR="0095382D" w:rsidRPr="00361031" w:rsidRDefault="0095382D" w:rsidP="0095382D">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27793FA4" w14:textId="77777777" w:rsidR="0095382D" w:rsidRPr="00361031" w:rsidRDefault="0095382D" w:rsidP="0095382D">
      <w:r w:rsidRPr="00361031">
        <w:rPr>
          <w:u w:val="single"/>
        </w:rPr>
        <w:lastRenderedPageBreak/>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t>. And Covid-19, at the current global response and vaccination rates, will be a threat for years.</w:t>
      </w:r>
    </w:p>
    <w:p w14:paraId="718B5117" w14:textId="77777777" w:rsidR="0095382D" w:rsidRPr="00361031" w:rsidRDefault="0095382D" w:rsidP="0095382D">
      <w:pPr>
        <w:rPr>
          <w:rStyle w:val="Emphasis"/>
        </w:rPr>
      </w:pPr>
      <w:r w:rsidRPr="00361031">
        <w:rPr>
          <w:u w:val="single"/>
        </w:rPr>
        <w:t xml:space="preserve">Both truths suggest that we </w:t>
      </w:r>
      <w:r w:rsidRPr="00361031">
        <w:rPr>
          <w:rStyle w:val="Emphasis"/>
        </w:rPr>
        <w:t>pass the blueprint and build the kitchen.</w:t>
      </w:r>
    </w:p>
    <w:p w14:paraId="08B2C962" w14:textId="77777777" w:rsidR="0095382D" w:rsidRDefault="0095382D" w:rsidP="0095382D">
      <w:pPr>
        <w:rPr>
          <w:rStyle w:val="Emphasis"/>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4DE468FA" w14:textId="77777777" w:rsidR="0095382D" w:rsidRPr="00361031" w:rsidRDefault="0095382D" w:rsidP="0095382D">
      <w:pPr>
        <w:rPr>
          <w:b/>
          <w:iCs/>
          <w:u w:val="single"/>
        </w:rPr>
      </w:pPr>
    </w:p>
    <w:p w14:paraId="4E9C1763" w14:textId="77777777" w:rsidR="0095382D" w:rsidRPr="00361031" w:rsidRDefault="0095382D" w:rsidP="0095382D">
      <w:pPr>
        <w:pStyle w:val="Heading4"/>
      </w:pPr>
      <w:r w:rsidRPr="00361031">
        <w:t xml:space="preserve">Corona escalates </w:t>
      </w:r>
      <w:r w:rsidRPr="00361031">
        <w:rPr>
          <w:u w:val="single"/>
        </w:rPr>
        <w:t>security threats</w:t>
      </w:r>
      <w:r w:rsidRPr="00361031">
        <w:t xml:space="preserve"> that cause </w:t>
      </w:r>
      <w:r w:rsidRPr="00361031">
        <w:rPr>
          <w:u w:val="single"/>
        </w:rPr>
        <w:t>extinction</w:t>
      </w:r>
      <w:r w:rsidRPr="00361031">
        <w:t xml:space="preserve"> – cooperation thesis is </w:t>
      </w:r>
      <w:r w:rsidRPr="00361031">
        <w:rPr>
          <w:u w:val="single"/>
        </w:rPr>
        <w:t>wrong</w:t>
      </w:r>
      <w:r w:rsidRPr="00361031">
        <w:t>.</w:t>
      </w:r>
    </w:p>
    <w:p w14:paraId="5539FF44" w14:textId="77777777" w:rsidR="0095382D" w:rsidRPr="00361031" w:rsidRDefault="0095382D" w:rsidP="0095382D">
      <w:proofErr w:type="spellStart"/>
      <w:r w:rsidRPr="00361031">
        <w:rPr>
          <w:rStyle w:val="Style13ptBold"/>
        </w:rPr>
        <w:t>Recna</w:t>
      </w:r>
      <w:proofErr w:type="spellEnd"/>
      <w:r w:rsidRPr="00361031">
        <w:rPr>
          <w:rStyle w:val="Style13ptBold"/>
        </w:rPr>
        <w:t xml:space="preserve">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11" w:history="1">
        <w:r w:rsidRPr="00361031">
          <w:rPr>
            <w:rStyle w:val="Hyperlink"/>
          </w:rPr>
          <w:t>https://www.tandfonline.com/doi/full/10.1080/25751654.2021.1890867</w:t>
        </w:r>
      </w:hyperlink>
      <w:r w:rsidRPr="00361031">
        <w:t>] Justin</w:t>
      </w:r>
    </w:p>
    <w:p w14:paraId="2D02A66D" w14:textId="77777777" w:rsidR="0095382D" w:rsidRPr="00361031" w:rsidRDefault="0095382D" w:rsidP="0095382D">
      <w:pPr>
        <w:rPr>
          <w:rStyle w:val="Emphasis"/>
        </w:rPr>
      </w:pPr>
      <w:r w:rsidRPr="00361031">
        <w:t xml:space="preserve">The Challenge: </w:t>
      </w:r>
      <w:r w:rsidRPr="00361031">
        <w:rPr>
          <w:rStyle w:val="Emphasis"/>
        </w:rPr>
        <w:t xml:space="preserve">Multiple </w:t>
      </w:r>
      <w:r w:rsidRPr="00361031">
        <w:rPr>
          <w:rStyle w:val="Emphasis"/>
          <w:highlight w:val="green"/>
        </w:rPr>
        <w:t>Existential Threats</w:t>
      </w:r>
    </w:p>
    <w:p w14:paraId="59B76B74" w14:textId="77777777" w:rsidR="0095382D" w:rsidRPr="00361031" w:rsidRDefault="0095382D" w:rsidP="0095382D">
      <w:r w:rsidRPr="00361031">
        <w:t xml:space="preserve">The relationship between pandemics and war is </w:t>
      </w:r>
      <w:proofErr w:type="gramStart"/>
      <w:r w:rsidRPr="00361031">
        <w:t>as long as</w:t>
      </w:r>
      <w:proofErr w:type="gramEnd"/>
      <w:r w:rsidRPr="00361031">
        <w:t xml:space="preserve"> human history. Past </w:t>
      </w:r>
      <w:r w:rsidRPr="00361031">
        <w:rPr>
          <w:highlight w:val="green"/>
          <w:u w:val="single"/>
        </w:rPr>
        <w:t>pandemics</w:t>
      </w:r>
      <w:r w:rsidRPr="00361031">
        <w:rPr>
          <w:u w:val="single"/>
        </w:rPr>
        <w:t xml:space="preserve"> have </w:t>
      </w:r>
      <w:r w:rsidRPr="00361031">
        <w:rPr>
          <w:rStyle w:val="Emphasis"/>
        </w:rPr>
        <w:t>set the scene for wars</w:t>
      </w:r>
      <w:r w:rsidRPr="00361031">
        <w:rPr>
          <w:u w:val="single"/>
        </w:rPr>
        <w:t xml:space="preserve"> by </w:t>
      </w:r>
      <w:r w:rsidRPr="00361031">
        <w:rPr>
          <w:rStyle w:val="Emphasis"/>
          <w:highlight w:val="green"/>
        </w:rPr>
        <w:t>weaken</w:t>
      </w:r>
      <w:r w:rsidRPr="00361031">
        <w:rPr>
          <w:rStyle w:val="Emphasis"/>
        </w:rPr>
        <w:t xml:space="preserve">ing </w:t>
      </w:r>
      <w:r w:rsidRPr="00361031">
        <w:rPr>
          <w:rStyle w:val="Emphasis"/>
          <w:highlight w:val="green"/>
        </w:rPr>
        <w:t>societies</w:t>
      </w:r>
      <w:r w:rsidRPr="00361031">
        <w:rPr>
          <w:u w:val="single"/>
        </w:rPr>
        <w:t xml:space="preserve">, undermining </w:t>
      </w:r>
      <w:r w:rsidRPr="00361031">
        <w:rPr>
          <w:rStyle w:val="Emphasis"/>
        </w:rPr>
        <w:t>resilience</w:t>
      </w:r>
      <w:r w:rsidRPr="00361031">
        <w:rPr>
          <w:u w:val="single"/>
        </w:rPr>
        <w:t xml:space="preserve">, and </w:t>
      </w:r>
      <w:r w:rsidRPr="00361031">
        <w:rPr>
          <w:rStyle w:val="Emphasis"/>
          <w:highlight w:val="green"/>
        </w:rPr>
        <w:t>exacerbating</w:t>
      </w:r>
      <w:r w:rsidRPr="00361031">
        <w:rPr>
          <w:rStyle w:val="Emphasis"/>
        </w:rPr>
        <w:t xml:space="preserve"> civil and inter-state </w:t>
      </w:r>
      <w:r w:rsidRPr="00361031">
        <w:rPr>
          <w:rStyle w:val="Emphasis"/>
          <w:highlight w:val="green"/>
        </w:rPr>
        <w:t>conflict</w:t>
      </w:r>
      <w:r w:rsidRPr="00361031">
        <w:rPr>
          <w:u w:val="single"/>
        </w:rPr>
        <w:t>.</w:t>
      </w:r>
      <w:r w:rsidRPr="00361031">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6CA22265" w14:textId="77777777" w:rsidR="0095382D" w:rsidRPr="00361031" w:rsidRDefault="0095382D" w:rsidP="0095382D">
      <w:pPr>
        <w:rPr>
          <w:rStyle w:val="Emphasis"/>
        </w:rPr>
      </w:pPr>
      <w:r w:rsidRPr="00361031">
        <w:rPr>
          <w:u w:val="single"/>
        </w:rPr>
        <w:t xml:space="preserve">The COVID-19 is the most </w:t>
      </w:r>
      <w:r w:rsidRPr="00361031">
        <w:rPr>
          <w:rStyle w:val="Emphasis"/>
        </w:rPr>
        <w:t>demonic pandemic threat in modern history</w:t>
      </w:r>
      <w:r w:rsidRPr="00361031">
        <w:t xml:space="preserve">. It has erupted at a juncture of other existential global threats, most importantly, accelerating climate change and resurgent nuclear threat-making. The most important issue, therefore, is how the coronavirus (and future pandemics) will </w:t>
      </w:r>
      <w:r w:rsidRPr="00361031">
        <w:rPr>
          <w:rStyle w:val="Emphasis"/>
        </w:rPr>
        <w:t>increase or decrease the risks associated with these twin threats, climate change effects, and the next use of nuclear weapons in war.5</w:t>
      </w:r>
    </w:p>
    <w:p w14:paraId="230E740E" w14:textId="77777777" w:rsidR="0095382D" w:rsidRPr="00361031" w:rsidRDefault="0095382D" w:rsidP="0095382D">
      <w:pPr>
        <w:rPr>
          <w:rStyle w:val="Emphasis"/>
        </w:rPr>
      </w:pPr>
      <w:r w:rsidRPr="00361031">
        <w:t xml:space="preserve">Today, the nine </w:t>
      </w:r>
      <w:r w:rsidRPr="00361031">
        <w:rPr>
          <w:rStyle w:val="Emphasis"/>
          <w:highlight w:val="green"/>
        </w:rPr>
        <w:t>nuc</w:t>
      </w:r>
      <w:r w:rsidRPr="004D4D43">
        <w:rPr>
          <w:rStyle w:val="Emphasis"/>
        </w:rPr>
        <w:t>lear weapons</w:t>
      </w:r>
      <w:r w:rsidRPr="00361031">
        <w:rPr>
          <w:rStyle w:val="Emphasis"/>
        </w:rPr>
        <w:t xml:space="preserve"> arsenals</w:t>
      </w:r>
      <w:r w:rsidRPr="00361031">
        <w:rPr>
          <w:u w:val="single"/>
        </w:rPr>
        <w:t xml:space="preserve"> not only can </w:t>
      </w:r>
      <w:r w:rsidRPr="00361031">
        <w:rPr>
          <w:rStyle w:val="Heading3Char"/>
          <w:rFonts w:cs="Calibri"/>
          <w:sz w:val="22"/>
          <w:szCs w:val="22"/>
          <w:highlight w:val="green"/>
        </w:rPr>
        <w:t>annihilate</w:t>
      </w:r>
      <w:r w:rsidRPr="00361031">
        <w:rPr>
          <w:rStyle w:val="Heading3Char"/>
          <w:rFonts w:cs="Calibri"/>
          <w:sz w:val="22"/>
          <w:szCs w:val="22"/>
        </w:rPr>
        <w:t xml:space="preserve"> hundreds of </w:t>
      </w:r>
      <w:r w:rsidRPr="00361031">
        <w:rPr>
          <w:rStyle w:val="Heading3Char"/>
          <w:rFonts w:cs="Calibri"/>
          <w:sz w:val="22"/>
          <w:szCs w:val="22"/>
          <w:highlight w:val="green"/>
        </w:rPr>
        <w:t>cities</w:t>
      </w:r>
      <w:r w:rsidRPr="00361031">
        <w:rPr>
          <w:u w:val="single"/>
        </w:rPr>
        <w:t xml:space="preserve">, but also </w:t>
      </w:r>
      <w:r w:rsidRPr="00361031">
        <w:rPr>
          <w:highlight w:val="green"/>
          <w:u w:val="single"/>
        </w:rPr>
        <w:t xml:space="preserve">cause </w:t>
      </w:r>
      <w:r w:rsidRPr="00361031">
        <w:rPr>
          <w:rStyle w:val="Emphasis"/>
        </w:rPr>
        <w:t xml:space="preserve">nuclear </w:t>
      </w:r>
      <w:r w:rsidRPr="00361031">
        <w:rPr>
          <w:rStyle w:val="Emphasis"/>
          <w:highlight w:val="green"/>
        </w:rPr>
        <w:t xml:space="preserve">winter and </w:t>
      </w:r>
      <w:r w:rsidRPr="00361031">
        <w:rPr>
          <w:rStyle w:val="Emphasis"/>
        </w:rPr>
        <w:t xml:space="preserve">mass </w:t>
      </w:r>
      <w:r w:rsidRPr="00361031">
        <w:rPr>
          <w:rStyle w:val="Emphasis"/>
          <w:highlight w:val="green"/>
        </w:rPr>
        <w:t>starvation</w:t>
      </w:r>
      <w:r w:rsidRPr="00361031">
        <w:rPr>
          <w:highlight w:val="green"/>
          <w:u w:val="single"/>
        </w:rPr>
        <w:t xml:space="preserve"> of</w:t>
      </w:r>
      <w:r w:rsidRPr="00361031">
        <w:rPr>
          <w:u w:val="single"/>
        </w:rPr>
        <w:t xml:space="preserve"> a billion or more people, if not </w:t>
      </w:r>
      <w:r w:rsidRPr="00361031">
        <w:rPr>
          <w:highlight w:val="green"/>
          <w:u w:val="single"/>
        </w:rPr>
        <w:t xml:space="preserve">the </w:t>
      </w:r>
      <w:r w:rsidRPr="00361031">
        <w:rPr>
          <w:rStyle w:val="Heading3Char"/>
          <w:rFonts w:cs="Calibri"/>
          <w:sz w:val="22"/>
          <w:szCs w:val="22"/>
          <w:highlight w:val="green"/>
        </w:rPr>
        <w:t>entire</w:t>
      </w:r>
      <w:r w:rsidRPr="00361031">
        <w:rPr>
          <w:rStyle w:val="Heading3Char"/>
          <w:rFonts w:cs="Calibri"/>
          <w:sz w:val="22"/>
          <w:szCs w:val="22"/>
        </w:rPr>
        <w:t xml:space="preserve"> human </w:t>
      </w:r>
      <w:r w:rsidRPr="00361031">
        <w:rPr>
          <w:rStyle w:val="Heading3Char"/>
          <w:rFonts w:cs="Calibri"/>
          <w:sz w:val="22"/>
          <w:szCs w:val="22"/>
          <w:highlight w:val="green"/>
        </w:rPr>
        <w:t>species</w:t>
      </w:r>
      <w:r w:rsidRPr="00361031">
        <w:rPr>
          <w:u w:val="single"/>
        </w:rPr>
        <w:t xml:space="preserve">. </w:t>
      </w:r>
      <w:r w:rsidRPr="00361031">
        <w:t xml:space="preserve">Concurrently, </w:t>
      </w:r>
      <w:r w:rsidRPr="00361031">
        <w:rPr>
          <w:u w:val="single"/>
        </w:rPr>
        <w:t xml:space="preserve">climate change is </w:t>
      </w:r>
      <w:r w:rsidRPr="00361031">
        <w:rPr>
          <w:rStyle w:val="Emphasis"/>
        </w:rPr>
        <w:t>enveloping the planet with more frequent</w:t>
      </w:r>
      <w:r w:rsidRPr="00361031">
        <w:rPr>
          <w:u w:val="single"/>
        </w:rPr>
        <w:t xml:space="preserve"> and </w:t>
      </w:r>
      <w:r w:rsidRPr="00361031">
        <w:rPr>
          <w:rStyle w:val="Emphasis"/>
        </w:rPr>
        <w:t>intense storms</w:t>
      </w:r>
      <w:r w:rsidRPr="00361031">
        <w:rPr>
          <w:u w:val="single"/>
        </w:rPr>
        <w:t xml:space="preserve">, accelerating </w:t>
      </w:r>
      <w:r w:rsidRPr="00361031">
        <w:rPr>
          <w:rStyle w:val="Emphasis"/>
        </w:rPr>
        <w:t>sea level rise</w:t>
      </w:r>
      <w:r w:rsidRPr="00361031">
        <w:rPr>
          <w:u w:val="single"/>
        </w:rPr>
        <w:t xml:space="preserve">, and advancing </w:t>
      </w:r>
      <w:r w:rsidRPr="00361031">
        <w:rPr>
          <w:rStyle w:val="Emphasis"/>
        </w:rPr>
        <w:t>rapid ecological change</w:t>
      </w:r>
      <w:r w:rsidRPr="00361031">
        <w:rPr>
          <w:u w:val="single"/>
        </w:rPr>
        <w:t xml:space="preserve">, expressed in </w:t>
      </w:r>
      <w:r w:rsidRPr="00361031">
        <w:rPr>
          <w:rStyle w:val="Emphasis"/>
        </w:rPr>
        <w:t>unprecedented forest fires</w:t>
      </w:r>
      <w:r w:rsidRPr="00361031">
        <w:rPr>
          <w:u w:val="single"/>
        </w:rPr>
        <w:t xml:space="preserve"> across the world</w:t>
      </w:r>
      <w:r w:rsidRPr="00361031">
        <w:t xml:space="preserve">. </w:t>
      </w:r>
      <w:r w:rsidRPr="00361031">
        <w:rPr>
          <w:u w:val="single"/>
        </w:rPr>
        <w:t xml:space="preserve">Already </w:t>
      </w:r>
      <w:r w:rsidRPr="00361031">
        <w:rPr>
          <w:rStyle w:val="Emphasis"/>
        </w:rPr>
        <w:t>stretched</w:t>
      </w:r>
      <w:r w:rsidRPr="00361031">
        <w:rPr>
          <w:u w:val="single"/>
        </w:rPr>
        <w:t xml:space="preserve"> to a breaking point</w:t>
      </w:r>
      <w:r w:rsidRPr="00361031">
        <w:t xml:space="preserve"> in many countries, </w:t>
      </w:r>
      <w:r w:rsidRPr="00361031">
        <w:rPr>
          <w:u w:val="single"/>
        </w:rPr>
        <w:t xml:space="preserve">the current pandemic may overcome resilience to the point of near or </w:t>
      </w:r>
      <w:r w:rsidRPr="00361031">
        <w:rPr>
          <w:rStyle w:val="Emphasis"/>
        </w:rPr>
        <w:t>actual collapse of social, economic, and political order.</w:t>
      </w:r>
    </w:p>
    <w:p w14:paraId="7C86FE32" w14:textId="77777777" w:rsidR="0095382D" w:rsidRPr="00361031" w:rsidRDefault="0095382D" w:rsidP="0095382D">
      <w:pPr>
        <w:rPr>
          <w:u w:val="single"/>
        </w:rPr>
      </w:pPr>
      <w:r w:rsidRPr="00361031">
        <w:t xml:space="preserve">In this extraordinary moment, </w:t>
      </w:r>
      <w:r w:rsidRPr="00361031">
        <w:rPr>
          <w:u w:val="single"/>
        </w:rPr>
        <w:t xml:space="preserve">it is timely to </w:t>
      </w:r>
      <w:r w:rsidRPr="00361031">
        <w:rPr>
          <w:rStyle w:val="Emphasis"/>
        </w:rPr>
        <w:t>reflect</w:t>
      </w:r>
      <w:r w:rsidRPr="00361031">
        <w:rPr>
          <w:u w:val="single"/>
        </w:rPr>
        <w:t xml:space="preserve"> on the existence and </w:t>
      </w:r>
      <w:r w:rsidRPr="00361031">
        <w:rPr>
          <w:rStyle w:val="Emphasis"/>
        </w:rPr>
        <w:t xml:space="preserve">possible uses of </w:t>
      </w:r>
      <w:r w:rsidRPr="00361031">
        <w:rPr>
          <w:rStyle w:val="Emphasis"/>
          <w:highlight w:val="green"/>
        </w:rPr>
        <w:t>w</w:t>
      </w:r>
      <w:r w:rsidRPr="00361031">
        <w:rPr>
          <w:rStyle w:val="Emphasis"/>
        </w:rPr>
        <w:t xml:space="preserve">eapons of </w:t>
      </w:r>
      <w:r w:rsidRPr="00361031">
        <w:rPr>
          <w:rStyle w:val="Emphasis"/>
          <w:highlight w:val="green"/>
        </w:rPr>
        <w:t>m</w:t>
      </w:r>
      <w:r w:rsidRPr="00361031">
        <w:rPr>
          <w:rStyle w:val="Emphasis"/>
        </w:rPr>
        <w:t xml:space="preserve">ass </w:t>
      </w:r>
      <w:r w:rsidRPr="004D4D43">
        <w:rPr>
          <w:rStyle w:val="Emphasis"/>
        </w:rPr>
        <w:t>destruction under pandemic conditions</w:t>
      </w:r>
      <w:r w:rsidRPr="004D4D43">
        <w:t xml:space="preserve"> – m</w:t>
      </w:r>
      <w:r w:rsidRPr="00361031">
        <w:t xml:space="preserve">ost importantly, </w:t>
      </w:r>
      <w:r w:rsidRPr="00361031">
        <w:rPr>
          <w:rStyle w:val="Emphasis"/>
        </w:rPr>
        <w:t>nuclear weapons</w:t>
      </w:r>
      <w:r w:rsidRPr="00361031">
        <w:rPr>
          <w:u w:val="single"/>
        </w:rPr>
        <w:t xml:space="preserve">, but also </w:t>
      </w:r>
      <w:r w:rsidRPr="00361031">
        <w:rPr>
          <w:rStyle w:val="Emphasis"/>
        </w:rPr>
        <w:t>chemical</w:t>
      </w:r>
      <w:r w:rsidRPr="00361031">
        <w:rPr>
          <w:u w:val="single"/>
        </w:rPr>
        <w:t xml:space="preserve"> and </w:t>
      </w:r>
      <w:r w:rsidRPr="00361031">
        <w:rPr>
          <w:rStyle w:val="Emphasis"/>
        </w:rPr>
        <w:t>biological</w:t>
      </w:r>
      <w:r w:rsidRPr="00361031">
        <w:rPr>
          <w:u w:val="single"/>
        </w:rPr>
        <w:t xml:space="preserve"> weapons</w:t>
      </w:r>
      <w:r w:rsidRPr="00361031">
        <w:t xml:space="preserve">. Moments of </w:t>
      </w:r>
      <w:r w:rsidRPr="00361031">
        <w:rPr>
          <w:rStyle w:val="Emphasis"/>
        </w:rPr>
        <w:t xml:space="preserve">extreme </w:t>
      </w:r>
      <w:r w:rsidRPr="004D4D43">
        <w:rPr>
          <w:rStyle w:val="Emphasis"/>
        </w:rPr>
        <w:t xml:space="preserve">crisis </w:t>
      </w:r>
      <w:r w:rsidRPr="00361031">
        <w:rPr>
          <w:rStyle w:val="Emphasis"/>
        </w:rPr>
        <w:t>and vulnerability</w:t>
      </w:r>
      <w:r w:rsidRPr="00361031">
        <w:rPr>
          <w:u w:val="single"/>
        </w:rPr>
        <w:t xml:space="preserve"> can </w:t>
      </w:r>
      <w:r w:rsidRPr="004D4D43">
        <w:rPr>
          <w:u w:val="single"/>
        </w:rPr>
        <w:t xml:space="preserve">prompt </w:t>
      </w:r>
      <w:r w:rsidRPr="00361031">
        <w:rPr>
          <w:rStyle w:val="Emphasis"/>
          <w:highlight w:val="green"/>
        </w:rPr>
        <w:t>aggressive</w:t>
      </w:r>
      <w:r w:rsidRPr="00361031">
        <w:rPr>
          <w:u w:val="single"/>
        </w:rPr>
        <w:t xml:space="preserve"> and counterintuitive </w:t>
      </w:r>
      <w:r w:rsidRPr="00361031">
        <w:rPr>
          <w:rStyle w:val="Emphasis"/>
          <w:highlight w:val="green"/>
        </w:rPr>
        <w:t>actions</w:t>
      </w:r>
      <w:r w:rsidRPr="00361031">
        <w:rPr>
          <w:u w:val="single"/>
        </w:rPr>
        <w:t xml:space="preserve"> that in turn may destabilize already precariously balanced threat systems, underpinned by conventional and nuclear weapons, as well as the threat of weaponized </w:t>
      </w:r>
      <w:r w:rsidRPr="00361031">
        <w:rPr>
          <w:rStyle w:val="Emphasis"/>
        </w:rPr>
        <w:t>chemical and biological technologies</w:t>
      </w:r>
      <w:r w:rsidRPr="00361031">
        <w:t xml:space="preserve">. Consequently, </w:t>
      </w:r>
      <w:r w:rsidRPr="00361031">
        <w:rPr>
          <w:u w:val="single"/>
        </w:rPr>
        <w:t xml:space="preserve">the </w:t>
      </w:r>
      <w:r w:rsidRPr="00361031">
        <w:rPr>
          <w:rStyle w:val="Emphasis"/>
          <w:highlight w:val="green"/>
        </w:rPr>
        <w:t>risk</w:t>
      </w:r>
      <w:r w:rsidRPr="00361031">
        <w:rPr>
          <w:rStyle w:val="Emphasis"/>
        </w:rPr>
        <w:t xml:space="preserve"> of the use of weapons of mass destruction</w:t>
      </w:r>
      <w:r w:rsidRPr="00361031">
        <w:rPr>
          <w:u w:val="single"/>
        </w:rPr>
        <w:t xml:space="preserve"> (WMD), especially nuclear weapons, </w:t>
      </w:r>
      <w:r w:rsidRPr="00361031">
        <w:rPr>
          <w:rStyle w:val="Emphasis"/>
          <w:highlight w:val="green"/>
        </w:rPr>
        <w:t>increases</w:t>
      </w:r>
      <w:r w:rsidRPr="00361031">
        <w:rPr>
          <w:u w:val="single"/>
        </w:rPr>
        <w:t xml:space="preserve"> at such times, possibly sharply.</w:t>
      </w:r>
    </w:p>
    <w:p w14:paraId="61D2BE72" w14:textId="77777777" w:rsidR="0095382D" w:rsidRPr="00361031" w:rsidRDefault="0095382D" w:rsidP="0095382D">
      <w:pPr>
        <w:rPr>
          <w:u w:val="single"/>
        </w:rPr>
      </w:pPr>
      <w:r w:rsidRPr="00361031">
        <w:t xml:space="preserve">The </w:t>
      </w:r>
      <w:r w:rsidRPr="00361031">
        <w:rPr>
          <w:u w:val="single"/>
        </w:rPr>
        <w:t xml:space="preserve">COVID-19 pandemic is </w:t>
      </w:r>
      <w:r w:rsidRPr="00361031">
        <w:rPr>
          <w:rStyle w:val="Emphasis"/>
        </w:rPr>
        <w:t>clearly driving massive, rapid, and unpredictable changes</w:t>
      </w:r>
      <w:r w:rsidRPr="00361031">
        <w:rPr>
          <w:u w:val="single"/>
        </w:rPr>
        <w:t xml:space="preserve"> that will </w:t>
      </w:r>
      <w:r w:rsidRPr="00361031">
        <w:rPr>
          <w:rStyle w:val="Emphasis"/>
        </w:rPr>
        <w:t>redefine every aspect of the human condition</w:t>
      </w:r>
      <w:r w:rsidRPr="00361031">
        <w:rPr>
          <w:u w:val="single"/>
        </w:rPr>
        <w:t xml:space="preserve">, including </w:t>
      </w:r>
      <w:r w:rsidRPr="00361031">
        <w:rPr>
          <w:rStyle w:val="Emphasis"/>
        </w:rPr>
        <w:t>WMD</w:t>
      </w:r>
      <w:r w:rsidRPr="00361031">
        <w:t xml:space="preserve"> – just as the world wars of the first half of the 20th century </w:t>
      </w:r>
      <w:r w:rsidRPr="00361031">
        <w:lastRenderedPageBreak/>
        <w:t xml:space="preserve">led to a revolution in international affairs and entirely new ways of organizing societies, economies, and international relations, in part based on nuclear weapons and their threatened use. </w:t>
      </w:r>
      <w:r w:rsidRPr="00361031">
        <w:rPr>
          <w:u w:val="single"/>
        </w:rPr>
        <w:t xml:space="preserve">In a world </w:t>
      </w:r>
      <w:r w:rsidRPr="00361031">
        <w:rPr>
          <w:rStyle w:val="Emphasis"/>
        </w:rPr>
        <w:t>reshaped by pandemics</w:t>
      </w:r>
      <w:r w:rsidRPr="00361031">
        <w:rPr>
          <w:u w:val="single"/>
        </w:rPr>
        <w:t xml:space="preserve">, </w:t>
      </w:r>
      <w:r w:rsidRPr="00361031">
        <w:rPr>
          <w:rStyle w:val="Emphasis"/>
        </w:rPr>
        <w:t>nuclear weapons</w:t>
      </w:r>
      <w:r w:rsidRPr="00361031">
        <w:rPr>
          <w:u w:val="single"/>
        </w:rPr>
        <w:t xml:space="preserve"> – as well as correlated </w:t>
      </w:r>
      <w:r w:rsidRPr="00361031">
        <w:rPr>
          <w:rStyle w:val="Emphasis"/>
        </w:rPr>
        <w:t>non-nuclear WMD</w:t>
      </w:r>
      <w:r w:rsidRPr="00361031">
        <w:rPr>
          <w:u w:val="single"/>
        </w:rPr>
        <w:t xml:space="preserve">, </w:t>
      </w:r>
      <w:r w:rsidRPr="00361031">
        <w:rPr>
          <w:rStyle w:val="Emphasis"/>
        </w:rPr>
        <w:t>nuclear alliances</w:t>
      </w:r>
      <w:r w:rsidRPr="00361031">
        <w:rPr>
          <w:u w:val="single"/>
        </w:rPr>
        <w:t xml:space="preserve">, </w:t>
      </w:r>
      <w:r w:rsidRPr="00361031">
        <w:rPr>
          <w:rStyle w:val="Emphasis"/>
        </w:rPr>
        <w:t>“deterrence” doctrines</w:t>
      </w:r>
      <w:r w:rsidRPr="00361031">
        <w:rPr>
          <w:u w:val="single"/>
        </w:rPr>
        <w:t xml:space="preserve">, operational and </w:t>
      </w:r>
      <w:r w:rsidRPr="00361031">
        <w:rPr>
          <w:rStyle w:val="Emphasis"/>
        </w:rPr>
        <w:t>declaratory policies</w:t>
      </w:r>
      <w:r w:rsidRPr="00361031">
        <w:rPr>
          <w:u w:val="single"/>
        </w:rPr>
        <w:t xml:space="preserve">, nuclear </w:t>
      </w:r>
      <w:r w:rsidRPr="00361031">
        <w:rPr>
          <w:rStyle w:val="Emphasis"/>
        </w:rPr>
        <w:t>extended deterrence</w:t>
      </w:r>
      <w:r w:rsidRPr="00361031">
        <w:rPr>
          <w:u w:val="single"/>
        </w:rPr>
        <w:t xml:space="preserve">, organizational practices, and the </w:t>
      </w:r>
      <w:r w:rsidRPr="00361031">
        <w:rPr>
          <w:rFonts w:eastAsiaTheme="majorEastAsia"/>
          <w:b/>
          <w:sz w:val="32"/>
          <w:u w:val="single"/>
        </w:rPr>
        <w:t>existential risks</w:t>
      </w:r>
      <w:r w:rsidRPr="00361031">
        <w:rPr>
          <w:u w:val="single"/>
        </w:rPr>
        <w:t xml:space="preserve"> posed by retaining these capabilities – are all up for redefinition.</w:t>
      </w:r>
    </w:p>
    <w:p w14:paraId="6CE10609" w14:textId="77777777" w:rsidR="0095382D" w:rsidRPr="00361031" w:rsidRDefault="0095382D" w:rsidP="0095382D">
      <w:r w:rsidRPr="00361031">
        <w:t xml:space="preserve">A </w:t>
      </w:r>
      <w:r w:rsidRPr="004D4D43">
        <w:rPr>
          <w:u w:val="single"/>
        </w:rPr>
        <w:t xml:space="preserve">pandemic has potential to </w:t>
      </w:r>
      <w:r w:rsidRPr="004D4D43">
        <w:rPr>
          <w:rStyle w:val="Emphasis"/>
        </w:rPr>
        <w:t>destabilize a nuclear-prone</w:t>
      </w:r>
      <w:r w:rsidRPr="00361031">
        <w:rPr>
          <w:rStyle w:val="Emphasis"/>
        </w:rPr>
        <w:t xml:space="preserve"> conflict by </w:t>
      </w:r>
      <w:r w:rsidRPr="00361031">
        <w:rPr>
          <w:rStyle w:val="Emphasis"/>
          <w:highlight w:val="green"/>
        </w:rPr>
        <w:t>incapacitating</w:t>
      </w:r>
      <w:r w:rsidRPr="00361031">
        <w:rPr>
          <w:u w:val="single"/>
        </w:rPr>
        <w:t xml:space="preserve"> the supreme nuclear commander or </w:t>
      </w:r>
      <w:r w:rsidRPr="00361031">
        <w:rPr>
          <w:rStyle w:val="Emphasis"/>
          <w:highlight w:val="green"/>
        </w:rPr>
        <w:t>commanders</w:t>
      </w:r>
      <w:r w:rsidRPr="00361031">
        <w:rPr>
          <w:highlight w:val="green"/>
          <w:u w:val="single"/>
        </w:rPr>
        <w:t xml:space="preserve"> who</w:t>
      </w:r>
      <w:r w:rsidRPr="00361031">
        <w:rPr>
          <w:u w:val="single"/>
        </w:rPr>
        <w:t xml:space="preserve"> have to </w:t>
      </w:r>
      <w:r w:rsidRPr="00361031">
        <w:rPr>
          <w:rStyle w:val="Emphasis"/>
          <w:highlight w:val="green"/>
        </w:rPr>
        <w:t>issue nuclear strike</w:t>
      </w:r>
      <w:r w:rsidRPr="00361031">
        <w:rPr>
          <w:rStyle w:val="Emphasis"/>
        </w:rPr>
        <w:t xml:space="preserve"> orders</w:t>
      </w:r>
      <w:r w:rsidRPr="00361031">
        <w:rPr>
          <w:u w:val="single"/>
        </w:rPr>
        <w:t xml:space="preserve">, creating </w:t>
      </w:r>
      <w:r w:rsidRPr="00361031">
        <w:rPr>
          <w:highlight w:val="green"/>
          <w:u w:val="single"/>
        </w:rPr>
        <w:t>uncertainty</w:t>
      </w:r>
      <w:r w:rsidRPr="00361031">
        <w:rPr>
          <w:u w:val="single"/>
        </w:rPr>
        <w:t xml:space="preserve"> as to who is in charge, how to handle nuclear mistakes</w:t>
      </w:r>
      <w:r w:rsidRPr="00361031">
        <w:t xml:space="preserve"> (such as errors, accidents, technological failures, and entanglement with conventional operations gone awry), </w:t>
      </w:r>
      <w:r w:rsidRPr="00361031">
        <w:rPr>
          <w:u w:val="single"/>
        </w:rPr>
        <w:t xml:space="preserve">and opening a brief opportunity </w:t>
      </w:r>
      <w:r w:rsidRPr="004D4D43">
        <w:rPr>
          <w:u w:val="single"/>
        </w:rPr>
        <w:t>for a first strike</w:t>
      </w:r>
      <w:r w:rsidRPr="004D4D43">
        <w:t xml:space="preserve"> at a time when the COVID-infected state may not be able to retaliate efficiently – or at all – </w:t>
      </w:r>
      <w:r w:rsidRPr="004D4D43">
        <w:rPr>
          <w:u w:val="single"/>
        </w:rPr>
        <w:t>due to leadership confusion.</w:t>
      </w:r>
      <w:r w:rsidRPr="004D4D43">
        <w:t xml:space="preserve"> In some nuclear-laden conflicts, </w:t>
      </w:r>
      <w:r w:rsidRPr="004D4D43">
        <w:rPr>
          <w:u w:val="single"/>
        </w:rPr>
        <w:t>a state might</w:t>
      </w:r>
      <w:r w:rsidRPr="00361031">
        <w:rPr>
          <w:u w:val="single"/>
        </w:rPr>
        <w:t xml:space="preserve"> use a </w:t>
      </w:r>
      <w:r w:rsidRPr="00361031">
        <w:rPr>
          <w:highlight w:val="green"/>
          <w:u w:val="single"/>
        </w:rPr>
        <w:t>pandemic</w:t>
      </w:r>
      <w:r w:rsidRPr="00361031">
        <w:rPr>
          <w:u w:val="single"/>
        </w:rPr>
        <w:t xml:space="preserve"> as a </w:t>
      </w:r>
      <w:r w:rsidRPr="00361031">
        <w:rPr>
          <w:highlight w:val="green"/>
          <w:u w:val="single"/>
        </w:rPr>
        <w:t>cover for</w:t>
      </w:r>
      <w:r w:rsidRPr="00361031">
        <w:rPr>
          <w:u w:val="single"/>
        </w:rPr>
        <w:t xml:space="preserve"> political or military </w:t>
      </w:r>
      <w:r w:rsidRPr="00361031">
        <w:rPr>
          <w:highlight w:val="green"/>
          <w:u w:val="single"/>
        </w:rPr>
        <w:t>provocations</w:t>
      </w:r>
      <w:r w:rsidRPr="00361031">
        <w:rPr>
          <w:u w:val="single"/>
        </w:rPr>
        <w:t xml:space="preserve"> in the belief that </w:t>
      </w:r>
      <w:r w:rsidRPr="004D4D43">
        <w:rPr>
          <w:u w:val="single"/>
        </w:rPr>
        <w:t>the adversary is distracted and</w:t>
      </w:r>
      <w:r w:rsidRPr="00361031">
        <w:rPr>
          <w:u w:val="single"/>
        </w:rPr>
        <w:t xml:space="preserve"> partly disabled by the pandemic, increasing the risk of war in a nuclear-prone conflict</w:t>
      </w:r>
      <w:r w:rsidRPr="00361031">
        <w:t xml:space="preserve">. At the same time, </w:t>
      </w:r>
      <w:r w:rsidRPr="00361031">
        <w:rPr>
          <w:u w:val="single"/>
        </w:rPr>
        <w:t>a pandemic may lead nuclear armed s</w:t>
      </w:r>
      <w:r w:rsidRPr="004D4D43">
        <w:rPr>
          <w:u w:val="single"/>
        </w:rPr>
        <w:t>tat</w:t>
      </w:r>
      <w:r w:rsidRPr="00361031">
        <w:rPr>
          <w:u w:val="single"/>
        </w:rPr>
        <w:t xml:space="preserve">es to </w:t>
      </w:r>
      <w:r w:rsidRPr="00361031">
        <w:rPr>
          <w:highlight w:val="green"/>
          <w:u w:val="single"/>
        </w:rPr>
        <w:t>increase</w:t>
      </w:r>
      <w:r w:rsidRPr="00361031">
        <w:rPr>
          <w:u w:val="single"/>
        </w:rPr>
        <w:t xml:space="preserve"> the </w:t>
      </w:r>
      <w:r w:rsidRPr="00361031">
        <w:rPr>
          <w:highlight w:val="green"/>
          <w:u w:val="single"/>
        </w:rPr>
        <w:t xml:space="preserve">isolation </w:t>
      </w:r>
      <w:r w:rsidRPr="00361031">
        <w:rPr>
          <w:u w:val="single"/>
        </w:rPr>
        <w:t xml:space="preserve">and </w:t>
      </w:r>
      <w:r w:rsidRPr="00361031">
        <w:rPr>
          <w:highlight w:val="green"/>
          <w:u w:val="single"/>
        </w:rPr>
        <w:t>sanctions</w:t>
      </w:r>
      <w:r w:rsidRPr="00361031">
        <w:t xml:space="preserve"> against a nuclear adversary, making it even harder to stop the spread of the disease, in turn creating a pandemic reservoir and transmission risk back to the nuclear armed state or its allies.</w:t>
      </w:r>
    </w:p>
    <w:p w14:paraId="0FB17352" w14:textId="77777777" w:rsidR="0095382D" w:rsidRPr="00361031" w:rsidRDefault="0095382D" w:rsidP="0095382D">
      <w:r w:rsidRPr="00361031">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61031">
        <w:rPr>
          <w:u w:val="single"/>
        </w:rPr>
        <w:t>militaries may cooperate to control pandemic transmission</w:t>
      </w:r>
      <w:r w:rsidRPr="00361031">
        <w:t>, including by working together against criminal-terrorist non-state actors that are trafficking people or by joining forces to ensure that a new pathogen is not developed as a bioweapon.</w:t>
      </w:r>
    </w:p>
    <w:p w14:paraId="3331ECD7" w14:textId="498BBB08" w:rsidR="0095382D" w:rsidRDefault="0095382D" w:rsidP="0095382D">
      <w:r w:rsidRPr="00361031">
        <w:t xml:space="preserve">To date, </w:t>
      </w:r>
      <w:r w:rsidRPr="00361031">
        <w:rPr>
          <w:u w:val="single"/>
        </w:rPr>
        <w:t xml:space="preserve">however, the COVID-19 pandemic has increased the isolation of some nuclear-armed states and provided a textbook case of the </w:t>
      </w:r>
      <w:r w:rsidRPr="00361031">
        <w:rPr>
          <w:rStyle w:val="Emphasis"/>
          <w:highlight w:val="green"/>
        </w:rPr>
        <w:t xml:space="preserve">failure </w:t>
      </w:r>
      <w:r w:rsidRPr="00361031">
        <w:rPr>
          <w:rStyle w:val="Emphasis"/>
        </w:rPr>
        <w:t xml:space="preserve">of states </w:t>
      </w:r>
      <w:r w:rsidRPr="00361031">
        <w:rPr>
          <w:rStyle w:val="Emphasis"/>
          <w:highlight w:val="green"/>
        </w:rPr>
        <w:t>to cooperate</w:t>
      </w:r>
      <w:r w:rsidRPr="00361031">
        <w:rPr>
          <w:rStyle w:val="Emphasis"/>
        </w:rPr>
        <w:t xml:space="preserve"> to overcome the pandemic</w:t>
      </w:r>
      <w:r w:rsidRPr="00361031">
        <w:rPr>
          <w:u w:val="single"/>
        </w:rPr>
        <w:t>. Borders have slammed shut, trade shut down, and budgets blown out</w:t>
      </w:r>
      <w:r w:rsidRPr="00361031">
        <w:t xml:space="preserve">, creating </w:t>
      </w:r>
      <w:r w:rsidRPr="00361031">
        <w:rPr>
          <w:u w:val="single"/>
        </w:rPr>
        <w:t xml:space="preserve">enormous pressure to focus on immediate domestic priorities. Foreign policies have become markedly more nationalistic. </w:t>
      </w:r>
      <w:r w:rsidRPr="00361031">
        <w:rPr>
          <w:highlight w:val="green"/>
          <w:u w:val="single"/>
        </w:rPr>
        <w:t xml:space="preserve">Dependence on </w:t>
      </w:r>
      <w:r w:rsidRPr="00361031">
        <w:rPr>
          <w:rStyle w:val="Emphasis"/>
          <w:highlight w:val="green"/>
        </w:rPr>
        <w:t>nuclear weapons</w:t>
      </w:r>
      <w:r w:rsidRPr="00361031">
        <w:rPr>
          <w:rStyle w:val="Emphasis"/>
        </w:rPr>
        <w:t xml:space="preserve"> may </w:t>
      </w:r>
      <w:r w:rsidRPr="00361031">
        <w:rPr>
          <w:rStyle w:val="Emphasis"/>
          <w:highlight w:val="green"/>
        </w:rPr>
        <w:t>increase</w:t>
      </w:r>
      <w:r w:rsidRPr="00361031">
        <w:rPr>
          <w:rStyle w:val="Emphasis"/>
        </w:rPr>
        <w:t xml:space="preserve"> as states seek to buttress a global re-spatialization6</w:t>
      </w:r>
      <w:r w:rsidRPr="00361031">
        <w:rPr>
          <w:u w:val="single"/>
        </w:rPr>
        <w:t xml:space="preserve"> of all dimensions of human interaction at all levels to manage pandemics</w:t>
      </w:r>
      <w:r w:rsidRPr="00361031">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61031">
        <w:rPr>
          <w:u w:val="single"/>
        </w:rPr>
        <w:t xml:space="preserve">some states may </w:t>
      </w:r>
      <w:r w:rsidRPr="004D4D43">
        <w:rPr>
          <w:rStyle w:val="Emphasis"/>
        </w:rPr>
        <w:t>proliferate</w:t>
      </w:r>
      <w:r w:rsidRPr="00361031">
        <w:rPr>
          <w:u w:val="single"/>
        </w:rPr>
        <w:t xml:space="preserve"> their own nuclear weapons, further reinforcing the spiral of conflicts contained by nuclear threat, with </w:t>
      </w:r>
      <w:r w:rsidRPr="00361031">
        <w:rPr>
          <w:rStyle w:val="Emphasis"/>
          <w:rFonts w:eastAsiaTheme="majorEastAsia"/>
          <w:sz w:val="32"/>
        </w:rPr>
        <w:t>cascading effects on the risk of nuclear war.</w:t>
      </w:r>
    </w:p>
    <w:p w14:paraId="76F92F8C" w14:textId="14C3B636" w:rsidR="00B37DBD" w:rsidRDefault="00B37DBD" w:rsidP="00B37DBD">
      <w:pPr>
        <w:pStyle w:val="Heading3"/>
      </w:pPr>
      <w:r>
        <w:lastRenderedPageBreak/>
        <w:t>Advocacy</w:t>
      </w:r>
    </w:p>
    <w:p w14:paraId="50CE90F5" w14:textId="23845EA8" w:rsidR="00B37DBD" w:rsidRDefault="00B37DBD" w:rsidP="00B37DBD">
      <w:pPr>
        <w:pStyle w:val="Heading4"/>
        <w:rPr>
          <w:rFonts w:asciiTheme="majorHAnsi" w:hAnsiTheme="majorHAnsi" w:cstheme="majorHAnsi"/>
        </w:rPr>
      </w:pPr>
      <w:r w:rsidRPr="001E393B">
        <w:rPr>
          <w:rFonts w:asciiTheme="majorHAnsi" w:hAnsiTheme="majorHAnsi" w:cstheme="majorHAnsi"/>
          <w:color w:val="000000" w:themeColor="text1"/>
        </w:rPr>
        <w:t xml:space="preserve">Plan Text – Resolved: </w:t>
      </w:r>
      <w:r w:rsidRPr="001E393B">
        <w:rPr>
          <w:rFonts w:asciiTheme="majorHAnsi" w:hAnsiTheme="majorHAnsi" w:cstheme="majorHAnsi"/>
        </w:rPr>
        <w:t>The member nations of the World Trade Organization ought to reduce intellectual property protections for medicines.</w:t>
      </w:r>
    </w:p>
    <w:p w14:paraId="182094B0" w14:textId="5F2DF6C0" w:rsidR="003200B1" w:rsidRDefault="003200B1" w:rsidP="003200B1">
      <w:pPr>
        <w:pStyle w:val="Heading3"/>
      </w:pPr>
      <w:r>
        <w:lastRenderedPageBreak/>
        <w:t>Framing</w:t>
      </w:r>
    </w:p>
    <w:p w14:paraId="59D1C8B8" w14:textId="0B1DFA86" w:rsidR="003200B1" w:rsidRPr="006C4666" w:rsidRDefault="003200B1" w:rsidP="003200B1">
      <w:pPr>
        <w:pStyle w:val="Heading4"/>
        <w:rPr>
          <w:rFonts w:cstheme="minorHAnsi"/>
        </w:rPr>
      </w:pPr>
      <w:r w:rsidRPr="006C4666">
        <w:rPr>
          <w:rFonts w:cstheme="minorHAnsi"/>
        </w:rPr>
        <w:t xml:space="preserve">The standard is maximizing expected wellbeing. </w:t>
      </w:r>
    </w:p>
    <w:p w14:paraId="600E2085" w14:textId="77777777" w:rsidR="003200B1" w:rsidRPr="006C4666" w:rsidRDefault="003200B1" w:rsidP="003200B1">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4EA4EA4F" w14:textId="73FA721F" w:rsidR="003200B1" w:rsidRPr="006C4666" w:rsidRDefault="00EE06F9" w:rsidP="003200B1">
      <w:pPr>
        <w:pStyle w:val="Heading4"/>
        <w:tabs>
          <w:tab w:val="left" w:pos="2250"/>
        </w:tabs>
        <w:spacing w:line="276" w:lineRule="auto"/>
        <w:rPr>
          <w:rFonts w:cstheme="minorHAnsi"/>
        </w:rPr>
      </w:pPr>
      <w:r>
        <w:rPr>
          <w:rFonts w:cstheme="minorHAnsi"/>
        </w:rPr>
        <w:t>1</w:t>
      </w:r>
      <w:r w:rsidR="003200B1" w:rsidRPr="006C4666">
        <w:rPr>
          <w:rFonts w:cstheme="minorHAnsi"/>
        </w:rPr>
        <w:t>] Lexical pre-requisite: threats to bodily security preclude the ability for moral actors to effectively act upon other moral theories since they are in a constant state of crisis that inhibits the ideal moral conditions which other theories presuppose</w:t>
      </w:r>
    </w:p>
    <w:p w14:paraId="33ED0481" w14:textId="110FCE5C" w:rsidR="003200B1" w:rsidRPr="006C4666" w:rsidRDefault="00EE06F9" w:rsidP="003200B1">
      <w:pPr>
        <w:pStyle w:val="Heading4"/>
        <w:rPr>
          <w:rFonts w:cstheme="minorHAnsi"/>
        </w:rPr>
      </w:pPr>
      <w:r>
        <w:rPr>
          <w:rFonts w:cstheme="minorHAnsi"/>
        </w:rPr>
        <w:t>2</w:t>
      </w:r>
      <w:r w:rsidR="003200B1" w:rsidRPr="006C4666">
        <w:rPr>
          <w:rFonts w:cstheme="minorHAnsi"/>
        </w:rPr>
        <w:t>] Use epistemic modesty for evaluating the framework debate:</w:t>
      </w:r>
    </w:p>
    <w:p w14:paraId="26D292BF" w14:textId="77777777" w:rsidR="003200B1" w:rsidRPr="006C4666" w:rsidRDefault="003200B1" w:rsidP="003200B1">
      <w:pPr>
        <w:pStyle w:val="Heading4"/>
        <w:rPr>
          <w:rFonts w:cstheme="minorHAnsi"/>
        </w:rPr>
      </w:pPr>
      <w:r w:rsidRPr="006C4666">
        <w:rPr>
          <w:rFonts w:cstheme="minorHAnsi"/>
        </w:rPr>
        <w:t xml:space="preserve">A] Substantively true since it maximizes the probability of achieving net most moral value—beating a </w:t>
      </w:r>
      <w:proofErr w:type="gramStart"/>
      <w:r w:rsidRPr="006C4666">
        <w:rPr>
          <w:rFonts w:cstheme="minorHAnsi"/>
        </w:rPr>
        <w:t>framework acts</w:t>
      </w:r>
      <w:proofErr w:type="gramEnd"/>
      <w:r w:rsidRPr="006C4666">
        <w:rPr>
          <w:rFonts w:cstheme="minorHAnsi"/>
        </w:rPr>
        <w:t xml:space="preserve"> as mitigation to their impacts but the strength of that mitigation is contingent. </w:t>
      </w:r>
    </w:p>
    <w:p w14:paraId="22375B53" w14:textId="77777777" w:rsidR="00EE06F9" w:rsidRDefault="003200B1" w:rsidP="003200B1">
      <w:pPr>
        <w:pStyle w:val="Heading4"/>
        <w:rPr>
          <w:rFonts w:cstheme="minorHAnsi"/>
        </w:rPr>
      </w:pPr>
      <w:r w:rsidRPr="006C4666">
        <w:rPr>
          <w:rFonts w:cstheme="minorHAnsi"/>
        </w:rPr>
        <w:t xml:space="preserve">B] Clash—disincentives debaters from going all in for framework which means we get the ideal balance between topic ed and </w:t>
      </w:r>
      <w:proofErr w:type="spellStart"/>
      <w:r w:rsidRPr="006C4666">
        <w:rPr>
          <w:rFonts w:cstheme="minorHAnsi"/>
        </w:rPr>
        <w:t>phil</w:t>
      </w:r>
      <w:proofErr w:type="spellEnd"/>
      <w:r w:rsidRPr="006C4666">
        <w:rPr>
          <w:rFonts w:cstheme="minorHAnsi"/>
        </w:rPr>
        <w:t xml:space="preserve"> ed—it’s important to talk about contention-level offense </w:t>
      </w:r>
    </w:p>
    <w:p w14:paraId="7B0B157D" w14:textId="539BE86E" w:rsidR="003200B1" w:rsidRPr="006C4666" w:rsidRDefault="00EE06F9" w:rsidP="003200B1">
      <w:pPr>
        <w:pStyle w:val="Heading4"/>
        <w:rPr>
          <w:rFonts w:cstheme="minorHAnsi"/>
        </w:rPr>
      </w:pPr>
      <w:r>
        <w:rPr>
          <w:rFonts w:cstheme="minorHAnsi"/>
        </w:rPr>
        <w:t>3</w:t>
      </w:r>
      <w:r w:rsidR="003200B1" w:rsidRPr="006C4666">
        <w:rPr>
          <w:rFonts w:cstheme="minorHAnsi"/>
        </w:rPr>
        <w:t>] Reject calc indicts and util triggers permissibility arguments:</w:t>
      </w:r>
    </w:p>
    <w:p w14:paraId="73444DEC" w14:textId="77777777" w:rsidR="003200B1" w:rsidRPr="006C4666" w:rsidRDefault="003200B1" w:rsidP="003200B1">
      <w:pPr>
        <w:pStyle w:val="Heading4"/>
        <w:rPr>
          <w:rFonts w:cstheme="minorHAnsi"/>
        </w:rPr>
      </w:pPr>
      <w:r w:rsidRPr="006C4666">
        <w:rPr>
          <w:rFonts w:cstheme="minorHAnsi"/>
        </w:rPr>
        <w:t>A] Empirically denied—both individuals and policymakers carry out effective cost-benefit analysis which means even if decisions aren’t always perfect it’s still better than not acting at all</w:t>
      </w:r>
    </w:p>
    <w:p w14:paraId="28302395" w14:textId="77777777" w:rsidR="003200B1" w:rsidRPr="003200B1" w:rsidRDefault="003200B1" w:rsidP="003200B1"/>
    <w:p w14:paraId="18DBC71D" w14:textId="77777777" w:rsidR="00D6627A" w:rsidRPr="00995043" w:rsidRDefault="00D6627A" w:rsidP="00D6627A">
      <w:pPr>
        <w:pStyle w:val="Heading3"/>
        <w:rPr>
          <w:rFonts w:asciiTheme="majorHAnsi" w:hAnsiTheme="majorHAnsi" w:cstheme="majorHAnsi"/>
        </w:rPr>
      </w:pPr>
      <w:proofErr w:type="spellStart"/>
      <w:r w:rsidRPr="00995043">
        <w:rPr>
          <w:rFonts w:asciiTheme="majorHAnsi" w:hAnsiTheme="majorHAnsi" w:cstheme="majorHAnsi"/>
        </w:rPr>
        <w:lastRenderedPageBreak/>
        <w:t>Underview</w:t>
      </w:r>
      <w:proofErr w:type="spellEnd"/>
    </w:p>
    <w:p w14:paraId="374728DC" w14:textId="50547611" w:rsidR="00D6627A" w:rsidRPr="002A50DC" w:rsidRDefault="00D6627A" w:rsidP="00D6627A">
      <w:pPr>
        <w:pStyle w:val="Heading4"/>
        <w:rPr>
          <w:rFonts w:cs="Calibri"/>
        </w:rPr>
      </w:pPr>
      <w:r>
        <w:t>[</w:t>
      </w:r>
      <w:r w:rsidR="00684E39">
        <w:t>1</w:t>
      </w:r>
      <w:r>
        <w:t xml:space="preserve">] </w:t>
      </w:r>
      <w:r>
        <w:rPr>
          <w:rFonts w:cs="Calibri"/>
        </w:rPr>
        <w:t>Nonideal theory is epistemically bankrupt:</w:t>
      </w:r>
    </w:p>
    <w:p w14:paraId="3FF75AA9" w14:textId="3A88F794" w:rsidR="00D6627A" w:rsidRDefault="00D6627A" w:rsidP="00D6627A">
      <w:pPr>
        <w:pStyle w:val="Heading4"/>
        <w:rPr>
          <w:rFonts w:cs="Calibri"/>
        </w:rPr>
      </w:pPr>
      <w:r w:rsidRPr="003F11A1">
        <w:rPr>
          <w:rFonts w:cs="Calibri"/>
        </w:rPr>
        <w:t xml:space="preserve">a) triggers skep – we’d constantly be fixing injustices as a precondition to ethical action so we never get to the bottom of what is </w:t>
      </w:r>
      <w:proofErr w:type="gramStart"/>
      <w:r w:rsidRPr="003F11A1">
        <w:rPr>
          <w:rFonts w:cs="Calibri"/>
        </w:rPr>
        <w:t>actually ethical</w:t>
      </w:r>
      <w:proofErr w:type="gramEnd"/>
      <w:r w:rsidRPr="003F11A1">
        <w:rPr>
          <w:rFonts w:cs="Calibri"/>
        </w:rPr>
        <w:t xml:space="preserve"> </w:t>
      </w:r>
      <w:r w:rsidR="005C5B24">
        <w:rPr>
          <w:rFonts w:cs="Calibri"/>
        </w:rPr>
        <w:t>b</w:t>
      </w:r>
      <w:r w:rsidRPr="003F11A1">
        <w:rPr>
          <w:rFonts w:cs="Calibri"/>
        </w:rPr>
        <w:t xml:space="preserve">) every ethical theory can be misused – but that isn’t a problem with ethical principles, that is a problem with us – also means we should reclaim the true function of these ethical concepts in places like debate to challenge the way they are misunderstood </w:t>
      </w:r>
    </w:p>
    <w:p w14:paraId="50B6EE5A" w14:textId="71187195" w:rsidR="004C2736" w:rsidRDefault="004C2736" w:rsidP="004C2736">
      <w:pPr>
        <w:pStyle w:val="Heading4"/>
      </w:pPr>
      <w:r>
        <w:t>[2</w:t>
      </w:r>
      <w:r w:rsidRPr="00995043">
        <w:t xml:space="preserve">] </w:t>
      </w:r>
      <w:proofErr w:type="spellStart"/>
      <w:r w:rsidRPr="00995043">
        <w:t>Aff</w:t>
      </w:r>
      <w:proofErr w:type="spellEnd"/>
      <w:r w:rsidRPr="00995043">
        <w:t xml:space="preserve"> gets 1AR theory – otherwise the neg can be infinitely abusive and there’s no way to check against this. </w:t>
      </w:r>
      <w:proofErr w:type="spellStart"/>
      <w:r>
        <w:t>Aff</w:t>
      </w:r>
      <w:proofErr w:type="spellEnd"/>
      <w:r w:rsidRPr="00995043">
        <w:t xml:space="preserve"> theory is drop the debater, competing </w:t>
      </w:r>
      <w:proofErr w:type="spellStart"/>
      <w:r w:rsidRPr="00995043">
        <w:t>interps</w:t>
      </w:r>
      <w:proofErr w:type="spellEnd"/>
      <w:r w:rsidRPr="00995043">
        <w:t>, and the highest layer of the round – the 1ARs too short to be able to rectify abuse and adequately cover substance – you must be punished</w:t>
      </w:r>
      <w:r>
        <w:t xml:space="preserve">, </w:t>
      </w:r>
    </w:p>
    <w:p w14:paraId="76A81117" w14:textId="5118BEE2" w:rsidR="00EE06F9" w:rsidRPr="00564C1F" w:rsidRDefault="00EE06F9" w:rsidP="00EE06F9">
      <w:pPr>
        <w:keepNext/>
        <w:keepLines/>
        <w:spacing w:before="40"/>
        <w:outlineLvl w:val="3"/>
        <w:rPr>
          <w:rFonts w:eastAsiaTheme="majorEastAsia" w:cs="Arial"/>
          <w:b/>
          <w:iCs/>
          <w:sz w:val="26"/>
        </w:rPr>
      </w:pPr>
      <w:r>
        <w:rPr>
          <w:rFonts w:eastAsiaTheme="majorEastAsia" w:cs="Arial"/>
          <w:b/>
          <w:iCs/>
          <w:sz w:val="26"/>
        </w:rPr>
        <w:t xml:space="preserve">[3] </w:t>
      </w:r>
      <w:r w:rsidRPr="00564C1F">
        <w:rPr>
          <w:rFonts w:eastAsiaTheme="majorEastAsia" w:cs="Arial"/>
          <w:b/>
          <w:iCs/>
          <w:sz w:val="26"/>
        </w:rPr>
        <w:t xml:space="preserve">Pessimism reifies the idea that disability is something that should be “cured” or abandoned and relies on a vision of psychoanalysis that </w:t>
      </w:r>
      <w:bookmarkStart w:id="0" w:name="_Hlk84099711"/>
      <w:r w:rsidRPr="00564C1F">
        <w:rPr>
          <w:rFonts w:eastAsiaTheme="majorEastAsia" w:cs="Arial"/>
          <w:b/>
          <w:iCs/>
          <w:sz w:val="26"/>
        </w:rPr>
        <w:t>abstracts from disabled people’s lived experiences and resistance</w:t>
      </w:r>
    </w:p>
    <w:bookmarkEnd w:id="0"/>
    <w:p w14:paraId="28A49EA9" w14:textId="77777777" w:rsidR="00EE06F9" w:rsidRPr="00564C1F" w:rsidRDefault="00EE06F9" w:rsidP="00EE06F9">
      <w:r w:rsidRPr="00564C1F">
        <w:rPr>
          <w:b/>
          <w:bCs/>
          <w:sz w:val="26"/>
        </w:rPr>
        <w:t>Bailey 19</w:t>
      </w:r>
      <w:r w:rsidRPr="00564C1F">
        <w:t xml:space="preserve"> – Associate Professor of Communication Arts at Allegheny College. She specializes in rhetorical studies, media studies, and feminist/queer theory.</w:t>
      </w:r>
    </w:p>
    <w:p w14:paraId="4E67843F" w14:textId="77777777" w:rsidR="00EE06F9" w:rsidRPr="00564C1F" w:rsidRDefault="00EE06F9" w:rsidP="00EE06F9">
      <w:r w:rsidRPr="00564C1F">
        <w:t xml:space="preserve">Courtney W. Bailey, “On the Impossible: Disability Studies, Queer Theory, and the Surviving Crip,” </w:t>
      </w:r>
      <w:r w:rsidRPr="00564C1F">
        <w:rPr>
          <w:i/>
          <w:iCs/>
        </w:rPr>
        <w:t>Disability Studies Quarterly</w:t>
      </w:r>
      <w:r w:rsidRPr="00564C1F">
        <w:t>, vol. 39, no. 4, 2019, https://dsq-sds.org/article/view/6580/5463</w:t>
      </w:r>
    </w:p>
    <w:p w14:paraId="74495055" w14:textId="77777777" w:rsidR="00EE06F9" w:rsidRPr="00564C1F" w:rsidRDefault="00EE06F9" w:rsidP="00EE06F9">
      <w:pPr>
        <w:rPr>
          <w:szCs w:val="16"/>
        </w:rPr>
      </w:pPr>
      <w:r w:rsidRPr="00564C1F">
        <w:rPr>
          <w:b/>
          <w:iCs/>
          <w:highlight w:val="yellow"/>
          <w:u w:val="single"/>
        </w:rPr>
        <w:t>My critique of anti-cure politics arises from my personal experiences</w:t>
      </w:r>
      <w:r w:rsidRPr="00564C1F">
        <w:rPr>
          <w:szCs w:val="16"/>
        </w:rPr>
        <w:t xml:space="preserve"> described in other parts of this essay. </w:t>
      </w:r>
      <w:r w:rsidRPr="00564C1F">
        <w:rPr>
          <w:highlight w:val="yellow"/>
          <w:u w:val="single"/>
        </w:rPr>
        <w:t>Those</w:t>
      </w:r>
      <w:r w:rsidRPr="00564C1F">
        <w:rPr>
          <w:u w:val="single"/>
        </w:rPr>
        <w:t xml:space="preserve"> experiences </w:t>
      </w:r>
      <w:r w:rsidRPr="00564C1F">
        <w:rPr>
          <w:b/>
          <w:iCs/>
          <w:highlight w:val="yellow"/>
          <w:u w:val="single"/>
        </w:rPr>
        <w:t>include chronic pain, depression, and abuse</w:t>
      </w:r>
      <w:r w:rsidRPr="00564C1F">
        <w:rPr>
          <w:u w:val="single"/>
        </w:rPr>
        <w:t xml:space="preserve"> and participation in feminism, anti-racism, queer theory, disability studies, and other critical-political projects</w:t>
      </w:r>
      <w:r w:rsidRPr="00564C1F">
        <w:rPr>
          <w:szCs w:val="16"/>
        </w:rPr>
        <w:t xml:space="preserve">. Drawing on my experiences assists me in engaging analytic concepts, and vice versa. The personal and theoretical are thus inseparable from, if not reducible to, each other. Yet </w:t>
      </w:r>
      <w:r w:rsidRPr="00564C1F">
        <w:rPr>
          <w:b/>
          <w:iCs/>
          <w:u w:val="single"/>
        </w:rPr>
        <w:t>academia</w:t>
      </w:r>
      <w:r w:rsidRPr="00564C1F">
        <w:rPr>
          <w:u w:val="single"/>
        </w:rPr>
        <w:t>, with its love of the View from Nowhere</w:t>
      </w:r>
      <w:r w:rsidRPr="00564C1F">
        <w:rPr>
          <w:szCs w:val="16"/>
        </w:rPr>
        <w:t xml:space="preserve">, typically </w:t>
      </w:r>
      <w:r w:rsidRPr="00564C1F">
        <w:rPr>
          <w:b/>
          <w:iCs/>
          <w:u w:val="single"/>
        </w:rPr>
        <w:t>treats personal experience with suspicion</w:t>
      </w:r>
      <w:r w:rsidRPr="00564C1F">
        <w:rPr>
          <w:szCs w:val="16"/>
        </w:rPr>
        <w:t>. It purportedly cannot meet academic criteria for adequate evidence because it is imagined as too particular, too embodied, and too subjective. Even critical-political fields often view personal experience with skepticism and wariness, a defensive reflex against attempts to discredit them by conflating them with the personal alone. Indeed, appeals to personal experience sometimes shut down critique, especially within a confessional and therapeutic culture that demands performances of authenticity to justify the exercise of power (</w:t>
      </w:r>
      <w:proofErr w:type="spellStart"/>
      <w:r w:rsidRPr="00564C1F">
        <w:rPr>
          <w:szCs w:val="16"/>
        </w:rPr>
        <w:t>Mollow</w:t>
      </w:r>
      <w:proofErr w:type="spellEnd"/>
      <w:r w:rsidRPr="00564C1F">
        <w:rPr>
          <w:szCs w:val="16"/>
        </w:rPr>
        <w:t xml:space="preserve"> and </w:t>
      </w:r>
      <w:proofErr w:type="spellStart"/>
      <w:r w:rsidRPr="00564C1F">
        <w:rPr>
          <w:szCs w:val="16"/>
        </w:rPr>
        <w:t>McRuer</w:t>
      </w:r>
      <w:proofErr w:type="spellEnd"/>
      <w:r w:rsidRPr="00564C1F">
        <w:rPr>
          <w:szCs w:val="16"/>
        </w:rPr>
        <w:t xml:space="preserve"> 8). Although personal experience never speaks for itself and must always be theorized, this discomfort risks cordoning the two off from one another, rather than teasing out their entanglements.</w:t>
      </w:r>
    </w:p>
    <w:p w14:paraId="3B9BB8DA" w14:textId="77777777" w:rsidR="00EE06F9" w:rsidRPr="00564C1F" w:rsidRDefault="00EE06F9" w:rsidP="00EE06F9">
      <w:pPr>
        <w:rPr>
          <w:szCs w:val="16"/>
        </w:rPr>
      </w:pPr>
      <w:r w:rsidRPr="00564C1F">
        <w:rPr>
          <w:szCs w:val="16"/>
        </w:rPr>
        <w:t xml:space="preserve">Although this suspicion of personal experience is endemic to most academic fields, </w:t>
      </w:r>
      <w:r w:rsidRPr="00564C1F">
        <w:rPr>
          <w:b/>
          <w:iCs/>
          <w:highlight w:val="yellow"/>
          <w:u w:val="single"/>
        </w:rPr>
        <w:t>I turn</w:t>
      </w:r>
      <w:r w:rsidRPr="00564C1F">
        <w:rPr>
          <w:u w:val="single"/>
        </w:rPr>
        <w:t xml:space="preserve"> here </w:t>
      </w:r>
      <w:r w:rsidRPr="00564C1F">
        <w:rPr>
          <w:b/>
          <w:iCs/>
          <w:highlight w:val="yellow"/>
          <w:u w:val="single"/>
        </w:rPr>
        <w:t>to a</w:t>
      </w:r>
      <w:r w:rsidRPr="00564C1F">
        <w:rPr>
          <w:b/>
          <w:iCs/>
          <w:u w:val="single"/>
        </w:rPr>
        <w:t xml:space="preserve"> particular </w:t>
      </w:r>
      <w:r w:rsidRPr="00564C1F">
        <w:rPr>
          <w:b/>
          <w:iCs/>
          <w:highlight w:val="yellow"/>
          <w:u w:val="single"/>
        </w:rPr>
        <w:t>preference for the abstract</w:t>
      </w:r>
      <w:r w:rsidRPr="00564C1F">
        <w:rPr>
          <w:b/>
          <w:iCs/>
          <w:u w:val="single"/>
        </w:rPr>
        <w:t xml:space="preserve"> and the theoretical </w:t>
      </w:r>
      <w:r w:rsidRPr="00564C1F">
        <w:rPr>
          <w:b/>
          <w:iCs/>
          <w:highlight w:val="yellow"/>
          <w:u w:val="single"/>
        </w:rPr>
        <w:t>at the expense of the material</w:t>
      </w:r>
      <w:r w:rsidRPr="00564C1F">
        <w:rPr>
          <w:b/>
          <w:iCs/>
          <w:u w:val="single"/>
        </w:rPr>
        <w:t xml:space="preserve"> and experiential: the anti-relational strand of queer theory influenced by psychoanalysis</w:t>
      </w:r>
      <w:r w:rsidRPr="00564C1F">
        <w:rPr>
          <w:szCs w:val="16"/>
        </w:rPr>
        <w:t xml:space="preserve"> and represented by work like Lee Edelman's No Future and Leo </w:t>
      </w:r>
      <w:proofErr w:type="spellStart"/>
      <w:r w:rsidRPr="00564C1F">
        <w:rPr>
          <w:szCs w:val="16"/>
        </w:rPr>
        <w:t>Bersani's</w:t>
      </w:r>
      <w:proofErr w:type="spellEnd"/>
      <w:r w:rsidRPr="00564C1F">
        <w:rPr>
          <w:szCs w:val="16"/>
        </w:rPr>
        <w:t xml:space="preserve"> "Is the Rectum a Grave?" Unlike the work of Halberstam, Warner, Ahmed, and Muñoz, </w:t>
      </w:r>
      <w:r w:rsidRPr="00564C1F">
        <w:rPr>
          <w:u w:val="single"/>
        </w:rPr>
        <w:t>this strand gives up on the tension between positivity and negativity</w:t>
      </w:r>
      <w:r w:rsidRPr="00564C1F">
        <w:rPr>
          <w:szCs w:val="16"/>
        </w:rPr>
        <w:t xml:space="preserve"> altogether </w:t>
      </w:r>
      <w:r w:rsidRPr="00564C1F">
        <w:rPr>
          <w:u w:val="single"/>
        </w:rPr>
        <w:t>in favor of the strictly negative</w:t>
      </w:r>
      <w:r w:rsidRPr="00564C1F">
        <w:rPr>
          <w:szCs w:val="16"/>
        </w:rPr>
        <w:t xml:space="preserve"> (as one might gather from the titles of Edelman's and </w:t>
      </w:r>
      <w:proofErr w:type="spellStart"/>
      <w:r w:rsidRPr="00564C1F">
        <w:rPr>
          <w:szCs w:val="16"/>
        </w:rPr>
        <w:t>Bersani's</w:t>
      </w:r>
      <w:proofErr w:type="spellEnd"/>
      <w:r w:rsidRPr="00564C1F">
        <w:rPr>
          <w:szCs w:val="16"/>
        </w:rPr>
        <w:t xml:space="preserve"> pieces). I read </w:t>
      </w:r>
      <w:proofErr w:type="spellStart"/>
      <w:r w:rsidRPr="00564C1F">
        <w:rPr>
          <w:szCs w:val="16"/>
        </w:rPr>
        <w:t>Bersani's</w:t>
      </w:r>
      <w:proofErr w:type="spellEnd"/>
      <w:r w:rsidRPr="00564C1F">
        <w:rPr>
          <w:szCs w:val="16"/>
        </w:rPr>
        <w:t xml:space="preserve"> piece in graduate school and Edelman's book when it was originally published, but I became reacquainted with them through Anna </w:t>
      </w:r>
      <w:proofErr w:type="spellStart"/>
      <w:r w:rsidRPr="00564C1F">
        <w:rPr>
          <w:szCs w:val="16"/>
        </w:rPr>
        <w:t>Mollow's</w:t>
      </w:r>
      <w:proofErr w:type="spellEnd"/>
      <w:r w:rsidRPr="00564C1F">
        <w:rPr>
          <w:szCs w:val="16"/>
        </w:rPr>
        <w:t xml:space="preserve"> essay "Is Sex Disability? Queer Theory and the Disability Drive" in the anthology Sex and Disability. Reading them now, with experiences like those chronicled in this essay under my belt, </w:t>
      </w:r>
      <w:r w:rsidRPr="00564C1F">
        <w:rPr>
          <w:u w:val="single"/>
        </w:rPr>
        <w:t>their complicity with the View from Nowhere comes sharply into view</w:t>
      </w:r>
      <w:r w:rsidRPr="00564C1F">
        <w:rPr>
          <w:szCs w:val="16"/>
        </w:rPr>
        <w:t xml:space="preserve">. Just as the disabled </w:t>
      </w:r>
      <w:proofErr w:type="spellStart"/>
      <w:r w:rsidRPr="00564C1F">
        <w:rPr>
          <w:szCs w:val="16"/>
        </w:rPr>
        <w:t>normate</w:t>
      </w:r>
      <w:proofErr w:type="spellEnd"/>
      <w:r w:rsidRPr="00564C1F">
        <w:rPr>
          <w:szCs w:val="16"/>
        </w:rPr>
        <w:t xml:space="preserve"> haunts Brilliant Imperfection, a desire for the "purity of sexuality as a singular trope of difference," not contaminated by "race, gender, and other particularities," haunts anti-relational work (Muñoz 11).</w:t>
      </w:r>
    </w:p>
    <w:p w14:paraId="600F534B" w14:textId="77777777" w:rsidR="00EE06F9" w:rsidRPr="00564C1F" w:rsidRDefault="00EE06F9" w:rsidP="00EE06F9">
      <w:pPr>
        <w:rPr>
          <w:u w:val="single"/>
        </w:rPr>
      </w:pPr>
      <w:r w:rsidRPr="00564C1F">
        <w:rPr>
          <w:b/>
          <w:iCs/>
          <w:u w:val="single"/>
        </w:rPr>
        <w:t>Edelman's book critiques reproductive futurism</w:t>
      </w:r>
      <w:r w:rsidRPr="00564C1F">
        <w:rPr>
          <w:szCs w:val="16"/>
        </w:rPr>
        <w:t xml:space="preserve">, a pro-natalist ideology that conflates futurity with procreation, upholds heteronormativity, and </w:t>
      </w:r>
      <w:proofErr w:type="spellStart"/>
      <w:r w:rsidRPr="00564C1F">
        <w:rPr>
          <w:szCs w:val="16"/>
        </w:rPr>
        <w:t>abjects</w:t>
      </w:r>
      <w:proofErr w:type="spellEnd"/>
      <w:r w:rsidRPr="00564C1F">
        <w:rPr>
          <w:szCs w:val="16"/>
        </w:rPr>
        <w:t xml:space="preserve"> queerness in the name of the Child (2). </w:t>
      </w:r>
      <w:r w:rsidRPr="00564C1F">
        <w:rPr>
          <w:b/>
          <w:iCs/>
          <w:u w:val="single"/>
        </w:rPr>
        <w:t xml:space="preserve">Following Edelman, </w:t>
      </w:r>
      <w:proofErr w:type="spellStart"/>
      <w:r w:rsidRPr="00564C1F">
        <w:rPr>
          <w:b/>
          <w:iCs/>
          <w:u w:val="single"/>
        </w:rPr>
        <w:t>Mollow</w:t>
      </w:r>
      <w:proofErr w:type="spellEnd"/>
      <w:r w:rsidRPr="00564C1F">
        <w:rPr>
          <w:b/>
          <w:iCs/>
          <w:u w:val="single"/>
        </w:rPr>
        <w:t xml:space="preserve"> critiques rehabilitative futurism, a pro-cure ideology that conflates futurity with the eradication of disability</w:t>
      </w:r>
      <w:r w:rsidRPr="00564C1F">
        <w:rPr>
          <w:szCs w:val="16"/>
        </w:rPr>
        <w:t xml:space="preserve"> and upholds compulsory able-bodied/mindedness in the name of the Child (288). </w:t>
      </w:r>
      <w:proofErr w:type="spellStart"/>
      <w:r w:rsidRPr="00564C1F">
        <w:rPr>
          <w:b/>
          <w:iCs/>
          <w:u w:val="single"/>
        </w:rPr>
        <w:t>Mollow</w:t>
      </w:r>
      <w:proofErr w:type="spellEnd"/>
      <w:r w:rsidRPr="00564C1F">
        <w:rPr>
          <w:b/>
          <w:iCs/>
          <w:u w:val="single"/>
        </w:rPr>
        <w:t xml:space="preserve"> draws on</w:t>
      </w:r>
      <w:r w:rsidRPr="00564C1F">
        <w:rPr>
          <w:u w:val="single"/>
        </w:rPr>
        <w:t xml:space="preserve"> </w:t>
      </w:r>
      <w:proofErr w:type="spellStart"/>
      <w:r w:rsidRPr="00564C1F">
        <w:rPr>
          <w:u w:val="single"/>
        </w:rPr>
        <w:t>Bersani's</w:t>
      </w:r>
      <w:proofErr w:type="spellEnd"/>
      <w:r w:rsidRPr="00564C1F">
        <w:rPr>
          <w:u w:val="single"/>
        </w:rPr>
        <w:t xml:space="preserve"> and </w:t>
      </w:r>
      <w:r w:rsidRPr="00564C1F">
        <w:rPr>
          <w:b/>
          <w:iCs/>
          <w:u w:val="single"/>
        </w:rPr>
        <w:t>Edelman's</w:t>
      </w:r>
      <w:r w:rsidRPr="00564C1F">
        <w:rPr>
          <w:u w:val="single"/>
        </w:rPr>
        <w:t xml:space="preserve"> articulations of the </w:t>
      </w:r>
      <w:r w:rsidRPr="00564C1F">
        <w:rPr>
          <w:b/>
          <w:iCs/>
          <w:u w:val="single"/>
        </w:rPr>
        <w:t>death drive to theorize</w:t>
      </w:r>
      <w:r w:rsidRPr="00564C1F">
        <w:rPr>
          <w:szCs w:val="16"/>
        </w:rPr>
        <w:t xml:space="preserve"> what she calls </w:t>
      </w:r>
      <w:r w:rsidRPr="00564C1F">
        <w:rPr>
          <w:b/>
          <w:iCs/>
          <w:u w:val="single"/>
        </w:rPr>
        <w:t>the disability drive</w:t>
      </w:r>
      <w:r w:rsidRPr="00564C1F">
        <w:rPr>
          <w:szCs w:val="16"/>
        </w:rPr>
        <w:t xml:space="preserve">. She contends, "to foreground associations between disability and the death drive means theorizing disability in terms of identity disintegration, lack, and suffering… I critique politics of disability that emphasize identity formation and pride, </w:t>
      </w:r>
      <w:r w:rsidRPr="00564C1F">
        <w:rPr>
          <w:szCs w:val="16"/>
        </w:rPr>
        <w:lastRenderedPageBreak/>
        <w:t xml:space="preserve">exploring instead the benefits of highlighting those aspects of sex and disability that undercut and perhaps even preclude assertions of humanity" (287). In some ways, then, </w:t>
      </w:r>
      <w:proofErr w:type="spellStart"/>
      <w:r w:rsidRPr="00564C1F">
        <w:rPr>
          <w:b/>
          <w:iCs/>
          <w:highlight w:val="yellow"/>
          <w:u w:val="single"/>
        </w:rPr>
        <w:t>Mollow</w:t>
      </w:r>
      <w:proofErr w:type="spellEnd"/>
      <w:r w:rsidRPr="00564C1F">
        <w:rPr>
          <w:u w:val="single"/>
        </w:rPr>
        <w:t xml:space="preserve">, Edelman, and </w:t>
      </w:r>
      <w:proofErr w:type="spellStart"/>
      <w:r w:rsidRPr="00564C1F">
        <w:rPr>
          <w:u w:val="single"/>
        </w:rPr>
        <w:t>Bersani</w:t>
      </w:r>
      <w:proofErr w:type="spellEnd"/>
      <w:r w:rsidRPr="00564C1F">
        <w:rPr>
          <w:szCs w:val="16"/>
        </w:rPr>
        <w:t xml:space="preserve"> argue for an embrace of negativity not entirely different from what I call for in the above section. However, their work </w:t>
      </w:r>
      <w:r w:rsidRPr="00564C1F">
        <w:rPr>
          <w:b/>
          <w:iCs/>
          <w:highlight w:val="yellow"/>
          <w:u w:val="single"/>
        </w:rPr>
        <w:t>relies on</w:t>
      </w:r>
      <w:r w:rsidRPr="00564C1F">
        <w:rPr>
          <w:b/>
          <w:iCs/>
          <w:u w:val="single"/>
        </w:rPr>
        <w:t xml:space="preserve"> the ahistorical language of </w:t>
      </w:r>
      <w:r w:rsidRPr="00564C1F">
        <w:rPr>
          <w:b/>
          <w:iCs/>
          <w:highlight w:val="yellow"/>
          <w:u w:val="single"/>
        </w:rPr>
        <w:t>psychoanalysis, a closed symbol system that feigns universality and casts material</w:t>
      </w:r>
      <w:r w:rsidRPr="00564C1F">
        <w:rPr>
          <w:b/>
          <w:iCs/>
          <w:u w:val="single"/>
        </w:rPr>
        <w:t xml:space="preserve"> and personal </w:t>
      </w:r>
      <w:r w:rsidRPr="00564C1F">
        <w:rPr>
          <w:b/>
          <w:iCs/>
          <w:highlight w:val="yellow"/>
          <w:u w:val="single"/>
        </w:rPr>
        <w:t>experience as irrelevant</w:t>
      </w:r>
      <w:r w:rsidRPr="00564C1F">
        <w:rPr>
          <w:b/>
          <w:iCs/>
          <w:u w:val="single"/>
        </w:rPr>
        <w:t xml:space="preserve"> to abstract theorizing.</w:t>
      </w:r>
    </w:p>
    <w:p w14:paraId="46FB44C1" w14:textId="77777777" w:rsidR="00EE06F9" w:rsidRPr="00564C1F" w:rsidRDefault="00EE06F9" w:rsidP="00EE06F9">
      <w:pPr>
        <w:rPr>
          <w:szCs w:val="16"/>
        </w:rPr>
      </w:pPr>
      <w:r w:rsidRPr="00564C1F">
        <w:rPr>
          <w:u w:val="single"/>
        </w:rPr>
        <w:t xml:space="preserve">I call queer theory's anti-relational strand </w:t>
      </w:r>
      <w:r w:rsidRPr="00564C1F">
        <w:rPr>
          <w:b/>
          <w:iCs/>
          <w:u w:val="single"/>
        </w:rPr>
        <w:t xml:space="preserve">"a closed system" because of </w:t>
      </w:r>
      <w:r w:rsidRPr="00564C1F">
        <w:rPr>
          <w:b/>
          <w:iCs/>
          <w:highlight w:val="yellow"/>
          <w:u w:val="single"/>
        </w:rPr>
        <w:t>it</w:t>
      </w:r>
      <w:r w:rsidRPr="00564C1F">
        <w:rPr>
          <w:b/>
          <w:iCs/>
          <w:u w:val="single"/>
        </w:rPr>
        <w:t xml:space="preserve">s explicit rejection of </w:t>
      </w:r>
      <w:r w:rsidRPr="00564C1F">
        <w:rPr>
          <w:b/>
          <w:iCs/>
          <w:highlight w:val="yellow"/>
          <w:u w:val="single"/>
        </w:rPr>
        <w:t>both politics and history.</w:t>
      </w:r>
      <w:r w:rsidRPr="00564C1F">
        <w:rPr>
          <w:highlight w:val="yellow"/>
          <w:u w:val="single"/>
        </w:rPr>
        <w:t xml:space="preserve"> </w:t>
      </w:r>
      <w:r w:rsidRPr="00564C1F">
        <w:rPr>
          <w:b/>
          <w:iCs/>
          <w:highlight w:val="yellow"/>
          <w:u w:val="single"/>
        </w:rPr>
        <w:t>Edelman contends</w:t>
      </w:r>
      <w:r w:rsidRPr="00564C1F">
        <w:rPr>
          <w:b/>
          <w:iCs/>
          <w:u w:val="single"/>
        </w:rPr>
        <w:t xml:space="preserve"> that </w:t>
      </w:r>
      <w:r w:rsidRPr="00564C1F">
        <w:rPr>
          <w:b/>
          <w:iCs/>
          <w:highlight w:val="yellow"/>
          <w:u w:val="single"/>
        </w:rPr>
        <w:t>queer theory</w:t>
      </w:r>
      <w:r w:rsidRPr="00564C1F">
        <w:rPr>
          <w:b/>
          <w:iCs/>
          <w:u w:val="single"/>
        </w:rPr>
        <w:t xml:space="preserve"> </w:t>
      </w:r>
      <w:r w:rsidRPr="00564C1F">
        <w:rPr>
          <w:b/>
          <w:iCs/>
          <w:highlight w:val="yellow"/>
          <w:u w:val="single"/>
        </w:rPr>
        <w:t>represents "the 'side' outside</w:t>
      </w:r>
      <w:r w:rsidRPr="00564C1F">
        <w:rPr>
          <w:b/>
          <w:iCs/>
          <w:u w:val="single"/>
        </w:rPr>
        <w:t xml:space="preserve"> all</w:t>
      </w:r>
      <w:r w:rsidRPr="00564C1F">
        <w:rPr>
          <w:b/>
          <w:iCs/>
          <w:highlight w:val="yellow"/>
          <w:u w:val="single"/>
        </w:rPr>
        <w:t xml:space="preserve"> politic</w:t>
      </w:r>
      <w:r w:rsidRPr="00564C1F">
        <w:rPr>
          <w:b/>
          <w:iCs/>
          <w:u w:val="single"/>
        </w:rPr>
        <w:t>al side</w:t>
      </w:r>
      <w:r w:rsidRPr="00564C1F">
        <w:rPr>
          <w:b/>
          <w:iCs/>
          <w:highlight w:val="yellow"/>
          <w:u w:val="single"/>
        </w:rPr>
        <w:t>s</w:t>
      </w:r>
      <w:r w:rsidRPr="00564C1F">
        <w:rPr>
          <w:b/>
          <w:iCs/>
          <w:u w:val="single"/>
        </w:rPr>
        <w:t>"</w:t>
      </w:r>
      <w:r w:rsidRPr="00564C1F">
        <w:rPr>
          <w:szCs w:val="16"/>
        </w:rPr>
        <w:t xml:space="preserve"> (7). </w:t>
      </w:r>
      <w:proofErr w:type="spellStart"/>
      <w:r w:rsidRPr="00564C1F">
        <w:rPr>
          <w:b/>
          <w:iCs/>
          <w:highlight w:val="yellow"/>
          <w:u w:val="single"/>
        </w:rPr>
        <w:t>Mollow</w:t>
      </w:r>
      <w:proofErr w:type="spellEnd"/>
      <w:r w:rsidRPr="00564C1F">
        <w:rPr>
          <w:szCs w:val="16"/>
        </w:rPr>
        <w:t xml:space="preserve"> nuances such sentiments, but </w:t>
      </w:r>
      <w:r w:rsidRPr="00564C1F">
        <w:rPr>
          <w:u w:val="single"/>
        </w:rPr>
        <w:t xml:space="preserve">ultimately </w:t>
      </w:r>
      <w:r w:rsidRPr="00564C1F">
        <w:rPr>
          <w:b/>
          <w:iCs/>
          <w:highlight w:val="yellow"/>
          <w:u w:val="single"/>
        </w:rPr>
        <w:t>agrees</w:t>
      </w:r>
      <w:r w:rsidRPr="00564C1F">
        <w:rPr>
          <w:szCs w:val="16"/>
        </w:rPr>
        <w:t xml:space="preserve"> with Edelman that reproductive and rehabilitative futurism structure the "only politics we're permitted to know" (134). </w:t>
      </w:r>
      <w:r w:rsidRPr="00564C1F">
        <w:rPr>
          <w:b/>
          <w:iCs/>
          <w:highlight w:val="yellow"/>
          <w:u w:val="single"/>
        </w:rPr>
        <w:t>This</w:t>
      </w:r>
      <w:r w:rsidRPr="00564C1F">
        <w:rPr>
          <w:b/>
          <w:iCs/>
          <w:u w:val="single"/>
        </w:rPr>
        <w:t xml:space="preserve"> sweeping claim </w:t>
      </w:r>
      <w:r w:rsidRPr="00564C1F">
        <w:rPr>
          <w:b/>
          <w:iCs/>
          <w:highlight w:val="yellow"/>
          <w:u w:val="single"/>
        </w:rPr>
        <w:t>ignores</w:t>
      </w:r>
      <w:r w:rsidRPr="00564C1F">
        <w:rPr>
          <w:u w:val="single"/>
        </w:rPr>
        <w:t xml:space="preserve"> feminist, queer, antiracist, and </w:t>
      </w:r>
      <w:proofErr w:type="spellStart"/>
      <w:r w:rsidRPr="00564C1F">
        <w:rPr>
          <w:u w:val="single"/>
        </w:rPr>
        <w:t>crip</w:t>
      </w:r>
      <w:proofErr w:type="spellEnd"/>
      <w:r w:rsidRPr="00564C1F">
        <w:rPr>
          <w:u w:val="single"/>
        </w:rPr>
        <w:t xml:space="preserve"> </w:t>
      </w:r>
      <w:r w:rsidRPr="00564C1F">
        <w:rPr>
          <w:b/>
          <w:iCs/>
          <w:highlight w:val="yellow"/>
          <w:u w:val="single"/>
        </w:rPr>
        <w:t>critical-political projects, dismissing them as</w:t>
      </w:r>
      <w:r w:rsidRPr="00564C1F">
        <w:rPr>
          <w:b/>
          <w:iCs/>
          <w:u w:val="single"/>
        </w:rPr>
        <w:t xml:space="preserve"> mere identity politics</w:t>
      </w:r>
      <w:r w:rsidRPr="00564C1F">
        <w:rPr>
          <w:u w:val="single"/>
        </w:rPr>
        <w:t>, too wrapped up in dominant notions of the human and</w:t>
      </w:r>
      <w:r w:rsidRPr="00564C1F">
        <w:rPr>
          <w:szCs w:val="16"/>
        </w:rPr>
        <w:t xml:space="preserve"> therefore </w:t>
      </w:r>
      <w:r w:rsidRPr="00564C1F">
        <w:rPr>
          <w:b/>
          <w:iCs/>
          <w:highlight w:val="yellow"/>
          <w:u w:val="single"/>
        </w:rPr>
        <w:t>not ideologically pure enough</w:t>
      </w:r>
      <w:r w:rsidRPr="00564C1F">
        <w:rPr>
          <w:u w:val="single"/>
        </w:rPr>
        <w:t xml:space="preserve"> to provide a real alternative to futurism. </w:t>
      </w:r>
      <w:r w:rsidRPr="00564C1F">
        <w:rPr>
          <w:b/>
          <w:iCs/>
          <w:u w:val="single"/>
        </w:rPr>
        <w:t>What is that "real" alternative</w:t>
      </w:r>
      <w:r w:rsidRPr="00564C1F">
        <w:rPr>
          <w:szCs w:val="16"/>
        </w:rPr>
        <w:t xml:space="preserve"> that only queer theory and psychoanalysis can offer</w:t>
      </w:r>
      <w:r w:rsidRPr="00564C1F">
        <w:rPr>
          <w:b/>
          <w:iCs/>
          <w:u w:val="single"/>
        </w:rPr>
        <w:t xml:space="preserve">? </w:t>
      </w:r>
      <w:r w:rsidRPr="00564C1F">
        <w:rPr>
          <w:b/>
          <w:iCs/>
          <w:highlight w:val="yellow"/>
          <w:u w:val="single"/>
        </w:rPr>
        <w:t>The implosion</w:t>
      </w:r>
      <w:r w:rsidRPr="00564C1F">
        <w:rPr>
          <w:u w:val="single"/>
        </w:rPr>
        <w:t xml:space="preserve">/explosion </w:t>
      </w:r>
      <w:r w:rsidRPr="00564C1F">
        <w:rPr>
          <w:b/>
          <w:iCs/>
          <w:highlight w:val="yellow"/>
          <w:u w:val="single"/>
        </w:rPr>
        <w:t>of the self</w:t>
      </w:r>
      <w:r w:rsidRPr="00564C1F">
        <w:rPr>
          <w:u w:val="single"/>
        </w:rPr>
        <w:t xml:space="preserve"> into nothingness. </w:t>
      </w:r>
      <w:r w:rsidRPr="00564C1F">
        <w:rPr>
          <w:b/>
          <w:iCs/>
          <w:u w:val="single"/>
        </w:rPr>
        <w:t>This</w:t>
      </w:r>
      <w:r w:rsidRPr="00564C1F">
        <w:rPr>
          <w:szCs w:val="16"/>
        </w:rPr>
        <w:t xml:space="preserve"> type of </w:t>
      </w:r>
      <w:r w:rsidRPr="00564C1F">
        <w:rPr>
          <w:u w:val="single"/>
        </w:rPr>
        <w:t xml:space="preserve">self-annihilation </w:t>
      </w:r>
      <w:r w:rsidRPr="00564C1F">
        <w:rPr>
          <w:b/>
          <w:iCs/>
          <w:u w:val="single"/>
        </w:rPr>
        <w:t xml:space="preserve">also </w:t>
      </w:r>
      <w:r w:rsidRPr="00564C1F">
        <w:rPr>
          <w:b/>
          <w:iCs/>
          <w:highlight w:val="yellow"/>
          <w:u w:val="single"/>
        </w:rPr>
        <w:t>requires a detachment from history</w:t>
      </w:r>
      <w:r w:rsidRPr="00564C1F">
        <w:rPr>
          <w:b/>
          <w:iCs/>
          <w:u w:val="single"/>
        </w:rPr>
        <w:t>.</w:t>
      </w:r>
      <w:r w:rsidRPr="00564C1F">
        <w:rPr>
          <w:u w:val="single"/>
        </w:rPr>
        <w:t xml:space="preserve"> Edelman</w:t>
      </w:r>
      <w:r w:rsidRPr="00564C1F">
        <w:rPr>
          <w:szCs w:val="16"/>
        </w:rPr>
        <w:t xml:space="preserve">, for instance, </w:t>
      </w:r>
      <w:r w:rsidRPr="00564C1F">
        <w:rPr>
          <w:u w:val="single"/>
        </w:rPr>
        <w:t>distinguishes the rhetorical figure of the Child from "the lived experiences of any historical children" (11). He makes a comparable move with the death drive, arguing that it</w:t>
      </w:r>
      <w:r w:rsidRPr="00564C1F">
        <w:rPr>
          <w:szCs w:val="16"/>
        </w:rPr>
        <w:t xml:space="preserve"> does not </w:t>
      </w:r>
      <w:r w:rsidRPr="00564C1F">
        <w:rPr>
          <w:u w:val="single"/>
        </w:rPr>
        <w:t>denote</w:t>
      </w:r>
      <w:r w:rsidRPr="00564C1F">
        <w:rPr>
          <w:szCs w:val="16"/>
        </w:rPr>
        <w:t xml:space="preserve"> literal death, but rather a metaphoric or </w:t>
      </w:r>
      <w:r w:rsidRPr="00564C1F">
        <w:rPr>
          <w:u w:val="single"/>
        </w:rPr>
        <w:t>symbolic death</w:t>
      </w:r>
      <w:r w:rsidRPr="00564C1F">
        <w:rPr>
          <w:szCs w:val="16"/>
        </w:rPr>
        <w:t xml:space="preserve"> of the sovereign subject via the self-shattering nature of sex.</w:t>
      </w:r>
    </w:p>
    <w:p w14:paraId="30897828" w14:textId="77777777" w:rsidR="00EE06F9" w:rsidRPr="00564C1F" w:rsidRDefault="00EE06F9" w:rsidP="00EE06F9">
      <w:pPr>
        <w:rPr>
          <w:szCs w:val="16"/>
        </w:rPr>
      </w:pPr>
      <w:r w:rsidRPr="00564C1F">
        <w:rPr>
          <w:szCs w:val="16"/>
        </w:rPr>
        <w:t xml:space="preserve">Similarly, </w:t>
      </w:r>
      <w:proofErr w:type="spellStart"/>
      <w:r w:rsidRPr="00564C1F">
        <w:rPr>
          <w:szCs w:val="16"/>
        </w:rPr>
        <w:t>Bersani's</w:t>
      </w:r>
      <w:proofErr w:type="spellEnd"/>
      <w:r w:rsidRPr="00564C1F">
        <w:rPr>
          <w:szCs w:val="16"/>
        </w:rPr>
        <w:t xml:space="preserve"> famous piece "Is the Rectum a Grave?" redeems penetrative (anal) sex as the space for the destruction of the sovereign subject, revels in its "anti-communal, anti-egalitarian, anti-nurturing, and anti-loving" qualities, and praises the metaphoric "suicidal ecstasy of being a woman" (22; 18). It's important to note that this recuperation only applies to penetrative sex, leaving other forms of sexual intimacy unaccounted for and bereft of any radical potential. Although I understand </w:t>
      </w:r>
      <w:proofErr w:type="spellStart"/>
      <w:r w:rsidRPr="00564C1F">
        <w:rPr>
          <w:szCs w:val="16"/>
        </w:rPr>
        <w:t>Bersani's</w:t>
      </w:r>
      <w:proofErr w:type="spellEnd"/>
      <w:r w:rsidRPr="00564C1F">
        <w:rPr>
          <w:szCs w:val="16"/>
        </w:rPr>
        <w:t xml:space="preserve"> piece as an intervention in homophobic discourses around gay men and the AIDS epidemic, he comes perilously close to reinforcing the vision of sex at the heart of U.S. rape culture. He argues for the appeal of "powerlessness" and "loss of control" during sex, a white masculinist fantasy given that Western culture always already positions femininity and black/brownness in these very terms (23-24).</w:t>
      </w:r>
    </w:p>
    <w:p w14:paraId="24D35A6B" w14:textId="77777777" w:rsidR="00EE06F9" w:rsidRPr="00564C1F" w:rsidRDefault="00EE06F9" w:rsidP="00EE06F9">
      <w:pPr>
        <w:rPr>
          <w:szCs w:val="16"/>
        </w:rPr>
      </w:pPr>
      <w:r w:rsidRPr="00564C1F">
        <w:rPr>
          <w:szCs w:val="16"/>
        </w:rPr>
        <w:t xml:space="preserve">My own experiences illustrate how a sexual breach of subjecthood can play out differently for members of marginalized groups than they might for those with more privilege. On one level, I get the appeal of the sort of surrender discussed by </w:t>
      </w:r>
      <w:proofErr w:type="spellStart"/>
      <w:r w:rsidRPr="00564C1F">
        <w:rPr>
          <w:szCs w:val="16"/>
        </w:rPr>
        <w:t>Bersani</w:t>
      </w:r>
      <w:proofErr w:type="spellEnd"/>
      <w:r w:rsidRPr="00564C1F">
        <w:rPr>
          <w:szCs w:val="16"/>
        </w:rPr>
        <w:t xml:space="preserve">. In fact, I once asked my partner to tie me up on my stomach and blindfold me. In the process, she violated me via unwanted anal penetration, an "anti-loving" breach of trust and interdependence on both physical and emotional levels. On </w:t>
      </w:r>
      <w:proofErr w:type="spellStart"/>
      <w:r w:rsidRPr="00564C1F">
        <w:rPr>
          <w:szCs w:val="16"/>
        </w:rPr>
        <w:t>Bersani's</w:t>
      </w:r>
      <w:proofErr w:type="spellEnd"/>
      <w:r w:rsidRPr="00564C1F">
        <w:rPr>
          <w:szCs w:val="16"/>
        </w:rPr>
        <w:t xml:space="preserve"> view, this breach is the whole point of sex, the moment when the self loses autonomy, integrity, and control (as if I ever enjoyed such subjecthood in the first place). If we take this line of thinking to its logical conclusion, we come dangerously close to the familiar heteropatriarchal apology for rape, buttressed by a theoretical apparatus that claims universality: regardless of my explicitly stated wishes, I subconsciously wanted to be violated. Situating the self-annihilating queer as the site of revolution obscures these kinds of problematic echoes, dismissing them from the start as too personal</w:t>
      </w:r>
      <w:proofErr w:type="gramStart"/>
      <w:r w:rsidRPr="00564C1F">
        <w:rPr>
          <w:szCs w:val="16"/>
        </w:rPr>
        <w:t>, particular, and</w:t>
      </w:r>
      <w:proofErr w:type="gramEnd"/>
      <w:r w:rsidRPr="00564C1F">
        <w:rPr>
          <w:szCs w:val="16"/>
        </w:rPr>
        <w:t xml:space="preserve"> material.</w:t>
      </w:r>
    </w:p>
    <w:p w14:paraId="5B408413" w14:textId="77777777" w:rsidR="00EE06F9" w:rsidRPr="00564C1F" w:rsidRDefault="00EE06F9" w:rsidP="00EE06F9">
      <w:pPr>
        <w:rPr>
          <w:szCs w:val="16"/>
        </w:rPr>
      </w:pPr>
      <w:r w:rsidRPr="00564C1F">
        <w:rPr>
          <w:b/>
          <w:iCs/>
          <w:u w:val="single"/>
        </w:rPr>
        <w:t xml:space="preserve">The turn to the self-annihilating queer animates </w:t>
      </w:r>
      <w:proofErr w:type="spellStart"/>
      <w:r w:rsidRPr="00564C1F">
        <w:rPr>
          <w:b/>
          <w:iCs/>
          <w:u w:val="single"/>
        </w:rPr>
        <w:t>Mollow</w:t>
      </w:r>
      <w:r w:rsidRPr="00564C1F">
        <w:rPr>
          <w:szCs w:val="16"/>
        </w:rPr>
        <w:t>'s</w:t>
      </w:r>
      <w:proofErr w:type="spellEnd"/>
      <w:r w:rsidRPr="00564C1F">
        <w:rPr>
          <w:szCs w:val="16"/>
        </w:rPr>
        <w:t xml:space="preserve"> essay, as well. </w:t>
      </w:r>
      <w:r w:rsidRPr="00564C1F">
        <w:rPr>
          <w:u w:val="single"/>
        </w:rPr>
        <w:t>She postulates queerness and disability as structuring positions that raise</w:t>
      </w:r>
      <w:r w:rsidRPr="00564C1F">
        <w:rPr>
          <w:szCs w:val="16"/>
        </w:rPr>
        <w:t xml:space="preserve"> important </w:t>
      </w:r>
      <w:r w:rsidRPr="00564C1F">
        <w:rPr>
          <w:u w:val="single"/>
        </w:rPr>
        <w:t>questions about "self-disintegration"</w:t>
      </w:r>
      <w:r w:rsidRPr="00564C1F">
        <w:rPr>
          <w:szCs w:val="16"/>
        </w:rPr>
        <w:t xml:space="preserve"> (305). Far more attentive to history and lived experiences, her piece grapples directly with challenges to the anti-relational strand, much like Clare reckons with challenges to anti-cure politics in Brilliant Imperfection. Yet, also like Clare's book, </w:t>
      </w:r>
      <w:r w:rsidRPr="00564C1F">
        <w:rPr>
          <w:highlight w:val="yellow"/>
          <w:u w:val="single"/>
        </w:rPr>
        <w:t>her essay is haunted by</w:t>
      </w:r>
      <w:r w:rsidRPr="00564C1F">
        <w:rPr>
          <w:u w:val="single"/>
        </w:rPr>
        <w:t xml:space="preserve"> the disabled </w:t>
      </w:r>
      <w:proofErr w:type="spellStart"/>
      <w:r w:rsidRPr="00564C1F">
        <w:rPr>
          <w:u w:val="single"/>
        </w:rPr>
        <w:t>normate</w:t>
      </w:r>
      <w:proofErr w:type="spellEnd"/>
      <w:r w:rsidRPr="00564C1F">
        <w:rPr>
          <w:u w:val="single"/>
        </w:rPr>
        <w:t xml:space="preserve"> and </w:t>
      </w:r>
      <w:r w:rsidRPr="00564C1F">
        <w:rPr>
          <w:highlight w:val="yellow"/>
          <w:u w:val="single"/>
        </w:rPr>
        <w:t>the naturally impaired body-mind</w:t>
      </w:r>
      <w:r w:rsidRPr="00564C1F">
        <w:rPr>
          <w:szCs w:val="16"/>
        </w:rPr>
        <w:t xml:space="preserve">; instead of celebrating it, she wants to destroy it, but </w:t>
      </w:r>
      <w:proofErr w:type="gramStart"/>
      <w:r w:rsidRPr="00564C1F">
        <w:rPr>
          <w:szCs w:val="16"/>
        </w:rPr>
        <w:t>still remains</w:t>
      </w:r>
      <w:proofErr w:type="gramEnd"/>
      <w:r w:rsidRPr="00564C1F">
        <w:rPr>
          <w:szCs w:val="16"/>
        </w:rPr>
        <w:t xml:space="preserve"> within its terms. </w:t>
      </w:r>
      <w:r w:rsidRPr="00564C1F">
        <w:rPr>
          <w:b/>
          <w:iCs/>
          <w:highlight w:val="yellow"/>
          <w:u w:val="single"/>
        </w:rPr>
        <w:t>She notes</w:t>
      </w:r>
      <w:r w:rsidRPr="00564C1F">
        <w:rPr>
          <w:b/>
          <w:iCs/>
          <w:u w:val="single"/>
        </w:rPr>
        <w:t xml:space="preserve"> that </w:t>
      </w:r>
      <w:r w:rsidRPr="00564C1F">
        <w:rPr>
          <w:b/>
          <w:iCs/>
          <w:highlight w:val="yellow"/>
          <w:u w:val="single"/>
        </w:rPr>
        <w:t>"disability is fantasized in terms of a loss of self</w:t>
      </w:r>
      <w:r w:rsidRPr="00564C1F">
        <w:rPr>
          <w:szCs w:val="16"/>
        </w:rPr>
        <w:t xml:space="preserve">, of mastery, integrity, and control, a loss that … is </w:t>
      </w:r>
      <w:r w:rsidRPr="00564C1F">
        <w:rPr>
          <w:u w:val="single"/>
        </w:rPr>
        <w:t>indissociable from sexuality</w:t>
      </w:r>
      <w:r w:rsidRPr="00564C1F">
        <w:rPr>
          <w:szCs w:val="16"/>
        </w:rPr>
        <w:t xml:space="preserve">" (297; emphasis in original). </w:t>
      </w:r>
      <w:r w:rsidRPr="00564C1F">
        <w:rPr>
          <w:b/>
          <w:iCs/>
          <w:highlight w:val="yellow"/>
          <w:u w:val="single"/>
        </w:rPr>
        <w:t>She wants us to lean into this fantasy</w:t>
      </w:r>
      <w:r w:rsidRPr="00564C1F">
        <w:rPr>
          <w:u w:val="single"/>
        </w:rPr>
        <w:t>, which requires that we accept the conflation of the self with mastery, integrity, and control</w:t>
      </w:r>
      <w:r w:rsidRPr="00564C1F">
        <w:rPr>
          <w:szCs w:val="16"/>
        </w:rPr>
        <w:t xml:space="preserve"> in the first place.</w:t>
      </w:r>
    </w:p>
    <w:p w14:paraId="5517B880" w14:textId="77777777" w:rsidR="00EE06F9" w:rsidRPr="00564C1F" w:rsidRDefault="00EE06F9" w:rsidP="00EE06F9">
      <w:pPr>
        <w:rPr>
          <w:szCs w:val="16"/>
        </w:rPr>
      </w:pPr>
      <w:r w:rsidRPr="00564C1F">
        <w:rPr>
          <w:szCs w:val="16"/>
        </w:rPr>
        <w:t xml:space="preserve">Through the grammatical slippage of the dependent clause, </w:t>
      </w:r>
      <w:r w:rsidRPr="00564C1F">
        <w:rPr>
          <w:b/>
          <w:iCs/>
          <w:u w:val="single"/>
        </w:rPr>
        <w:t>any other visions of the self</w:t>
      </w:r>
      <w:r w:rsidRPr="00564C1F">
        <w:rPr>
          <w:szCs w:val="16"/>
        </w:rPr>
        <w:t xml:space="preserve"> (e.g., </w:t>
      </w:r>
      <w:r w:rsidRPr="00564C1F">
        <w:rPr>
          <w:u w:val="single"/>
        </w:rPr>
        <w:t xml:space="preserve">based on interdependence, care, or empathy) </w:t>
      </w:r>
      <w:r w:rsidRPr="00564C1F">
        <w:rPr>
          <w:b/>
          <w:iCs/>
          <w:u w:val="single"/>
        </w:rPr>
        <w:t>vanish</w:t>
      </w:r>
      <w:r w:rsidRPr="00564C1F">
        <w:rPr>
          <w:u w:val="single"/>
        </w:rPr>
        <w:t>. If we accept the sovereign self, then</w:t>
      </w:r>
      <w:r w:rsidRPr="00564C1F">
        <w:rPr>
          <w:szCs w:val="16"/>
        </w:rPr>
        <w:t xml:space="preserve">, yes, the </w:t>
      </w:r>
      <w:r w:rsidRPr="00564C1F">
        <w:rPr>
          <w:u w:val="single"/>
        </w:rPr>
        <w:t>death and disability drives might be resources</w:t>
      </w:r>
      <w:r w:rsidRPr="00564C1F">
        <w:rPr>
          <w:szCs w:val="16"/>
        </w:rPr>
        <w:t xml:space="preserve"> for exploding or imploding it and the systems of oppression it enables. </w:t>
      </w:r>
      <w:r w:rsidRPr="00564C1F">
        <w:rPr>
          <w:u w:val="single"/>
        </w:rPr>
        <w:t>But</w:t>
      </w:r>
      <w:r w:rsidRPr="00564C1F">
        <w:rPr>
          <w:szCs w:val="16"/>
        </w:rPr>
        <w:t xml:space="preserve"> such explosions and implosions need not lead to </w:t>
      </w:r>
      <w:r w:rsidRPr="00564C1F">
        <w:rPr>
          <w:b/>
          <w:iCs/>
          <w:highlight w:val="yellow"/>
          <w:u w:val="single"/>
        </w:rPr>
        <w:t>self-annihilation</w:t>
      </w:r>
      <w:r w:rsidRPr="00564C1F">
        <w:rPr>
          <w:szCs w:val="16"/>
        </w:rPr>
        <w:t xml:space="preserve">, which </w:t>
      </w:r>
      <w:r w:rsidRPr="00564C1F">
        <w:rPr>
          <w:b/>
          <w:iCs/>
          <w:highlight w:val="yellow"/>
          <w:u w:val="single"/>
        </w:rPr>
        <w:t>seems</w:t>
      </w:r>
      <w:r w:rsidRPr="00564C1F">
        <w:rPr>
          <w:b/>
          <w:iCs/>
          <w:u w:val="single"/>
        </w:rPr>
        <w:t xml:space="preserve"> to me just </w:t>
      </w:r>
      <w:r w:rsidRPr="00564C1F">
        <w:rPr>
          <w:b/>
          <w:iCs/>
          <w:highlight w:val="yellow"/>
          <w:u w:val="single"/>
        </w:rPr>
        <w:t>another instantiation of the</w:t>
      </w:r>
      <w:r w:rsidRPr="00564C1F">
        <w:rPr>
          <w:b/>
          <w:iCs/>
          <w:u w:val="single"/>
        </w:rPr>
        <w:t xml:space="preserve"> disembodied </w:t>
      </w:r>
      <w:r w:rsidRPr="00564C1F">
        <w:rPr>
          <w:b/>
          <w:iCs/>
          <w:highlight w:val="yellow"/>
          <w:u w:val="single"/>
        </w:rPr>
        <w:t>View from Nowhere wherein death represents</w:t>
      </w:r>
      <w:r w:rsidRPr="00564C1F">
        <w:rPr>
          <w:b/>
          <w:iCs/>
          <w:u w:val="single"/>
        </w:rPr>
        <w:t xml:space="preserve"> transformation</w:t>
      </w:r>
      <w:r w:rsidRPr="00564C1F">
        <w:rPr>
          <w:szCs w:val="16"/>
        </w:rPr>
        <w:t xml:space="preserve"> into pure soul </w:t>
      </w:r>
      <w:r w:rsidRPr="00564C1F">
        <w:rPr>
          <w:b/>
          <w:iCs/>
          <w:u w:val="single"/>
        </w:rPr>
        <w:t>and</w:t>
      </w:r>
      <w:r w:rsidRPr="00564C1F">
        <w:rPr>
          <w:szCs w:val="16"/>
        </w:rPr>
        <w:t xml:space="preserve"> thus ultimate </w:t>
      </w:r>
      <w:r w:rsidRPr="00564C1F">
        <w:rPr>
          <w:b/>
          <w:iCs/>
          <w:highlight w:val="yellow"/>
          <w:u w:val="single"/>
        </w:rPr>
        <w:t>freedom from the</w:t>
      </w:r>
      <w:r w:rsidRPr="00564C1F">
        <w:rPr>
          <w:szCs w:val="16"/>
        </w:rPr>
        <w:t xml:space="preserve"> located-ness of the </w:t>
      </w:r>
      <w:r w:rsidRPr="00564C1F">
        <w:rPr>
          <w:b/>
          <w:iCs/>
          <w:highlight w:val="yellow"/>
          <w:u w:val="single"/>
        </w:rPr>
        <w:t>body</w:t>
      </w:r>
      <w:r w:rsidRPr="00564C1F">
        <w:rPr>
          <w:szCs w:val="16"/>
        </w:rPr>
        <w:t xml:space="preserve">. If we're going to explode or implode sovereign subjectivity, then </w:t>
      </w:r>
      <w:r w:rsidRPr="00564C1F">
        <w:rPr>
          <w:b/>
          <w:iCs/>
          <w:highlight w:val="yellow"/>
          <w:u w:val="single"/>
        </w:rPr>
        <w:t>let's clear space for other notions of the self, rather than glorifying nothingness</w:t>
      </w:r>
      <w:r w:rsidRPr="00564C1F">
        <w:rPr>
          <w:b/>
          <w:iCs/>
          <w:u w:val="single"/>
        </w:rPr>
        <w:t>.</w:t>
      </w:r>
    </w:p>
    <w:p w14:paraId="0A0DDA0C" w14:textId="77777777" w:rsidR="00EE06F9" w:rsidRPr="00564C1F" w:rsidRDefault="00EE06F9" w:rsidP="00EE06F9">
      <w:pPr>
        <w:rPr>
          <w:szCs w:val="16"/>
        </w:rPr>
      </w:pPr>
      <w:r w:rsidRPr="00564C1F">
        <w:rPr>
          <w:szCs w:val="16"/>
        </w:rPr>
        <w:t>Moreover, what happens if we take literal death (biological and/or social) seriously? What happens if we take material violence, which can and does end lives, seriously? In that case, it should become clear that reproductive futurism is the domain of only some children. This ideology values children only insofar as they themselves can further reproduce whiteness, heterosexuality, the gender binary, able-bodied/mindedness, and so forth. In Muñoz's words, in a world where queer youths of color too often do not get a chance to grow up, "racialized kids, queer kids, are not the sovereign princes of futurity" (95-96). The fact that the anti-relational strand pretends such questions can or should be set aside speaks to the normative positions it upholds.</w:t>
      </w:r>
    </w:p>
    <w:p w14:paraId="5072C624" w14:textId="77777777" w:rsidR="00EE06F9" w:rsidRPr="00564C1F" w:rsidRDefault="00EE06F9" w:rsidP="00EE06F9">
      <w:pPr>
        <w:rPr>
          <w:szCs w:val="16"/>
        </w:rPr>
      </w:pPr>
      <w:r w:rsidRPr="00564C1F">
        <w:rPr>
          <w:b/>
          <w:iCs/>
          <w:u w:val="single"/>
        </w:rPr>
        <w:t>I</w:t>
      </w:r>
      <w:r w:rsidRPr="00564C1F">
        <w:rPr>
          <w:szCs w:val="16"/>
        </w:rPr>
        <w:t xml:space="preserve"> therefore </w:t>
      </w:r>
      <w:r w:rsidRPr="00564C1F">
        <w:rPr>
          <w:b/>
          <w:iCs/>
          <w:u w:val="single"/>
        </w:rPr>
        <w:t>read these</w:t>
      </w:r>
      <w:r w:rsidRPr="00564C1F">
        <w:rPr>
          <w:szCs w:val="16"/>
        </w:rPr>
        <w:t xml:space="preserve"> anti-relational </w:t>
      </w:r>
      <w:r w:rsidRPr="00564C1F">
        <w:rPr>
          <w:b/>
          <w:iCs/>
          <w:u w:val="single"/>
        </w:rPr>
        <w:t>pieces</w:t>
      </w:r>
      <w:r w:rsidRPr="00564C1F">
        <w:rPr>
          <w:szCs w:val="16"/>
        </w:rPr>
        <w:t xml:space="preserve"> with interest, but also </w:t>
      </w:r>
      <w:r w:rsidRPr="00564C1F">
        <w:rPr>
          <w:b/>
          <w:iCs/>
          <w:u w:val="single"/>
        </w:rPr>
        <w:t>with growing anger.</w:t>
      </w:r>
      <w:r w:rsidRPr="00564C1F">
        <w:rPr>
          <w:u w:val="single"/>
        </w:rPr>
        <w:t xml:space="preserve"> </w:t>
      </w:r>
      <w:r w:rsidRPr="00564C1F">
        <w:rPr>
          <w:b/>
          <w:iCs/>
          <w:u w:val="single"/>
        </w:rPr>
        <w:t>I am in the process of healing from over a decade's worth of chronic pain, depression, and abuse</w:t>
      </w:r>
      <w:r w:rsidRPr="00564C1F">
        <w:rPr>
          <w:szCs w:val="16"/>
        </w:rPr>
        <w:t xml:space="preserve">. I am not over these things. </w:t>
      </w:r>
      <w:r w:rsidRPr="00564C1F">
        <w:rPr>
          <w:b/>
          <w:iCs/>
          <w:u w:val="single"/>
        </w:rPr>
        <w:t>I learn to survive with them</w:t>
      </w:r>
      <w:r w:rsidRPr="00564C1F">
        <w:rPr>
          <w:szCs w:val="16"/>
        </w:rPr>
        <w:t xml:space="preserve">, maybe even learn from them and integrate them into my self-perception, </w:t>
      </w:r>
      <w:r w:rsidRPr="00564C1F">
        <w:rPr>
          <w:u w:val="single"/>
        </w:rPr>
        <w:t>even as I refuse to romanticize or celebrate them as keys to</w:t>
      </w:r>
      <w:r w:rsidRPr="00564C1F">
        <w:rPr>
          <w:szCs w:val="16"/>
        </w:rPr>
        <w:t xml:space="preserve"> enlightenment and </w:t>
      </w:r>
      <w:r w:rsidRPr="00564C1F">
        <w:rPr>
          <w:u w:val="single"/>
        </w:rPr>
        <w:t xml:space="preserve">transcendence. </w:t>
      </w:r>
      <w:r w:rsidRPr="00564C1F">
        <w:rPr>
          <w:b/>
          <w:iCs/>
          <w:highlight w:val="yellow"/>
          <w:u w:val="single"/>
        </w:rPr>
        <w:t>I haven't overcome my disabilities in some</w:t>
      </w:r>
      <w:r w:rsidRPr="00564C1F">
        <w:rPr>
          <w:u w:val="single"/>
        </w:rPr>
        <w:t xml:space="preserve"> Herculean </w:t>
      </w:r>
      <w:r w:rsidRPr="00564C1F">
        <w:rPr>
          <w:b/>
          <w:iCs/>
          <w:highlight w:val="yellow"/>
          <w:u w:val="single"/>
        </w:rPr>
        <w:t>display of</w:t>
      </w:r>
      <w:r w:rsidRPr="00564C1F">
        <w:rPr>
          <w:u w:val="single"/>
        </w:rPr>
        <w:t xml:space="preserve"> willpower and </w:t>
      </w:r>
      <w:r w:rsidRPr="00564C1F">
        <w:rPr>
          <w:b/>
          <w:iCs/>
          <w:highlight w:val="yellow"/>
          <w:u w:val="single"/>
        </w:rPr>
        <w:t>sovereign subjecthood</w:t>
      </w:r>
      <w:r w:rsidRPr="00564C1F">
        <w:rPr>
          <w:u w:val="single"/>
        </w:rPr>
        <w:t xml:space="preserve">. I </w:t>
      </w:r>
      <w:r w:rsidRPr="00564C1F">
        <w:rPr>
          <w:u w:val="single"/>
        </w:rPr>
        <w:lastRenderedPageBreak/>
        <w:t>haven't overcome them at all, but I do embrace the value of my own survival</w:t>
      </w:r>
      <w:r w:rsidRPr="00564C1F">
        <w:rPr>
          <w:szCs w:val="16"/>
        </w:rPr>
        <w:t xml:space="preserve"> as part of my critical-political orientation toward the world.</w:t>
      </w:r>
    </w:p>
    <w:p w14:paraId="5E282D5D" w14:textId="77777777" w:rsidR="00EE06F9" w:rsidRPr="00564C1F" w:rsidRDefault="00EE06F9" w:rsidP="00EE06F9">
      <w:pPr>
        <w:rPr>
          <w:szCs w:val="16"/>
        </w:rPr>
      </w:pPr>
      <w:r w:rsidRPr="00564C1F">
        <w:rPr>
          <w:szCs w:val="16"/>
        </w:rPr>
        <w:t xml:space="preserve">I respect attempts to identify the excessive, the very thing that cannot be resolved, captured, or made to signify in any coherent way, and to think beyond the human. Yet </w:t>
      </w:r>
      <w:r w:rsidRPr="00564C1F">
        <w:rPr>
          <w:b/>
          <w:iCs/>
          <w:highlight w:val="yellow"/>
          <w:u w:val="single"/>
        </w:rPr>
        <w:t>the anti-relational strain</w:t>
      </w:r>
      <w:r w:rsidRPr="00564C1F">
        <w:rPr>
          <w:szCs w:val="16"/>
        </w:rPr>
        <w:t xml:space="preserve"> reads very differently now that I have emerged from a kind of living death. It </w:t>
      </w:r>
      <w:r w:rsidRPr="00564C1F">
        <w:rPr>
          <w:b/>
          <w:iCs/>
          <w:highlight w:val="yellow"/>
          <w:u w:val="single"/>
        </w:rPr>
        <w:t>angers me given how hard I fight to believe in my right to survive</w:t>
      </w:r>
      <w:r w:rsidRPr="00564C1F">
        <w:rPr>
          <w:b/>
          <w:iCs/>
          <w:u w:val="single"/>
        </w:rPr>
        <w:t xml:space="preserve"> and exist</w:t>
      </w:r>
      <w:r w:rsidRPr="00564C1F">
        <w:rPr>
          <w:u w:val="single"/>
        </w:rPr>
        <w:t xml:space="preserve">, not as a lone self with mastery and control, but as an interdependent </w:t>
      </w:r>
      <w:proofErr w:type="spellStart"/>
      <w:r w:rsidRPr="00564C1F">
        <w:rPr>
          <w:u w:val="single"/>
        </w:rPr>
        <w:t>self fumbling</w:t>
      </w:r>
      <w:proofErr w:type="spellEnd"/>
      <w:r w:rsidRPr="00564C1F">
        <w:rPr>
          <w:u w:val="single"/>
        </w:rPr>
        <w:t xml:space="preserve"> towards compassion, justice, and care. </w:t>
      </w:r>
      <w:r w:rsidRPr="00564C1F">
        <w:rPr>
          <w:b/>
          <w:iCs/>
          <w:highlight w:val="yellow"/>
          <w:u w:val="single"/>
        </w:rPr>
        <w:t>I'm not interested in being a figurehead for</w:t>
      </w:r>
      <w:r w:rsidRPr="00564C1F">
        <w:rPr>
          <w:szCs w:val="16"/>
        </w:rPr>
        <w:t xml:space="preserve"> the revolution if that revolution depends on my </w:t>
      </w:r>
      <w:r w:rsidRPr="00564C1F">
        <w:rPr>
          <w:b/>
          <w:iCs/>
          <w:u w:val="single"/>
        </w:rPr>
        <w:t xml:space="preserve">erasure, absence, and </w:t>
      </w:r>
      <w:r w:rsidRPr="00564C1F">
        <w:rPr>
          <w:b/>
          <w:iCs/>
          <w:highlight w:val="yellow"/>
          <w:u w:val="single"/>
        </w:rPr>
        <w:t>self-sacrifice</w:t>
      </w:r>
      <w:r w:rsidRPr="00564C1F">
        <w:rPr>
          <w:szCs w:val="16"/>
        </w:rPr>
        <w:t xml:space="preserve">. I've come too close to actual suicide to see anything ecstatic about it; </w:t>
      </w:r>
      <w:r w:rsidRPr="00564C1F">
        <w:rPr>
          <w:b/>
          <w:iCs/>
          <w:u w:val="single"/>
        </w:rPr>
        <w:t>I've existed too long in chronic pain to see anything liberatory about that</w:t>
      </w:r>
      <w:r w:rsidRPr="00564C1F">
        <w:rPr>
          <w:u w:val="single"/>
        </w:rPr>
        <w:t>, either.</w:t>
      </w:r>
    </w:p>
    <w:p w14:paraId="46614444" w14:textId="77777777" w:rsidR="00EE06F9" w:rsidRPr="00564C1F" w:rsidRDefault="00EE06F9" w:rsidP="00EE06F9">
      <w:pPr>
        <w:rPr>
          <w:szCs w:val="16"/>
        </w:rPr>
      </w:pPr>
      <w:r w:rsidRPr="00564C1F">
        <w:rPr>
          <w:szCs w:val="16"/>
        </w:rPr>
        <w:t xml:space="preserve">I know that psychoanalysis often takes bodily pain and pleasure as one of its starting points, typically imagined as the acute, extraordinary experience of orgasm. It is not the daily slog of chronic pain that inhibits not only mastery and control, but also care, compassion, and survival. </w:t>
      </w:r>
      <w:r w:rsidRPr="00564C1F">
        <w:rPr>
          <w:u w:val="single"/>
        </w:rPr>
        <w:t xml:space="preserve">Queer versions of </w:t>
      </w:r>
      <w:r w:rsidRPr="00564C1F">
        <w:rPr>
          <w:b/>
          <w:iCs/>
          <w:highlight w:val="yellow"/>
          <w:u w:val="single"/>
        </w:rPr>
        <w:t>psychoanalysis</w:t>
      </w:r>
      <w:r w:rsidRPr="00564C1F">
        <w:rPr>
          <w:u w:val="single"/>
        </w:rPr>
        <w:t xml:space="preserve"> claim to pay attention to sexual pain and pleasure, but then </w:t>
      </w:r>
      <w:r w:rsidRPr="00564C1F">
        <w:rPr>
          <w:b/>
          <w:iCs/>
          <w:highlight w:val="yellow"/>
          <w:u w:val="single"/>
        </w:rPr>
        <w:t>do their best to</w:t>
      </w:r>
      <w:r w:rsidRPr="00564C1F">
        <w:rPr>
          <w:szCs w:val="16"/>
        </w:rPr>
        <w:t xml:space="preserve"> escape and </w:t>
      </w:r>
      <w:r w:rsidRPr="00564C1F">
        <w:rPr>
          <w:b/>
          <w:iCs/>
          <w:highlight w:val="yellow"/>
          <w:u w:val="single"/>
        </w:rPr>
        <w:t>transcend material embodiment. They focus so narrowly on</w:t>
      </w:r>
      <w:r w:rsidRPr="00564C1F">
        <w:rPr>
          <w:b/>
          <w:iCs/>
          <w:u w:val="single"/>
        </w:rPr>
        <w:t xml:space="preserve"> the </w:t>
      </w:r>
      <w:r w:rsidRPr="00564C1F">
        <w:rPr>
          <w:b/>
          <w:iCs/>
          <w:highlight w:val="yellow"/>
          <w:u w:val="single"/>
        </w:rPr>
        <w:t>symbolic destruction</w:t>
      </w:r>
      <w:r w:rsidRPr="00564C1F">
        <w:rPr>
          <w:b/>
          <w:iCs/>
          <w:u w:val="single"/>
        </w:rPr>
        <w:t xml:space="preserve"> of the sovereign self </w:t>
      </w:r>
      <w:r w:rsidRPr="00564C1F">
        <w:rPr>
          <w:b/>
          <w:iCs/>
          <w:highlight w:val="yellow"/>
          <w:u w:val="single"/>
        </w:rPr>
        <w:t>that they</w:t>
      </w:r>
      <w:r w:rsidRPr="00564C1F">
        <w:rPr>
          <w:b/>
          <w:iCs/>
          <w:u w:val="single"/>
        </w:rPr>
        <w:t xml:space="preserve"> end up </w:t>
      </w:r>
      <w:r w:rsidRPr="00564C1F">
        <w:rPr>
          <w:b/>
          <w:iCs/>
          <w:highlight w:val="yellow"/>
          <w:u w:val="single"/>
        </w:rPr>
        <w:t>treat</w:t>
      </w:r>
      <w:r w:rsidRPr="00564C1F">
        <w:rPr>
          <w:szCs w:val="16"/>
        </w:rPr>
        <w:t xml:space="preserve">ing </w:t>
      </w:r>
      <w:r w:rsidRPr="00564C1F">
        <w:rPr>
          <w:b/>
          <w:iCs/>
          <w:highlight w:val="yellow"/>
          <w:u w:val="single"/>
        </w:rPr>
        <w:t>it</w:t>
      </w:r>
      <w:r w:rsidRPr="00564C1F">
        <w:rPr>
          <w:szCs w:val="16"/>
        </w:rPr>
        <w:t xml:space="preserve"> as if it's detached from the body, </w:t>
      </w:r>
      <w:r w:rsidRPr="00564C1F">
        <w:rPr>
          <w:b/>
          <w:iCs/>
          <w:highlight w:val="yellow"/>
          <w:u w:val="single"/>
        </w:rPr>
        <w:t>as</w:t>
      </w:r>
      <w:r w:rsidRPr="00564C1F">
        <w:rPr>
          <w:b/>
          <w:iCs/>
          <w:u w:val="single"/>
        </w:rPr>
        <w:t xml:space="preserve"> if it's "</w:t>
      </w:r>
      <w:r w:rsidRPr="00564C1F">
        <w:rPr>
          <w:b/>
          <w:iCs/>
          <w:highlight w:val="yellow"/>
          <w:u w:val="single"/>
        </w:rPr>
        <w:t>just" metaphor</w:t>
      </w:r>
      <w:r w:rsidRPr="00564C1F">
        <w:rPr>
          <w:u w:val="single"/>
        </w:rPr>
        <w:t xml:space="preserve">. But </w:t>
      </w:r>
      <w:r w:rsidRPr="00564C1F">
        <w:rPr>
          <w:b/>
          <w:iCs/>
          <w:highlight w:val="yellow"/>
          <w:u w:val="single"/>
        </w:rPr>
        <w:t>metaphors live in actual suicidal women; they are more than abstracted playthings</w:t>
      </w:r>
      <w:r w:rsidRPr="00564C1F">
        <w:rPr>
          <w:u w:val="single"/>
        </w:rPr>
        <w:t xml:space="preserve"> for academic bad boys, their closed symbolic systems, and their "white gay male crypto-identity politics" that reproduce the mind/body dualism</w:t>
      </w:r>
      <w:r w:rsidRPr="00564C1F">
        <w:rPr>
          <w:szCs w:val="16"/>
        </w:rPr>
        <w:t xml:space="preserve"> (Muñoz 95).</w:t>
      </w:r>
    </w:p>
    <w:p w14:paraId="1C84CBBB" w14:textId="77777777" w:rsidR="00EE06F9" w:rsidRPr="00564C1F" w:rsidRDefault="00EE06F9" w:rsidP="00EE06F9">
      <w:pPr>
        <w:keepNext/>
        <w:keepLines/>
        <w:spacing w:before="40"/>
        <w:outlineLvl w:val="3"/>
        <w:rPr>
          <w:rFonts w:eastAsiaTheme="majorEastAsia" w:cs="Arial"/>
          <w:b/>
          <w:iCs/>
          <w:sz w:val="26"/>
        </w:rPr>
      </w:pPr>
      <w:bookmarkStart w:id="1" w:name="_Hlk84099745"/>
      <w:r w:rsidRPr="00564C1F">
        <w:rPr>
          <w:rFonts w:eastAsiaTheme="majorEastAsia" w:cs="Arial"/>
          <w:b/>
          <w:iCs/>
          <w:sz w:val="26"/>
        </w:rPr>
        <w:t xml:space="preserve">Total negativity is disempowering and devolves into the power relations they criticize </w:t>
      </w:r>
      <w:bookmarkEnd w:id="1"/>
      <w:r w:rsidRPr="00564C1F">
        <w:rPr>
          <w:rFonts w:eastAsiaTheme="majorEastAsia" w:cs="Arial"/>
          <w:b/>
          <w:iCs/>
          <w:sz w:val="26"/>
        </w:rPr>
        <w:t>– instead, you should embrace a middle ground that accepts ongoing processes of change</w:t>
      </w:r>
    </w:p>
    <w:p w14:paraId="2D889568" w14:textId="77777777" w:rsidR="00EE06F9" w:rsidRPr="00564C1F" w:rsidRDefault="00EE06F9" w:rsidP="00EE06F9">
      <w:r w:rsidRPr="00564C1F">
        <w:rPr>
          <w:b/>
          <w:bCs/>
          <w:sz w:val="26"/>
        </w:rPr>
        <w:t>Bailey 19</w:t>
      </w:r>
      <w:r w:rsidRPr="00564C1F">
        <w:t xml:space="preserve"> – Associate Professor of Communication Arts at Allegheny College. She specializes in rhetorical studies, media studies, and feminist/queer theory.</w:t>
      </w:r>
    </w:p>
    <w:p w14:paraId="6EA9B000" w14:textId="15780D76" w:rsidR="00EE06F9" w:rsidRPr="00564C1F" w:rsidRDefault="00EE06F9" w:rsidP="00EE06F9">
      <w:r w:rsidRPr="00564C1F">
        <w:t xml:space="preserve">Courtney W. Bailey, “On the Impossible: Disability Studies, Queer Theory, and the Surviving Crip,” </w:t>
      </w:r>
      <w:r w:rsidRPr="00564C1F">
        <w:rPr>
          <w:i/>
          <w:iCs/>
        </w:rPr>
        <w:t>Disability Studies Quarterly</w:t>
      </w:r>
      <w:r w:rsidRPr="00564C1F">
        <w:t>, vol. 39, no. 4, 2019, https://dsq-sds.org/article/view/6580/5463</w:t>
      </w:r>
    </w:p>
    <w:p w14:paraId="7ED1DC1E" w14:textId="77777777" w:rsidR="00EE06F9" w:rsidRPr="00564C1F" w:rsidRDefault="00EE06F9" w:rsidP="00EE06F9">
      <w:pPr>
        <w:rPr>
          <w:szCs w:val="16"/>
        </w:rPr>
      </w:pPr>
      <w:r w:rsidRPr="00564C1F">
        <w:rPr>
          <w:szCs w:val="16"/>
        </w:rPr>
        <w:t xml:space="preserve">Although there are similarities between the diversity training and the town hall, dismissing them both as merely confessional spaces for airing personal grievances misses the point entirely. </w:t>
      </w:r>
      <w:r w:rsidRPr="00564C1F">
        <w:rPr>
          <w:u w:val="single"/>
        </w:rPr>
        <w:t>Stories from the town hall circulated in the halls of power and informed major institutional decisions</w:t>
      </w:r>
      <w:r w:rsidRPr="00564C1F">
        <w:rPr>
          <w:szCs w:val="16"/>
        </w:rPr>
        <w:t xml:space="preserve">, and the diversity training prompted the college to restructure its first-year orientation entirely. </w:t>
      </w:r>
      <w:r w:rsidRPr="00564C1F">
        <w:rPr>
          <w:b/>
          <w:iCs/>
          <w:highlight w:val="yellow"/>
          <w:u w:val="single"/>
        </w:rPr>
        <w:t>No</w:t>
      </w:r>
      <w:r w:rsidRPr="00564C1F">
        <w:rPr>
          <w:b/>
          <w:iCs/>
          <w:u w:val="single"/>
        </w:rPr>
        <w:t xml:space="preserve">ne of these </w:t>
      </w:r>
      <w:r w:rsidRPr="00564C1F">
        <w:rPr>
          <w:b/>
          <w:iCs/>
          <w:highlight w:val="yellow"/>
          <w:u w:val="single"/>
        </w:rPr>
        <w:t>solutions was perfect</w:t>
      </w:r>
      <w:r w:rsidRPr="00564C1F">
        <w:rPr>
          <w:szCs w:val="16"/>
        </w:rPr>
        <w:t xml:space="preserve">, of course, </w:t>
      </w:r>
      <w:r w:rsidRPr="00564C1F">
        <w:rPr>
          <w:b/>
          <w:iCs/>
          <w:highlight w:val="yellow"/>
          <w:u w:val="single"/>
        </w:rPr>
        <w:t>but the desire for perfection</w:t>
      </w:r>
      <w:r w:rsidRPr="00564C1F">
        <w:rPr>
          <w:b/>
          <w:iCs/>
          <w:u w:val="single"/>
        </w:rPr>
        <w:t xml:space="preserve"> itself </w:t>
      </w:r>
      <w:r w:rsidRPr="00564C1F">
        <w:rPr>
          <w:b/>
          <w:iCs/>
          <w:highlight w:val="yellow"/>
          <w:u w:val="single"/>
        </w:rPr>
        <w:t>troubles me</w:t>
      </w:r>
      <w:r w:rsidRPr="00564C1F">
        <w:rPr>
          <w:szCs w:val="16"/>
        </w:rPr>
        <w:t>. In Ahmed's analysis of diversity work within U.K. higher education, she concludes that "</w:t>
      </w:r>
      <w:r w:rsidRPr="00564C1F">
        <w:rPr>
          <w:b/>
          <w:iCs/>
          <w:u w:val="single"/>
        </w:rPr>
        <w:t>when we have to think strategically, we</w:t>
      </w:r>
      <w:r w:rsidRPr="00564C1F">
        <w:rPr>
          <w:u w:val="single"/>
        </w:rPr>
        <w:t xml:space="preserve"> have to accept our complicity; we </w:t>
      </w:r>
      <w:r w:rsidRPr="00564C1F">
        <w:rPr>
          <w:b/>
          <w:iCs/>
          <w:u w:val="single"/>
        </w:rPr>
        <w:t>forgo any illusions of purity</w:t>
      </w:r>
      <w:r w:rsidRPr="00564C1F">
        <w:rPr>
          <w:u w:val="single"/>
        </w:rPr>
        <w:t>; we give up on the safety of exteriority</w:t>
      </w:r>
      <w:r w:rsidRPr="00564C1F">
        <w:rPr>
          <w:szCs w:val="16"/>
        </w:rPr>
        <w:t xml:space="preserve">" (94). As my own analysis suggests, </w:t>
      </w:r>
      <w:r w:rsidRPr="00564C1F">
        <w:rPr>
          <w:b/>
          <w:iCs/>
          <w:highlight w:val="yellow"/>
          <w:u w:val="single"/>
        </w:rPr>
        <w:t>such illusions haunt</w:t>
      </w:r>
      <w:r w:rsidRPr="00564C1F">
        <w:rPr>
          <w:szCs w:val="16"/>
        </w:rPr>
        <w:t xml:space="preserve"> both </w:t>
      </w:r>
      <w:r w:rsidRPr="00564C1F">
        <w:rPr>
          <w:b/>
          <w:iCs/>
          <w:highlight w:val="yellow"/>
          <w:u w:val="single"/>
        </w:rPr>
        <w:t>the anti-cure</w:t>
      </w:r>
      <w:r w:rsidRPr="00564C1F">
        <w:rPr>
          <w:b/>
          <w:iCs/>
          <w:u w:val="single"/>
        </w:rPr>
        <w:t xml:space="preserve"> and anti-relational </w:t>
      </w:r>
      <w:r w:rsidRPr="00564C1F">
        <w:rPr>
          <w:b/>
          <w:iCs/>
          <w:highlight w:val="yellow"/>
          <w:u w:val="single"/>
        </w:rPr>
        <w:t>strands</w:t>
      </w:r>
      <w:r w:rsidRPr="00564C1F">
        <w:rPr>
          <w:u w:val="single"/>
        </w:rPr>
        <w:t xml:space="preserve"> insofar as </w:t>
      </w:r>
      <w:r w:rsidRPr="00564C1F">
        <w:rPr>
          <w:highlight w:val="yellow"/>
          <w:u w:val="single"/>
        </w:rPr>
        <w:t>they wish to escape into the</w:t>
      </w:r>
      <w:r w:rsidRPr="00564C1F">
        <w:rPr>
          <w:u w:val="single"/>
        </w:rPr>
        <w:t xml:space="preserve"> exteriority and </w:t>
      </w:r>
      <w:r w:rsidRPr="00564C1F">
        <w:rPr>
          <w:highlight w:val="yellow"/>
          <w:u w:val="single"/>
        </w:rPr>
        <w:t>purity of the View from Nowhere</w:t>
      </w:r>
      <w:r w:rsidRPr="00564C1F">
        <w:rPr>
          <w:u w:val="single"/>
        </w:rPr>
        <w:t>.</w:t>
      </w:r>
    </w:p>
    <w:p w14:paraId="53F66F4C" w14:textId="77777777" w:rsidR="00EE06F9" w:rsidRPr="00564C1F" w:rsidRDefault="00EE06F9" w:rsidP="00EE06F9">
      <w:pPr>
        <w:rPr>
          <w:szCs w:val="16"/>
        </w:rPr>
      </w:pPr>
      <w:r w:rsidRPr="00564C1F">
        <w:rPr>
          <w:szCs w:val="16"/>
        </w:rPr>
        <w:t xml:space="preserve">But </w:t>
      </w:r>
      <w:r w:rsidRPr="00564C1F">
        <w:rPr>
          <w:b/>
          <w:iCs/>
          <w:highlight w:val="yellow"/>
          <w:u w:val="single"/>
        </w:rPr>
        <w:t>strategic alternatives do exist</w:t>
      </w:r>
      <w:r w:rsidRPr="00564C1F">
        <w:rPr>
          <w:u w:val="single"/>
        </w:rPr>
        <w:t>. Concepts</w:t>
      </w:r>
      <w:r w:rsidRPr="00564C1F">
        <w:rPr>
          <w:szCs w:val="16"/>
        </w:rPr>
        <w:t xml:space="preserve"> like the feminist killjoy, dignity in shame, the queer art of failure, and cruising utopia </w:t>
      </w:r>
      <w:r w:rsidRPr="00564C1F">
        <w:rPr>
          <w:b/>
          <w:iCs/>
          <w:highlight w:val="yellow"/>
          <w:u w:val="single"/>
        </w:rPr>
        <w:t>hold onto</w:t>
      </w:r>
      <w:r w:rsidRPr="00564C1F">
        <w:rPr>
          <w:b/>
          <w:iCs/>
          <w:u w:val="single"/>
        </w:rPr>
        <w:t xml:space="preserve"> the paradox between </w:t>
      </w:r>
      <w:r w:rsidRPr="00564C1F">
        <w:rPr>
          <w:b/>
          <w:iCs/>
          <w:highlight w:val="yellow"/>
          <w:u w:val="single"/>
        </w:rPr>
        <w:t>positivity and negativity</w:t>
      </w:r>
      <w:r w:rsidRPr="00564C1F">
        <w:rPr>
          <w:highlight w:val="yellow"/>
          <w:u w:val="single"/>
        </w:rPr>
        <w:t>, refusing to abandon either</w:t>
      </w:r>
      <w:r w:rsidRPr="00564C1F">
        <w:rPr>
          <w:u w:val="single"/>
        </w:rPr>
        <w:t xml:space="preserve"> one</w:t>
      </w:r>
      <w:r w:rsidRPr="00564C1F">
        <w:rPr>
          <w:szCs w:val="16"/>
        </w:rPr>
        <w:t xml:space="preserve"> </w:t>
      </w:r>
      <w:proofErr w:type="gramStart"/>
      <w:r w:rsidRPr="00564C1F">
        <w:rPr>
          <w:szCs w:val="16"/>
        </w:rPr>
        <w:t>and</w:t>
      </w:r>
      <w:proofErr w:type="gramEnd"/>
      <w:r w:rsidRPr="00564C1F">
        <w:rPr>
          <w:szCs w:val="16"/>
        </w:rPr>
        <w:t xml:space="preserve"> getting their juice from this very tension. </w:t>
      </w:r>
      <w:r w:rsidRPr="00564C1F">
        <w:rPr>
          <w:b/>
          <w:iCs/>
          <w:highlight w:val="yellow"/>
          <w:u w:val="single"/>
        </w:rPr>
        <w:t>These</w:t>
      </w:r>
      <w:r w:rsidRPr="00564C1F">
        <w:rPr>
          <w:u w:val="single"/>
        </w:rPr>
        <w:t xml:space="preserve"> concepts </w:t>
      </w:r>
      <w:r w:rsidRPr="00564C1F">
        <w:rPr>
          <w:b/>
          <w:iCs/>
          <w:highlight w:val="yellow"/>
          <w:u w:val="single"/>
        </w:rPr>
        <w:t>illustrate</w:t>
      </w:r>
      <w:r w:rsidRPr="00564C1F">
        <w:rPr>
          <w:szCs w:val="16"/>
        </w:rPr>
        <w:t xml:space="preserve"> what Judith Butler calls "working the weakness in the norm" and </w:t>
      </w:r>
      <w:r w:rsidRPr="00564C1F">
        <w:rPr>
          <w:u w:val="single"/>
        </w:rPr>
        <w:t>"</w:t>
      </w:r>
      <w:r w:rsidRPr="00564C1F">
        <w:rPr>
          <w:b/>
          <w:iCs/>
          <w:u w:val="single"/>
        </w:rPr>
        <w:t xml:space="preserve">repetition with a difference," </w:t>
      </w:r>
      <w:r w:rsidRPr="00564C1F">
        <w:rPr>
          <w:b/>
          <w:iCs/>
          <w:highlight w:val="yellow"/>
          <w:u w:val="single"/>
        </w:rPr>
        <w:t>creative riffs on the dominant, rather than complete breaks with it</w:t>
      </w:r>
      <w:r w:rsidRPr="00564C1F">
        <w:rPr>
          <w:szCs w:val="16"/>
        </w:rPr>
        <w:t xml:space="preserve"> (Bodies 237; "Imitation" 317). In this spirit, </w:t>
      </w:r>
      <w:r w:rsidRPr="00564C1F">
        <w:rPr>
          <w:b/>
          <w:iCs/>
          <w:highlight w:val="yellow"/>
          <w:u w:val="single"/>
        </w:rPr>
        <w:t>I suggest reworking the</w:t>
      </w:r>
      <w:r w:rsidRPr="00564C1F">
        <w:rPr>
          <w:u w:val="single"/>
        </w:rPr>
        <w:t xml:space="preserve"> reviled/celebrated figure of the </w:t>
      </w:r>
      <w:r w:rsidRPr="00564C1F">
        <w:rPr>
          <w:b/>
          <w:iCs/>
          <w:highlight w:val="yellow"/>
          <w:u w:val="single"/>
        </w:rPr>
        <w:t>super-</w:t>
      </w:r>
      <w:proofErr w:type="spellStart"/>
      <w:r w:rsidRPr="00564C1F">
        <w:rPr>
          <w:b/>
          <w:iCs/>
          <w:highlight w:val="yellow"/>
          <w:u w:val="single"/>
        </w:rPr>
        <w:t>crip</w:t>
      </w:r>
      <w:proofErr w:type="spellEnd"/>
      <w:r w:rsidRPr="00564C1F">
        <w:rPr>
          <w:b/>
          <w:iCs/>
          <w:highlight w:val="yellow"/>
          <w:u w:val="single"/>
        </w:rPr>
        <w:t xml:space="preserve"> into the figure of the surviving </w:t>
      </w:r>
      <w:proofErr w:type="spellStart"/>
      <w:r w:rsidRPr="00564C1F">
        <w:rPr>
          <w:b/>
          <w:iCs/>
          <w:highlight w:val="yellow"/>
          <w:u w:val="single"/>
        </w:rPr>
        <w:t>crip</w:t>
      </w:r>
      <w:proofErr w:type="spellEnd"/>
      <w:r w:rsidRPr="00564C1F">
        <w:rPr>
          <w:szCs w:val="16"/>
        </w:rPr>
        <w:t>. This conclusion takes the first tentative but hopeful steps towards fleshing out this concept more fully.</w:t>
      </w:r>
    </w:p>
    <w:p w14:paraId="204448C2" w14:textId="14F85240" w:rsidR="00EE06F9" w:rsidRDefault="00EE06F9" w:rsidP="00EE06F9">
      <w:pPr>
        <w:rPr>
          <w:color w:val="000000" w:themeColor="text1"/>
        </w:rPr>
      </w:pPr>
      <w:r w:rsidRPr="00564C1F">
        <w:rPr>
          <w:szCs w:val="16"/>
        </w:rPr>
        <w:t>I invoke the term "</w:t>
      </w:r>
      <w:proofErr w:type="spellStart"/>
      <w:r w:rsidRPr="00564C1F">
        <w:rPr>
          <w:szCs w:val="16"/>
        </w:rPr>
        <w:t>crip</w:t>
      </w:r>
      <w:proofErr w:type="spellEnd"/>
      <w:r w:rsidRPr="00564C1F">
        <w:rPr>
          <w:szCs w:val="16"/>
        </w:rPr>
        <w:t>" to signal both a reclamation of a slur and a critical-political orientation toward compulsory able-bodied/mindedness. I invoke the term "surviving" in place of "super" to foreground the paradox between positivity and negativity discussed above. If super-</w:t>
      </w:r>
      <w:proofErr w:type="spellStart"/>
      <w:r w:rsidRPr="00564C1F">
        <w:rPr>
          <w:szCs w:val="16"/>
        </w:rPr>
        <w:t>crip</w:t>
      </w:r>
      <w:proofErr w:type="spellEnd"/>
      <w:r w:rsidRPr="00564C1F">
        <w:rPr>
          <w:szCs w:val="16"/>
        </w:rPr>
        <w:t xml:space="preserve"> stories emphasize overcoming disability through either Western medicine and/or religion, then surviving </w:t>
      </w:r>
      <w:proofErr w:type="spellStart"/>
      <w:r w:rsidRPr="00564C1F">
        <w:rPr>
          <w:szCs w:val="16"/>
        </w:rPr>
        <w:t>crip</w:t>
      </w:r>
      <w:proofErr w:type="spellEnd"/>
      <w:r w:rsidRPr="00564C1F">
        <w:rPr>
          <w:szCs w:val="16"/>
        </w:rPr>
        <w:t xml:space="preserve"> stories emphasize persistence, tenacity, and obstinance in the face of structural, interpersonal, and intrapersonal violence and trauma. </w:t>
      </w:r>
      <w:r w:rsidRPr="00564C1F">
        <w:rPr>
          <w:b/>
          <w:iCs/>
          <w:highlight w:val="yellow"/>
          <w:u w:val="single"/>
        </w:rPr>
        <w:t>Whereas the former fixates on cure</w:t>
      </w:r>
      <w:r w:rsidRPr="00564C1F">
        <w:rPr>
          <w:u w:val="single"/>
        </w:rPr>
        <w:t xml:space="preserve"> as the path to overcoming disability, </w:t>
      </w:r>
      <w:r w:rsidRPr="00564C1F">
        <w:rPr>
          <w:b/>
          <w:iCs/>
          <w:highlight w:val="yellow"/>
          <w:u w:val="single"/>
        </w:rPr>
        <w:t>the latter highlights</w:t>
      </w:r>
      <w:r w:rsidRPr="00564C1F">
        <w:rPr>
          <w:u w:val="single"/>
        </w:rPr>
        <w:t xml:space="preserve"> the process of pursuit</w:t>
      </w:r>
      <w:r w:rsidRPr="00564C1F">
        <w:rPr>
          <w:szCs w:val="16"/>
        </w:rPr>
        <w:t xml:space="preserve"> rather than the product of cure. Indeed, </w:t>
      </w:r>
      <w:r w:rsidRPr="00564C1F">
        <w:rPr>
          <w:u w:val="single"/>
        </w:rPr>
        <w:t xml:space="preserve">the term "surviving" indicates </w:t>
      </w:r>
      <w:r w:rsidRPr="00564C1F">
        <w:rPr>
          <w:b/>
          <w:iCs/>
          <w:highlight w:val="yellow"/>
          <w:u w:val="single"/>
        </w:rPr>
        <w:t>ongoing, elliptical processes that loop back</w:t>
      </w:r>
      <w:r w:rsidRPr="00564C1F">
        <w:rPr>
          <w:szCs w:val="16"/>
        </w:rPr>
        <w:t xml:space="preserve"> on </w:t>
      </w:r>
      <w:r w:rsidRPr="00564C1F">
        <w:rPr>
          <w:u w:val="single"/>
        </w:rPr>
        <w:t>(</w:t>
      </w:r>
      <w:r w:rsidRPr="00564C1F">
        <w:rPr>
          <w:b/>
          <w:iCs/>
          <w:highlight w:val="yellow"/>
          <w:u w:val="single"/>
        </w:rPr>
        <w:t>but do not simply repeat) themselves</w:t>
      </w:r>
      <w:r w:rsidRPr="00564C1F">
        <w:rPr>
          <w:szCs w:val="16"/>
        </w:rPr>
        <w:t xml:space="preserve">, in contrast to the linear, once-and-for-all triumph implied by the term "survivor." 6 </w:t>
      </w:r>
      <w:r w:rsidRPr="00564C1F">
        <w:rPr>
          <w:u w:val="single"/>
        </w:rPr>
        <w:t xml:space="preserve">The surviving </w:t>
      </w:r>
      <w:proofErr w:type="spellStart"/>
      <w:r w:rsidRPr="00564C1F">
        <w:rPr>
          <w:u w:val="single"/>
        </w:rPr>
        <w:t>crip</w:t>
      </w:r>
      <w:proofErr w:type="spellEnd"/>
      <w:r w:rsidRPr="00564C1F">
        <w:rPr>
          <w:u w:val="single"/>
        </w:rPr>
        <w:t xml:space="preserve"> does not characterize death as a failure of cure or as proof of the futility of cure, but as part of the process of surviving. </w:t>
      </w:r>
      <w:r w:rsidRPr="00564C1F">
        <w:rPr>
          <w:b/>
          <w:iCs/>
          <w:highlight w:val="yellow"/>
          <w:u w:val="single"/>
        </w:rPr>
        <w:t>This shift entails neither a rejection nor head-long embrace of death, but a reckoning with our mortality</w:t>
      </w:r>
      <w:r w:rsidRPr="00564C1F">
        <w:rPr>
          <w:b/>
          <w:iCs/>
          <w:u w:val="single"/>
        </w:rPr>
        <w:t>, weakness, and fragility</w:t>
      </w:r>
      <w:r w:rsidRPr="00564C1F">
        <w:rPr>
          <w:u w:val="single"/>
        </w:rPr>
        <w:t xml:space="preserve"> </w:t>
      </w:r>
      <w:r w:rsidRPr="00564C1F">
        <w:rPr>
          <w:highlight w:val="yellow"/>
          <w:u w:val="single"/>
        </w:rPr>
        <w:t>and our strength</w:t>
      </w:r>
      <w:r w:rsidRPr="00564C1F">
        <w:rPr>
          <w:u w:val="single"/>
        </w:rPr>
        <w:t>, resilience, and adaptability.</w:t>
      </w:r>
    </w:p>
    <w:p w14:paraId="5844B6D2" w14:textId="1B548BC1" w:rsidR="003200B1" w:rsidRPr="00C7794F" w:rsidRDefault="003200B1" w:rsidP="003200B1">
      <w:pPr>
        <w:pStyle w:val="Heading4"/>
        <w:rPr>
          <w:rFonts w:cs="Calibri"/>
        </w:rPr>
      </w:pPr>
      <w:r>
        <w:rPr>
          <w:rFonts w:cs="Calibri"/>
          <w:color w:val="000000" w:themeColor="text1"/>
        </w:rPr>
        <w:t>[</w:t>
      </w:r>
      <w:r w:rsidR="00EE06F9">
        <w:rPr>
          <w:rFonts w:cs="Calibri"/>
          <w:color w:val="000000" w:themeColor="text1"/>
        </w:rPr>
        <w:t>4</w:t>
      </w:r>
      <w:r>
        <w:rPr>
          <w:rFonts w:cs="Calibri"/>
          <w:color w:val="000000" w:themeColor="text1"/>
        </w:rPr>
        <w:t xml:space="preserve">] </w:t>
      </w:r>
      <w:r w:rsidRPr="00C7794F">
        <w:rPr>
          <w:rFonts w:cs="Calibri"/>
        </w:rPr>
        <w:t>Evolution proves our theory true</w:t>
      </w:r>
    </w:p>
    <w:p w14:paraId="5F267200" w14:textId="77777777" w:rsidR="003200B1" w:rsidRPr="00C7794F" w:rsidRDefault="003200B1" w:rsidP="003200B1">
      <w:r w:rsidRPr="00C7794F">
        <w:rPr>
          <w:b/>
          <w:bCs/>
          <w:u w:val="single"/>
        </w:rPr>
        <w:t>Johnson and Thayer 16</w:t>
      </w:r>
      <w:r w:rsidRPr="00C7794F">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60F0506D" w14:textId="77777777" w:rsidR="003200B1" w:rsidRPr="00655C9F" w:rsidRDefault="003200B1" w:rsidP="003200B1">
      <w:r w:rsidRPr="00C7794F">
        <w:lastRenderedPageBreak/>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C7794F">
        <w:rPr>
          <w:highlight w:val="green"/>
        </w:rPr>
        <w:t xml:space="preserve"> </w:t>
      </w:r>
      <w:r w:rsidRPr="00C7794F">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t>, not least how humans perceive and act toward others. Scholars often argue over whether historically humans experienced a Hobbesian ‘‘state of nature,’’ but—whatever the outcome of that debate—</w:t>
      </w:r>
      <w:r w:rsidRPr="00C7794F">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t xml:space="preserve"> (as we explain in full later). </w:t>
      </w:r>
      <w:r w:rsidRPr="00C7794F">
        <w:rPr>
          <w:b/>
          <w:u w:val="single"/>
        </w:rPr>
        <w:t>These strategies</w:t>
      </w:r>
      <w:r w:rsidRPr="00C7794F">
        <w:t xml:space="preserve"> are not unique to humans and, in fact, </w:t>
      </w:r>
      <w:r w:rsidRPr="00C7794F">
        <w:rPr>
          <w:b/>
          <w:u w:val="single"/>
        </w:rPr>
        <w:t>characterize a much broader trend in behavior among mammals as a whole—especially primates</w:t>
      </w:r>
      <w:r w:rsidRPr="00C7794F">
        <w:t xml:space="preserve">—as well as many other major vertebrate groups, including birds, fish, and reptiles. </w:t>
      </w:r>
      <w:r w:rsidRPr="00C7794F">
        <w:rPr>
          <w:b/>
          <w:u w:val="single"/>
        </w:rPr>
        <w:t>This recurrence of behavioral patterns</w:t>
      </w:r>
      <w:r w:rsidRPr="00C7794F">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highlight w:val="green"/>
        </w:rPr>
        <w:t xml:space="preserve"> </w:t>
      </w:r>
      <w:r w:rsidRPr="00C7794F">
        <w:t xml:space="preserve">the social sciences in general and </w:t>
      </w:r>
      <w:r w:rsidRPr="00C7794F">
        <w:rPr>
          <w:b/>
          <w:highlight w:val="green"/>
          <w:u w:val="single"/>
        </w:rPr>
        <w:t>i</w:t>
      </w:r>
      <w:r w:rsidRPr="00C7794F">
        <w:rPr>
          <w:b/>
          <w:u w:val="single"/>
        </w:rPr>
        <w:t xml:space="preserve">nternational </w:t>
      </w:r>
      <w:proofErr w:type="gramStart"/>
      <w:r w:rsidRPr="00C7794F">
        <w:rPr>
          <w:b/>
          <w:highlight w:val="green"/>
          <w:u w:val="single"/>
        </w:rPr>
        <w:t>r</w:t>
      </w:r>
      <w:r w:rsidRPr="00C7794F">
        <w:rPr>
          <w:b/>
          <w:u w:val="single"/>
        </w:rPr>
        <w:t>elations</w:t>
      </w:r>
      <w:r w:rsidRPr="00C7794F">
        <w:t xml:space="preserve"> in particular, who</w:t>
      </w:r>
      <w:proofErr w:type="gramEnd"/>
      <w:r w:rsidRPr="00C7794F">
        <w:t xml:space="preserve">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t xml:space="preserve">. </w:t>
      </w:r>
      <w:r w:rsidRPr="00C7794F">
        <w:rPr>
          <w:b/>
          <w:u w:val="single"/>
        </w:rPr>
        <w:t>The most obvious challenge that evolutionary theory presents to international relations concerns our understanding of human nature</w:t>
      </w:r>
      <w:r w:rsidRPr="00C7794F">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t xml:space="preserve">, </w:t>
      </w:r>
      <w:r w:rsidRPr="00CE1473">
        <w:t xml:space="preserve">but this approach is now less exotic than it once seemed </w:t>
      </w:r>
      <w:proofErr w:type="gramStart"/>
      <w:r w:rsidRPr="00CE1473">
        <w:t>as</w:t>
      </w:r>
      <w:proofErr w:type="gramEnd"/>
      <w:r w:rsidRPr="00CE1473">
        <w:t xml:space="preserve"> innovators in a range of social sciences, including economics, psychology, sociology, and political science, pursue this line of inquiry. </w:t>
      </w:r>
      <w:r w:rsidRPr="00CE1473">
        <w:rPr>
          <w:b/>
          <w:u w:val="single"/>
        </w:rPr>
        <w:t xml:space="preserve">International relations </w:t>
      </w:r>
      <w:proofErr w:type="gramStart"/>
      <w:r w:rsidRPr="00CE1473">
        <w:rPr>
          <w:b/>
          <w:u w:val="single"/>
        </w:rPr>
        <w:t>stands</w:t>
      </w:r>
      <w:proofErr w:type="gramEnd"/>
      <w:r w:rsidRPr="00CE1473">
        <w:rPr>
          <w:b/>
          <w:u w:val="single"/>
        </w:rPr>
        <w:t xml:space="preserve"> to gain from</w:t>
      </w:r>
      <w:r w:rsidRPr="00CE1473">
        <w:t xml:space="preserve"> similar </w:t>
      </w:r>
      <w:r w:rsidRPr="00CE1473">
        <w:rPr>
          <w:b/>
          <w:iCs/>
          <w:u w:val="single"/>
          <w:bdr w:val="single" w:sz="8" w:space="0" w:color="auto"/>
        </w:rPr>
        <w:t>interdisciplinary insights</w:t>
      </w:r>
      <w:r w:rsidRPr="00CE1473">
        <w:t xml:space="preserve">. At the dawn of the 21st century, an era that will be dominated by science at least as much as philosophy, </w:t>
      </w:r>
      <w:r w:rsidRPr="00CE1473">
        <w:rPr>
          <w:b/>
          <w:u w:val="single"/>
        </w:rPr>
        <w:t xml:space="preserve">we </w:t>
      </w:r>
      <w:proofErr w:type="gramStart"/>
      <w:r w:rsidRPr="00CE1473">
        <w:rPr>
          <w:b/>
          <w:u w:val="single"/>
        </w:rPr>
        <w:t>have the opportunity to</w:t>
      </w:r>
      <w:proofErr w:type="gramEnd"/>
      <w:r w:rsidRPr="00CE1473">
        <w:rPr>
          <w:b/>
          <w:u w:val="single"/>
        </w:rPr>
        <w:t xml:space="preserve">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t>. But what was that context?</w:t>
      </w:r>
    </w:p>
    <w:p w14:paraId="7E4A4B0C" w14:textId="3D0FEAB1" w:rsidR="003200B1" w:rsidRPr="002A50DC" w:rsidRDefault="003200B1" w:rsidP="003200B1">
      <w:pPr>
        <w:pStyle w:val="Heading4"/>
        <w:spacing w:line="240" w:lineRule="auto"/>
        <w:rPr>
          <w:rFonts w:cs="Calibri"/>
          <w:color w:val="000000" w:themeColor="text1"/>
        </w:rPr>
      </w:pPr>
      <w:r w:rsidRPr="002A50DC">
        <w:rPr>
          <w:rFonts w:cs="Calibri"/>
          <w:color w:val="000000" w:themeColor="text1"/>
        </w:rPr>
        <w:t>[</w:t>
      </w:r>
      <w:r w:rsidR="00EE06F9">
        <w:rPr>
          <w:rFonts w:cs="Calibri"/>
          <w:color w:val="000000" w:themeColor="text1"/>
        </w:rPr>
        <w:t>5</w:t>
      </w:r>
      <w:r w:rsidRPr="002A50DC">
        <w:rPr>
          <w:rFonts w:cs="Calibri"/>
          <w:color w:val="000000" w:themeColor="text1"/>
        </w:rPr>
        <w:t>] Methodological pluralism is necessary to any sustainable critique, which justifies permutations to any K – we impact turn your notion of “severance” or “exclusivity”.</w:t>
      </w:r>
    </w:p>
    <w:p w14:paraId="032E0951" w14:textId="77777777" w:rsidR="003200B1" w:rsidRPr="002A50DC" w:rsidRDefault="003200B1" w:rsidP="003200B1">
      <w:pPr>
        <w:spacing w:line="240" w:lineRule="auto"/>
        <w:rPr>
          <w:color w:val="000000" w:themeColor="text1"/>
        </w:rPr>
      </w:pPr>
      <w:proofErr w:type="spellStart"/>
      <w:r w:rsidRPr="002A50DC">
        <w:rPr>
          <w:b/>
          <w:color w:val="000000" w:themeColor="text1"/>
          <w:sz w:val="26"/>
          <w:szCs w:val="26"/>
        </w:rPr>
        <w:t>Bleiker</w:t>
      </w:r>
      <w:proofErr w:type="spellEnd"/>
      <w:r w:rsidRPr="002A50DC">
        <w:rPr>
          <w:b/>
          <w:color w:val="000000" w:themeColor="text1"/>
          <w:sz w:val="26"/>
          <w:szCs w:val="26"/>
        </w:rPr>
        <w:t xml:space="preserve"> 14</w:t>
      </w:r>
      <w:r w:rsidRPr="002A50DC">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182828F1" w14:textId="77777777" w:rsidR="003200B1" w:rsidRPr="002A50DC" w:rsidRDefault="003200B1" w:rsidP="003200B1">
      <w:pPr>
        <w:spacing w:line="240" w:lineRule="auto"/>
        <w:rPr>
          <w:color w:val="000000" w:themeColor="text1"/>
          <w:sz w:val="14"/>
        </w:rPr>
      </w:pPr>
      <w:r w:rsidRPr="002A5F51">
        <w:rPr>
          <w:rStyle w:val="Emphasis"/>
          <w:color w:val="000000" w:themeColor="text1"/>
          <w:highlight w:val="green"/>
        </w:rPr>
        <w:t xml:space="preserve">Methodological pluralism lies at the heart of </w:t>
      </w:r>
      <w:r w:rsidRPr="002A50DC">
        <w:rPr>
          <w:rStyle w:val="Emphasis"/>
          <w:color w:val="000000" w:themeColor="text1"/>
        </w:rPr>
        <w:t xml:space="preserve">Levine's </w:t>
      </w:r>
      <w:r w:rsidRPr="002A5F51">
        <w:rPr>
          <w:rStyle w:val="Emphasis"/>
          <w:color w:val="000000" w:themeColor="text1"/>
          <w:highlight w:val="green"/>
        </w:rPr>
        <w:t>sustainable critique</w:t>
      </w:r>
      <w:r w:rsidRPr="002A50DC">
        <w:rPr>
          <w:rStyle w:val="Emphasis"/>
          <w:color w:val="000000" w:themeColor="text1"/>
        </w:rPr>
        <w:t>.</w:t>
      </w:r>
      <w:r w:rsidRPr="002A50DC">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w:t>
      </w:r>
      <w:r w:rsidRPr="002A50DC">
        <w:rPr>
          <w:color w:val="000000" w:themeColor="text1"/>
          <w:sz w:val="14"/>
        </w:rPr>
        <w:lastRenderedPageBreak/>
        <w:t>pp. 101–102). In this model, a scholar oscillates back and forth between different methods and paradigms, trying to understand the event in question from multiple perspectives.</w:t>
      </w:r>
      <w:r w:rsidRPr="002A5F51">
        <w:rPr>
          <w:rStyle w:val="Emphasis"/>
          <w:color w:val="000000" w:themeColor="text1"/>
          <w:highlight w:val="green"/>
        </w:rPr>
        <w:t xml:space="preserve"> No single method can ever adequately represent the event </w:t>
      </w:r>
      <w:r w:rsidRPr="002A50DC">
        <w:rPr>
          <w:color w:val="000000" w:themeColor="text1"/>
          <w:sz w:val="14"/>
        </w:rPr>
        <w:t>or should gain the upper hand. But</w:t>
      </w:r>
      <w:r w:rsidRPr="002A50DC">
        <w:rPr>
          <w:rStyle w:val="Emphasis"/>
          <w:color w:val="000000" w:themeColor="text1"/>
        </w:rPr>
        <w:t xml:space="preserve"> </w:t>
      </w:r>
      <w:r w:rsidRPr="002A5F51">
        <w:rPr>
          <w:rStyle w:val="Emphasis"/>
          <w:color w:val="000000" w:themeColor="text1"/>
          <w:highlight w:val="green"/>
        </w:rPr>
        <w:t>each should</w:t>
      </w:r>
      <w:r w:rsidRPr="002A50DC">
        <w:rPr>
          <w:rStyle w:val="Emphasis"/>
          <w:color w:val="000000" w:themeColor="text1"/>
        </w:rPr>
        <w:t xml:space="preserve">, in a way, </w:t>
      </w:r>
      <w:r w:rsidRPr="002A5F51">
        <w:rPr>
          <w:rStyle w:val="Emphasis"/>
          <w:color w:val="000000" w:themeColor="text1"/>
          <w:highlight w:val="green"/>
        </w:rPr>
        <w:t xml:space="preserve">recognize </w:t>
      </w:r>
      <w:r w:rsidRPr="002A50DC">
        <w:rPr>
          <w:rStyle w:val="Emphasis"/>
          <w:color w:val="000000" w:themeColor="text1"/>
        </w:rPr>
        <w:t xml:space="preserve">and capture </w:t>
      </w:r>
      <w:r w:rsidRPr="002A5F51">
        <w:rPr>
          <w:rStyle w:val="Emphasis"/>
          <w:color w:val="000000" w:themeColor="text1"/>
          <w:highlight w:val="green"/>
        </w:rPr>
        <w:t>details or perspectives that the others cannot</w:t>
      </w:r>
      <w:r w:rsidRPr="002A50DC">
        <w:rPr>
          <w:rStyle w:val="Emphasis"/>
          <w:color w:val="000000" w:themeColor="text1"/>
        </w:rPr>
        <w:t xml:space="preserve"> (p. 102). In practical terms, </w:t>
      </w:r>
      <w:r w:rsidRPr="002A5F51">
        <w:rPr>
          <w:rStyle w:val="Emphasis"/>
          <w:color w:val="000000" w:themeColor="text1"/>
          <w:highlight w:val="green"/>
        </w:rPr>
        <w:t>this means combining</w:t>
      </w:r>
      <w:r w:rsidRPr="002A50DC">
        <w:rPr>
          <w:rStyle w:val="Emphasis"/>
          <w:color w:val="000000" w:themeColor="text1"/>
        </w:rPr>
        <w:t xml:space="preserve"> a range of </w:t>
      </w:r>
      <w:r w:rsidRPr="002A5F51">
        <w:rPr>
          <w:rStyle w:val="Emphasis"/>
          <w:color w:val="000000" w:themeColor="text1"/>
          <w:highlight w:val="green"/>
        </w:rPr>
        <w:t>methods</w:t>
      </w:r>
      <w:r w:rsidRPr="002A50DC">
        <w:rPr>
          <w:rStyle w:val="Emphasis"/>
          <w:color w:val="000000" w:themeColor="text1"/>
        </w:rPr>
        <w:t xml:space="preserve"> </w:t>
      </w:r>
      <w:r w:rsidRPr="002A50DC">
        <w:rPr>
          <w:color w:val="000000" w:themeColor="text1"/>
          <w:sz w:val="14"/>
        </w:rPr>
        <w:t>even when—or, rather,</w:t>
      </w:r>
      <w:r w:rsidRPr="002A50DC">
        <w:rPr>
          <w:rStyle w:val="Emphasis"/>
          <w:color w:val="000000" w:themeColor="text1"/>
        </w:rPr>
        <w:t xml:space="preserve"> </w:t>
      </w:r>
      <w:r w:rsidRPr="002A5F51">
        <w:rPr>
          <w:rStyle w:val="Emphasis"/>
          <w:color w:val="000000" w:themeColor="text1"/>
          <w:highlight w:val="green"/>
        </w:rPr>
        <w:t>precisely when</w:t>
      </w:r>
      <w:r w:rsidRPr="002A50DC">
        <w:rPr>
          <w:rStyle w:val="Emphasis"/>
          <w:color w:val="000000" w:themeColor="text1"/>
        </w:rPr>
        <w:t xml:space="preserve">—they are </w:t>
      </w:r>
      <w:r w:rsidRPr="002A5F51">
        <w:rPr>
          <w:rStyle w:val="Emphasis"/>
          <w:color w:val="000000" w:themeColor="text1"/>
          <w:highlight w:val="green"/>
        </w:rPr>
        <w:t xml:space="preserve">deemed incompatible. They can range from </w:t>
      </w:r>
      <w:proofErr w:type="spellStart"/>
      <w:r w:rsidRPr="002A5F51">
        <w:rPr>
          <w:rStyle w:val="Emphasis"/>
          <w:color w:val="000000" w:themeColor="text1"/>
          <w:highlight w:val="green"/>
        </w:rPr>
        <w:t>poststructual</w:t>
      </w:r>
      <w:proofErr w:type="spellEnd"/>
      <w:r w:rsidRPr="002A5F51">
        <w:rPr>
          <w:rStyle w:val="Emphasis"/>
          <w:color w:val="000000" w:themeColor="text1"/>
          <w:highlight w:val="green"/>
        </w:rPr>
        <w:t xml:space="preserve"> deconstruction to</w:t>
      </w:r>
      <w:r w:rsidRPr="002A50DC">
        <w:rPr>
          <w:rStyle w:val="Emphasis"/>
          <w:color w:val="000000" w:themeColor="text1"/>
        </w:rPr>
        <w:t xml:space="preserve"> the tools pioneered and championed by </w:t>
      </w:r>
      <w:r w:rsidRPr="002A5F51">
        <w:rPr>
          <w:rStyle w:val="Emphasis"/>
          <w:color w:val="000000" w:themeColor="text1"/>
          <w:highlight w:val="green"/>
        </w:rPr>
        <w:t>positivist social sciences. The benefit</w:t>
      </w:r>
      <w:r w:rsidRPr="002A50DC">
        <w:rPr>
          <w:rStyle w:val="Emphasis"/>
          <w:color w:val="000000" w:themeColor="text1"/>
        </w:rPr>
        <w:t xml:space="preserve"> </w:t>
      </w:r>
      <w:r w:rsidRPr="002A50DC">
        <w:rPr>
          <w:color w:val="000000" w:themeColor="text1"/>
          <w:sz w:val="14"/>
        </w:rPr>
        <w:t>of such a methodological polyphony</w:t>
      </w:r>
      <w:r w:rsidRPr="002A50DC">
        <w:rPr>
          <w:rStyle w:val="Emphasis"/>
          <w:color w:val="000000" w:themeColor="text1"/>
        </w:rPr>
        <w:t xml:space="preserve"> </w:t>
      </w:r>
      <w:r w:rsidRPr="002A5F51">
        <w:rPr>
          <w:rStyle w:val="Emphasis"/>
          <w:color w:val="000000" w:themeColor="text1"/>
          <w:highlight w:val="green"/>
        </w:rPr>
        <w:t xml:space="preserve">is </w:t>
      </w:r>
      <w:r w:rsidRPr="002A50DC">
        <w:rPr>
          <w:rStyle w:val="Emphasis"/>
          <w:color w:val="000000" w:themeColor="text1"/>
        </w:rPr>
        <w:t xml:space="preserve">not just the </w:t>
      </w:r>
      <w:r w:rsidRPr="002A5F51">
        <w:rPr>
          <w:rStyle w:val="Emphasis"/>
          <w:color w:val="000000" w:themeColor="text1"/>
          <w:highlight w:val="green"/>
        </w:rPr>
        <w:t xml:space="preserve">opportunity to bring out nuances </w:t>
      </w:r>
      <w:r w:rsidRPr="002A50DC">
        <w:rPr>
          <w:color w:val="000000" w:themeColor="text1"/>
          <w:sz w:val="14"/>
        </w:rPr>
        <w:t>and new perspectives. Once the false hope of a smooth synthesis has been abandoned, the very incompatibility of the respective perspectives can then be used to</w:t>
      </w:r>
      <w:r w:rsidRPr="002A50DC">
        <w:rPr>
          <w:rStyle w:val="Emphasis"/>
          <w:color w:val="000000" w:themeColor="text1"/>
        </w:rPr>
        <w:t xml:space="preserve"> </w:t>
      </w:r>
      <w:r w:rsidRPr="002A5F51">
        <w:rPr>
          <w:rStyle w:val="Emphasis"/>
          <w:color w:val="000000" w:themeColor="text1"/>
          <w:highlight w:val="green"/>
        </w:rPr>
        <w:t>identify the reifying tendencies</w:t>
      </w:r>
      <w:r w:rsidRPr="002A50DC">
        <w:rPr>
          <w:rStyle w:val="Emphasis"/>
          <w:color w:val="000000" w:themeColor="text1"/>
        </w:rPr>
        <w:t xml:space="preserve"> </w:t>
      </w:r>
      <w:r w:rsidRPr="002A50DC">
        <w:rPr>
          <w:color w:val="000000" w:themeColor="text1"/>
          <w:sz w:val="14"/>
        </w:rPr>
        <w:t>in each of them. For Levine, this is how reification may be “checked at the source”</w:t>
      </w:r>
      <w:r w:rsidRPr="002A50DC">
        <w:rPr>
          <w:rStyle w:val="Emphasis"/>
          <w:color w:val="000000" w:themeColor="text1"/>
        </w:rPr>
        <w:t xml:space="preserve"> </w:t>
      </w:r>
      <w:r w:rsidRPr="002A5F51">
        <w:rPr>
          <w:rStyle w:val="Emphasis"/>
          <w:color w:val="000000" w:themeColor="text1"/>
          <w:highlight w:val="green"/>
        </w:rPr>
        <w:t>and</w:t>
      </w:r>
      <w:r w:rsidRPr="002A50DC">
        <w:rPr>
          <w:rStyle w:val="Emphasis"/>
          <w:color w:val="000000" w:themeColor="text1"/>
        </w:rPr>
        <w:t xml:space="preserve"> this is how </w:t>
      </w:r>
      <w:r w:rsidRPr="002A5F51">
        <w:rPr>
          <w:rStyle w:val="Emphasis"/>
          <w:color w:val="000000" w:themeColor="text1"/>
          <w:highlight w:val="green"/>
        </w:rPr>
        <w:t>a “critically reflexive moment</w:t>
      </w:r>
      <w:r w:rsidRPr="002A50DC">
        <w:rPr>
          <w:rStyle w:val="Emphasis"/>
          <w:color w:val="000000" w:themeColor="text1"/>
        </w:rPr>
        <w:t xml:space="preserve"> might thus be </w:t>
      </w:r>
      <w:r w:rsidRPr="002A5F51">
        <w:rPr>
          <w:rStyle w:val="Emphasis"/>
          <w:color w:val="000000" w:themeColor="text1"/>
          <w:highlight w:val="green"/>
        </w:rPr>
        <w:t>rendered sustainable</w:t>
      </w:r>
      <w:r w:rsidRPr="002A50DC">
        <w:rPr>
          <w:color w:val="000000" w:themeColor="text1"/>
          <w:sz w:val="14"/>
        </w:rPr>
        <w:t xml:space="preserve">” (p. 103). It is in this sense that Levine's approach is not </w:t>
      </w:r>
      <w:proofErr w:type="gramStart"/>
      <w:r w:rsidRPr="002A50DC">
        <w:rPr>
          <w:color w:val="000000" w:themeColor="text1"/>
          <w:sz w:val="14"/>
        </w:rPr>
        <w:t>really post-</w:t>
      </w:r>
      <w:proofErr w:type="gramEnd"/>
      <w:r w:rsidRPr="002A50DC">
        <w:rPr>
          <w:color w:val="000000" w:themeColor="text1"/>
          <w:sz w:val="14"/>
        </w:rPr>
        <w:t xml:space="preserve">foundational but, rather, an attempt to “balance </w:t>
      </w:r>
      <w:proofErr w:type="spellStart"/>
      <w:r w:rsidRPr="002A50DC">
        <w:rPr>
          <w:color w:val="000000" w:themeColor="text1"/>
          <w:sz w:val="14"/>
        </w:rPr>
        <w:t>foundationalisms</w:t>
      </w:r>
      <w:proofErr w:type="spellEnd"/>
      <w:r w:rsidRPr="002A50DC">
        <w:rPr>
          <w:color w:val="000000" w:themeColor="text1"/>
          <w:sz w:val="14"/>
        </w:rPr>
        <w:t xml:space="preserve"> against one another” (p. 14). There are strong parallels here with arguments advanced by assemblage thinking and complexity theory—links that could have been explored in more detail.</w:t>
      </w:r>
    </w:p>
    <w:p w14:paraId="3891700B" w14:textId="142AF46F" w:rsidR="001C2F25" w:rsidRDefault="001C2F25" w:rsidP="001C2F25">
      <w:pPr>
        <w:pStyle w:val="Heading3"/>
      </w:pPr>
      <w:r>
        <w:lastRenderedPageBreak/>
        <w:t xml:space="preserve">Advantage </w:t>
      </w:r>
      <w:r>
        <w:t>2</w:t>
      </w:r>
      <w:r>
        <w:t>: Credibility</w:t>
      </w:r>
    </w:p>
    <w:p w14:paraId="3E841935" w14:textId="77777777" w:rsidR="001C2F25" w:rsidRPr="00976E44" w:rsidRDefault="001C2F25" w:rsidP="001C2F25">
      <w:pPr>
        <w:pStyle w:val="Heading4"/>
      </w:pPr>
      <w:r w:rsidRPr="00976E44">
        <w:t>The plan is critical to boosting WTO legitimacy.</w:t>
      </w:r>
    </w:p>
    <w:p w14:paraId="6CC7DD78" w14:textId="77777777" w:rsidR="001C2F25" w:rsidRPr="00976E44" w:rsidRDefault="001C2F25" w:rsidP="001C2F25">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12" w:history="1">
        <w:r w:rsidRPr="00976E44">
          <w:rPr>
            <w:rStyle w:val="Hyperlink"/>
          </w:rPr>
          <w:t>https://www.helsinkitimes.fi/columns/columns/viewpoint/18561-science-has-delivered-will-the-wto-deliver.html</w:t>
        </w:r>
      </w:hyperlink>
      <w:r w:rsidRPr="00976E44">
        <w:t>] Justin</w:t>
      </w:r>
    </w:p>
    <w:p w14:paraId="4A882EEB" w14:textId="77777777" w:rsidR="001C2F25" w:rsidRPr="00976E44" w:rsidRDefault="001C2F25" w:rsidP="001C2F25">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w:t>
      </w:r>
      <w:proofErr w:type="gramStart"/>
      <w:r w:rsidRPr="00976E44">
        <w:rPr>
          <w:u w:val="single"/>
        </w:rPr>
        <w:t>Africa</w:t>
      </w:r>
      <w:proofErr w:type="gramEnd"/>
      <w:r w:rsidRPr="00976E44">
        <w:rPr>
          <w:u w:val="single"/>
        </w:rPr>
        <w:t xml:space="preserve"> and other members</w:t>
      </w:r>
    </w:p>
    <w:p w14:paraId="657CBD9E" w14:textId="77777777" w:rsidR="001C2F25" w:rsidRPr="00976E44" w:rsidRDefault="001C2F25" w:rsidP="001C2F25">
      <w:pPr>
        <w:rPr>
          <w:u w:val="single"/>
        </w:rPr>
      </w:pPr>
      <w:r w:rsidRPr="00976E44">
        <w:rPr>
          <w:u w:val="single"/>
        </w:rPr>
        <w:t xml:space="preserve">A proposal by India, South Africa and eight other countries calls on the World Trade </w:t>
      </w:r>
      <w:proofErr w:type="spellStart"/>
      <w:r w:rsidRPr="00976E44">
        <w:rPr>
          <w:u w:val="single"/>
        </w:rPr>
        <w:t>Organisation</w:t>
      </w:r>
      <w:proofErr w:type="spellEnd"/>
      <w:r w:rsidRPr="00976E44">
        <w:rPr>
          <w:u w:val="single"/>
        </w:rPr>
        <w:t xml:space="preserve">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xml:space="preserve">, known as TRIPS, for a limited </w:t>
      </w:r>
      <w:proofErr w:type="gramStart"/>
      <w:r w:rsidRPr="00976E44">
        <w:rPr>
          <w:u w:val="single"/>
        </w:rPr>
        <w:t>period of time</w:t>
      </w:r>
      <w:proofErr w:type="gramEnd"/>
      <w:r w:rsidRPr="00976E44">
        <w:rPr>
          <w:u w:val="single"/>
        </w:rPr>
        <w:t>.</w:t>
      </w:r>
    </w:p>
    <w:p w14:paraId="7D8344D7" w14:textId="77777777" w:rsidR="001C2F25" w:rsidRPr="00976E44" w:rsidRDefault="001C2F25" w:rsidP="001C2F25">
      <w:r w:rsidRPr="00976E44">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t xml:space="preserve">. While a few members have raised concerns about the proposal, a large proportion of the WTO membership supports the proposal. It has also received the backing of various international organizations, multilateral </w:t>
      </w:r>
      <w:proofErr w:type="gramStart"/>
      <w:r w:rsidRPr="00976E44">
        <w:t>agencies</w:t>
      </w:r>
      <w:proofErr w:type="gramEnd"/>
      <w:r w:rsidRPr="00976E44">
        <w:t xml:space="preserve"> and global civil society.</w:t>
      </w:r>
    </w:p>
    <w:p w14:paraId="2FF4E245" w14:textId="77777777" w:rsidR="001C2F25" w:rsidRPr="00976E44" w:rsidRDefault="001C2F25" w:rsidP="001C2F25">
      <w:r w:rsidRPr="00976E44">
        <w:t xml:space="preserve">Unprecedented times call for unorthodox measures. We saw this in the efficacy of strict lockdowns for a limited period, as a policy intervention, in curtailing the spread of the </w:t>
      </w:r>
      <w:proofErr w:type="spellStart"/>
      <w:proofErr w:type="gramStart"/>
      <w:r w:rsidRPr="00976E44">
        <w:t>pandemic.International</w:t>
      </w:r>
      <w:proofErr w:type="spellEnd"/>
      <w:proofErr w:type="gramEnd"/>
      <w:r w:rsidRPr="00976E44">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609935C6" w14:textId="77777777" w:rsidR="001C2F25" w:rsidRPr="00976E44" w:rsidRDefault="001C2F25" w:rsidP="001C2F25">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70B0DC6C" w14:textId="77777777" w:rsidR="001C2F25" w:rsidRPr="00976E44" w:rsidRDefault="001C2F25" w:rsidP="001C2F25">
      <w:pPr>
        <w:rPr>
          <w:rStyle w:val="Emphasis"/>
        </w:rPr>
      </w:pPr>
      <w:r w:rsidRPr="00976E44">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w:t>
      </w:r>
      <w:proofErr w:type="gramStart"/>
      <w:r w:rsidRPr="00976E44">
        <w:t>the majority of</w:t>
      </w:r>
      <w:proofErr w:type="gramEnd"/>
      <w:r w:rsidRPr="00976E44">
        <w:t xml:space="preserve">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4C04FFDD" w14:textId="77777777" w:rsidR="001C2F25" w:rsidRPr="00976E44" w:rsidRDefault="001C2F25" w:rsidP="001C2F25">
      <w:r w:rsidRPr="00976E44">
        <w:t>Why existing flexibilities under the TRIPS Agreement are not enough</w:t>
      </w:r>
    </w:p>
    <w:p w14:paraId="76D89906" w14:textId="77777777" w:rsidR="001C2F25" w:rsidRPr="00976E44" w:rsidRDefault="001C2F25" w:rsidP="001C2F25">
      <w:r w:rsidRPr="00976E44">
        <w:t xml:space="preserve">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w:t>
      </w:r>
      <w:proofErr w:type="gramStart"/>
      <w:r w:rsidRPr="00976E44">
        <w:t>technology</w:t>
      </w:r>
      <w:proofErr w:type="gramEnd"/>
      <w:r w:rsidRPr="00976E44">
        <w:t xml:space="preserve">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6E736FEA" w14:textId="77777777" w:rsidR="001C2F25" w:rsidRPr="00976E44" w:rsidRDefault="001C2F25" w:rsidP="001C2F25">
      <w:r w:rsidRPr="00976E44">
        <w:t>Why is there a need to go beyond existing global cooperation initiatives?</w:t>
      </w:r>
    </w:p>
    <w:p w14:paraId="5D996435" w14:textId="77777777" w:rsidR="001C2F25" w:rsidRPr="00976E44" w:rsidRDefault="001C2F25" w:rsidP="001C2F25">
      <w:r w:rsidRPr="00976E44">
        <w:t xml:space="preserve">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w:t>
      </w:r>
      <w:proofErr w:type="gramStart"/>
      <w:r w:rsidRPr="00976E44">
        <w:t>the majority of</w:t>
      </w:r>
      <w:proofErr w:type="gramEnd"/>
      <w:r w:rsidRPr="00976E44">
        <w:t xml:space="preserve"> the global population.</w:t>
      </w:r>
    </w:p>
    <w:p w14:paraId="60A63D5D" w14:textId="77777777" w:rsidR="001C2F25" w:rsidRPr="00976E44" w:rsidRDefault="001C2F25" w:rsidP="001C2F25">
      <w:proofErr w:type="gramStart"/>
      <w:r w:rsidRPr="00976E44">
        <w:lastRenderedPageBreak/>
        <w:t>Past experience</w:t>
      </w:r>
      <w:proofErr w:type="gramEnd"/>
    </w:p>
    <w:p w14:paraId="648CF924" w14:textId="77777777" w:rsidR="001C2F25" w:rsidRPr="00976E44" w:rsidRDefault="001C2F25" w:rsidP="001C2F25">
      <w:pPr>
        <w:rPr>
          <w:u w:val="single"/>
        </w:rPr>
      </w:pPr>
      <w:r w:rsidRPr="00976E44">
        <w:t xml:space="preserve">During the initial few months of the current pandemic, we have seen that shelves were emptied by those who had access to masks, PPEs, sanitizers, </w:t>
      </w:r>
      <w:proofErr w:type="gramStart"/>
      <w:r w:rsidRPr="00976E44">
        <w:t>gloves</w:t>
      </w:r>
      <w:proofErr w:type="gramEnd"/>
      <w:r w:rsidRPr="00976E44">
        <w:t xml:space="preserve">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0F3ECA8C" w14:textId="77777777" w:rsidR="001C2F25" w:rsidRPr="00976E44" w:rsidRDefault="001C2F25" w:rsidP="001C2F25">
      <w:r w:rsidRPr="00976E44">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76ED28FC" w14:textId="77777777" w:rsidR="001C2F25" w:rsidRPr="00976E44" w:rsidRDefault="001C2F25" w:rsidP="001C2F25">
      <w:r w:rsidRPr="00976E44">
        <w:t>Way forward</w:t>
      </w:r>
    </w:p>
    <w:p w14:paraId="034A3A5F" w14:textId="77777777" w:rsidR="001C2F25" w:rsidRPr="00976E44" w:rsidRDefault="001C2F25" w:rsidP="001C2F25">
      <w:pPr>
        <w:rPr>
          <w:u w:val="single"/>
        </w:rPr>
      </w:pPr>
      <w:r w:rsidRPr="00976E44">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51ADF480" w14:textId="77777777" w:rsidR="001C2F25" w:rsidRPr="00976E44" w:rsidRDefault="001C2F25" w:rsidP="001C2F25">
      <w:r w:rsidRPr="00976E44">
        <w:t xml:space="preserve">While making the vaccines available was a test of science, making them accessible and affordable is going to be a test of humanity. History should remember us for the “AAA rating” </w:t>
      </w:r>
      <w:proofErr w:type="gramStart"/>
      <w:r w:rsidRPr="00976E44">
        <w:t>i.e.</w:t>
      </w:r>
      <w:proofErr w:type="gramEnd"/>
      <w:r w:rsidRPr="00976E44">
        <w:t xml:space="preserve"> for Availability, Accessibility and Affordability of Covid19 vaccines and treatments and not for a single “A rating” for Availability only. Our future generations deserve nothing less.</w:t>
      </w:r>
    </w:p>
    <w:p w14:paraId="1989AFDE" w14:textId="77777777" w:rsidR="001C2F25" w:rsidRPr="00976E44" w:rsidRDefault="001C2F25" w:rsidP="001C2F25"/>
    <w:p w14:paraId="522C8834" w14:textId="77777777" w:rsidR="001C2F25" w:rsidRPr="00976E44" w:rsidRDefault="001C2F25" w:rsidP="001C2F25">
      <w:pPr>
        <w:pStyle w:val="Heading4"/>
      </w:pPr>
      <w:r w:rsidRPr="00976E44">
        <w:t>WTO</w:t>
      </w:r>
      <w:r>
        <w:t xml:space="preserve"> cred</w:t>
      </w:r>
      <w:r w:rsidRPr="00976E44">
        <w:t xml:space="preserve"> solves wars that go </w:t>
      </w:r>
      <w:r w:rsidRPr="00976E44">
        <w:rPr>
          <w:u w:val="single"/>
        </w:rPr>
        <w:t>nuclear</w:t>
      </w:r>
      <w:r w:rsidRPr="00976E44">
        <w:t>.</w:t>
      </w:r>
    </w:p>
    <w:p w14:paraId="11720158" w14:textId="77777777" w:rsidR="001C2F25" w:rsidRPr="00976E44" w:rsidRDefault="001C2F25" w:rsidP="001C2F25">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5DAA4743" w14:textId="77777777" w:rsidR="001C2F25" w:rsidRDefault="001C2F25" w:rsidP="001C2F25">
      <w:r w:rsidRPr="00976E44">
        <w:t>Both Antigua and the U.S. claimed the resolution of the arbitration as a victory.</w:t>
      </w:r>
      <w:proofErr w:type="gramStart"/>
      <w:r w:rsidRPr="00976E44">
        <w:t>99 In reality, the</w:t>
      </w:r>
      <w:proofErr w:type="gramEnd"/>
      <w:r w:rsidRPr="00976E44">
        <w:t xml:space="preserv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t xml:space="preserve"> to enforce sanctions.107 The arbitrators charged with performing the substantive work of the WTO by negotiating, compromising, and issuing judgments are keenly aware of the responsibility they have to uphold the organization’s credibility.108</w:t>
      </w:r>
    </w:p>
    <w:p w14:paraId="332F4C5E" w14:textId="77777777" w:rsidR="001C2F25" w:rsidRPr="003200B1" w:rsidRDefault="001C2F25" w:rsidP="003200B1"/>
    <w:p w14:paraId="68EC6A4D" w14:textId="77777777" w:rsidR="004C2736" w:rsidRPr="004C2736" w:rsidRDefault="004C2736" w:rsidP="004C2736"/>
    <w:p w14:paraId="0F013AFB" w14:textId="77777777" w:rsidR="00E42E4C" w:rsidRPr="00F601E6" w:rsidRDefault="00E42E4C" w:rsidP="005C3B6B">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7DB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0C06"/>
    <w:rsid w:val="00117316"/>
    <w:rsid w:val="001209B4"/>
    <w:rsid w:val="001761FC"/>
    <w:rsid w:val="00177094"/>
    <w:rsid w:val="00182655"/>
    <w:rsid w:val="001840F2"/>
    <w:rsid w:val="00185134"/>
    <w:rsid w:val="001856C6"/>
    <w:rsid w:val="00191B5F"/>
    <w:rsid w:val="00192487"/>
    <w:rsid w:val="00193416"/>
    <w:rsid w:val="00195073"/>
    <w:rsid w:val="0019668D"/>
    <w:rsid w:val="001A25FD"/>
    <w:rsid w:val="001A5371"/>
    <w:rsid w:val="001A72C7"/>
    <w:rsid w:val="001B73E3"/>
    <w:rsid w:val="001C2F25"/>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0EA7"/>
    <w:rsid w:val="0029647A"/>
    <w:rsid w:val="00296504"/>
    <w:rsid w:val="002B5511"/>
    <w:rsid w:val="002B7ACF"/>
    <w:rsid w:val="002E0643"/>
    <w:rsid w:val="002E392E"/>
    <w:rsid w:val="002E6BBC"/>
    <w:rsid w:val="002F1BA9"/>
    <w:rsid w:val="002F6E74"/>
    <w:rsid w:val="00302844"/>
    <w:rsid w:val="003106B3"/>
    <w:rsid w:val="0031385D"/>
    <w:rsid w:val="003171AB"/>
    <w:rsid w:val="003200B1"/>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5A8"/>
    <w:rsid w:val="00395864"/>
    <w:rsid w:val="00396557"/>
    <w:rsid w:val="00397316"/>
    <w:rsid w:val="003A248F"/>
    <w:rsid w:val="003A4D9C"/>
    <w:rsid w:val="003B1668"/>
    <w:rsid w:val="003B56CB"/>
    <w:rsid w:val="003B6C44"/>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2736"/>
    <w:rsid w:val="004C376C"/>
    <w:rsid w:val="004C45B5"/>
    <w:rsid w:val="004C657F"/>
    <w:rsid w:val="004C7244"/>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B6B"/>
    <w:rsid w:val="005C4515"/>
    <w:rsid w:val="005C5602"/>
    <w:rsid w:val="005C5B24"/>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2A70"/>
    <w:rsid w:val="00654695"/>
    <w:rsid w:val="0065500A"/>
    <w:rsid w:val="00655217"/>
    <w:rsid w:val="0065727C"/>
    <w:rsid w:val="00674A78"/>
    <w:rsid w:val="00684E39"/>
    <w:rsid w:val="00696A16"/>
    <w:rsid w:val="006A4840"/>
    <w:rsid w:val="006A52A0"/>
    <w:rsid w:val="006A5C74"/>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B0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3B6"/>
    <w:rsid w:val="008E7A3E"/>
    <w:rsid w:val="008F41FD"/>
    <w:rsid w:val="008F4479"/>
    <w:rsid w:val="008F4BA0"/>
    <w:rsid w:val="00901726"/>
    <w:rsid w:val="00920E6A"/>
    <w:rsid w:val="00931816"/>
    <w:rsid w:val="00932C71"/>
    <w:rsid w:val="009509D5"/>
    <w:rsid w:val="0095382D"/>
    <w:rsid w:val="009538F5"/>
    <w:rsid w:val="00957187"/>
    <w:rsid w:val="00960255"/>
    <w:rsid w:val="009603E1"/>
    <w:rsid w:val="00961C9D"/>
    <w:rsid w:val="00963065"/>
    <w:rsid w:val="0097151F"/>
    <w:rsid w:val="00973777"/>
    <w:rsid w:val="00976E78"/>
    <w:rsid w:val="009775C0"/>
    <w:rsid w:val="00981F23"/>
    <w:rsid w:val="00984956"/>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DBD"/>
    <w:rsid w:val="00B43676"/>
    <w:rsid w:val="00B5602D"/>
    <w:rsid w:val="00B60125"/>
    <w:rsid w:val="00B6656B"/>
    <w:rsid w:val="00B70F18"/>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6627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DA5"/>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6F9"/>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88B9E4"/>
  <w14:defaultImageDpi w14:val="300"/>
  <w15:docId w15:val="{8AAC2B18-D35E-D34D-A736-2643123AD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5382D"/>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9538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382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95382D"/>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95382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538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382D"/>
  </w:style>
  <w:style w:type="character" w:customStyle="1" w:styleId="Heading1Char">
    <w:name w:val="Heading 1 Char"/>
    <w:aliases w:val="Pocket Char"/>
    <w:basedOn w:val="DefaultParagraphFont"/>
    <w:link w:val="Heading1"/>
    <w:uiPriority w:val="9"/>
    <w:rsid w:val="0095382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5382D"/>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95382D"/>
    <w:rPr>
      <w:rFonts w:ascii="Calibri" w:eastAsiaTheme="majorEastAsia" w:hAnsi="Calibri" w:cstheme="majorBidi"/>
      <w:b/>
      <w:bCs/>
      <w:sz w:val="36"/>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95382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5382D"/>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95382D"/>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95382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5382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95382D"/>
    <w:rPr>
      <w:color w:val="auto"/>
      <w:u w:val="none"/>
    </w:rPr>
  </w:style>
  <w:style w:type="paragraph" w:styleId="DocumentMap">
    <w:name w:val="Document Map"/>
    <w:basedOn w:val="Normal"/>
    <w:link w:val="DocumentMapChar"/>
    <w:uiPriority w:val="99"/>
    <w:semiHidden/>
    <w:unhideWhenUsed/>
    <w:rsid w:val="0095382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382D"/>
    <w:rPr>
      <w:rFonts w:ascii="Lucida Grande" w:hAnsi="Lucida Grande" w:cs="Lucida Grande"/>
    </w:rPr>
  </w:style>
  <w:style w:type="paragraph" w:customStyle="1" w:styleId="textbold">
    <w:name w:val="text bold"/>
    <w:basedOn w:val="Normal"/>
    <w:link w:val="Emphasis"/>
    <w:uiPriority w:val="20"/>
    <w:qFormat/>
    <w:rsid w:val="00B37DBD"/>
    <w:pPr>
      <w:widowControl w:val="0"/>
      <w:ind w:left="720"/>
      <w:jc w:val="both"/>
    </w:pPr>
    <w:rPr>
      <w:b/>
      <w:iCs/>
      <w:sz w:val="22"/>
      <w:u w:val="singl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CD - Cite"/>
    <w:basedOn w:val="Heading1"/>
    <w:link w:val="Hyperlink"/>
    <w:autoRedefine/>
    <w:uiPriority w:val="99"/>
    <w:qFormat/>
    <w:rsid w:val="00B37DB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elsinkitimes.fi/columns/columns/viewpoint/18561-science-has-delivered-will-the-wto-deliver.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080/25751654.2021.1890867" TargetMode="External"/><Relationship Id="rId5" Type="http://schemas.openxmlformats.org/officeDocument/2006/relationships/numbering" Target="numbering.xml"/><Relationship Id="rId10" Type="http://schemas.openxmlformats.org/officeDocument/2006/relationships/hyperlink" Target="https://www.statnews.com/2021/05/19/beyond-a-symbolic-gesture-whats-needed-to-turn-the-ip-waiver-into-covid-19-vaccines/" TargetMode="Externa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16</Pages>
  <Words>8995</Words>
  <Characters>51277</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60152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9</cp:revision>
  <dcterms:created xsi:type="dcterms:W3CDTF">2021-10-15T20:31:00Z</dcterms:created>
  <dcterms:modified xsi:type="dcterms:W3CDTF">2021-10-15T20:53:00Z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