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39A3" w14:textId="77777777" w:rsidR="00C4789D" w:rsidRDefault="00C4789D" w:rsidP="00C4789D"/>
    <w:p w14:paraId="7F2A4B2E" w14:textId="6ECDAD92" w:rsidR="00C4789D" w:rsidRDefault="00C4789D" w:rsidP="00C4789D">
      <w:pPr>
        <w:pStyle w:val="Heading1"/>
      </w:pPr>
      <w:r>
        <w:lastRenderedPageBreak/>
        <w:t>NC</w:t>
      </w:r>
    </w:p>
    <w:p w14:paraId="6388B78B" w14:textId="3E674223" w:rsidR="00C4789D" w:rsidRDefault="00C4789D" w:rsidP="00C4789D">
      <w:pPr>
        <w:rPr>
          <w:rFonts w:eastAsiaTheme="majorEastAsia" w:cstheme="majorBidi"/>
          <w:b/>
          <w:bCs/>
          <w:sz w:val="52"/>
          <w:szCs w:val="32"/>
        </w:rPr>
      </w:pPr>
    </w:p>
    <w:p w14:paraId="43FC3048" w14:textId="77777777" w:rsidR="001F3528" w:rsidRPr="00A1663C" w:rsidRDefault="001F3528" w:rsidP="001F3528">
      <w:pPr>
        <w:pStyle w:val="Heading3"/>
      </w:pPr>
      <w:r w:rsidRPr="00A1663C">
        <w:lastRenderedPageBreak/>
        <w:t>Economy Disadvantage</w:t>
      </w:r>
    </w:p>
    <w:p w14:paraId="3CD52022" w14:textId="77777777" w:rsidR="001F3528" w:rsidRPr="00A1663C" w:rsidRDefault="001F3528" w:rsidP="001F3528">
      <w:pPr>
        <w:tabs>
          <w:tab w:val="left" w:pos="1710"/>
        </w:tabs>
        <w:rPr>
          <w:rFonts w:ascii="Times New Roman" w:hAnsi="Times New Roman" w:cs="Times New Roman"/>
        </w:rPr>
      </w:pPr>
      <w:r w:rsidRPr="00A1663C">
        <w:rPr>
          <w:rFonts w:ascii="Times New Roman" w:hAnsi="Times New Roman" w:cs="Times New Roman"/>
        </w:rP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14:paraId="573E9A5B"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17B48561"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9">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036D986F"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1E7D84A9"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two</w:t>
      </w:r>
      <w:r w:rsidRPr="00A1663C">
        <w:rPr>
          <w:rFonts w:ascii="Times New Roman" w:hAnsi="Times New Roman" w:cs="Times New Roman"/>
        </w:rPr>
        <w:t xml:space="preserve"> warrants:</w:t>
      </w:r>
    </w:p>
    <w:p w14:paraId="505712EC"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377DC52C"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10">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6F01EFDD" w14:textId="77777777" w:rsidR="001F3528" w:rsidRPr="00F4436E" w:rsidRDefault="001F3528" w:rsidP="001F3528">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t>
      </w:r>
      <w:r w:rsidRPr="00F4436E">
        <w:rPr>
          <w:rFonts w:ascii="Times New Roman" w:hAnsi="Times New Roman" w:cs="Times New Roman"/>
          <w:sz w:val="14"/>
          <w:szCs w:val="16"/>
        </w:rPr>
        <w:lastRenderedPageBreak/>
        <w:t xml:space="preserve">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into 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385BEB0B"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3954E548"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Tenza 20</w:t>
      </w:r>
      <w:r w:rsidRPr="00A1663C">
        <w:rPr>
          <w:rFonts w:ascii="Times New Roman" w:hAnsi="Times New Roman" w:cs="Times New Roman"/>
        </w:rPr>
        <w:t>, Mlungisi. "The effects of violent strikes on the economy of a developing country: a case of South Africa." Obiter 41.3 (2020): 519-537. (Senior Lecturer, University of KwaZulu-Natal)</w:t>
      </w:r>
    </w:p>
    <w:p w14:paraId="08ECBE4C" w14:textId="77777777" w:rsidR="001F3528" w:rsidRPr="00F4436E" w:rsidRDefault="001F3528" w:rsidP="001F3528">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bedevilled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r w:rsidRPr="00A1663C">
        <w:rPr>
          <w:rFonts w:ascii="Times New Roman" w:hAnsi="Times New Roman" w:cs="Times New Roman"/>
          <w:highlight w:val="green"/>
          <w:u w:val="single"/>
        </w:rPr>
        <w:t xml:space="preserve">characterised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At the same time, if the economy is not showing signs of growth, employment opportunities are shed, and poverty becomes the end result</w:t>
      </w:r>
      <w:r w:rsidRPr="00F4436E">
        <w:rPr>
          <w:rFonts w:ascii="Times New Roman" w:hAnsi="Times New Roman" w:cs="Times New Roman"/>
          <w:sz w:val="14"/>
          <w:szCs w:val="16"/>
        </w:rPr>
        <w:t xml:space="preserve">. The economy of South Africa is in need of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materialise 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labour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for such investments as a result of, for example, unstable labour relations.</w:t>
      </w:r>
      <w:r w:rsidRPr="00F4436E">
        <w:rPr>
          <w:rFonts w:ascii="Times New Roman" w:hAnsi="Times New Roman" w:cs="Times New Roman"/>
          <w:sz w:val="14"/>
          <w:szCs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w:t>
      </w:r>
      <w:r w:rsidRPr="00F4436E">
        <w:rPr>
          <w:rFonts w:ascii="Times New Roman" w:hAnsi="Times New Roman" w:cs="Times New Roman"/>
          <w:sz w:val="14"/>
          <w:szCs w:val="16"/>
        </w:rPr>
        <w:lastRenderedPageBreak/>
        <w:t xml:space="preserve">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7D4D137E"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Err Negative – over-estimate the effect on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p>
    <w:p w14:paraId="10F1B739"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11">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Economic at Indiana State)</w:t>
      </w:r>
    </w:p>
    <w:p w14:paraId="240EAF4B"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rare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nonstriking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and less when products are involved. Remember, that strikes are the result of the failure of both parties to the negotiation, so it is inaccurate to attribute all of the costs associated with a strike to labor alone.</w:t>
      </w:r>
    </w:p>
    <w:p w14:paraId="6267A2D1"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Economic Collapse </w:t>
      </w:r>
      <w:r>
        <w:rPr>
          <w:rFonts w:ascii="Times New Roman" w:hAnsi="Times New Roman" w:cs="Times New Roman"/>
        </w:rPr>
        <w:t>falls out into an all-out international conflict</w:t>
      </w:r>
      <w:r w:rsidRPr="00A1663C">
        <w:rPr>
          <w:rFonts w:ascii="Times New Roman" w:hAnsi="Times New Roman" w:cs="Times New Roman"/>
        </w:rPr>
        <w:t>.</w:t>
      </w:r>
    </w:p>
    <w:p w14:paraId="3CDE0C36"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Tønnesson 15</w:t>
      </w:r>
      <w:r w:rsidRPr="00A1663C">
        <w:rPr>
          <w:rFonts w:ascii="Times New Roman" w:hAnsi="Times New Roman" w:cs="Times New Roman"/>
        </w:rPr>
        <w:t xml:space="preserve">, Stein. "Deterrence, interdependence and Sino–US peace." International Area Studies Review 18.3 (2015): 297-311. (the Department of Peace and Conflict, Uppsala University, Sweden, and Peace research Institute Oslo (PRIO), Norway) </w:t>
      </w:r>
    </w:p>
    <w:p w14:paraId="2D8736C1"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lastRenderedPageBreak/>
        <w:t xml:space="preserve">Several </w:t>
      </w:r>
      <w:r w:rsidRPr="00A1663C">
        <w:rPr>
          <w:rFonts w:ascii="Times New Roman" w:hAnsi="Times New Roman" w:cs="Times New Roman"/>
          <w:b/>
          <w:u w:val="single"/>
        </w:rPr>
        <w:t>recent works on China and Sino–US relations have made substantial contributions to</w:t>
      </w:r>
      <w:r w:rsidRPr="00F4436E">
        <w:rPr>
          <w:rFonts w:ascii="Times New Roman" w:hAnsi="Times New Roman" w:cs="Times New Roman"/>
          <w:sz w:val="14"/>
          <w:szCs w:val="16"/>
        </w:rPr>
        <w:t xml:space="preserve"> the </w:t>
      </w:r>
      <w:r w:rsidRPr="00A1663C">
        <w:rPr>
          <w:rFonts w:ascii="Times New Roman" w:hAnsi="Times New Roman" w:cs="Times New Roman"/>
          <w:b/>
          <w:u w:val="single"/>
        </w:rPr>
        <w:t>current understanding of how and under what circumstances a combination of nuclear deterrence and economic interdependence may reduce the risk of war between major powers</w:t>
      </w:r>
      <w:r w:rsidRPr="00F4436E">
        <w:rPr>
          <w:rFonts w:ascii="Times New Roman" w:hAnsi="Times New Roman" w:cs="Times New Roman"/>
          <w:sz w:val="14"/>
          <w:szCs w:val="16"/>
        </w:rPr>
        <w:t xml:space="preserve">. At least four conclusions can be drawn from the review above: first, </w:t>
      </w:r>
      <w:r w:rsidRPr="00A1663C">
        <w:rPr>
          <w:rFonts w:ascii="Times New Roman" w:hAnsi="Times New Roman" w:cs="Times New Roman"/>
          <w:b/>
          <w:u w:val="single"/>
        </w:rPr>
        <w:t>those who say that interdependence may both inhibit and drive conflict are righ</w:t>
      </w:r>
      <w:r w:rsidRPr="00F4436E">
        <w:rPr>
          <w:rFonts w:ascii="Times New Roman" w:hAnsi="Times New Roman" w:cs="Times New Roman"/>
          <w:sz w:val="14"/>
          <w:szCs w:val="16"/>
        </w:rPr>
        <w:t xml:space="preserve">t. </w:t>
      </w:r>
      <w:r w:rsidRPr="00A1663C">
        <w:rPr>
          <w:rFonts w:ascii="Times New Roman" w:hAnsi="Times New Roman" w:cs="Times New Roman"/>
          <w:b/>
          <w:u w:val="single"/>
        </w:rPr>
        <w:t xml:space="preserve">Interdependence raises the cost of conflict for all sides but </w:t>
      </w:r>
      <w:r w:rsidRPr="00F4436E">
        <w:rPr>
          <w:rFonts w:ascii="Times New Roman" w:hAnsi="Times New Roman" w:cs="Times New Roman"/>
          <w:sz w:val="14"/>
          <w:szCs w:val="16"/>
        </w:rPr>
        <w:t>asymmetrical or unbalanced dependencies and negative trade expectations may generate tensions leading to trade wars among inter-dependent states that in turn increase the risk of military conflict</w:t>
      </w:r>
      <w:r w:rsidRPr="00A1663C">
        <w:rPr>
          <w:rFonts w:ascii="Times New Roman" w:hAnsi="Times New Roman" w:cs="Times New Roman"/>
          <w:b/>
          <w:u w:val="single"/>
        </w:rPr>
        <w:t xml:space="preserve"> </w:t>
      </w:r>
      <w:r w:rsidRPr="00F4436E">
        <w:rPr>
          <w:rFonts w:ascii="Times New Roman" w:hAnsi="Times New Roman" w:cs="Times New Roman"/>
          <w:sz w:val="14"/>
          <w:szCs w:val="16"/>
        </w:rPr>
        <w:t xml:space="preserve">(Copeland, 2015: 1, 14, 437; Roach, 2014). The risk may increase if one of the interdependent countries is governed by an inward-looking socio-economic coalition (Solingen, 2015); second, the </w:t>
      </w:r>
      <w:r w:rsidRPr="00A1663C">
        <w:rPr>
          <w:rFonts w:ascii="Times New Roman" w:hAnsi="Times New Roman" w:cs="Times New Roman"/>
          <w:b/>
          <w:u w:val="single"/>
        </w:rPr>
        <w:t>risk of war between China and the US should not just be analysed bilaterally but include their allies and partners</w:t>
      </w:r>
      <w:r w:rsidRPr="00F4436E">
        <w:rPr>
          <w:rFonts w:ascii="Times New Roman" w:hAnsi="Times New Roman" w:cs="Times New Roman"/>
          <w:sz w:val="14"/>
          <w:szCs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1663C">
        <w:rPr>
          <w:rFonts w:ascii="Times New Roman" w:eastAsia="Calibri" w:hAnsi="Times New Roman" w:cs="Times New Roman"/>
          <w:b/>
          <w:highlight w:val="green"/>
          <w:u w:val="single"/>
        </w:rPr>
        <w:t>decisions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for</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war</w:t>
      </w:r>
      <w:r w:rsidRPr="00A1663C">
        <w:rPr>
          <w:rFonts w:ascii="Times New Roman" w:eastAsia="Calibri" w:hAnsi="Times New Roman" w:cs="Times New Roman"/>
          <w:b/>
          <w:u w:val="single"/>
        </w:rPr>
        <w:t xml:space="preserve"> and peace are </w:t>
      </w:r>
      <w:r w:rsidRPr="00A1663C">
        <w:rPr>
          <w:rFonts w:ascii="Times New Roman" w:eastAsia="Calibri" w:hAnsi="Times New Roman" w:cs="Times New Roman"/>
          <w:b/>
          <w:highlight w:val="green"/>
          <w:u w:val="single"/>
        </w:rPr>
        <w:t>taken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by</w:t>
      </w:r>
      <w:r w:rsidRPr="00A1663C">
        <w:rPr>
          <w:rFonts w:ascii="Times New Roman" w:eastAsia="Calibri" w:hAnsi="Times New Roman" w:cs="Times New Roman"/>
          <w:b/>
          <w:u w:val="single"/>
        </w:rPr>
        <w:t xml:space="preserve"> very </w:t>
      </w:r>
      <w:r w:rsidRPr="00A1663C">
        <w:rPr>
          <w:rFonts w:ascii="Times New Roman" w:eastAsia="Calibri" w:hAnsi="Times New Roman" w:cs="Times New Roman"/>
          <w:b/>
          <w:highlight w:val="green"/>
          <w:u w:val="single"/>
        </w:rPr>
        <w:t>few people, who act on</w:t>
      </w:r>
      <w:r w:rsidRPr="00A1663C">
        <w:rPr>
          <w:rFonts w:ascii="Times New Roman" w:eastAsia="Calibri" w:hAnsi="Times New Roman" w:cs="Times New Roman"/>
          <w:b/>
          <w:u w:val="single"/>
        </w:rPr>
        <w:t xml:space="preserve"> the basis of their </w:t>
      </w:r>
      <w:r w:rsidRPr="00A1663C">
        <w:rPr>
          <w:rFonts w:ascii="Times New Roman" w:eastAsia="Calibri" w:hAnsi="Times New Roman" w:cs="Times New Roman"/>
          <w:b/>
          <w:highlight w:val="green"/>
          <w:u w:val="single"/>
        </w:rPr>
        <w:t>future</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expectations</w:t>
      </w:r>
      <w:r w:rsidRPr="00F4436E">
        <w:rPr>
          <w:rFonts w:ascii="Times New Roman" w:hAnsi="Times New Roman" w:cs="Times New Roman"/>
          <w:sz w:val="14"/>
          <w:szCs w:val="16"/>
        </w:rPr>
        <w:t xml:space="preserve">. International relations theory must be supplemented by foreign policy analysis in order to assess the value attributed by national decision-makers to economic development and their assessments of risks and opportunities. </w:t>
      </w:r>
      <w:r w:rsidRPr="00A1663C">
        <w:rPr>
          <w:rFonts w:ascii="Times New Roman" w:hAnsi="Times New Roman" w:cs="Times New Roman"/>
          <w:b/>
          <w:highlight w:val="green"/>
          <w:u w:val="single"/>
        </w:rPr>
        <w:t>If</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leaders</w:t>
      </w:r>
      <w:r w:rsidRPr="00A1663C">
        <w:rPr>
          <w:rFonts w:ascii="Times New Roman" w:hAnsi="Times New Roman" w:cs="Times New Roman"/>
          <w:b/>
          <w:u w:val="single"/>
        </w:rPr>
        <w:t xml:space="preserve"> on either side of the Atlantic begin to </w:t>
      </w:r>
      <w:r w:rsidRPr="00A1663C">
        <w:rPr>
          <w:rFonts w:ascii="Times New Roman" w:hAnsi="Times New Roman" w:cs="Times New Roman"/>
          <w:b/>
          <w:highlight w:val="green"/>
          <w:u w:val="single"/>
        </w:rPr>
        <w:t>seriously</w:t>
      </w:r>
      <w:r w:rsidRPr="00A1663C">
        <w:rPr>
          <w:rFonts w:ascii="Times New Roman" w:hAnsi="Times New Roman" w:cs="Times New Roman"/>
          <w:b/>
          <w:u w:val="single"/>
        </w:rPr>
        <w:t xml:space="preserve"> fear or </w:t>
      </w:r>
      <w:r w:rsidRPr="00A1663C">
        <w:rPr>
          <w:rFonts w:ascii="Times New Roman" w:hAnsi="Times New Roman" w:cs="Times New Roman"/>
          <w:b/>
          <w:highlight w:val="green"/>
          <w:u w:val="single"/>
        </w:rPr>
        <w:t>anticipate</w:t>
      </w:r>
      <w:r w:rsidRPr="00A1663C">
        <w:rPr>
          <w:rFonts w:ascii="Times New Roman" w:hAnsi="Times New Roman" w:cs="Times New Roman"/>
          <w:b/>
          <w:u w:val="single"/>
        </w:rPr>
        <w:t xml:space="preserve"> their own nation’s </w:t>
      </w:r>
      <w:r w:rsidRPr="00A1663C">
        <w:rPr>
          <w:rFonts w:ascii="Times New Roman" w:hAnsi="Times New Roman" w:cs="Times New Roman"/>
          <w:b/>
          <w:highlight w:val="green"/>
          <w:u w:val="single"/>
        </w:rPr>
        <w:t>decline</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then</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 xml:space="preserve">they may </w:t>
      </w:r>
      <w:r w:rsidRPr="00A1663C">
        <w:rPr>
          <w:rFonts w:ascii="Times New Roman" w:hAnsi="Times New Roman" w:cs="Times New Roman"/>
          <w:b/>
          <w:u w:val="single"/>
        </w:rPr>
        <w:t xml:space="preserve">blame </w:t>
      </w:r>
      <w:r w:rsidRPr="00F4436E">
        <w:rPr>
          <w:rFonts w:ascii="Times New Roman" w:hAnsi="Times New Roman" w:cs="Times New Roman"/>
          <w:sz w:val="14"/>
          <w:szCs w:val="16"/>
        </w:rPr>
        <w:t>this on external dependence, appeal to anti-foreign sentiments,</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contemplate</w:t>
      </w:r>
      <w:r w:rsidRPr="00A1663C">
        <w:rPr>
          <w:rFonts w:ascii="Times New Roman" w:hAnsi="Times New Roman" w:cs="Times New Roman"/>
          <w:b/>
          <w:u w:val="single"/>
        </w:rPr>
        <w:t xml:space="preserve"> the </w:t>
      </w:r>
      <w:r w:rsidRPr="00A1663C">
        <w:rPr>
          <w:rFonts w:ascii="Times New Roman" w:hAnsi="Times New Roman" w:cs="Times New Roman"/>
          <w:b/>
          <w:highlight w:val="green"/>
          <w:u w:val="single"/>
        </w:rPr>
        <w:t>use of force to gain</w:t>
      </w:r>
      <w:r w:rsidRPr="00A1663C">
        <w:rPr>
          <w:rFonts w:ascii="Times New Roman" w:hAnsi="Times New Roman" w:cs="Times New Roman"/>
          <w:b/>
          <w:u w:val="single"/>
        </w:rPr>
        <w:t xml:space="preserve"> respect or </w:t>
      </w:r>
      <w:r w:rsidRPr="00A1663C">
        <w:rPr>
          <w:rFonts w:ascii="Times New Roman" w:hAnsi="Times New Roman" w:cs="Times New Roman"/>
          <w:b/>
          <w:highlight w:val="green"/>
          <w:u w:val="single"/>
        </w:rPr>
        <w:t>credibility</w:t>
      </w:r>
      <w:r w:rsidRPr="00A1663C">
        <w:rPr>
          <w:rFonts w:ascii="Times New Roman" w:hAnsi="Times New Roman" w:cs="Times New Roman"/>
          <w:b/>
          <w:u w:val="single"/>
        </w:rPr>
        <w:t xml:space="preserve">, adopt protectionist policies, </w:t>
      </w:r>
      <w:r w:rsidRPr="00A1663C">
        <w:rPr>
          <w:rFonts w:ascii="Times New Roman" w:hAnsi="Times New Roman" w:cs="Times New Roman"/>
          <w:b/>
          <w:highlight w:val="green"/>
          <w:u w:val="single"/>
        </w:rPr>
        <w:t>and</w:t>
      </w:r>
      <w:r w:rsidRPr="00A1663C">
        <w:rPr>
          <w:rFonts w:ascii="Times New Roman" w:hAnsi="Times New Roman" w:cs="Times New Roman"/>
          <w:b/>
          <w:u w:val="single"/>
        </w:rPr>
        <w:t xml:space="preserve"> ultimately </w:t>
      </w:r>
      <w:r w:rsidRPr="00A1663C">
        <w:rPr>
          <w:rFonts w:ascii="Times New Roman" w:hAnsi="Times New Roman" w:cs="Times New Roman"/>
          <w:b/>
          <w:highlight w:val="green"/>
          <w:u w:val="single"/>
        </w:rPr>
        <w:t>refuse to be deterred by</w:t>
      </w:r>
      <w:r w:rsidRPr="00A1663C">
        <w:rPr>
          <w:rFonts w:ascii="Times New Roman" w:hAnsi="Times New Roman" w:cs="Times New Roman"/>
          <w:b/>
          <w:u w:val="single"/>
        </w:rPr>
        <w:t xml:space="preserve"> either </w:t>
      </w:r>
      <w:r w:rsidRPr="006A75E5">
        <w:rPr>
          <w:rFonts w:ascii="Times New Roman" w:hAnsi="Times New Roman" w:cs="Times New Roman"/>
          <w:b/>
          <w:u w:val="single"/>
        </w:rPr>
        <w:t>nuclear</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arms</w:t>
      </w:r>
      <w:r w:rsidRPr="00A1663C">
        <w:rPr>
          <w:rFonts w:ascii="Times New Roman" w:hAnsi="Times New Roman" w:cs="Times New Roman"/>
          <w:b/>
          <w:u w:val="single"/>
        </w:rPr>
        <w:t xml:space="preserve"> or prospects of socioeconomic calamities. </w:t>
      </w:r>
      <w:r w:rsidRPr="00A1663C">
        <w:rPr>
          <w:rFonts w:ascii="Times New Roman" w:eastAsia="Calibri" w:hAnsi="Times New Roman" w:cs="Times New Roman"/>
          <w:b/>
          <w:u w:val="single"/>
        </w:rPr>
        <w:t xml:space="preserve">Such a </w:t>
      </w:r>
      <w:r w:rsidRPr="00A1663C">
        <w:rPr>
          <w:rFonts w:ascii="Times New Roman" w:eastAsia="Calibri" w:hAnsi="Times New Roman" w:cs="Times New Roman"/>
          <w:b/>
          <w:highlight w:val="green"/>
          <w:u w:val="single"/>
        </w:rPr>
        <w:t>dangerous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shift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could</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happen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abruptly</w:t>
      </w:r>
      <w:r w:rsidRPr="00F4436E">
        <w:rPr>
          <w:rFonts w:ascii="Times New Roman" w:hAnsi="Times New Roman" w:cs="Times New Roman"/>
          <w:sz w:val="14"/>
          <w:szCs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A1663C">
        <w:rPr>
          <w:rFonts w:ascii="Times New Roman" w:hAnsi="Times New Roman" w:cs="Times New Roman"/>
          <w:b/>
          <w:u w:val="single"/>
        </w:rPr>
        <w:t xml:space="preserve">The </w:t>
      </w:r>
      <w:r w:rsidRPr="00A1663C">
        <w:rPr>
          <w:rFonts w:ascii="Times New Roman" w:eastAsia="Calibri" w:hAnsi="Times New Roman" w:cs="Times New Roman"/>
          <w:b/>
          <w:highlight w:val="green"/>
          <w:u w:val="single"/>
        </w:rPr>
        <w:t>greatest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 xml:space="preserve">risk is </w:t>
      </w:r>
      <w:r w:rsidRPr="00A1663C">
        <w:rPr>
          <w:rFonts w:ascii="Times New Roman" w:eastAsia="Calibri" w:hAnsi="Times New Roman" w:cs="Times New Roman"/>
          <w:b/>
          <w:u w:val="single"/>
        </w:rPr>
        <w:t xml:space="preserve">not that a territorial dispute leads to war under present circumstances but that </w:t>
      </w:r>
      <w:r w:rsidRPr="00A1663C">
        <w:rPr>
          <w:rFonts w:ascii="Times New Roman" w:eastAsia="Calibri" w:hAnsi="Times New Roman" w:cs="Times New Roman"/>
          <w:b/>
          <w:highlight w:val="green"/>
          <w:u w:val="single"/>
        </w:rPr>
        <w:t>changes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in</w:t>
      </w:r>
      <w:r w:rsidRPr="00A1663C">
        <w:rPr>
          <w:rFonts w:ascii="Times New Roman" w:eastAsia="Calibri" w:hAnsi="Times New Roman" w:cs="Times New Roman"/>
          <w:b/>
          <w:u w:val="single"/>
        </w:rPr>
        <w:t xml:space="preserve"> the world </w:t>
      </w:r>
      <w:r w:rsidRPr="00A1663C">
        <w:rPr>
          <w:rFonts w:ascii="Times New Roman" w:eastAsia="Calibri" w:hAnsi="Times New Roman" w:cs="Times New Roman"/>
          <w:b/>
          <w:highlight w:val="green"/>
          <w:u w:val="single"/>
        </w:rPr>
        <w:t>econ</w:t>
      </w:r>
      <w:r w:rsidRPr="00A1663C">
        <w:rPr>
          <w:rFonts w:ascii="Times New Roman" w:eastAsia="Calibri" w:hAnsi="Times New Roman" w:cs="Times New Roman"/>
          <w:b/>
          <w:u w:val="single"/>
        </w:rPr>
        <w:t xml:space="preserve">omy </w:t>
      </w:r>
      <w:r w:rsidRPr="00A1663C">
        <w:rPr>
          <w:rFonts w:ascii="Times New Roman" w:hAnsi="Times New Roman" w:cs="Times New Roman"/>
          <w:b/>
          <w:u w:val="single"/>
        </w:rPr>
        <w:t>alter those circumstances in ways that render inter-state peace more precarious</w:t>
      </w:r>
      <w:r w:rsidRPr="00F4436E">
        <w:rPr>
          <w:rFonts w:ascii="Times New Roman" w:hAnsi="Times New Roman" w:cs="Times New Roman"/>
          <w:sz w:val="14"/>
          <w:szCs w:val="16"/>
        </w:rPr>
        <w:t xml:space="preserve">. If China and the US fail to rebalance their financial and trading relations (Roach, 2014) then </w:t>
      </w:r>
      <w:r w:rsidRPr="00A1663C">
        <w:rPr>
          <w:rFonts w:ascii="Times New Roman" w:hAnsi="Times New Roman" w:cs="Times New Roman"/>
          <w:b/>
          <w:u w:val="single"/>
        </w:rPr>
        <w:t xml:space="preserve">a </w:t>
      </w:r>
      <w:r w:rsidRPr="001B5848">
        <w:rPr>
          <w:rFonts w:ascii="Times New Roman" w:hAnsi="Times New Roman" w:cs="Times New Roman"/>
          <w:b/>
          <w:highlight w:val="green"/>
          <w:u w:val="single"/>
        </w:rPr>
        <w:t>trade war</w:t>
      </w:r>
      <w:r w:rsidRPr="00A1663C">
        <w:rPr>
          <w:rFonts w:ascii="Times New Roman" w:hAnsi="Times New Roman" w:cs="Times New Roman"/>
          <w:b/>
          <w:u w:val="single"/>
        </w:rPr>
        <w:t xml:space="preserve"> could</w:t>
      </w:r>
      <w:r w:rsidRPr="00F4436E">
        <w:rPr>
          <w:rFonts w:ascii="Times New Roman" w:hAnsi="Times New Roman" w:cs="Times New Roman"/>
          <w:sz w:val="14"/>
          <w:szCs w:val="16"/>
        </w:rPr>
        <w:t xml:space="preserve"> result, </w:t>
      </w:r>
      <w:r w:rsidRPr="001B5848">
        <w:rPr>
          <w:rFonts w:ascii="Times New Roman" w:hAnsi="Times New Roman" w:cs="Times New Roman"/>
          <w:b/>
          <w:highlight w:val="green"/>
          <w:u w:val="single"/>
        </w:rPr>
        <w:t>interrupt</w:t>
      </w:r>
      <w:r w:rsidRPr="00F4436E">
        <w:rPr>
          <w:rFonts w:ascii="Times New Roman" w:hAnsi="Times New Roman" w:cs="Times New Roman"/>
          <w:sz w:val="14"/>
          <w:szCs w:val="16"/>
        </w:rPr>
        <w:t xml:space="preserve">ing </w:t>
      </w:r>
      <w:r w:rsidRPr="00A1663C">
        <w:rPr>
          <w:rFonts w:ascii="Times New Roman" w:hAnsi="Times New Roman" w:cs="Times New Roman"/>
          <w:b/>
          <w:u w:val="single"/>
        </w:rPr>
        <w:t xml:space="preserve">transnational </w:t>
      </w:r>
      <w:r w:rsidRPr="001B5848">
        <w:rPr>
          <w:rFonts w:ascii="Times New Roman" w:hAnsi="Times New Roman" w:cs="Times New Roman"/>
          <w:b/>
          <w:highlight w:val="green"/>
          <w:u w:val="single"/>
        </w:rPr>
        <w:t>production networks</w:t>
      </w:r>
      <w:r w:rsidRPr="00A1663C">
        <w:rPr>
          <w:rFonts w:ascii="Times New Roman" w:hAnsi="Times New Roman" w:cs="Times New Roman"/>
          <w:b/>
          <w:u w:val="single"/>
        </w:rPr>
        <w:t xml:space="preserve">, provoking social distress, and </w:t>
      </w:r>
      <w:r w:rsidRPr="001B5848">
        <w:rPr>
          <w:rFonts w:ascii="Times New Roman" w:hAnsi="Times New Roman" w:cs="Times New Roman"/>
          <w:b/>
          <w:highlight w:val="green"/>
          <w:u w:val="single"/>
        </w:rPr>
        <w:t>exacerbating nationalist emotions</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This could have </w:t>
      </w:r>
      <w:r w:rsidRPr="00A1663C">
        <w:rPr>
          <w:rFonts w:ascii="Times New Roman" w:hAnsi="Times New Roman" w:cs="Times New Roman"/>
          <w:b/>
          <w:highlight w:val="green"/>
          <w:u w:val="single"/>
        </w:rPr>
        <w:t>unforeseen consequences in the field of security, with nuclear deterrence remaining</w:t>
      </w:r>
      <w:r w:rsidRPr="00F4436E">
        <w:rPr>
          <w:rFonts w:ascii="Times New Roman" w:hAnsi="Times New Roman" w:cs="Times New Roman"/>
          <w:sz w:val="14"/>
          <w:szCs w:val="16"/>
        </w:rPr>
        <w:t xml:space="preserve"> the only factor to protect the world from Armageddon, and </w:t>
      </w:r>
      <w:r w:rsidRPr="00A1663C">
        <w:rPr>
          <w:rFonts w:ascii="Times New Roman" w:hAnsi="Times New Roman" w:cs="Times New Roman"/>
          <w:b/>
          <w:u w:val="single"/>
        </w:rPr>
        <w:t>unreliably</w:t>
      </w:r>
      <w:r w:rsidRPr="00F4436E">
        <w:rPr>
          <w:rFonts w:ascii="Times New Roman" w:hAnsi="Times New Roman" w:cs="Times New Roman"/>
          <w:sz w:val="14"/>
          <w:szCs w:val="16"/>
        </w:rPr>
        <w:t xml:space="preserve"> so. Deterrence could lose its credibility: one of the two </w:t>
      </w:r>
      <w:r w:rsidRPr="00A1663C">
        <w:rPr>
          <w:rFonts w:ascii="Times New Roman" w:hAnsi="Times New Roman" w:cs="Times New Roman"/>
          <w:b/>
          <w:highlight w:val="green"/>
          <w:u w:val="single"/>
        </w:rPr>
        <w:t>great powers might gamble</w:t>
      </w:r>
      <w:r w:rsidRPr="00A1663C">
        <w:rPr>
          <w:rFonts w:ascii="Times New Roman" w:hAnsi="Times New Roman" w:cs="Times New Roman"/>
          <w:b/>
          <w:u w:val="single"/>
        </w:rPr>
        <w:t xml:space="preserve"> that the other</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yield in a cyber-war or </w:t>
      </w:r>
      <w:r w:rsidRPr="006A75E5">
        <w:rPr>
          <w:rStyle w:val="Emphasis"/>
          <w:highlight w:val="green"/>
        </w:rPr>
        <w:t>conventional</w:t>
      </w:r>
      <w:r w:rsidRPr="00A1663C">
        <w:rPr>
          <w:rFonts w:ascii="Times New Roman" w:hAnsi="Times New Roman" w:cs="Times New Roman"/>
          <w:b/>
          <w:u w:val="single"/>
        </w:rPr>
        <w:t xml:space="preserve"> limited </w:t>
      </w:r>
      <w:r w:rsidRPr="006A75E5">
        <w:rPr>
          <w:rFonts w:ascii="Times New Roman" w:hAnsi="Times New Roman" w:cs="Times New Roman"/>
          <w:b/>
          <w:highlight w:val="green"/>
          <w:u w:val="single"/>
        </w:rPr>
        <w:t>war</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or </w:t>
      </w:r>
      <w:r w:rsidRPr="00A1663C">
        <w:rPr>
          <w:rFonts w:ascii="Times New Roman" w:hAnsi="Times New Roman" w:cs="Times New Roman"/>
          <w:b/>
          <w:highlight w:val="green"/>
          <w:u w:val="single"/>
        </w:rPr>
        <w:t>third party countries might engage</w:t>
      </w:r>
      <w:r w:rsidRPr="00F4436E">
        <w:rPr>
          <w:rFonts w:ascii="Times New Roman" w:hAnsi="Times New Roman" w:cs="Times New Roman"/>
          <w:sz w:val="14"/>
          <w:szCs w:val="16"/>
        </w:rPr>
        <w:t xml:space="preserve"> in conflict with each other, </w:t>
      </w:r>
      <w:r w:rsidRPr="00A1663C">
        <w:rPr>
          <w:rFonts w:ascii="Times New Roman" w:hAnsi="Times New Roman" w:cs="Times New Roman"/>
          <w:b/>
          <w:u w:val="single"/>
        </w:rPr>
        <w:t xml:space="preserve">with a view to </w:t>
      </w:r>
      <w:r w:rsidRPr="00A1663C">
        <w:rPr>
          <w:rFonts w:ascii="Times New Roman" w:hAnsi="Times New Roman" w:cs="Times New Roman"/>
          <w:b/>
          <w:highlight w:val="green"/>
          <w:u w:val="single"/>
        </w:rPr>
        <w:t>obliging</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Washington</w:t>
      </w:r>
      <w:r w:rsidRPr="00A1663C">
        <w:rPr>
          <w:rFonts w:ascii="Times New Roman" w:hAnsi="Times New Roman" w:cs="Times New Roman"/>
          <w:b/>
          <w:u w:val="single"/>
        </w:rPr>
        <w:t xml:space="preserve"> or Beijing </w:t>
      </w:r>
      <w:r w:rsidRPr="00A1663C">
        <w:rPr>
          <w:rFonts w:ascii="Times New Roman" w:hAnsi="Times New Roman" w:cs="Times New Roman"/>
          <w:b/>
          <w:highlight w:val="green"/>
          <w:u w:val="single"/>
        </w:rPr>
        <w:t>to</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intervene</w:t>
      </w:r>
      <w:r w:rsidRPr="00F4436E">
        <w:rPr>
          <w:rFonts w:ascii="Times New Roman" w:hAnsi="Times New Roman" w:cs="Times New Roman"/>
          <w:sz w:val="14"/>
          <w:szCs w:val="16"/>
        </w:rPr>
        <w:t xml:space="preserve">. </w:t>
      </w:r>
    </w:p>
    <w:p w14:paraId="374C5A5D" w14:textId="77777777" w:rsidR="001F3528" w:rsidRPr="00A1663C" w:rsidRDefault="001F3528" w:rsidP="001F3528">
      <w:pPr>
        <w:rPr>
          <w:rFonts w:ascii="Times New Roman" w:hAnsi="Times New Roman" w:cs="Times New Roman"/>
        </w:rPr>
      </w:pPr>
    </w:p>
    <w:p w14:paraId="1BA1B712" w14:textId="05846D16" w:rsidR="001F3528" w:rsidRPr="00A1663C" w:rsidRDefault="001F3528" w:rsidP="001F3528">
      <w:pPr>
        <w:pStyle w:val="Heading3"/>
        <w:rPr>
          <w:sz w:val="36"/>
        </w:rPr>
      </w:pPr>
      <w:r w:rsidRPr="00A1663C">
        <w:lastRenderedPageBreak/>
        <w:t>Hospital DA</w:t>
      </w:r>
    </w:p>
    <w:p w14:paraId="25F8FD44" w14:textId="77777777" w:rsidR="001F3528" w:rsidRPr="00A1663C" w:rsidRDefault="001F3528" w:rsidP="001F3528">
      <w:pPr>
        <w:pStyle w:val="NormalWeb"/>
        <w:spacing w:before="40" w:beforeAutospacing="0" w:after="0" w:afterAutospacing="0"/>
        <w:rPr>
          <w:b/>
          <w:bCs/>
          <w:color w:val="000000"/>
          <w:sz w:val="26"/>
          <w:szCs w:val="26"/>
        </w:rPr>
      </w:pPr>
    </w:p>
    <w:p w14:paraId="5C18D75E" w14:textId="77777777" w:rsidR="001F3528" w:rsidRDefault="001F3528" w:rsidP="001F3528">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00B1DCB" w14:textId="77777777" w:rsidR="001F3528" w:rsidRPr="00580499" w:rsidRDefault="001F3528" w:rsidP="001F3528">
      <w:r w:rsidRPr="00580499">
        <w:rPr>
          <w:rStyle w:val="Style13ptBold"/>
        </w:rPr>
        <w:t>Masterson 17</w:t>
      </w:r>
      <w:r>
        <w:t xml:space="preserve"> </w:t>
      </w:r>
      <w:r w:rsidRPr="00580499">
        <w:t>Les Masterson 8-15-2017 "Nursing strikes can cause harm well beyond labor relations"</w:t>
      </w:r>
      <w:r>
        <w:t xml:space="preserve"> </w:t>
      </w:r>
      <w:hyperlink r:id="rId12" w:history="1">
        <w:r w:rsidRPr="00642E81">
          <w:rPr>
            <w:rStyle w:val="Hyperlink"/>
          </w:rPr>
          <w:t>https://www.healthcaredive.com/news/nursing-strikes-can-cause-harm-well-beyond-labor-relations/447627/</w:t>
        </w:r>
      </w:hyperlink>
      <w:r>
        <w:t xml:space="preserve"> (Senior Managing Editor at Quinstreet)//Elmer</w:t>
      </w:r>
    </w:p>
    <w:p w14:paraId="0582DD20" w14:textId="77777777" w:rsidR="001F3528" w:rsidRPr="009023E8" w:rsidRDefault="001F3528" w:rsidP="001F3528">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 xml:space="preserve">To find temporary replacements, Allina needed to include enticing offers, such </w:t>
      </w:r>
      <w:r w:rsidRPr="00580499">
        <w:rPr>
          <w:u w:val="single"/>
        </w:rPr>
        <w:lastRenderedPageBreak/>
        <w:t>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Richard L. Gundling,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Gundling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Gundling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0869C914" w14:textId="77777777" w:rsidR="001F3528" w:rsidRPr="00A1663C" w:rsidRDefault="001F3528" w:rsidP="001F3528">
      <w:pPr>
        <w:pStyle w:val="Heading4"/>
      </w:pPr>
      <w:r>
        <w:t>S</w:t>
      </w:r>
      <w:r w:rsidRPr="00A1663C">
        <w:t xml:space="preserve">trikes </w:t>
      </w:r>
      <w:r w:rsidRPr="00A1663C">
        <w:rPr>
          <w:u w:val="single"/>
        </w:rPr>
        <w:t>endanger patients</w:t>
      </w:r>
      <w:r w:rsidRPr="00A1663C">
        <w:t xml:space="preserve"> and violates moral duties to others AND hurts trust between patients and doctors</w:t>
      </w:r>
    </w:p>
    <w:p w14:paraId="5D53BD6F" w14:textId="77777777" w:rsidR="001F3528" w:rsidRPr="00A1663C" w:rsidRDefault="001F3528" w:rsidP="001F3528">
      <w:pPr>
        <w:pStyle w:val="NormalWeb"/>
        <w:spacing w:before="0" w:beforeAutospacing="0" w:after="0" w:afterAutospacing="0"/>
        <w:rPr>
          <w:color w:val="000000"/>
        </w:rPr>
      </w:pPr>
      <w:r w:rsidRPr="00A1663C">
        <w:rPr>
          <w:b/>
          <w:bCs/>
          <w:color w:val="000000"/>
          <w:sz w:val="26"/>
          <w:szCs w:val="26"/>
        </w:rPr>
        <w:t>Campbell 16</w:t>
      </w:r>
      <w:r w:rsidRPr="00A1663C">
        <w:rPr>
          <w:color w:val="000000"/>
          <w:sz w:val="22"/>
          <w:szCs w:val="22"/>
        </w:rPr>
        <w:t xml:space="preserve"> </w:t>
      </w:r>
      <w:r w:rsidRPr="00A1663C">
        <w:rPr>
          <w:color w:val="000000"/>
        </w:rPr>
        <w:t>Denis Campbell 4-9-2016 "All-out junior doctors’ strike unethical and reckless, says NHS chief"</w:t>
      </w:r>
      <w:hyperlink r:id="rId13" w:history="1">
        <w:r w:rsidRPr="00A1663C">
          <w:rPr>
            <w:rStyle w:val="Hyperlink"/>
            <w:rFonts w:eastAsiaTheme="majorEastAsia"/>
            <w:color w:val="000000"/>
          </w:rPr>
          <w:t xml:space="preserve"> </w:t>
        </w:r>
        <w:r w:rsidRPr="00A1663C">
          <w:rPr>
            <w:rStyle w:val="Hyperlink"/>
            <w:rFonts w:eastAsiaTheme="majorEastAsia"/>
            <w:color w:val="000000"/>
            <w:sz w:val="16"/>
            <w:szCs w:val="16"/>
          </w:rPr>
          <w:t>https://www.theguardian.com/society/2016/apr/09/doctors-strike-nhs-chief-england</w:t>
        </w:r>
      </w:hyperlink>
      <w:r w:rsidRPr="00A1663C">
        <w:rPr>
          <w:color w:val="000000"/>
          <w:sz w:val="16"/>
          <w:szCs w:val="16"/>
        </w:rPr>
        <w:t xml:space="preserve"> (Denis Campbell is health policy editor for the</w:t>
      </w:r>
      <w:r w:rsidRPr="00A1663C">
        <w:rPr>
          <w:color w:val="000000"/>
        </w:rPr>
        <w:t xml:space="preserve"> </w:t>
      </w:r>
      <w:r w:rsidRPr="00A1663C">
        <w:rPr>
          <w:color w:val="000000"/>
          <w:sz w:val="16"/>
          <w:szCs w:val="16"/>
        </w:rPr>
        <w:t>Guardian and the Observer. He has written about the NHS, public health and</w:t>
      </w:r>
      <w:r w:rsidRPr="00A1663C">
        <w:rPr>
          <w:color w:val="000000"/>
        </w:rPr>
        <w:t xml:space="preserve"> </w:t>
      </w:r>
      <w:r w:rsidRPr="00A1663C">
        <w:rPr>
          <w:color w:val="000000"/>
          <w:sz w:val="16"/>
          <w:szCs w:val="16"/>
        </w:rPr>
        <w:t xml:space="preserve">medicine since 2007 and shares health-writing duties with Sarah Boseley, the </w:t>
      </w:r>
      <w:r w:rsidRPr="00A1663C">
        <w:t>health editor)</w:t>
      </w:r>
      <w:r w:rsidRPr="00A1663C">
        <w:rPr>
          <w:color w:val="000000"/>
          <w:sz w:val="14"/>
          <w:szCs w:val="16"/>
        </w:rPr>
        <w:t xml:space="preserve"> JG </w:t>
      </w:r>
    </w:p>
    <w:p w14:paraId="70973BDD" w14:textId="77777777" w:rsidR="001F3528" w:rsidRPr="00A1663C" w:rsidRDefault="001F3528" w:rsidP="001F3528">
      <w:pPr>
        <w:pStyle w:val="NormalWeb"/>
        <w:spacing w:before="0" w:beforeAutospacing="0" w:after="0" w:afterAutospacing="0"/>
        <w:rPr>
          <w:color w:val="000000"/>
          <w:sz w:val="14"/>
          <w:szCs w:val="16"/>
        </w:rPr>
      </w:pPr>
    </w:p>
    <w:p w14:paraId="74E086BE" w14:textId="77777777" w:rsidR="001F3528" w:rsidRPr="00F4436E" w:rsidRDefault="001F3528" w:rsidP="001F3528">
      <w:pPr>
        <w:pStyle w:val="NormalWeb"/>
        <w:spacing w:before="0" w:beforeAutospacing="0" w:after="0" w:afterAutospacing="0"/>
        <w:rPr>
          <w:color w:val="000000"/>
          <w:sz w:val="12"/>
        </w:rPr>
      </w:pPr>
      <w:r w:rsidRPr="00A1663C">
        <w:rPr>
          <w:b/>
          <w:bCs/>
          <w:color w:val="000000"/>
          <w:sz w:val="26"/>
          <w:szCs w:val="26"/>
          <w:u w:val="single"/>
          <w:shd w:val="clear" w:color="auto" w:fill="00FF00"/>
        </w:rPr>
        <w:t xml:space="preserve">A </w:t>
      </w:r>
      <w:r w:rsidRPr="00A1663C">
        <w:rPr>
          <w:b/>
          <w:bCs/>
          <w:color w:val="000000"/>
          <w:sz w:val="26"/>
          <w:szCs w:val="26"/>
          <w:u w:val="single"/>
        </w:rPr>
        <w:t xml:space="preserve">total </w:t>
      </w:r>
      <w:r w:rsidRPr="00A1663C">
        <w:rPr>
          <w:b/>
          <w:bCs/>
          <w:color w:val="000000"/>
          <w:sz w:val="26"/>
          <w:szCs w:val="26"/>
          <w:u w:val="single"/>
          <w:shd w:val="clear" w:color="auto" w:fill="00FF00"/>
        </w:rPr>
        <w:t>withdrawal of labour</w:t>
      </w:r>
      <w:r w:rsidRPr="00A1663C">
        <w:rPr>
          <w:b/>
          <w:bCs/>
          <w:color w:val="000000"/>
          <w:sz w:val="26"/>
          <w:szCs w:val="26"/>
          <w:u w:val="single"/>
        </w:rPr>
        <w:t>, scheduled for later this</w:t>
      </w:r>
      <w:r w:rsidRPr="00F4436E">
        <w:rPr>
          <w:color w:val="000000"/>
          <w:sz w:val="12"/>
        </w:rPr>
        <w:t xml:space="preserve"> </w:t>
      </w:r>
      <w:r w:rsidRPr="00A1663C">
        <w:rPr>
          <w:b/>
          <w:bCs/>
          <w:color w:val="000000"/>
          <w:sz w:val="26"/>
          <w:szCs w:val="26"/>
          <w:u w:val="single"/>
        </w:rPr>
        <w:t xml:space="preserve">month, </w:t>
      </w:r>
      <w:r w:rsidRPr="00A1663C">
        <w:rPr>
          <w:color w:val="000000"/>
          <w:sz w:val="26"/>
          <w:szCs w:val="26"/>
          <w:u w:val="single"/>
          <w:shd w:val="clear" w:color="auto" w:fill="00FF00"/>
        </w:rPr>
        <w:t xml:space="preserve">will threaten hospitals’ ability to deliver safe care </w:t>
      </w:r>
      <w:r w:rsidRPr="00A1663C">
        <w:rPr>
          <w:b/>
          <w:bCs/>
          <w:color w:val="000000"/>
          <w:sz w:val="26"/>
          <w:szCs w:val="26"/>
          <w:u w:val="single"/>
        </w:rPr>
        <w:t>in areas such as A&amp;E, childbirth and intensive care,</w:t>
      </w:r>
      <w:r w:rsidRPr="00F4436E">
        <w:rPr>
          <w:color w:val="000000"/>
          <w:sz w:val="12"/>
        </w:rPr>
        <w:t xml:space="preserve"> </w:t>
      </w:r>
      <w:r w:rsidRPr="00A1663C">
        <w:rPr>
          <w:b/>
          <w:bCs/>
          <w:color w:val="000000"/>
          <w:sz w:val="26"/>
          <w:szCs w:val="26"/>
          <w:u w:val="single"/>
        </w:rPr>
        <w:t>according to Prof Sir Bruce Keogh, the national medical director of NHS England</w:t>
      </w:r>
      <w:r w:rsidRPr="00F4436E">
        <w:rPr>
          <w:b/>
          <w:bCs/>
          <w:color w:val="000000"/>
          <w:sz w:val="12"/>
          <w:szCs w:val="14"/>
        </w:rPr>
        <w:t>. In a strongly worded article</w:t>
      </w:r>
      <w:r w:rsidRPr="00F4436E">
        <w:rPr>
          <w:color w:val="000000"/>
          <w:sz w:val="12"/>
        </w:rPr>
        <w:t xml:space="preserve"> </w:t>
      </w:r>
      <w:r w:rsidRPr="00F4436E">
        <w:rPr>
          <w:b/>
          <w:bCs/>
          <w:color w:val="000000"/>
          <w:sz w:val="12"/>
          <w:szCs w:val="14"/>
        </w:rPr>
        <w:t xml:space="preserve">in the Observer, Keogh writes that such an escalation of the dispute </w:t>
      </w:r>
      <w:r w:rsidRPr="00A1663C">
        <w:rPr>
          <w:b/>
          <w:bCs/>
          <w:color w:val="000000"/>
          <w:sz w:val="26"/>
          <w:szCs w:val="26"/>
          <w:u w:val="single"/>
        </w:rPr>
        <w:t xml:space="preserve">with the government </w:t>
      </w:r>
      <w:r w:rsidRPr="00A1663C">
        <w:rPr>
          <w:b/>
          <w:bCs/>
          <w:color w:val="000000"/>
          <w:sz w:val="26"/>
          <w:szCs w:val="26"/>
          <w:u w:val="single"/>
          <w:shd w:val="clear" w:color="auto" w:fill="00FF00"/>
        </w:rPr>
        <w:t xml:space="preserve">would be </w:t>
      </w:r>
      <w:r w:rsidRPr="00A1663C">
        <w:rPr>
          <w:color w:val="000000"/>
          <w:sz w:val="26"/>
          <w:szCs w:val="26"/>
          <w:u w:val="single"/>
          <w:shd w:val="clear" w:color="auto" w:fill="00FF00"/>
        </w:rPr>
        <w:t>reckless, unethical</w:t>
      </w:r>
      <w:r w:rsidRPr="00A1663C">
        <w:rPr>
          <w:b/>
          <w:bCs/>
          <w:color w:val="000000"/>
          <w:sz w:val="26"/>
          <w:szCs w:val="26"/>
          <w:u w:val="single"/>
        </w:rPr>
        <w:t xml:space="preserve">, </w:t>
      </w:r>
      <w:r w:rsidRPr="00A1663C">
        <w:rPr>
          <w:b/>
          <w:bCs/>
          <w:color w:val="000000"/>
          <w:sz w:val="26"/>
          <w:szCs w:val="26"/>
          <w:u w:val="single"/>
          <w:shd w:val="clear" w:color="auto" w:fill="00FF00"/>
        </w:rPr>
        <w:t xml:space="preserve">a breach of </w:t>
      </w:r>
      <w:r w:rsidRPr="00A1663C">
        <w:rPr>
          <w:b/>
          <w:bCs/>
          <w:color w:val="000000"/>
          <w:sz w:val="26"/>
          <w:szCs w:val="26"/>
          <w:u w:val="single"/>
        </w:rPr>
        <w:t xml:space="preserve">the medical </w:t>
      </w:r>
      <w:r w:rsidRPr="00A1663C">
        <w:rPr>
          <w:b/>
          <w:bCs/>
          <w:color w:val="000000"/>
          <w:sz w:val="26"/>
          <w:szCs w:val="26"/>
          <w:u w:val="single"/>
          <w:shd w:val="clear" w:color="auto" w:fill="00FF00"/>
        </w:rPr>
        <w:t xml:space="preserve">profession’s </w:t>
      </w:r>
      <w:r w:rsidRPr="00A1663C">
        <w:rPr>
          <w:color w:val="000000"/>
          <w:sz w:val="26"/>
          <w:szCs w:val="26"/>
          <w:u w:val="single"/>
          <w:shd w:val="clear" w:color="auto" w:fill="00FF00"/>
        </w:rPr>
        <w:t>fundamental duty to “do no</w:t>
      </w:r>
      <w:r w:rsidRPr="00F4436E">
        <w:rPr>
          <w:color w:val="000000"/>
          <w:sz w:val="12"/>
        </w:rPr>
        <w:t xml:space="preserve"> </w:t>
      </w:r>
      <w:r w:rsidRPr="00A1663C">
        <w:rPr>
          <w:color w:val="000000"/>
          <w:sz w:val="26"/>
          <w:szCs w:val="26"/>
          <w:u w:val="single"/>
          <w:shd w:val="clear" w:color="auto" w:fill="00FF00"/>
        </w:rPr>
        <w:t>harm</w:t>
      </w:r>
      <w:r w:rsidRPr="00A1663C">
        <w:rPr>
          <w:b/>
          <w:bCs/>
          <w:color w:val="000000"/>
          <w:sz w:val="26"/>
          <w:szCs w:val="26"/>
          <w:u w:val="single"/>
        </w:rPr>
        <w:t xml:space="preserve">” </w:t>
      </w:r>
      <w:r w:rsidRPr="00A1663C">
        <w:rPr>
          <w:b/>
          <w:bCs/>
          <w:color w:val="000000"/>
          <w:sz w:val="26"/>
          <w:szCs w:val="26"/>
          <w:u w:val="single"/>
          <w:shd w:val="clear" w:color="auto" w:fill="00FF00"/>
        </w:rPr>
        <w:t xml:space="preserve">and </w:t>
      </w:r>
      <w:r w:rsidRPr="00A1663C">
        <w:rPr>
          <w:b/>
          <w:bCs/>
          <w:color w:val="000000"/>
          <w:sz w:val="26"/>
          <w:szCs w:val="26"/>
          <w:u w:val="single"/>
        </w:rPr>
        <w:t xml:space="preserve">a move that </w:t>
      </w:r>
      <w:r w:rsidRPr="00A1663C">
        <w:rPr>
          <w:b/>
          <w:bCs/>
          <w:color w:val="000000"/>
          <w:sz w:val="26"/>
          <w:szCs w:val="26"/>
          <w:u w:val="single"/>
          <w:shd w:val="clear" w:color="auto" w:fill="00FF00"/>
        </w:rPr>
        <w:t xml:space="preserve">will destroy </w:t>
      </w:r>
      <w:r w:rsidRPr="00A1663C">
        <w:rPr>
          <w:b/>
          <w:bCs/>
          <w:color w:val="000000"/>
          <w:sz w:val="26"/>
          <w:szCs w:val="26"/>
          <w:u w:val="single"/>
        </w:rPr>
        <w:t xml:space="preserve">the </w:t>
      </w:r>
      <w:r w:rsidRPr="00A1663C">
        <w:rPr>
          <w:b/>
          <w:bCs/>
          <w:color w:val="000000"/>
          <w:sz w:val="26"/>
          <w:szCs w:val="26"/>
          <w:u w:val="single"/>
          <w:shd w:val="clear" w:color="auto" w:fill="00FF00"/>
        </w:rPr>
        <w:t>public’s trust in doctors</w:t>
      </w:r>
      <w:r w:rsidRPr="00F4436E">
        <w:rPr>
          <w:b/>
          <w:bCs/>
          <w:color w:val="000000"/>
          <w:sz w:val="12"/>
          <w:szCs w:val="14"/>
        </w:rPr>
        <w:t>. “Despite the fact that</w:t>
      </w:r>
      <w:r w:rsidRPr="00F4436E">
        <w:rPr>
          <w:color w:val="000000"/>
          <w:sz w:val="12"/>
        </w:rPr>
        <w:t xml:space="preserve"> </w:t>
      </w:r>
      <w:r w:rsidRPr="00F4436E">
        <w:rPr>
          <w:b/>
          <w:bCs/>
          <w:color w:val="000000"/>
          <w:sz w:val="12"/>
          <w:szCs w:val="14"/>
        </w:rPr>
        <w:t>consultants will do their best to cover, the fact is that junior doctors are</w:t>
      </w:r>
      <w:r w:rsidRPr="00F4436E">
        <w:rPr>
          <w:color w:val="000000"/>
          <w:sz w:val="12"/>
        </w:rPr>
        <w:t xml:space="preserve"> </w:t>
      </w:r>
      <w:r w:rsidRPr="00F4436E">
        <w:rPr>
          <w:b/>
          <w:bCs/>
          <w:color w:val="000000"/>
          <w:sz w:val="12"/>
          <w:szCs w:val="14"/>
        </w:rPr>
        <w:t xml:space="preserve">key to the safe and effective running of our NHS. </w:t>
      </w:r>
      <w:r w:rsidRPr="00A1663C">
        <w:rPr>
          <w:b/>
          <w:bCs/>
          <w:color w:val="000000"/>
          <w:sz w:val="26"/>
          <w:szCs w:val="26"/>
          <w:u w:val="single"/>
        </w:rPr>
        <w:t>So this new action will put additional, significant</w:t>
      </w:r>
      <w:r w:rsidRPr="00F4436E">
        <w:rPr>
          <w:color w:val="000000"/>
          <w:sz w:val="12"/>
        </w:rPr>
        <w:t xml:space="preserve"> </w:t>
      </w:r>
      <w:r w:rsidRPr="00A1663C">
        <w:rPr>
          <w:b/>
          <w:bCs/>
          <w:color w:val="000000"/>
          <w:sz w:val="26"/>
          <w:szCs w:val="26"/>
          <w:u w:val="single"/>
        </w:rPr>
        <w:t>strain on A&amp;E, intensive care and maternity services, particularly in</w:t>
      </w:r>
      <w:r w:rsidRPr="00F4436E">
        <w:rPr>
          <w:color w:val="000000"/>
          <w:sz w:val="12"/>
        </w:rPr>
        <w:t xml:space="preserve"> </w:t>
      </w:r>
      <w:r w:rsidRPr="00A1663C">
        <w:rPr>
          <w:b/>
          <w:bCs/>
          <w:color w:val="000000"/>
          <w:sz w:val="26"/>
          <w:szCs w:val="26"/>
          <w:u w:val="single"/>
        </w:rPr>
        <w:t>smaller hospital</w:t>
      </w:r>
      <w:r w:rsidRPr="00F4436E">
        <w:rPr>
          <w:b/>
          <w:bCs/>
          <w:color w:val="000000"/>
          <w:sz w:val="12"/>
          <w:szCs w:val="14"/>
        </w:rPr>
        <w:t>,” Keogh explains. “</w:t>
      </w:r>
      <w:r w:rsidRPr="00A1663C">
        <w:rPr>
          <w:b/>
          <w:bCs/>
          <w:color w:val="000000"/>
          <w:sz w:val="26"/>
          <w:szCs w:val="26"/>
          <w:u w:val="single"/>
        </w:rPr>
        <w:t xml:space="preserve">I worry that </w:t>
      </w:r>
      <w:r w:rsidRPr="00A1663C">
        <w:rPr>
          <w:b/>
          <w:bCs/>
          <w:color w:val="000000"/>
          <w:sz w:val="26"/>
          <w:szCs w:val="26"/>
          <w:u w:val="single"/>
          <w:shd w:val="clear" w:color="auto" w:fill="00FF00"/>
        </w:rPr>
        <w:t xml:space="preserve">withdrawal </w:t>
      </w:r>
      <w:r w:rsidRPr="00A1663C">
        <w:rPr>
          <w:b/>
          <w:bCs/>
          <w:color w:val="000000"/>
          <w:sz w:val="26"/>
          <w:szCs w:val="26"/>
          <w:u w:val="single"/>
        </w:rPr>
        <w:t xml:space="preserve">of emergency cover </w:t>
      </w:r>
      <w:r w:rsidRPr="00A1663C">
        <w:rPr>
          <w:b/>
          <w:bCs/>
          <w:color w:val="000000"/>
          <w:sz w:val="26"/>
          <w:szCs w:val="26"/>
          <w:u w:val="single"/>
          <w:shd w:val="clear" w:color="auto" w:fill="00FF00"/>
        </w:rPr>
        <w:t xml:space="preserve">will put </w:t>
      </w:r>
      <w:r w:rsidRPr="00A1663C">
        <w:rPr>
          <w:b/>
          <w:bCs/>
          <w:color w:val="000000"/>
          <w:sz w:val="26"/>
          <w:szCs w:val="26"/>
          <w:u w:val="single"/>
        </w:rPr>
        <w:t xml:space="preserve">our </w:t>
      </w:r>
      <w:r w:rsidRPr="00A1663C">
        <w:rPr>
          <w:b/>
          <w:bCs/>
          <w:color w:val="000000"/>
          <w:sz w:val="26"/>
          <w:szCs w:val="26"/>
          <w:u w:val="single"/>
          <w:shd w:val="clear" w:color="auto" w:fill="00FF00"/>
        </w:rPr>
        <w:t xml:space="preserve">sickest and most vulnerable </w:t>
      </w:r>
      <w:r w:rsidRPr="00A1663C">
        <w:rPr>
          <w:b/>
          <w:bCs/>
          <w:color w:val="000000"/>
          <w:sz w:val="26"/>
          <w:szCs w:val="26"/>
          <w:u w:val="single"/>
        </w:rPr>
        <w:t xml:space="preserve">patients </w:t>
      </w:r>
      <w:r w:rsidRPr="00A1663C">
        <w:rPr>
          <w:b/>
          <w:bCs/>
          <w:color w:val="000000"/>
          <w:sz w:val="26"/>
          <w:szCs w:val="26"/>
          <w:u w:val="single"/>
          <w:shd w:val="clear" w:color="auto" w:fill="00FF00"/>
        </w:rPr>
        <w:t>at greater risk</w:t>
      </w:r>
      <w:r w:rsidRPr="00A1663C">
        <w:rPr>
          <w:b/>
          <w:bCs/>
          <w:color w:val="000000"/>
          <w:sz w:val="26"/>
          <w:szCs w:val="26"/>
          <w:u w:val="single"/>
        </w:rPr>
        <w:t>. This challenges the</w:t>
      </w:r>
      <w:r w:rsidRPr="00F4436E">
        <w:rPr>
          <w:color w:val="000000"/>
          <w:sz w:val="12"/>
        </w:rPr>
        <w:t xml:space="preserve"> </w:t>
      </w:r>
      <w:r w:rsidRPr="00A1663C">
        <w:rPr>
          <w:b/>
          <w:bCs/>
          <w:color w:val="000000"/>
          <w:sz w:val="26"/>
          <w:szCs w:val="26"/>
          <w:u w:val="single"/>
        </w:rPr>
        <w:t xml:space="preserve">ethical framework on which our profession is founded and </w:t>
      </w:r>
      <w:r w:rsidRPr="00A1663C">
        <w:rPr>
          <w:b/>
          <w:bCs/>
          <w:color w:val="000000"/>
          <w:sz w:val="26"/>
          <w:szCs w:val="26"/>
          <w:u w:val="single"/>
          <w:shd w:val="clear" w:color="auto" w:fill="00FF00"/>
        </w:rPr>
        <w:t xml:space="preserve">runs against </w:t>
      </w:r>
      <w:r w:rsidRPr="00A1663C">
        <w:rPr>
          <w:b/>
          <w:bCs/>
          <w:color w:val="000000"/>
          <w:sz w:val="26"/>
          <w:szCs w:val="26"/>
          <w:u w:val="single"/>
        </w:rPr>
        <w:t xml:space="preserve">the grain of our NHS and our personal and </w:t>
      </w:r>
      <w:r w:rsidRPr="00A1663C">
        <w:rPr>
          <w:color w:val="000000"/>
          <w:sz w:val="26"/>
          <w:szCs w:val="26"/>
          <w:u w:val="single"/>
          <w:shd w:val="clear" w:color="auto" w:fill="00FF00"/>
        </w:rPr>
        <w:t>professional values</w:t>
      </w:r>
      <w:r w:rsidRPr="00F4436E">
        <w:rPr>
          <w:b/>
          <w:bCs/>
          <w:color w:val="000000"/>
          <w:sz w:val="12"/>
          <w:szCs w:val="14"/>
        </w:rPr>
        <w:t xml:space="preserve">”, </w:t>
      </w:r>
      <w:r w:rsidRPr="00F4436E">
        <w:rPr>
          <w:color w:val="000000"/>
          <w:sz w:val="12"/>
          <w:szCs w:val="14"/>
        </w:rPr>
        <w:t>he adds. Junior doctors are</w:t>
      </w:r>
      <w:r w:rsidRPr="00F4436E">
        <w:rPr>
          <w:color w:val="000000"/>
          <w:sz w:val="12"/>
        </w:rPr>
        <w:t xml:space="preserve"> </w:t>
      </w:r>
      <w:r w:rsidRPr="00F4436E">
        <w:rPr>
          <w:color w:val="000000"/>
          <w:sz w:val="12"/>
          <w:szCs w:val="14"/>
        </w:rPr>
        <w:t>due to refuse to work in any medical setting at all between 8am and 5pm on 26</w:t>
      </w:r>
      <w:r w:rsidRPr="00F4436E">
        <w:rPr>
          <w:color w:val="000000"/>
          <w:sz w:val="12"/>
        </w:rPr>
        <w:t xml:space="preserve"> </w:t>
      </w:r>
      <w:r w:rsidRPr="00F4436E">
        <w:rPr>
          <w:color w:val="000000"/>
          <w:sz w:val="12"/>
          <w:szCs w:val="14"/>
        </w:rPr>
        <w:t>and 27 April as part of their campaign of industrial action in the bitter and</w:t>
      </w:r>
      <w:r w:rsidRPr="00F4436E">
        <w:rPr>
          <w:color w:val="000000"/>
          <w:sz w:val="12"/>
        </w:rPr>
        <w:t xml:space="preserve"> </w:t>
      </w:r>
      <w:r w:rsidRPr="00F4436E">
        <w:rPr>
          <w:color w:val="000000"/>
          <w:sz w:val="12"/>
          <w:szCs w:val="14"/>
        </w:rPr>
        <w:t>long-running row with Jeremy Hunt, the health secretary, over the new contract</w:t>
      </w:r>
      <w:r w:rsidRPr="00F4436E">
        <w:rPr>
          <w:color w:val="000000"/>
          <w:sz w:val="12"/>
        </w:rPr>
        <w:t xml:space="preserve"> </w:t>
      </w:r>
      <w:r w:rsidRPr="00F4436E">
        <w:rPr>
          <w:color w:val="000000"/>
          <w:sz w:val="12"/>
          <w:szCs w:val="14"/>
        </w:rPr>
        <w:t>he intends to impose on them from August. The British Medical Association</w:t>
      </w:r>
      <w:r w:rsidRPr="00F4436E">
        <w:rPr>
          <w:color w:val="000000"/>
          <w:sz w:val="12"/>
        </w:rPr>
        <w:t xml:space="preserve"> </w:t>
      </w:r>
      <w:r w:rsidRPr="00F4436E">
        <w:rPr>
          <w:color w:val="000000"/>
          <w:sz w:val="12"/>
          <w:szCs w:val="14"/>
        </w:rPr>
        <w:t>reacted angrily to Keogh’s intervention. Johann Malawana, the BMA’s junior</w:t>
      </w:r>
      <w:r w:rsidRPr="00F4436E">
        <w:rPr>
          <w:color w:val="000000"/>
          <w:sz w:val="12"/>
        </w:rPr>
        <w:t xml:space="preserve"> </w:t>
      </w:r>
      <w:r w:rsidRPr="00F4436E">
        <w:rPr>
          <w:color w:val="000000"/>
          <w:sz w:val="12"/>
          <w:szCs w:val="14"/>
        </w:rPr>
        <w:t>doctor chair, said: “No junior doctor wants to take this action but we have</w:t>
      </w:r>
      <w:r w:rsidRPr="00F4436E">
        <w:rPr>
          <w:color w:val="000000"/>
          <w:sz w:val="12"/>
        </w:rPr>
        <w:t xml:space="preserve"> </w:t>
      </w:r>
      <w:r w:rsidRPr="00F4436E">
        <w:rPr>
          <w:color w:val="000000"/>
          <w:sz w:val="12"/>
          <w:szCs w:val="14"/>
        </w:rPr>
        <w:t>been left with no choice. They have already done everything else in their power</w:t>
      </w:r>
      <w:r w:rsidRPr="00F4436E">
        <w:rPr>
          <w:color w:val="000000"/>
          <w:sz w:val="12"/>
        </w:rPr>
        <w:t xml:space="preserve"> </w:t>
      </w:r>
      <w:r w:rsidRPr="00F4436E">
        <w:rPr>
          <w:color w:val="000000"/>
          <w:sz w:val="12"/>
          <w:szCs w:val="14"/>
        </w:rPr>
        <w:t>to make their voices heard - protests, marches, petitions, emergency care only</w:t>
      </w:r>
      <w:r w:rsidRPr="00F4436E">
        <w:rPr>
          <w:color w:val="000000"/>
          <w:sz w:val="12"/>
        </w:rPr>
        <w:t xml:space="preserve"> </w:t>
      </w:r>
      <w:r w:rsidRPr="00F4436E">
        <w:rPr>
          <w:color w:val="000000"/>
          <w:sz w:val="12"/>
          <w:szCs w:val="14"/>
        </w:rPr>
        <w:t>strikes. By continuing to ignore them, the government has left them left with</w:t>
      </w:r>
      <w:r w:rsidRPr="00F4436E">
        <w:rPr>
          <w:color w:val="000000"/>
          <w:sz w:val="12"/>
        </w:rPr>
        <w:t xml:space="preserve"> </w:t>
      </w:r>
      <w:r w:rsidRPr="00F4436E">
        <w:rPr>
          <w:color w:val="000000"/>
          <w:sz w:val="12"/>
          <w:szCs w:val="14"/>
        </w:rPr>
        <w:t>no choice. “</w:t>
      </w:r>
      <w:r w:rsidRPr="00F4436E">
        <w:rPr>
          <w:color w:val="000000"/>
          <w:sz w:val="26"/>
          <w:szCs w:val="26"/>
          <w:u w:val="single"/>
        </w:rPr>
        <w:t xml:space="preserve">We </w:t>
      </w:r>
      <w:r w:rsidRPr="00F4436E">
        <w:rPr>
          <w:color w:val="000000"/>
          <w:sz w:val="26"/>
          <w:szCs w:val="26"/>
          <w:u w:val="single"/>
        </w:rPr>
        <w:lastRenderedPageBreak/>
        <w:t>regret any disruption</w:t>
      </w:r>
      <w:r w:rsidRPr="00F4436E">
        <w:rPr>
          <w:color w:val="000000"/>
          <w:sz w:val="12"/>
        </w:rPr>
        <w:t xml:space="preserve"> </w:t>
      </w:r>
      <w:r w:rsidRPr="00F4436E">
        <w:rPr>
          <w:color w:val="000000"/>
          <w:sz w:val="26"/>
          <w:szCs w:val="26"/>
          <w:u w:val="single"/>
        </w:rPr>
        <w:t>caused to patients and have given trusts enough notice for them to plan ahead,</w:t>
      </w:r>
      <w:r w:rsidRPr="00F4436E">
        <w:rPr>
          <w:color w:val="000000"/>
          <w:sz w:val="12"/>
        </w:rPr>
        <w:t xml:space="preserve"> </w:t>
      </w:r>
      <w:r w:rsidRPr="00F4436E">
        <w:rPr>
          <w:color w:val="000000"/>
          <w:sz w:val="26"/>
          <w:szCs w:val="26"/>
          <w:u w:val="single"/>
        </w:rPr>
        <w:t>and to ensure that senior hospital doctors, GPs and other NHS staff will</w:t>
      </w:r>
      <w:r w:rsidRPr="00F4436E">
        <w:rPr>
          <w:color w:val="000000"/>
          <w:sz w:val="12"/>
        </w:rPr>
        <w:t xml:space="preserve"> </w:t>
      </w:r>
      <w:r w:rsidRPr="00F4436E">
        <w:rPr>
          <w:color w:val="000000"/>
          <w:sz w:val="26"/>
          <w:szCs w:val="26"/>
          <w:u w:val="single"/>
        </w:rPr>
        <w:t>continue to provide excellent care for patients. Please be assured that should</w:t>
      </w:r>
      <w:r w:rsidRPr="00F4436E">
        <w:rPr>
          <w:color w:val="000000"/>
          <w:sz w:val="12"/>
        </w:rPr>
        <w:t xml:space="preserve"> </w:t>
      </w:r>
      <w:r w:rsidRPr="00F4436E">
        <w:rPr>
          <w:color w:val="000000"/>
          <w:sz w:val="26"/>
          <w:szCs w:val="26"/>
          <w:u w:val="single"/>
        </w:rPr>
        <w:t>someone need emergency care on a day of action, they will receive it</w:t>
      </w:r>
      <w:r w:rsidRPr="00F4436E">
        <w:rPr>
          <w:color w:val="000000"/>
          <w:sz w:val="12"/>
          <w:szCs w:val="14"/>
        </w:rPr>
        <w:t>. “It is disappointing that</w:t>
      </w:r>
      <w:r w:rsidRPr="00F4436E">
        <w:rPr>
          <w:color w:val="000000"/>
          <w:sz w:val="12"/>
        </w:rPr>
        <w:t xml:space="preserve"> </w:t>
      </w:r>
      <w:r w:rsidRPr="00F4436E">
        <w:rPr>
          <w:color w:val="000000"/>
          <w:sz w:val="12"/>
          <w:szCs w:val="14"/>
        </w:rPr>
        <w:t>Bruce Keogh is attacking frontline doctors rather than echoing calls, from</w:t>
      </w:r>
      <w:r w:rsidRPr="00F4436E">
        <w:rPr>
          <w:color w:val="000000"/>
          <w:sz w:val="12"/>
        </w:rPr>
        <w:t xml:space="preserve"> </w:t>
      </w:r>
      <w:r w:rsidRPr="00F4436E">
        <w:rPr>
          <w:color w:val="000000"/>
          <w:sz w:val="12"/>
          <w:szCs w:val="14"/>
        </w:rPr>
        <w:t>patients’ groups to senior NHS managers, for the government to get back around</w:t>
      </w:r>
      <w:r w:rsidRPr="00F4436E">
        <w:rPr>
          <w:color w:val="000000"/>
          <w:sz w:val="12"/>
        </w:rPr>
        <w:t xml:space="preserve"> </w:t>
      </w:r>
      <w:r w:rsidRPr="00F4436E">
        <w:rPr>
          <w:color w:val="000000"/>
          <w:sz w:val="12"/>
          <w:szCs w:val="14"/>
        </w:rPr>
        <w:t>the table and end this dispute through talks. In his article, Keogh argues that</w:t>
      </w:r>
      <w:r w:rsidRPr="00F4436E">
        <w:rPr>
          <w:color w:val="000000"/>
          <w:sz w:val="12"/>
        </w:rPr>
        <w:t xml:space="preserve"> </w:t>
      </w:r>
      <w:r w:rsidRPr="00F4436E">
        <w:rPr>
          <w:color w:val="000000"/>
          <w:sz w:val="12"/>
          <w:szCs w:val="14"/>
        </w:rPr>
        <w:t>the continuing series of strikes have caused too much “distress, anxiety and</w:t>
      </w:r>
      <w:r w:rsidRPr="00F4436E">
        <w:rPr>
          <w:color w:val="000000"/>
          <w:sz w:val="12"/>
        </w:rPr>
        <w:t xml:space="preserve"> </w:t>
      </w:r>
      <w:r w:rsidRPr="00F4436E">
        <w:rPr>
          <w:color w:val="000000"/>
          <w:sz w:val="12"/>
          <w:szCs w:val="14"/>
        </w:rPr>
        <w:t>confusion” to patients already through the cancellation of almost 25,000</w:t>
      </w:r>
      <w:r w:rsidRPr="00F4436E">
        <w:rPr>
          <w:color w:val="000000"/>
          <w:sz w:val="12"/>
        </w:rPr>
        <w:t xml:space="preserve"> </w:t>
      </w:r>
      <w:r w:rsidRPr="00F4436E">
        <w:rPr>
          <w:color w:val="000000"/>
          <w:sz w:val="12"/>
          <w:szCs w:val="14"/>
        </w:rPr>
        <w:t>operations, as a result of four walkouts since January. He says an all-out</w:t>
      </w:r>
      <w:r w:rsidRPr="00F4436E">
        <w:rPr>
          <w:color w:val="000000"/>
          <w:sz w:val="12"/>
        </w:rPr>
        <w:t xml:space="preserve"> </w:t>
      </w:r>
      <w:r w:rsidRPr="00F4436E">
        <w:rPr>
          <w:color w:val="000000"/>
          <w:sz w:val="12"/>
          <w:szCs w:val="14"/>
        </w:rPr>
        <w:t>strike would be “a watershed moment for the NHS”. Keogh is the first senior</w:t>
      </w:r>
      <w:r w:rsidRPr="00F4436E">
        <w:rPr>
          <w:color w:val="000000"/>
          <w:sz w:val="12"/>
        </w:rPr>
        <w:t xml:space="preserve"> </w:t>
      </w:r>
      <w:r w:rsidRPr="00F4436E">
        <w:rPr>
          <w:color w:val="000000"/>
          <w:sz w:val="12"/>
          <w:szCs w:val="14"/>
        </w:rPr>
        <w:t>doctor to articulate in public the warnings that many leaders of the profession</w:t>
      </w:r>
      <w:r w:rsidRPr="00F4436E">
        <w:rPr>
          <w:color w:val="000000"/>
          <w:sz w:val="12"/>
        </w:rPr>
        <w:t xml:space="preserve"> </w:t>
      </w:r>
      <w:r w:rsidRPr="00F4436E">
        <w:rPr>
          <w:color w:val="000000"/>
          <w:sz w:val="12"/>
          <w:szCs w:val="14"/>
        </w:rPr>
        <w:t>have recently given the BMA privately about the danger of patients dying</w:t>
      </w:r>
      <w:r w:rsidRPr="00F4436E">
        <w:rPr>
          <w:color w:val="000000"/>
          <w:sz w:val="12"/>
        </w:rPr>
        <w:t xml:space="preserve"> </w:t>
      </w:r>
      <w:r w:rsidRPr="00F4436E">
        <w:rPr>
          <w:color w:val="000000"/>
          <w:sz w:val="12"/>
          <w:szCs w:val="14"/>
        </w:rPr>
        <w:t>because too few doctors were on duty. M</w:t>
      </w:r>
      <w:r w:rsidRPr="00F4436E">
        <w:rPr>
          <w:color w:val="000000"/>
          <w:sz w:val="26"/>
          <w:szCs w:val="26"/>
          <w:u w:val="single"/>
        </w:rPr>
        <w:t>any of the medical royal colleges, which represent</w:t>
      </w:r>
      <w:r w:rsidRPr="00F4436E">
        <w:rPr>
          <w:color w:val="000000"/>
          <w:sz w:val="12"/>
        </w:rPr>
        <w:t xml:space="preserve"> </w:t>
      </w:r>
      <w:r w:rsidRPr="00F4436E">
        <w:rPr>
          <w:color w:val="000000"/>
          <w:sz w:val="26"/>
          <w:szCs w:val="26"/>
          <w:u w:val="single"/>
        </w:rPr>
        <w:t>different types of doctors professionally, are torn between support for their</w:t>
      </w:r>
      <w:r w:rsidRPr="00F4436E">
        <w:rPr>
          <w:color w:val="000000"/>
          <w:sz w:val="12"/>
        </w:rPr>
        <w:t xml:space="preserve"> </w:t>
      </w:r>
      <w:r w:rsidRPr="00F4436E">
        <w:rPr>
          <w:color w:val="000000"/>
          <w:sz w:val="26"/>
          <w:szCs w:val="26"/>
          <w:u w:val="single"/>
        </w:rPr>
        <w:t>striking trainees and fear that doctors’ high standing with the public could be</w:t>
      </w:r>
      <w:r w:rsidRPr="00F4436E">
        <w:rPr>
          <w:color w:val="000000"/>
          <w:sz w:val="12"/>
        </w:rPr>
        <w:t xml:space="preserve"> </w:t>
      </w:r>
      <w:r w:rsidRPr="00F4436E">
        <w:rPr>
          <w:color w:val="000000"/>
          <w:sz w:val="26"/>
          <w:szCs w:val="26"/>
          <w:u w:val="single"/>
        </w:rPr>
        <w:t>ruined if a total withdrawal of cover is seen as a step too far.</w:t>
      </w:r>
    </w:p>
    <w:p w14:paraId="649E11CB" w14:textId="77777777" w:rsidR="001F3528" w:rsidRDefault="001F3528" w:rsidP="001F3528">
      <w:pPr>
        <w:pStyle w:val="NormalWeb"/>
        <w:spacing w:before="0" w:beforeAutospacing="0" w:after="0" w:afterAutospacing="0"/>
        <w:rPr>
          <w:color w:val="000000"/>
        </w:rPr>
      </w:pPr>
    </w:p>
    <w:p w14:paraId="1F1D92CE" w14:textId="77777777" w:rsidR="001F3528" w:rsidRPr="00A1663C" w:rsidRDefault="001F3528" w:rsidP="001F3528">
      <w:pPr>
        <w:pStyle w:val="Heading4"/>
      </w:pPr>
      <w:r w:rsidRPr="00A1663C">
        <w:t xml:space="preserve">Hospitals are the critical </w:t>
      </w:r>
      <w:r w:rsidRPr="00A1663C">
        <w:rPr>
          <w:u w:val="single"/>
        </w:rPr>
        <w:t>internal link</w:t>
      </w:r>
      <w:r w:rsidRPr="00A1663C">
        <w:t xml:space="preserve"> for pandemic preparedness.</w:t>
      </w:r>
    </w:p>
    <w:p w14:paraId="4C95BE8E" w14:textId="77777777" w:rsidR="001F3528" w:rsidRPr="00A1663C" w:rsidRDefault="001F3528" w:rsidP="001F3528">
      <w:pPr>
        <w:pStyle w:val="NormalWeb"/>
        <w:spacing w:before="0" w:beforeAutospacing="0" w:after="160" w:afterAutospacing="0"/>
        <w:rPr>
          <w:color w:val="000000"/>
          <w:sz w:val="22"/>
          <w:szCs w:val="22"/>
        </w:rPr>
      </w:pPr>
      <w:r w:rsidRPr="00A1663C">
        <w:rPr>
          <w:b/>
          <w:bCs/>
          <w:color w:val="000000"/>
          <w:sz w:val="26"/>
          <w:szCs w:val="26"/>
        </w:rPr>
        <w:t>Al Thobaity 20</w:t>
      </w:r>
      <w:r w:rsidRPr="00A1663C">
        <w:rPr>
          <w:color w:val="000000"/>
          <w:sz w:val="22"/>
          <w:szCs w:val="22"/>
        </w:rPr>
        <w:t>, Abdullelah, and Farhan Alshammari. "Nurses on the frontline against the COVID-19 pandemic: an Integrative review." Dubai Medical Journal 3.3 (2020): 87-92. (Associate Professor of Nursing at Taif University)</w:t>
      </w:r>
    </w:p>
    <w:p w14:paraId="27BC1FA2" w14:textId="77777777" w:rsidR="001F3528" w:rsidRPr="00A1663C" w:rsidRDefault="001F3528" w:rsidP="001F3528">
      <w:pPr>
        <w:pStyle w:val="NormalWeb"/>
        <w:spacing w:before="0" w:beforeAutospacing="0" w:after="160" w:afterAutospacing="0"/>
        <w:rPr>
          <w:b/>
          <w:bCs/>
          <w:color w:val="000000"/>
        </w:rPr>
      </w:pPr>
      <w:r w:rsidRPr="00A1663C">
        <w:rPr>
          <w:b/>
          <w:bCs/>
          <w:color w:val="000000"/>
          <w:sz w:val="22"/>
          <w:szCs w:val="22"/>
          <w:u w:val="single"/>
        </w:rPr>
        <w:t xml:space="preserve">The </w:t>
      </w:r>
      <w:r w:rsidRPr="00A1663C">
        <w:rPr>
          <w:b/>
          <w:bCs/>
          <w:color w:val="000000"/>
          <w:sz w:val="22"/>
          <w:szCs w:val="22"/>
          <w:u w:val="single"/>
          <w:shd w:val="clear" w:color="auto" w:fill="00FF00"/>
        </w:rPr>
        <w:t xml:space="preserve">majority of infected </w:t>
      </w:r>
      <w:r w:rsidRPr="00A1663C">
        <w:rPr>
          <w:b/>
          <w:bCs/>
          <w:color w:val="000000"/>
          <w:sz w:val="22"/>
          <w:szCs w:val="22"/>
          <w:u w:val="single"/>
        </w:rPr>
        <w:t xml:space="preserve">or symptomatic </w:t>
      </w:r>
      <w:r w:rsidRPr="00A1663C">
        <w:rPr>
          <w:b/>
          <w:bCs/>
          <w:color w:val="000000"/>
          <w:sz w:val="22"/>
          <w:szCs w:val="22"/>
          <w:u w:val="single"/>
          <w:shd w:val="clear" w:color="auto" w:fill="00FF00"/>
        </w:rPr>
        <w:t xml:space="preserve">people seek medical treatment in </w:t>
      </w:r>
      <w:r w:rsidRPr="00A1663C">
        <w:rPr>
          <w:b/>
          <w:bCs/>
          <w:color w:val="000000"/>
          <w:sz w:val="22"/>
          <w:szCs w:val="22"/>
          <w:u w:val="single"/>
        </w:rPr>
        <w:t xml:space="preserve">medical facilities, particularly </w:t>
      </w:r>
      <w:r w:rsidRPr="00A1663C">
        <w:rPr>
          <w:b/>
          <w:bCs/>
          <w:color w:val="000000"/>
          <w:sz w:val="22"/>
          <w:szCs w:val="22"/>
          <w:u w:val="single"/>
          <w:shd w:val="clear" w:color="auto" w:fill="00FF00"/>
        </w:rPr>
        <w:t>hospitals</w:t>
      </w:r>
      <w:r w:rsidRPr="00A1663C">
        <w:rPr>
          <w:b/>
          <w:bCs/>
          <w:color w:val="000000"/>
          <w:sz w:val="22"/>
          <w:szCs w:val="22"/>
          <w:u w:val="single"/>
        </w:rPr>
        <w:t xml:space="preserve">, as a high number of cases, especially those in critical condition, will have an impact on hospitals [4]. The concept of </w:t>
      </w:r>
      <w:r w:rsidRPr="00A1663C">
        <w:rPr>
          <w:b/>
          <w:bCs/>
          <w:color w:val="000000"/>
          <w:sz w:val="22"/>
          <w:szCs w:val="22"/>
          <w:u w:val="single"/>
          <w:shd w:val="clear" w:color="auto" w:fill="00FF00"/>
        </w:rPr>
        <w:t xml:space="preserve">hospital resilience </w:t>
      </w:r>
      <w:r w:rsidRPr="00A1663C">
        <w:rPr>
          <w:b/>
          <w:bCs/>
          <w:color w:val="000000"/>
          <w:sz w:val="22"/>
          <w:szCs w:val="22"/>
          <w:u w:val="single"/>
        </w:rPr>
        <w:t xml:space="preserve">in disaster situations is </w:t>
      </w:r>
      <w:r w:rsidRPr="00A1663C">
        <w:rPr>
          <w:b/>
          <w:bCs/>
          <w:color w:val="000000"/>
          <w:sz w:val="22"/>
          <w:szCs w:val="22"/>
          <w:u w:val="single"/>
          <w:shd w:val="clear" w:color="auto" w:fill="00FF00"/>
        </w:rPr>
        <w:t xml:space="preserve">defined as </w:t>
      </w:r>
      <w:r w:rsidRPr="00A1663C">
        <w:rPr>
          <w:b/>
          <w:bCs/>
          <w:color w:val="000000"/>
          <w:sz w:val="22"/>
          <w:szCs w:val="22"/>
          <w:u w:val="single"/>
        </w:rPr>
        <w:t xml:space="preserve">the </w:t>
      </w:r>
      <w:r w:rsidRPr="00A1663C">
        <w:rPr>
          <w:b/>
          <w:bCs/>
          <w:color w:val="000000"/>
          <w:sz w:val="22"/>
          <w:szCs w:val="22"/>
          <w:u w:val="single"/>
          <w:shd w:val="clear" w:color="auto" w:fill="00FF00"/>
        </w:rPr>
        <w:t xml:space="preserve">ability to recover from </w:t>
      </w:r>
      <w:r w:rsidRPr="00A1663C">
        <w:rPr>
          <w:b/>
          <w:bCs/>
          <w:color w:val="000000"/>
          <w:sz w:val="22"/>
          <w:szCs w:val="22"/>
          <w:u w:val="single"/>
        </w:rPr>
        <w:t xml:space="preserve">the damage caused by </w:t>
      </w:r>
      <w:r w:rsidRPr="00A1663C">
        <w:rPr>
          <w:b/>
          <w:bCs/>
          <w:color w:val="000000"/>
          <w:sz w:val="22"/>
          <w:szCs w:val="22"/>
          <w:u w:val="single"/>
          <w:shd w:val="clear" w:color="auto" w:fill="00FF00"/>
        </w:rPr>
        <w:t xml:space="preserve">huge disturbances </w:t>
      </w:r>
      <w:r w:rsidRPr="00A1663C">
        <w:rPr>
          <w:b/>
          <w:bCs/>
          <w:color w:val="000000"/>
          <w:sz w:val="22"/>
          <w:szCs w:val="22"/>
          <w:u w:val="single"/>
        </w:rPr>
        <w:t>quickly [2].</w:t>
      </w:r>
      <w:r w:rsidRPr="00A1663C">
        <w:rPr>
          <w:b/>
          <w:bCs/>
          <w:color w:val="000000"/>
          <w:sz w:val="16"/>
          <w:szCs w:val="16"/>
        </w:rPr>
        <w:t xml:space="preserve"> The resilience of hospitals to pandemic cases depends on the preparedness of the institutions, and not all hospitals have the same resilience. </w:t>
      </w:r>
      <w:r w:rsidRPr="00A1663C">
        <w:rPr>
          <w:b/>
          <w:bCs/>
          <w:color w:val="000000"/>
          <w:sz w:val="22"/>
          <w:szCs w:val="22"/>
          <w:u w:val="single"/>
          <w:shd w:val="clear" w:color="auto" w:fill="00FF00"/>
        </w:rPr>
        <w:t xml:space="preserve">A lower resilience will affect </w:t>
      </w:r>
      <w:r w:rsidRPr="00A1663C">
        <w:rPr>
          <w:b/>
          <w:bCs/>
          <w:color w:val="000000"/>
          <w:sz w:val="22"/>
          <w:szCs w:val="22"/>
          <w:u w:val="single"/>
        </w:rPr>
        <w:t xml:space="preserve">the </w:t>
      </w:r>
      <w:r w:rsidRPr="00A1663C">
        <w:rPr>
          <w:b/>
          <w:bCs/>
          <w:color w:val="000000"/>
          <w:sz w:val="22"/>
          <w:szCs w:val="22"/>
          <w:u w:val="single"/>
          <w:shd w:val="clear" w:color="auto" w:fill="00FF00"/>
        </w:rPr>
        <w:t>sustainability of the health services</w:t>
      </w:r>
      <w:r w:rsidRPr="00A1663C">
        <w:rPr>
          <w:b/>
          <w:bCs/>
          <w:color w:val="000000"/>
          <w:sz w:val="16"/>
          <w:szCs w:val="16"/>
        </w:rPr>
        <w:t xml:space="preserve">. This also affects healthcare providers such as doctors, nurses, and allied health professionals [5, 6]. </w:t>
      </w:r>
      <w:r w:rsidRPr="00A1663C">
        <w:rPr>
          <w:b/>
          <w:bCs/>
          <w:color w:val="000000"/>
          <w:sz w:val="22"/>
          <w:szCs w:val="22"/>
          <w:u w:val="single"/>
        </w:rPr>
        <w:t xml:space="preserve">Despite the impact on healthcare providers, </w:t>
      </w:r>
      <w:r w:rsidRPr="00A1663C">
        <w:rPr>
          <w:b/>
          <w:bCs/>
          <w:color w:val="000000"/>
          <w:sz w:val="22"/>
          <w:szCs w:val="22"/>
          <w:u w:val="single"/>
          <w:shd w:val="clear" w:color="auto" w:fill="00FF00"/>
        </w:rPr>
        <w:t xml:space="preserve">excellent management of </w:t>
      </w:r>
      <w:r w:rsidRPr="00A1663C">
        <w:rPr>
          <w:b/>
          <w:bCs/>
          <w:color w:val="000000"/>
          <w:sz w:val="22"/>
          <w:szCs w:val="22"/>
          <w:u w:val="single"/>
        </w:rPr>
        <w:t xml:space="preserve">a </w:t>
      </w:r>
      <w:r w:rsidRPr="00A1663C">
        <w:rPr>
          <w:b/>
          <w:bCs/>
          <w:color w:val="000000"/>
          <w:sz w:val="22"/>
          <w:szCs w:val="22"/>
          <w:u w:val="single"/>
          <w:shd w:val="clear" w:color="auto" w:fill="00FF00"/>
        </w:rPr>
        <w:t xml:space="preserve">pandemic depends on </w:t>
      </w:r>
      <w:r w:rsidRPr="00A1663C">
        <w:rPr>
          <w:b/>
          <w:bCs/>
          <w:color w:val="000000"/>
          <w:sz w:val="22"/>
          <w:szCs w:val="22"/>
          <w:u w:val="single"/>
        </w:rPr>
        <w:t xml:space="preserve">the </w:t>
      </w:r>
      <w:r w:rsidRPr="00A1663C">
        <w:rPr>
          <w:b/>
          <w:bCs/>
          <w:color w:val="000000"/>
          <w:sz w:val="22"/>
          <w:szCs w:val="22"/>
          <w:u w:val="single"/>
          <w:shd w:val="clear" w:color="auto" w:fill="00FF00"/>
        </w:rPr>
        <w:t>level of preparedness of healthcare providers</w:t>
      </w:r>
      <w:r w:rsidRPr="00A1663C">
        <w:rPr>
          <w:b/>
          <w:bCs/>
          <w:color w:val="000000"/>
          <w:sz w:val="22"/>
          <w:szCs w:val="22"/>
          <w:u w:val="single"/>
        </w:rPr>
        <w:t xml:space="preserve">, </w:t>
      </w:r>
      <w:r w:rsidRPr="00A1663C">
        <w:rPr>
          <w:b/>
          <w:bCs/>
          <w:color w:val="000000"/>
          <w:sz w:val="22"/>
          <w:szCs w:val="22"/>
          <w:u w:val="single"/>
          <w:shd w:val="clear" w:color="auto" w:fill="00FF00"/>
        </w:rPr>
        <w:t>including nurses</w:t>
      </w:r>
      <w:r w:rsidRPr="00A1663C">
        <w:rPr>
          <w:b/>
          <w:bCs/>
          <w:color w:val="000000"/>
          <w:sz w:val="16"/>
          <w:szCs w:val="16"/>
        </w:rPr>
        <w:t>. This means that if it was impossible to be ready before a crisis or disaster, responsible people will do all but the impossible to save lives.</w:t>
      </w:r>
    </w:p>
    <w:p w14:paraId="77165FB7" w14:textId="77777777" w:rsidR="001F3528" w:rsidRDefault="001F3528" w:rsidP="001F3528">
      <w:pPr>
        <w:pStyle w:val="NormalWeb"/>
        <w:spacing w:before="0" w:beforeAutospacing="0" w:after="0" w:afterAutospacing="0"/>
        <w:rPr>
          <w:color w:val="000000"/>
        </w:rPr>
      </w:pPr>
      <w:r w:rsidRPr="00A1663C">
        <w:rPr>
          <w:color w:val="000000"/>
        </w:rPr>
        <w:t> </w:t>
      </w:r>
    </w:p>
    <w:p w14:paraId="3062F5D4" w14:textId="77777777" w:rsidR="001F3528" w:rsidRPr="00A1663C" w:rsidRDefault="001F3528" w:rsidP="001F3528">
      <w:pPr>
        <w:pStyle w:val="Heading4"/>
      </w:pPr>
      <w:r w:rsidRPr="00A1663C">
        <w:t>New Pandemics are deadlier and faster are coming – COVID is just the beginning</w:t>
      </w:r>
    </w:p>
    <w:p w14:paraId="5F7D93B7" w14:textId="77777777" w:rsidR="001F3528" w:rsidRPr="00A1663C" w:rsidRDefault="001F3528" w:rsidP="001F3528">
      <w:pPr>
        <w:pStyle w:val="NormalWeb"/>
        <w:spacing w:before="0" w:beforeAutospacing="0" w:after="160" w:afterAutospacing="0"/>
        <w:rPr>
          <w:color w:val="000000"/>
        </w:rPr>
      </w:pPr>
      <w:r w:rsidRPr="00A1663C">
        <w:rPr>
          <w:b/>
          <w:bCs/>
          <w:color w:val="000000"/>
          <w:sz w:val="26"/>
          <w:szCs w:val="26"/>
        </w:rPr>
        <w:t>Antonelli 20</w:t>
      </w:r>
      <w:r w:rsidRPr="00A1663C">
        <w:rPr>
          <w:color w:val="000000"/>
          <w:sz w:val="22"/>
          <w:szCs w:val="22"/>
        </w:rPr>
        <w:t xml:space="preserve"> Ashley Fuoco Antonelli 5-15-2020</w:t>
      </w:r>
      <w:hyperlink r:id="rId14" w:history="1">
        <w:r w:rsidRPr="00A1663C">
          <w:rPr>
            <w:rStyle w:val="Hyperlink"/>
            <w:rFonts w:eastAsiaTheme="majorEastAsia"/>
            <w:color w:val="000000"/>
            <w:sz w:val="22"/>
            <w:szCs w:val="22"/>
          </w:rPr>
          <w:t xml:space="preserve"> https://www.advisory.com/daily-briefing/2020/05/15/weekly-line</w:t>
        </w:r>
      </w:hyperlink>
      <w:r w:rsidRPr="00A1663C">
        <w:rPr>
          <w:color w:val="000000"/>
          <w:sz w:val="22"/>
          <w:szCs w:val="22"/>
        </w:rPr>
        <w:t xml:space="preserve"> "Weekly line: Why deadly disease outbreaks could become more common—even after Covid-19" (Associate Editor — American Health Line)</w:t>
      </w:r>
    </w:p>
    <w:p w14:paraId="6F98BB2E" w14:textId="77777777" w:rsidR="001F3528" w:rsidRPr="00A1663C" w:rsidRDefault="001F3528" w:rsidP="001F3528">
      <w:pPr>
        <w:pStyle w:val="NormalWeb"/>
        <w:spacing w:before="0" w:beforeAutospacing="0" w:after="160" w:afterAutospacing="0"/>
        <w:rPr>
          <w:color w:val="000000"/>
        </w:rPr>
      </w:pPr>
      <w:r w:rsidRPr="00A1663C">
        <w:rPr>
          <w:color w:val="000000"/>
          <w:sz w:val="16"/>
          <w:szCs w:val="16"/>
        </w:rPr>
        <w:t xml:space="preserve">Contagious during the so-called "incubation period"—the time when people are infected with a pathogen but are not yet showing symptoms of the infection or are showing only mild symptoms; and Resistant to any known prevention or treatment methods. </w:t>
      </w:r>
      <w:r w:rsidRPr="00A1663C">
        <w:rPr>
          <w:color w:val="000000"/>
          <w:sz w:val="22"/>
          <w:szCs w:val="22"/>
          <w:u w:val="single"/>
        </w:rPr>
        <w:t>The researchers also concluded that such a pathogen would have a "low but significant" fatality rate, meaning the pathogen wouldn't kill human hosts fast enough to inhibit its spread</w:t>
      </w:r>
      <w:r w:rsidRPr="00A1663C">
        <w:rPr>
          <w:color w:val="000000"/>
          <w:sz w:val="16"/>
          <w:szCs w:val="16"/>
        </w:rPr>
        <w:t xml:space="preserve">. </w:t>
      </w:r>
      <w:r w:rsidRPr="00A1663C">
        <w:rPr>
          <w:color w:val="000000"/>
          <w:sz w:val="22"/>
          <w:szCs w:val="22"/>
          <w:u w:val="single"/>
        </w:rPr>
        <w:t xml:space="preserve">As </w:t>
      </w:r>
      <w:r w:rsidRPr="00A1663C">
        <w:rPr>
          <w:b/>
          <w:bCs/>
          <w:color w:val="000000"/>
          <w:sz w:val="22"/>
          <w:szCs w:val="22"/>
          <w:u w:val="single"/>
        </w:rPr>
        <w:t>Amesh Adalja</w:t>
      </w:r>
      <w:r w:rsidRPr="00A1663C">
        <w:rPr>
          <w:color w:val="000000"/>
          <w:sz w:val="22"/>
          <w:szCs w:val="22"/>
          <w:u w:val="single"/>
        </w:rPr>
        <w:t>—a senior scholar at the Johns Hopkins Center for Health Security, who led the report—told Live Science's Rachael Rettner at the time, "</w:t>
      </w:r>
      <w:r w:rsidRPr="00A1663C">
        <w:rPr>
          <w:b/>
          <w:bCs/>
          <w:color w:val="000000"/>
          <w:sz w:val="22"/>
          <w:szCs w:val="22"/>
          <w:u w:val="single"/>
        </w:rPr>
        <w:t>It just has to make a lot of people sick" to disrupt society</w:t>
      </w:r>
      <w:r w:rsidRPr="00A1663C">
        <w:rPr>
          <w:color w:val="000000"/>
          <w:sz w:val="22"/>
          <w:szCs w:val="22"/>
          <w:u w:val="single"/>
        </w:rPr>
        <w:t>.</w:t>
      </w:r>
      <w:r w:rsidRPr="00A1663C">
        <w:rPr>
          <w:color w:val="000000"/>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A1663C">
        <w:rPr>
          <w:color w:val="000000"/>
          <w:sz w:val="22"/>
          <w:szCs w:val="22"/>
          <w:u w:val="single"/>
        </w:rPr>
        <w:t>Not even two years later, the new coronavirus, which causes Covid-19, emerged and quickly spread throughout the world, reaching pandemic status in just a few months</w:t>
      </w:r>
      <w:r w:rsidRPr="00A1663C">
        <w:rPr>
          <w:color w:val="000000"/>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A1663C">
        <w:rPr>
          <w:color w:val="000000"/>
          <w:sz w:val="22"/>
          <w:szCs w:val="22"/>
          <w:u w:val="single"/>
        </w:rPr>
        <w:t xml:space="preserve">And as concerning as that revelation may be on </w:t>
      </w:r>
      <w:r w:rsidRPr="00A1663C">
        <w:rPr>
          <w:color w:val="000000"/>
          <w:sz w:val="22"/>
          <w:szCs w:val="22"/>
          <w:u w:val="single"/>
        </w:rPr>
        <w:lastRenderedPageBreak/>
        <w:t xml:space="preserve">its own, </w:t>
      </w:r>
      <w:r w:rsidRPr="00A1663C">
        <w:rPr>
          <w:b/>
          <w:bCs/>
          <w:color w:val="000000"/>
          <w:sz w:val="22"/>
          <w:szCs w:val="22"/>
          <w:u w:val="single"/>
        </w:rPr>
        <w:t xml:space="preserve">perhaps even more worrisome is that public health experts predict life-threatening infectious disease outbreaks are likely to become more common—meaning </w:t>
      </w:r>
      <w:r w:rsidRPr="00A1663C">
        <w:rPr>
          <w:b/>
          <w:bCs/>
          <w:color w:val="000000"/>
          <w:sz w:val="22"/>
          <w:szCs w:val="22"/>
          <w:u w:val="single"/>
          <w:shd w:val="clear" w:color="auto" w:fill="00FF00"/>
        </w:rPr>
        <w:t>we could be susceptible to another pandemic in the future</w:t>
      </w:r>
      <w:r w:rsidRPr="00A1663C">
        <w:rPr>
          <w:color w:val="000000"/>
          <w:sz w:val="16"/>
          <w:szCs w:val="16"/>
        </w:rPr>
        <w:t>. Why experts think deadly infectious disease outbreaks could become more common As the Los Angeles Times's Joshua Emerson Smith notes, infectious disease experts for more than ten years now have noted that "[</w:t>
      </w:r>
      <w:r w:rsidRPr="00A1663C">
        <w:rPr>
          <w:color w:val="000000"/>
          <w:sz w:val="22"/>
          <w:szCs w:val="22"/>
          <w:u w:val="single"/>
          <w:shd w:val="clear" w:color="auto" w:fill="00FF00"/>
        </w:rPr>
        <w:t>o]utbreaks</w:t>
      </w:r>
      <w:r w:rsidRPr="00A1663C">
        <w:rPr>
          <w:color w:val="000000"/>
          <w:sz w:val="16"/>
          <w:szCs w:val="16"/>
          <w:shd w:val="clear" w:color="auto" w:fill="00FF00"/>
        </w:rPr>
        <w:t xml:space="preserve"> </w:t>
      </w:r>
      <w:r w:rsidRPr="00A1663C">
        <w:rPr>
          <w:color w:val="000000"/>
          <w:sz w:val="22"/>
          <w:szCs w:val="22"/>
          <w:u w:val="single"/>
          <w:shd w:val="clear" w:color="auto" w:fill="00FF00"/>
        </w:rPr>
        <w:t>of</w:t>
      </w:r>
      <w:r w:rsidRPr="00A1663C">
        <w:rPr>
          <w:color w:val="000000"/>
          <w:sz w:val="16"/>
          <w:szCs w:val="16"/>
          <w:shd w:val="clear" w:color="auto" w:fill="00FF00"/>
        </w:rPr>
        <w:t xml:space="preserve"> </w:t>
      </w:r>
      <w:r w:rsidRPr="00A1663C">
        <w:rPr>
          <w:color w:val="000000"/>
          <w:sz w:val="16"/>
          <w:szCs w:val="16"/>
        </w:rPr>
        <w:t xml:space="preserve">dangerous </w:t>
      </w:r>
      <w:r w:rsidRPr="00A1663C">
        <w:rPr>
          <w:color w:val="000000"/>
          <w:sz w:val="22"/>
          <w:szCs w:val="22"/>
          <w:u w:val="single"/>
          <w:shd w:val="clear" w:color="auto" w:fill="00FF00"/>
        </w:rPr>
        <w:t>new diseases</w:t>
      </w:r>
      <w:r w:rsidRPr="00A1663C">
        <w:rPr>
          <w:color w:val="000000"/>
          <w:sz w:val="16"/>
          <w:szCs w:val="16"/>
          <w:shd w:val="clear" w:color="auto" w:fill="00FF00"/>
        </w:rPr>
        <w:t xml:space="preserve"> </w:t>
      </w:r>
      <w:r w:rsidRPr="00A1663C">
        <w:rPr>
          <w:color w:val="000000"/>
          <w:sz w:val="16"/>
          <w:szCs w:val="16"/>
        </w:rPr>
        <w:t xml:space="preserve">with the potential to become </w:t>
      </w:r>
      <w:r w:rsidRPr="00A1663C">
        <w:rPr>
          <w:color w:val="000000"/>
          <w:sz w:val="22"/>
          <w:szCs w:val="22"/>
          <w:u w:val="single"/>
        </w:rPr>
        <w:t xml:space="preserve">pandemics </w:t>
      </w:r>
      <w:r w:rsidRPr="00A1663C">
        <w:rPr>
          <w:color w:val="000000"/>
          <w:sz w:val="22"/>
          <w:szCs w:val="22"/>
          <w:u w:val="single"/>
          <w:shd w:val="clear" w:color="auto" w:fill="00FF00"/>
        </w:rPr>
        <w:t>have been on the rise</w:t>
      </w:r>
      <w:r w:rsidRPr="00A1663C">
        <w:rPr>
          <w:color w:val="000000"/>
          <w:sz w:val="22"/>
          <w:szCs w:val="22"/>
          <w:u w:val="single"/>
        </w:rPr>
        <w:t xml:space="preserve">—from </w:t>
      </w:r>
      <w:r w:rsidRPr="00A1663C">
        <w:rPr>
          <w:color w:val="000000"/>
          <w:sz w:val="22"/>
          <w:szCs w:val="22"/>
          <w:u w:val="single"/>
          <w:shd w:val="clear" w:color="auto" w:fill="00FF00"/>
        </w:rPr>
        <w:t xml:space="preserve">HIV </w:t>
      </w:r>
      <w:r w:rsidRPr="00A1663C">
        <w:rPr>
          <w:color w:val="000000"/>
          <w:sz w:val="22"/>
          <w:szCs w:val="22"/>
          <w:u w:val="single"/>
        </w:rPr>
        <w:t xml:space="preserve">to </w:t>
      </w:r>
      <w:r w:rsidRPr="00A1663C">
        <w:rPr>
          <w:color w:val="000000"/>
          <w:sz w:val="22"/>
          <w:szCs w:val="22"/>
          <w:u w:val="single"/>
          <w:shd w:val="clear" w:color="auto" w:fill="00FF00"/>
        </w:rPr>
        <w:t xml:space="preserve">swine flu </w:t>
      </w:r>
      <w:r w:rsidRPr="00A1663C">
        <w:rPr>
          <w:color w:val="000000"/>
          <w:sz w:val="22"/>
          <w:szCs w:val="22"/>
          <w:u w:val="single"/>
        </w:rPr>
        <w:t xml:space="preserve">to </w:t>
      </w:r>
      <w:r w:rsidRPr="00A1663C">
        <w:rPr>
          <w:color w:val="000000"/>
          <w:sz w:val="22"/>
          <w:szCs w:val="22"/>
          <w:u w:val="single"/>
          <w:shd w:val="clear" w:color="auto" w:fill="00FF00"/>
        </w:rPr>
        <w:t xml:space="preserve">SARS </w:t>
      </w:r>
      <w:r w:rsidRPr="00A1663C">
        <w:rPr>
          <w:color w:val="000000"/>
          <w:sz w:val="22"/>
          <w:szCs w:val="22"/>
          <w:u w:val="single"/>
        </w:rPr>
        <w:t xml:space="preserve">to </w:t>
      </w:r>
      <w:r w:rsidRPr="00A1663C">
        <w:rPr>
          <w:color w:val="000000"/>
          <w:sz w:val="22"/>
          <w:szCs w:val="22"/>
          <w:u w:val="single"/>
          <w:shd w:val="clear" w:color="auto" w:fill="00FF00"/>
        </w:rPr>
        <w:t>Ebola</w:t>
      </w:r>
      <w:r w:rsidRPr="00A1663C">
        <w:rPr>
          <w:color w:val="000000"/>
          <w:sz w:val="16"/>
          <w:szCs w:val="16"/>
        </w:rPr>
        <w:t xml:space="preserve">." For instance, a report </w:t>
      </w:r>
      <w:r w:rsidRPr="00A1663C">
        <w:rPr>
          <w:color w:val="000000"/>
          <w:sz w:val="22"/>
          <w:szCs w:val="22"/>
          <w:u w:val="single"/>
        </w:rPr>
        <w:t xml:space="preserve">published in Nature in 2008 found that </w:t>
      </w:r>
      <w:r w:rsidRPr="00A1663C">
        <w:rPr>
          <w:b/>
          <w:bCs/>
          <w:color w:val="000000"/>
          <w:sz w:val="22"/>
          <w:szCs w:val="22"/>
          <w:u w:val="single"/>
          <w:shd w:val="clear" w:color="auto" w:fill="00FF00"/>
        </w:rPr>
        <w:t xml:space="preserve">the number of emerging infectious disease </w:t>
      </w:r>
      <w:r w:rsidRPr="00A1663C">
        <w:rPr>
          <w:b/>
          <w:bCs/>
          <w:color w:val="000000"/>
          <w:sz w:val="22"/>
          <w:szCs w:val="22"/>
          <w:u w:val="single"/>
        </w:rPr>
        <w:t xml:space="preserve">events that occurred in the 1990s </w:t>
      </w:r>
      <w:r w:rsidRPr="00A1663C">
        <w:rPr>
          <w:b/>
          <w:bCs/>
          <w:color w:val="000000"/>
          <w:sz w:val="22"/>
          <w:szCs w:val="22"/>
          <w:u w:val="single"/>
          <w:shd w:val="clear" w:color="auto" w:fill="00FF00"/>
        </w:rPr>
        <w:t xml:space="preserve">was </w:t>
      </w:r>
      <w:r w:rsidRPr="00A1663C">
        <w:rPr>
          <w:b/>
          <w:bCs/>
          <w:color w:val="000000"/>
          <w:sz w:val="22"/>
          <w:szCs w:val="22"/>
          <w:u w:val="single"/>
        </w:rPr>
        <w:t xml:space="preserve">more than </w:t>
      </w:r>
      <w:r w:rsidRPr="00A1663C">
        <w:rPr>
          <w:b/>
          <w:bCs/>
          <w:color w:val="000000"/>
          <w:sz w:val="22"/>
          <w:szCs w:val="22"/>
          <w:u w:val="single"/>
          <w:shd w:val="clear" w:color="auto" w:fill="00FF00"/>
        </w:rPr>
        <w:t xml:space="preserve">three times higher </w:t>
      </w:r>
      <w:r w:rsidRPr="00A1663C">
        <w:rPr>
          <w:b/>
          <w:bCs/>
          <w:color w:val="000000"/>
          <w:sz w:val="22"/>
          <w:szCs w:val="22"/>
          <w:u w:val="single"/>
        </w:rPr>
        <w:t>than it was in the 1940s</w:t>
      </w:r>
      <w:r w:rsidRPr="00A1663C">
        <w:rPr>
          <w:color w:val="000000"/>
          <w:sz w:val="16"/>
          <w:szCs w:val="16"/>
        </w:rPr>
        <w:t xml:space="preserve">. Many experts believe the recent increase in infectious disease outbreaks is </w:t>
      </w:r>
      <w:r w:rsidRPr="00A1663C">
        <w:rPr>
          <w:color w:val="000000"/>
          <w:sz w:val="22"/>
          <w:szCs w:val="22"/>
          <w:u w:val="single"/>
          <w:shd w:val="clear" w:color="auto" w:fill="00FF00"/>
        </w:rPr>
        <w:t>tied to human behaviors</w:t>
      </w:r>
      <w:r w:rsidRPr="00A1663C">
        <w:rPr>
          <w:color w:val="000000"/>
          <w:sz w:val="22"/>
          <w:szCs w:val="22"/>
          <w:u w:val="single"/>
        </w:rPr>
        <w:t xml:space="preserve"> that disrupt the environment, "</w:t>
      </w:r>
      <w:r w:rsidRPr="00A1663C">
        <w:rPr>
          <w:color w:val="000000"/>
          <w:sz w:val="22"/>
          <w:szCs w:val="22"/>
          <w:u w:val="single"/>
          <w:shd w:val="clear" w:color="auto" w:fill="00FF00"/>
        </w:rPr>
        <w:t xml:space="preserve">such as </w:t>
      </w:r>
      <w:r w:rsidRPr="00A1663C">
        <w:rPr>
          <w:b/>
          <w:bCs/>
          <w:color w:val="000000"/>
          <w:sz w:val="22"/>
          <w:szCs w:val="22"/>
          <w:u w:val="single"/>
          <w:shd w:val="clear" w:color="auto" w:fill="00FF00"/>
        </w:rPr>
        <w:t>deforestation and poaching</w:t>
      </w:r>
      <w:r w:rsidRPr="00A1663C">
        <w:rPr>
          <w:color w:val="000000"/>
          <w:sz w:val="22"/>
          <w:szCs w:val="22"/>
          <w:u w:val="single"/>
        </w:rPr>
        <w:t>," which have led "to increased contact between highly mobile, urbanized human populations and wild animals</w:t>
      </w:r>
      <w:r w:rsidRPr="00A1663C">
        <w:rPr>
          <w:color w:val="000000"/>
          <w:sz w:val="16"/>
          <w:szCs w:val="16"/>
        </w:rPr>
        <w:t xml:space="preserve">," Emerson Smith writes. </w:t>
      </w:r>
      <w:r w:rsidRPr="00A1663C">
        <w:rPr>
          <w:color w:val="000000"/>
          <w:sz w:val="22"/>
          <w:szCs w:val="22"/>
          <w:u w:val="single"/>
        </w:rPr>
        <w:t>In the 2008 report, for example, researchers noted that about 60% of 355 emerging infectious disease events that occurred over a 50-year period could be largely linked to wild animals, livestock, and, to a lesser extent, pets.</w:t>
      </w:r>
      <w:r w:rsidRPr="00A1663C">
        <w:rPr>
          <w:color w:val="000000"/>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A1663C">
        <w:rPr>
          <w:color w:val="000000"/>
          <w:sz w:val="22"/>
          <w:szCs w:val="22"/>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A1663C">
        <w:rPr>
          <w:color w:val="000000"/>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A1663C">
        <w:rPr>
          <w:color w:val="000000"/>
          <w:sz w:val="22"/>
          <w:szCs w:val="22"/>
          <w:u w:val="single"/>
        </w:rPr>
        <w:t xml:space="preserve">Further, experts note that infectious </w:t>
      </w:r>
      <w:r w:rsidRPr="00A1663C">
        <w:rPr>
          <w:color w:val="000000"/>
          <w:sz w:val="22"/>
          <w:szCs w:val="22"/>
          <w:u w:val="single"/>
          <w:shd w:val="clear" w:color="auto" w:fill="00FF00"/>
        </w:rPr>
        <w:t xml:space="preserve">diseases </w:t>
      </w:r>
      <w:r w:rsidRPr="00A1663C">
        <w:rPr>
          <w:color w:val="000000"/>
          <w:sz w:val="22"/>
          <w:szCs w:val="22"/>
          <w:u w:val="single"/>
        </w:rPr>
        <w:t xml:space="preserve">today are able to </w:t>
      </w:r>
      <w:r w:rsidRPr="00A1663C">
        <w:rPr>
          <w:color w:val="000000"/>
          <w:sz w:val="22"/>
          <w:szCs w:val="22"/>
          <w:u w:val="single"/>
          <w:shd w:val="clear" w:color="auto" w:fill="00FF00"/>
        </w:rPr>
        <w:t xml:space="preserve">spread much faster and farther </w:t>
      </w:r>
      <w:r w:rsidRPr="00A1663C">
        <w:rPr>
          <w:color w:val="000000"/>
          <w:sz w:val="22"/>
          <w:szCs w:val="22"/>
          <w:u w:val="single"/>
        </w:rPr>
        <w:t xml:space="preserve">than they could decades ago </w:t>
      </w:r>
      <w:r w:rsidRPr="00A1663C">
        <w:rPr>
          <w:color w:val="000000"/>
          <w:sz w:val="22"/>
          <w:szCs w:val="22"/>
          <w:u w:val="single"/>
          <w:shd w:val="clear" w:color="auto" w:fill="00FF00"/>
        </w:rPr>
        <w:t xml:space="preserve">because of </w:t>
      </w:r>
      <w:r w:rsidRPr="00A1663C">
        <w:rPr>
          <w:color w:val="000000"/>
          <w:sz w:val="22"/>
          <w:szCs w:val="22"/>
          <w:u w:val="single"/>
        </w:rPr>
        <w:t xml:space="preserve">increasing </w:t>
      </w:r>
      <w:r w:rsidRPr="00A1663C">
        <w:rPr>
          <w:color w:val="000000"/>
          <w:sz w:val="22"/>
          <w:szCs w:val="22"/>
          <w:u w:val="single"/>
          <w:shd w:val="clear" w:color="auto" w:fill="00FF00"/>
        </w:rPr>
        <w:t xml:space="preserve">globalization </w:t>
      </w:r>
      <w:r w:rsidRPr="00A1663C">
        <w:rPr>
          <w:color w:val="000000"/>
          <w:sz w:val="22"/>
          <w:szCs w:val="22"/>
          <w:u w:val="single"/>
        </w:rPr>
        <w:t>and travel. While some have suggested the Covid-19 pandemic could stifle that trend, others argue globalization is likely to continue—meaning so could infectious diseases' far spread</w:t>
      </w:r>
      <w:r w:rsidRPr="00A1663C">
        <w:rPr>
          <w:color w:val="000000"/>
          <w:sz w:val="16"/>
          <w:szCs w:val="16"/>
        </w:rPr>
        <w:t>.</w:t>
      </w:r>
    </w:p>
    <w:p w14:paraId="5151BC89" w14:textId="14499E2B" w:rsidR="001F3528" w:rsidRDefault="001F3528" w:rsidP="001F3528">
      <w:pPr>
        <w:spacing w:after="240"/>
        <w:rPr>
          <w:rFonts w:ascii="Times New Roman" w:hAnsi="Times New Roman" w:cs="Times New Roman"/>
        </w:rPr>
      </w:pPr>
    </w:p>
    <w:p w14:paraId="6AD9B4F1" w14:textId="77777777" w:rsidR="001F3528" w:rsidRPr="00C92F68" w:rsidRDefault="001F3528" w:rsidP="001F3528">
      <w:pPr>
        <w:rPr>
          <w:rFonts w:ascii="Times New Roman" w:hAnsi="Times New Roman" w:cs="Times New Roman"/>
        </w:rPr>
      </w:pPr>
    </w:p>
    <w:p w14:paraId="3CFF60A3" w14:textId="77777777" w:rsidR="001F3528" w:rsidRPr="00C92F68" w:rsidRDefault="001F3528" w:rsidP="001F3528">
      <w:pPr>
        <w:rPr>
          <w:rFonts w:ascii="Times New Roman" w:hAnsi="Times New Roman" w:cs="Times New Roman"/>
        </w:rPr>
      </w:pPr>
    </w:p>
    <w:p w14:paraId="2C2B1406" w14:textId="77777777" w:rsidR="001F3528" w:rsidRPr="00C92F68" w:rsidRDefault="001F3528" w:rsidP="001F3528">
      <w:pPr>
        <w:rPr>
          <w:rFonts w:ascii="Times New Roman" w:hAnsi="Times New Roman" w:cs="Times New Roman"/>
        </w:rPr>
      </w:pPr>
    </w:p>
    <w:p w14:paraId="0BABF69C" w14:textId="77777777" w:rsidR="001F3528" w:rsidRPr="00C92F68" w:rsidRDefault="001F3528" w:rsidP="001F3528">
      <w:pPr>
        <w:rPr>
          <w:rFonts w:ascii="Times New Roman" w:hAnsi="Times New Roman" w:cs="Times New Roman"/>
        </w:rPr>
      </w:pPr>
    </w:p>
    <w:p w14:paraId="5F207CA3" w14:textId="77777777" w:rsidR="001F3528" w:rsidRDefault="001F3528" w:rsidP="001F3528">
      <w:pPr>
        <w:rPr>
          <w:rFonts w:ascii="Times New Roman" w:hAnsi="Times New Roman" w:cs="Times New Roman"/>
          <w:color w:val="000000"/>
          <w:sz w:val="13"/>
          <w:szCs w:val="13"/>
        </w:rPr>
      </w:pPr>
    </w:p>
    <w:p w14:paraId="7C5A5B5E" w14:textId="77777777" w:rsidR="001F3528" w:rsidRDefault="001F3528" w:rsidP="001F3528">
      <w:pPr>
        <w:rPr>
          <w:rFonts w:ascii="Times New Roman" w:hAnsi="Times New Roman" w:cs="Times New Roman"/>
          <w:color w:val="000000"/>
          <w:sz w:val="13"/>
          <w:szCs w:val="13"/>
        </w:rPr>
      </w:pPr>
    </w:p>
    <w:p w14:paraId="6745A58B" w14:textId="77777777" w:rsidR="001F3528" w:rsidRPr="00A1663C" w:rsidRDefault="001F3528" w:rsidP="001F3528">
      <w:pPr>
        <w:spacing w:after="240"/>
        <w:rPr>
          <w:rFonts w:ascii="Times New Roman" w:hAnsi="Times New Roman" w:cs="Times New Roman"/>
        </w:rPr>
      </w:pPr>
    </w:p>
    <w:p w14:paraId="1A61200B" w14:textId="77777777" w:rsidR="001F3528" w:rsidRDefault="001F3528" w:rsidP="00C4789D">
      <w:pPr>
        <w:rPr>
          <w:rFonts w:eastAsiaTheme="majorEastAsia" w:cstheme="majorBidi"/>
          <w:b/>
          <w:bCs/>
          <w:sz w:val="52"/>
          <w:szCs w:val="32"/>
        </w:rPr>
      </w:pPr>
    </w:p>
    <w:p w14:paraId="5235D622" w14:textId="77777777" w:rsidR="001F241F" w:rsidRPr="00C4789D" w:rsidRDefault="001F241F" w:rsidP="00C4789D"/>
    <w:sectPr w:rsidR="001F241F" w:rsidRPr="00C478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7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7B1"/>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41F"/>
    <w:rsid w:val="001F352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2B9"/>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5E5"/>
    <w:rsid w:val="006A7E1D"/>
    <w:rsid w:val="006C3A56"/>
    <w:rsid w:val="006D13F4"/>
    <w:rsid w:val="006D54B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F1B"/>
    <w:rsid w:val="00A24B35"/>
    <w:rsid w:val="00A271BA"/>
    <w:rsid w:val="00A27F86"/>
    <w:rsid w:val="00A431C6"/>
    <w:rsid w:val="00A54315"/>
    <w:rsid w:val="00A60FBC"/>
    <w:rsid w:val="00A6202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89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2730E"/>
  <w14:defaultImageDpi w14:val="300"/>
  <w15:docId w15:val="{0AE39A54-2E0F-7C43-8B8B-C0495336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2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12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2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5F12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
    <w:basedOn w:val="Normal"/>
    <w:next w:val="Normal"/>
    <w:link w:val="Heading4Char"/>
    <w:uiPriority w:val="9"/>
    <w:unhideWhenUsed/>
    <w:qFormat/>
    <w:rsid w:val="005F12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2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2B9"/>
  </w:style>
  <w:style w:type="character" w:customStyle="1" w:styleId="Heading1Char">
    <w:name w:val="Heading 1 Char"/>
    <w:aliases w:val="Pocket Char"/>
    <w:basedOn w:val="DefaultParagraphFont"/>
    <w:link w:val="Heading1"/>
    <w:uiPriority w:val="9"/>
    <w:rsid w:val="005F12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2B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5F12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5F12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F12B9"/>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5F12B9"/>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5F12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12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5F12B9"/>
    <w:rPr>
      <w:color w:val="auto"/>
      <w:u w:val="none"/>
    </w:rPr>
  </w:style>
  <w:style w:type="paragraph" w:styleId="DocumentMap">
    <w:name w:val="Document Map"/>
    <w:basedOn w:val="Normal"/>
    <w:link w:val="DocumentMapChar"/>
    <w:uiPriority w:val="99"/>
    <w:semiHidden/>
    <w:unhideWhenUsed/>
    <w:rsid w:val="005F12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2B9"/>
    <w:rPr>
      <w:rFonts w:ascii="Lucida Grande" w:hAnsi="Lucida Grande" w:cs="Lucida Grande"/>
    </w:rPr>
  </w:style>
  <w:style w:type="paragraph" w:customStyle="1" w:styleId="textbold">
    <w:name w:val="text bold"/>
    <w:basedOn w:val="Normal"/>
    <w:link w:val="Emphasis"/>
    <w:autoRedefine/>
    <w:uiPriority w:val="20"/>
    <w:qFormat/>
    <w:rsid w:val="00C4789D"/>
    <w:rPr>
      <w:b/>
      <w:iCs/>
      <w:u w:val="single"/>
    </w:rPr>
  </w:style>
  <w:style w:type="paragraph" w:styleId="NormalWeb">
    <w:name w:val="Normal (Web)"/>
    <w:basedOn w:val="Normal"/>
    <w:uiPriority w:val="99"/>
    <w:unhideWhenUsed/>
    <w:rsid w:val="001F352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1F35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1F241F"/>
    <w:pPr>
      <w:pBdr>
        <w:top w:val="single" w:sz="4" w:space="1" w:color="auto"/>
        <w:left w:val="single" w:sz="4" w:space="4" w:color="auto"/>
        <w:bottom w:val="single" w:sz="4" w:space="1" w:color="auto"/>
        <w:right w:val="single" w:sz="4" w:space="4" w:color="auto"/>
      </w:pBdr>
      <w:spacing w:after="0" w:line="240" w:lineRule="auto"/>
      <w:ind w:left="720"/>
      <w:jc w:val="both"/>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apr/09/doctors-strike-nhs-chief-engl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lthcaredive.com/news/nursing-strikes-can-cause-harm-well-beyond-labor-relations/4476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advisory.com/daily-briefing/2020/05/15/weekly-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5542</Words>
  <Characters>31596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6</cp:revision>
  <dcterms:created xsi:type="dcterms:W3CDTF">2021-11-13T20:38:00Z</dcterms:created>
  <dcterms:modified xsi:type="dcterms:W3CDTF">2021-12-10T17:29:00Z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