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55324" w14:textId="77777777" w:rsidR="00EB4BE5" w:rsidRDefault="00EB4BE5" w:rsidP="00EB4BE5">
      <w:pPr>
        <w:pStyle w:val="Heading1"/>
      </w:pPr>
      <w:r>
        <w:t>1nc - Kant</w:t>
      </w:r>
    </w:p>
    <w:p w14:paraId="7F9379C5" w14:textId="77777777" w:rsidR="00EB4BE5" w:rsidRPr="00E05B0C" w:rsidRDefault="00EB4BE5" w:rsidP="00EB4BE5">
      <w:pPr>
        <w:spacing w:after="0" w:line="240" w:lineRule="auto"/>
        <w:rPr>
          <w:rFonts w:ascii="Times New Roman" w:eastAsia="Times New Roman" w:hAnsi="Times New Roman" w:cs="Times New Roman"/>
          <w:sz w:val="24"/>
        </w:rPr>
      </w:pPr>
      <w:r w:rsidRPr="00E05B0C">
        <w:rPr>
          <w:rFonts w:eastAsia="Times New Roman"/>
          <w:b/>
          <w:bCs/>
          <w:color w:val="000000"/>
          <w:szCs w:val="22"/>
        </w:rPr>
        <w:t>The meta-ethic to morality is to follow practical reason:</w:t>
      </w:r>
    </w:p>
    <w:p w14:paraId="57B377C5" w14:textId="77777777" w:rsidR="00EB4BE5" w:rsidRPr="00E05B0C" w:rsidRDefault="00EB4BE5" w:rsidP="00EB4BE5">
      <w:pPr>
        <w:spacing w:after="0" w:line="240" w:lineRule="auto"/>
        <w:rPr>
          <w:rFonts w:ascii="Times New Roman" w:eastAsia="Times New Roman" w:hAnsi="Times New Roman" w:cs="Times New Roman"/>
          <w:sz w:val="24"/>
        </w:rPr>
      </w:pPr>
    </w:p>
    <w:p w14:paraId="1B06AE7D" w14:textId="77777777" w:rsidR="00EB4BE5" w:rsidRPr="00D4429C" w:rsidRDefault="00EB4BE5" w:rsidP="00EB4BE5">
      <w:pPr>
        <w:spacing w:after="0" w:line="240" w:lineRule="auto"/>
        <w:textAlignment w:val="baseline"/>
        <w:rPr>
          <w:rFonts w:ascii="Times New Roman" w:eastAsia="Times New Roman" w:hAnsi="Times New Roman" w:cs="Times New Roman"/>
          <w:b/>
          <w:bCs/>
          <w:color w:val="000000"/>
          <w:szCs w:val="22"/>
        </w:rPr>
      </w:pPr>
      <w:r w:rsidRPr="00D4429C">
        <w:rPr>
          <w:rFonts w:eastAsia="Times New Roman"/>
          <w:b/>
          <w:bCs/>
          <w:color w:val="000000"/>
          <w:szCs w:val="22"/>
        </w:rPr>
        <w:t>[1] Action Theory- Only evaluating an action through practical reason unifies the parts of an action as a whole through intent and explains why we would take that action. For example, the actions towards eating my lunch such as chewing and biting can only be unified through the intention of eating my food. Consequentialism fails because it can’t unify the action through intent- I can’t morally decide if</w:t>
      </w:r>
      <w:r>
        <w:rPr>
          <w:rFonts w:eastAsia="Times New Roman"/>
          <w:b/>
          <w:bCs/>
          <w:color w:val="000000"/>
          <w:szCs w:val="22"/>
        </w:rPr>
        <w:t xml:space="preserve"> killing is bad</w:t>
      </w:r>
      <w:r w:rsidRPr="00D4429C">
        <w:rPr>
          <w:rFonts w:eastAsia="Times New Roman"/>
          <w:b/>
          <w:bCs/>
          <w:color w:val="000000"/>
          <w:szCs w:val="22"/>
        </w:rPr>
        <w:t xml:space="preserve"> because each individual step would have its own consequence, which theoretically makes each action infinitely divisible into smaller actions and impossible to resolve in moral terms.</w:t>
      </w:r>
    </w:p>
    <w:p w14:paraId="6A60B6CB" w14:textId="77777777" w:rsidR="00EB4BE5" w:rsidRPr="00D4429C" w:rsidRDefault="00EB4BE5" w:rsidP="00EB4BE5">
      <w:pPr>
        <w:spacing w:after="0" w:line="240" w:lineRule="auto"/>
        <w:textAlignment w:val="baseline"/>
        <w:rPr>
          <w:rFonts w:ascii="Times New Roman" w:eastAsia="Times New Roman" w:hAnsi="Times New Roman" w:cs="Times New Roman"/>
          <w:b/>
          <w:bCs/>
          <w:color w:val="000000"/>
          <w:szCs w:val="22"/>
        </w:rPr>
      </w:pPr>
    </w:p>
    <w:p w14:paraId="1B516B3B" w14:textId="77777777" w:rsidR="00EB4BE5" w:rsidRPr="00D4429C" w:rsidRDefault="00EB4BE5" w:rsidP="00EB4BE5">
      <w:pPr>
        <w:spacing w:line="240" w:lineRule="auto"/>
        <w:textAlignment w:val="baseline"/>
        <w:rPr>
          <w:rFonts w:eastAsia="Times New Roman"/>
          <w:b/>
          <w:bCs/>
          <w:color w:val="000000"/>
          <w:szCs w:val="22"/>
        </w:rPr>
      </w:pPr>
      <w:r w:rsidRPr="00D4429C">
        <w:rPr>
          <w:rFonts w:eastAsia="Times New Roman"/>
          <w:b/>
          <w:bCs/>
          <w:color w:val="000000"/>
          <w:szCs w:val="22"/>
        </w:rPr>
        <w:t>[2] Is-Ought Gap- Empiricism fails because it can only generate what is through the descriptive perception of events, but fails to generate what out to be because it is impossible to derive a premise from description alone. For example, I can experience that a door is open, but it fails to generate and answer to whether the door ought to be open or closed. Only a priori premises solve because they generate obligations rather than descriptions.</w:t>
      </w:r>
    </w:p>
    <w:p w14:paraId="1D8B75FA" w14:textId="77777777" w:rsidR="00EB4BE5" w:rsidRPr="00D4429C" w:rsidRDefault="00EB4BE5" w:rsidP="00EB4BE5">
      <w:pPr>
        <w:spacing w:line="240" w:lineRule="auto"/>
        <w:textAlignment w:val="baseline"/>
        <w:rPr>
          <w:rFonts w:eastAsia="Times New Roman"/>
          <w:b/>
          <w:bCs/>
          <w:color w:val="000000"/>
          <w:szCs w:val="22"/>
        </w:rPr>
      </w:pPr>
      <w:r w:rsidRPr="00D4429C">
        <w:rPr>
          <w:rFonts w:eastAsia="Times New Roman"/>
          <w:b/>
          <w:bCs/>
          <w:color w:val="000000"/>
          <w:szCs w:val="22"/>
        </w:rPr>
        <w:t>[3] Inescapability- Reason is inescapable, questioning why it is or asking for a reason concedes its authority to agency itself. It’s a side constraint on ethics- all arguments must appeal to reason and the ability to act in the first place, otherwise they would be unwarranted or baseless.</w:t>
      </w:r>
    </w:p>
    <w:p w14:paraId="0A39AC80" w14:textId="77777777" w:rsidR="00EB4BE5" w:rsidRPr="00D4429C" w:rsidRDefault="00EB4BE5" w:rsidP="00EB4BE5">
      <w:pPr>
        <w:spacing w:before="240" w:after="240" w:line="240" w:lineRule="auto"/>
        <w:textAlignment w:val="baseline"/>
        <w:rPr>
          <w:rFonts w:eastAsia="Times New Roman"/>
          <w:b/>
          <w:bCs/>
          <w:color w:val="000000"/>
          <w:szCs w:val="22"/>
        </w:rPr>
      </w:pPr>
      <w:r w:rsidRPr="00D4429C">
        <w:rPr>
          <w:rFonts w:ascii="Times New Roman" w:eastAsia="Times New Roman" w:hAnsi="Times New Roman" w:cs="Times New Roman"/>
          <w:b/>
          <w:bCs/>
          <w:sz w:val="24"/>
        </w:rPr>
        <w:t xml:space="preserve">[4] </w:t>
      </w:r>
      <w:r w:rsidRPr="00D4429C">
        <w:rPr>
          <w:rFonts w:eastAsia="Times New Roman"/>
          <w:b/>
          <w:bCs/>
          <w:color w:val="000000"/>
          <w:szCs w:val="22"/>
        </w:rPr>
        <w:t>Empirical Uncertainty- Multiple factors that could make empiricism objectively false in generating standards of morality- simulation, dreaming, illusions make it impossible to verify that knowledge derived from experiences is objectively true. Only rationality solves because it develops moral knowledge independent of human experience</w:t>
      </w:r>
      <w:r>
        <w:rPr>
          <w:rFonts w:eastAsia="Times New Roman"/>
          <w:b/>
          <w:bCs/>
          <w:color w:val="000000"/>
          <w:szCs w:val="22"/>
        </w:rPr>
        <w:t>, creating objective morality.</w:t>
      </w:r>
    </w:p>
    <w:p w14:paraId="619B5236" w14:textId="77777777" w:rsidR="00EB4BE5" w:rsidRPr="00D4429C" w:rsidRDefault="00EB4BE5" w:rsidP="00EB4BE5">
      <w:pPr>
        <w:spacing w:before="240" w:after="240" w:line="240" w:lineRule="auto"/>
        <w:textAlignment w:val="baseline"/>
        <w:rPr>
          <w:rFonts w:eastAsia="Times New Roman"/>
          <w:b/>
          <w:bCs/>
          <w:color w:val="000000"/>
          <w:szCs w:val="22"/>
        </w:rPr>
      </w:pPr>
      <w:r w:rsidRPr="00D4429C">
        <w:rPr>
          <w:rFonts w:eastAsia="Times New Roman"/>
          <w:b/>
          <w:bCs/>
          <w:color w:val="000000"/>
          <w:szCs w:val="22"/>
        </w:rPr>
        <w:t>[5] Bindingness- Only reason according to principles can explain personal motivation to take action- desires and internal motivation fail because I could just choose not to act on my desire.</w:t>
      </w:r>
    </w:p>
    <w:p w14:paraId="1EADC5CC" w14:textId="77777777" w:rsidR="00EB4BE5" w:rsidRPr="0087188E" w:rsidRDefault="00EB4BE5" w:rsidP="00EB4BE5">
      <w:r w:rsidRPr="00D4429C">
        <w:rPr>
          <w:rStyle w:val="Style13ptBold"/>
          <w:highlight w:val="green"/>
        </w:rPr>
        <w:t>Reath</w:t>
      </w:r>
      <w:r w:rsidRPr="0087188E">
        <w:t xml:space="preserve"> </w:t>
      </w:r>
      <w:r w:rsidRPr="00D4429C">
        <w:rPr>
          <w:sz w:val="11"/>
          <w:szCs w:val="11"/>
        </w:rPr>
        <w:t>[Andrews, Professor of Philosophy at UC Riverside. “Contemporary Kantian Ethics.” 2013</w:t>
      </w:r>
      <w:r w:rsidRPr="0087188E">
        <w:t xml:space="preserve">. </w:t>
      </w:r>
      <w:hyperlink r:id="rId5" w:history="1">
        <w:r w:rsidRPr="00D4429C">
          <w:rPr>
            <w:sz w:val="13"/>
            <w:szCs w:val="13"/>
          </w:rPr>
          <w:t>http://philosophy.ucr.edu/wp-content/uploads/2013/07/Reath-Contemporary-Kantian-Ethics.pdf</w:t>
        </w:r>
      </w:hyperlink>
      <w:r w:rsidRPr="00D4429C">
        <w:rPr>
          <w:sz w:val="13"/>
          <w:szCs w:val="13"/>
        </w:rPr>
        <w:t>] AA</w:t>
      </w:r>
    </w:p>
    <w:p w14:paraId="0B89F755" w14:textId="77777777" w:rsidR="00EB4BE5" w:rsidRPr="00D4429C" w:rsidRDefault="00EB4BE5" w:rsidP="00EB4BE5">
      <w:pPr>
        <w:rPr>
          <w:rFonts w:eastAsia="Times New Roman"/>
          <w:b/>
          <w:u w:val="single"/>
          <w:lang w:eastAsia="zh-CN"/>
        </w:rPr>
      </w:pPr>
      <w:r w:rsidRPr="0087188E">
        <w:rPr>
          <w:rStyle w:val="LinedDown"/>
          <w:sz w:val="16"/>
          <w:lang w:eastAsia="zh-CN"/>
        </w:rPr>
        <w:t xml:space="preserve">Contemporary Kantians reject the Humean view of reasons and motivation because they believe that </w:t>
      </w:r>
      <w:r w:rsidRPr="0087188E">
        <w:rPr>
          <w:rFonts w:eastAsia="Times New Roman"/>
          <w:b/>
          <w:u w:val="single"/>
          <w:lang w:eastAsia="zh-CN"/>
        </w:rPr>
        <w:t xml:space="preserve">moral principles are </w:t>
      </w:r>
      <w:r w:rsidRPr="0087188E">
        <w:rPr>
          <w:rFonts w:eastAsia="Times New Roman"/>
          <w:b/>
          <w:highlight w:val="green"/>
          <w:u w:val="single"/>
          <w:lang w:eastAsia="zh-CN"/>
        </w:rPr>
        <w:t>requirements of reason</w:t>
      </w:r>
      <w:r w:rsidRPr="0087188E">
        <w:rPr>
          <w:rFonts w:eastAsia="Times New Roman"/>
          <w:b/>
          <w:u w:val="single"/>
          <w:lang w:eastAsia="zh-CN"/>
        </w:rPr>
        <w:t xml:space="preserve"> that </w:t>
      </w:r>
      <w:r w:rsidRPr="0087188E">
        <w:rPr>
          <w:rFonts w:eastAsia="Times New Roman"/>
          <w:b/>
          <w:highlight w:val="green"/>
          <w:u w:val="single"/>
          <w:lang w:eastAsia="zh-CN"/>
        </w:rPr>
        <w:t>apply to agents independent</w:t>
      </w:r>
      <w:r w:rsidRPr="0087188E">
        <w:rPr>
          <w:rFonts w:eastAsia="Times New Roman"/>
          <w:b/>
          <w:u w:val="single"/>
          <w:lang w:eastAsia="zh-CN"/>
        </w:rPr>
        <w:t xml:space="preserve">ly </w:t>
      </w:r>
      <w:r w:rsidRPr="0087188E">
        <w:rPr>
          <w:rFonts w:eastAsia="Times New Roman"/>
          <w:b/>
          <w:highlight w:val="green"/>
          <w:u w:val="single"/>
          <w:lang w:eastAsia="zh-CN"/>
        </w:rPr>
        <w:t>of desire</w:t>
      </w:r>
      <w:r w:rsidRPr="0087188E">
        <w:rPr>
          <w:rStyle w:val="LinedDown"/>
          <w:sz w:val="16"/>
          <w:lang w:eastAsia="zh-CN"/>
        </w:rPr>
        <w:t>. They are committed to holding that</w:t>
      </w:r>
      <w:r w:rsidRPr="0087188E">
        <w:rPr>
          <w:rFonts w:eastAsia="Times New Roman"/>
          <w:b/>
          <w:u w:val="single"/>
          <w:lang w:eastAsia="zh-CN"/>
        </w:rPr>
        <w:t xml:space="preserve"> </w:t>
      </w:r>
      <w:r w:rsidRPr="0087188E">
        <w:rPr>
          <w:rFonts w:eastAsia="Times New Roman"/>
          <w:b/>
          <w:highlight w:val="green"/>
          <w:u w:val="single"/>
          <w:lang w:eastAsia="zh-CN"/>
        </w:rPr>
        <w:t>human</w:t>
      </w:r>
      <w:r w:rsidRPr="0087188E">
        <w:rPr>
          <w:rFonts w:eastAsia="Times New Roman"/>
          <w:b/>
          <w:u w:val="single"/>
          <w:lang w:eastAsia="zh-CN"/>
        </w:rPr>
        <w:t xml:space="preserve"> being</w:t>
      </w:r>
      <w:r w:rsidRPr="0087188E">
        <w:rPr>
          <w:rFonts w:eastAsia="Times New Roman"/>
          <w:b/>
          <w:highlight w:val="green"/>
          <w:u w:val="single"/>
          <w:lang w:eastAsia="zh-CN"/>
        </w:rPr>
        <w:t>s can be moved</w:t>
      </w:r>
      <w:r w:rsidRPr="0087188E">
        <w:rPr>
          <w:rFonts w:eastAsia="Times New Roman"/>
          <w:b/>
          <w:u w:val="single"/>
          <w:lang w:eastAsia="zh-CN"/>
        </w:rPr>
        <w:t xml:space="preserve"> to act </w:t>
      </w:r>
      <w:r w:rsidRPr="0087188E">
        <w:rPr>
          <w:rFonts w:eastAsia="Times New Roman"/>
          <w:b/>
          <w:highlight w:val="green"/>
          <w:u w:val="single"/>
          <w:lang w:eastAsia="zh-CN"/>
        </w:rPr>
        <w:t>by reason alone</w:t>
      </w:r>
      <w:r w:rsidRPr="0087188E">
        <w:rPr>
          <w:rStyle w:val="LinedDown"/>
          <w:sz w:val="16"/>
          <w:lang w:eastAsia="zh-CN"/>
        </w:rPr>
        <w:t>. Kantians hold that</w:t>
      </w:r>
      <w:r w:rsidRPr="0087188E">
        <w:rPr>
          <w:rFonts w:eastAsia="Times New Roman"/>
          <w:b/>
          <w:u w:val="single"/>
          <w:lang w:eastAsia="zh-CN"/>
        </w:rPr>
        <w:t xml:space="preserve"> </w:t>
      </w:r>
      <w:r w:rsidRPr="0087188E">
        <w:rPr>
          <w:rFonts w:eastAsia="Times New Roman"/>
          <w:b/>
          <w:highlight w:val="green"/>
          <w:u w:val="single"/>
          <w:lang w:eastAsia="zh-CN"/>
        </w:rPr>
        <w:t>it is part of rational agency</w:t>
      </w:r>
      <w:r w:rsidRPr="0087188E">
        <w:rPr>
          <w:rFonts w:eastAsia="Times New Roman"/>
          <w:b/>
          <w:u w:val="single"/>
          <w:lang w:eastAsia="zh-CN"/>
        </w:rPr>
        <w:t xml:space="preserve"> that one can be motivated to act by one’s </w:t>
      </w:r>
      <w:r w:rsidRPr="0087188E">
        <w:rPr>
          <w:rFonts w:eastAsia="Times New Roman"/>
          <w:b/>
          <w:highlight w:val="green"/>
          <w:u w:val="single"/>
          <w:lang w:eastAsia="zh-CN"/>
        </w:rPr>
        <w:t>application of rational principles and</w:t>
      </w:r>
      <w:r w:rsidRPr="0087188E">
        <w:rPr>
          <w:rFonts w:eastAsia="Times New Roman"/>
          <w:b/>
          <w:u w:val="single"/>
          <w:lang w:eastAsia="zh-CN"/>
        </w:rPr>
        <w:t xml:space="preserve"> one’s </w:t>
      </w:r>
      <w:r w:rsidRPr="0087188E">
        <w:rPr>
          <w:rFonts w:eastAsia="Times New Roman"/>
          <w:b/>
          <w:highlight w:val="green"/>
          <w:u w:val="single"/>
          <w:lang w:eastAsia="zh-CN"/>
        </w:rPr>
        <w:t>judgments about what one has reason to do, without</w:t>
      </w:r>
      <w:r w:rsidRPr="0087188E">
        <w:rPr>
          <w:rStyle w:val="LinedDown"/>
          <w:sz w:val="16"/>
          <w:lang w:eastAsia="zh-CN"/>
        </w:rPr>
        <w:t xml:space="preserve"> the</w:t>
      </w:r>
      <w:r w:rsidRPr="0087188E">
        <w:rPr>
          <w:rFonts w:eastAsia="Times New Roman"/>
          <w:b/>
          <w:u w:val="single"/>
          <w:lang w:eastAsia="zh-CN"/>
        </w:rPr>
        <w:t xml:space="preserve"> intervention of any desire or </w:t>
      </w:r>
      <w:r w:rsidRPr="0087188E">
        <w:rPr>
          <w:rFonts w:eastAsia="Times New Roman"/>
          <w:b/>
          <w:highlight w:val="green"/>
          <w:u w:val="single"/>
          <w:lang w:eastAsia="zh-CN"/>
        </w:rPr>
        <w:t>further source of motivation</w:t>
      </w:r>
      <w:r w:rsidRPr="0087188E">
        <w:rPr>
          <w:rStyle w:val="LinedDown"/>
          <w:sz w:val="16"/>
          <w:lang w:eastAsia="zh-CN"/>
        </w:rPr>
        <w:t>. In the above example,</w:t>
      </w:r>
      <w:r w:rsidRPr="0087188E">
        <w:rPr>
          <w:rFonts w:eastAsia="Times New Roman"/>
          <w:b/>
          <w:u w:val="single"/>
          <w:lang w:eastAsia="zh-CN"/>
        </w:rPr>
        <w:t xml:space="preserve"> </w:t>
      </w:r>
      <w:r w:rsidRPr="0087188E">
        <w:rPr>
          <w:rStyle w:val="LinedDown"/>
          <w:sz w:val="16"/>
          <w:lang w:eastAsia="zh-CN"/>
        </w:rPr>
        <w:t>the fact that I need to begin saving money in order to afford my trip is a reason to begin saving, and the judgment that I ought to begin saving money now by itself can motivate me to do so. Likewise</w:t>
      </w:r>
      <w:r w:rsidRPr="0087188E">
        <w:rPr>
          <w:rFonts w:eastAsia="Times New Roman"/>
          <w:b/>
          <w:u w:val="single"/>
          <w:lang w:eastAsia="zh-CN"/>
        </w:rPr>
        <w:t xml:space="preserve"> </w:t>
      </w:r>
      <w:r w:rsidRPr="0087188E">
        <w:rPr>
          <w:rFonts w:eastAsia="Times New Roman"/>
          <w:b/>
          <w:highlight w:val="green"/>
          <w:u w:val="single"/>
          <w:lang w:eastAsia="zh-CN"/>
        </w:rPr>
        <w:t>the judgment that I ought to take steps</w:t>
      </w:r>
      <w:r w:rsidRPr="0087188E">
        <w:rPr>
          <w:rFonts w:eastAsia="Times New Roman"/>
          <w:b/>
          <w:u w:val="single"/>
          <w:lang w:eastAsia="zh-CN"/>
        </w:rPr>
        <w:t xml:space="preserve"> now </w:t>
      </w:r>
      <w:r w:rsidRPr="0087188E">
        <w:rPr>
          <w:rFonts w:eastAsia="Times New Roman"/>
          <w:b/>
          <w:highlight w:val="green"/>
          <w:u w:val="single"/>
          <w:lang w:eastAsia="zh-CN"/>
        </w:rPr>
        <w:t>to ensure my well-being later</w:t>
      </w:r>
      <w:r w:rsidRPr="0087188E">
        <w:rPr>
          <w:rFonts w:eastAsia="Times New Roman"/>
          <w:b/>
          <w:u w:val="single"/>
          <w:lang w:eastAsia="zh-CN"/>
        </w:rPr>
        <w:t xml:space="preserve"> in life </w:t>
      </w:r>
      <w:r w:rsidRPr="0087188E">
        <w:rPr>
          <w:rFonts w:eastAsia="Times New Roman"/>
          <w:b/>
          <w:highlight w:val="green"/>
          <w:u w:val="single"/>
          <w:lang w:eastAsia="zh-CN"/>
        </w:rPr>
        <w:t>can motivate me to do so, without any further</w:t>
      </w:r>
      <w:r w:rsidRPr="0087188E">
        <w:rPr>
          <w:rFonts w:eastAsia="Times New Roman"/>
          <w:b/>
          <w:u w:val="single"/>
          <w:lang w:eastAsia="zh-CN"/>
        </w:rPr>
        <w:t xml:space="preserve"> felt </w:t>
      </w:r>
      <w:r w:rsidRPr="0087188E">
        <w:rPr>
          <w:rFonts w:eastAsia="Times New Roman"/>
          <w:b/>
          <w:highlight w:val="green"/>
          <w:u w:val="single"/>
          <w:lang w:eastAsia="zh-CN"/>
        </w:rPr>
        <w:t>desire</w:t>
      </w:r>
      <w:r w:rsidRPr="0087188E">
        <w:rPr>
          <w:rFonts w:eastAsia="Times New Roman"/>
          <w:b/>
          <w:u w:val="single"/>
          <w:lang w:eastAsia="zh-CN"/>
        </w:rPr>
        <w:t xml:space="preserve">. </w:t>
      </w:r>
      <w:r w:rsidRPr="0087188E">
        <w:rPr>
          <w:rStyle w:val="LinedDown"/>
          <w:sz w:val="16"/>
          <w:lang w:eastAsia="zh-CN"/>
        </w:rPr>
        <w:t>(Note that the claim is that one can be motivated by one’s judgment of what one has reason to do – that is not to say that one always will be motivated by that judgment.) Since the reasons in these two cases ultimately stem from some desire (e.g., some future desire), the full significance of the Kantian view of motivation comes to light in moral cases.</w:t>
      </w:r>
      <w:r w:rsidRPr="0087188E">
        <w:rPr>
          <w:rFonts w:eastAsia="Times New Roman"/>
          <w:b/>
          <w:u w:val="single"/>
          <w:lang w:eastAsia="zh-CN"/>
        </w:rPr>
        <w:t xml:space="preserve"> Here Kantians hold that moral requirements apply to us simply as rational beings independently of our desires, and that the judgment that we ought to perform </w:t>
      </w:r>
      <w:r w:rsidRPr="0087188E">
        <w:rPr>
          <w:rStyle w:val="LinedDown"/>
          <w:sz w:val="16"/>
          <w:lang w:eastAsia="zh-CN"/>
        </w:rPr>
        <w:t>(or refrain from)</w:t>
      </w:r>
      <w:r w:rsidRPr="0087188E">
        <w:rPr>
          <w:rFonts w:eastAsia="Times New Roman"/>
          <w:b/>
          <w:u w:val="single"/>
          <w:lang w:eastAsia="zh-CN"/>
        </w:rPr>
        <w:t xml:space="preserve"> some action can motivate us to do so, without the stimulus of any further desire. </w:t>
      </w:r>
      <w:r w:rsidRPr="0087188E">
        <w:rPr>
          <w:rStyle w:val="LinedDown"/>
          <w:sz w:val="16"/>
          <w:lang w:eastAsia="zh-CN"/>
        </w:rPr>
        <w:t xml:space="preserve">So for example, </w:t>
      </w:r>
      <w:r w:rsidRPr="0087188E">
        <w:rPr>
          <w:rFonts w:eastAsia="Times New Roman"/>
          <w:b/>
          <w:u w:val="single"/>
          <w:lang w:eastAsia="zh-CN"/>
        </w:rPr>
        <w:t xml:space="preserve">judging that I ought to refrain from taking unfair advantage of a competitor </w:t>
      </w:r>
      <w:r w:rsidRPr="0087188E">
        <w:rPr>
          <w:rStyle w:val="LinedDown"/>
          <w:sz w:val="16"/>
          <w:lang w:eastAsia="zh-CN"/>
        </w:rPr>
        <w:t>or that I ought to help someone in need</w:t>
      </w:r>
      <w:r w:rsidRPr="0087188E">
        <w:rPr>
          <w:rFonts w:eastAsia="Times New Roman"/>
          <w:b/>
          <w:u w:val="single"/>
          <w:lang w:eastAsia="zh-CN"/>
        </w:rPr>
        <w:t xml:space="preserve"> can motivate me to do so</w:t>
      </w:r>
      <w:r w:rsidRPr="0087188E">
        <w:rPr>
          <w:rStyle w:val="LinedDown"/>
          <w:sz w:val="16"/>
          <w:lang w:eastAsia="zh-CN"/>
        </w:rPr>
        <w:t>. The Kantian view here is that the</w:t>
      </w:r>
      <w:r w:rsidRPr="0087188E">
        <w:rPr>
          <w:rFonts w:eastAsia="Times New Roman"/>
          <w:b/>
          <w:u w:val="single"/>
          <w:lang w:eastAsia="zh-CN"/>
        </w:rPr>
        <w:t xml:space="preserve"> </w:t>
      </w:r>
      <w:r w:rsidRPr="0087188E">
        <w:rPr>
          <w:rFonts w:eastAsia="Times New Roman"/>
          <w:b/>
          <w:highlight w:val="green"/>
          <w:u w:val="single"/>
          <w:lang w:eastAsia="zh-CN"/>
        </w:rPr>
        <w:t>application of</w:t>
      </w:r>
      <w:r w:rsidRPr="0087188E">
        <w:rPr>
          <w:rFonts w:eastAsia="Times New Roman"/>
          <w:b/>
          <w:u w:val="single"/>
          <w:lang w:eastAsia="zh-CN"/>
        </w:rPr>
        <w:t xml:space="preserve"> principles of </w:t>
      </w:r>
      <w:r w:rsidRPr="0087188E">
        <w:rPr>
          <w:rFonts w:eastAsia="Times New Roman"/>
          <w:b/>
          <w:highlight w:val="green"/>
          <w:u w:val="single"/>
          <w:lang w:eastAsia="zh-CN"/>
        </w:rPr>
        <w:t>reason</w:t>
      </w:r>
      <w:r w:rsidRPr="0087188E">
        <w:rPr>
          <w:rFonts w:eastAsia="Times New Roman"/>
          <w:b/>
          <w:u w:val="single"/>
          <w:lang w:eastAsia="zh-CN"/>
        </w:rPr>
        <w:t xml:space="preserve"> </w:t>
      </w:r>
      <w:r w:rsidRPr="0087188E">
        <w:rPr>
          <w:rStyle w:val="LinedDown"/>
          <w:sz w:val="16"/>
          <w:lang w:eastAsia="zh-CN"/>
        </w:rPr>
        <w:t xml:space="preserve">(or the judgment about reasons) </w:t>
      </w:r>
      <w:r w:rsidRPr="0087188E">
        <w:rPr>
          <w:rFonts w:eastAsia="Times New Roman"/>
          <w:b/>
          <w:highlight w:val="green"/>
          <w:u w:val="single"/>
          <w:lang w:eastAsia="zh-CN"/>
        </w:rPr>
        <w:t>produces</w:t>
      </w:r>
      <w:r w:rsidRPr="0087188E">
        <w:rPr>
          <w:rFonts w:eastAsia="Times New Roman"/>
          <w:b/>
          <w:u w:val="single"/>
          <w:lang w:eastAsia="zh-CN"/>
        </w:rPr>
        <w:t xml:space="preserve"> the </w:t>
      </w:r>
      <w:r w:rsidRPr="0087188E">
        <w:rPr>
          <w:rFonts w:eastAsia="Times New Roman"/>
          <w:b/>
          <w:highlight w:val="green"/>
          <w:u w:val="single"/>
          <w:lang w:eastAsia="zh-CN"/>
        </w:rPr>
        <w:t>motivation to comply with the principle</w:t>
      </w:r>
      <w:r w:rsidRPr="0087188E">
        <w:rPr>
          <w:rFonts w:eastAsia="Times New Roman"/>
          <w:b/>
          <w:u w:val="single"/>
          <w:lang w:eastAsia="zh-CN"/>
        </w:rPr>
        <w:t xml:space="preserve"> and does not simply redirect </w:t>
      </w:r>
      <w:r w:rsidRPr="0087188E">
        <w:rPr>
          <w:rStyle w:val="LinedDown"/>
          <w:sz w:val="16"/>
          <w:lang w:eastAsia="zh-CN"/>
        </w:rPr>
        <w:t>or elicit</w:t>
      </w:r>
      <w:r w:rsidRPr="0087188E">
        <w:rPr>
          <w:rFonts w:eastAsia="Times New Roman"/>
          <w:b/>
          <w:u w:val="single"/>
          <w:lang w:eastAsia="zh-CN"/>
        </w:rPr>
        <w:t xml:space="preserve"> a prior motivational state that exists independently of any reasoning. </w:t>
      </w:r>
    </w:p>
    <w:p w14:paraId="46E231A6" w14:textId="77777777" w:rsidR="00EB4BE5" w:rsidRPr="00D4429C" w:rsidRDefault="00EB4BE5" w:rsidP="00EB4BE5">
      <w:pPr>
        <w:spacing w:after="0" w:line="240" w:lineRule="auto"/>
        <w:rPr>
          <w:rFonts w:ascii="Times New Roman" w:eastAsia="Times New Roman" w:hAnsi="Times New Roman" w:cs="Times New Roman"/>
          <w:szCs w:val="22"/>
        </w:rPr>
      </w:pPr>
      <w:r w:rsidRPr="00D4429C">
        <w:rPr>
          <w:rFonts w:eastAsia="Times New Roman"/>
          <w:b/>
          <w:bCs/>
          <w:color w:val="000000"/>
          <w:szCs w:val="22"/>
        </w:rPr>
        <w:t>And, rationality requires that maxims must be universalizable.</w:t>
      </w:r>
    </w:p>
    <w:p w14:paraId="6E9788DD" w14:textId="77777777" w:rsidR="00EB4BE5" w:rsidRDefault="00EB4BE5" w:rsidP="00EB4BE5">
      <w:pPr>
        <w:spacing w:before="240" w:after="240" w:line="240" w:lineRule="auto"/>
        <w:textAlignment w:val="baseline"/>
        <w:rPr>
          <w:rFonts w:eastAsia="Times New Roman"/>
          <w:b/>
          <w:bCs/>
          <w:color w:val="000000"/>
          <w:szCs w:val="22"/>
        </w:rPr>
      </w:pPr>
      <w:r>
        <w:rPr>
          <w:rFonts w:eastAsia="Times New Roman"/>
          <w:b/>
          <w:bCs/>
          <w:color w:val="000000"/>
          <w:szCs w:val="22"/>
        </w:rPr>
        <w:t xml:space="preserve">[1] </w:t>
      </w:r>
      <w:r w:rsidRPr="00E05B0C">
        <w:rPr>
          <w:rFonts w:eastAsia="Times New Roman"/>
          <w:b/>
          <w:bCs/>
          <w:color w:val="000000"/>
          <w:szCs w:val="22"/>
        </w:rPr>
        <w:t xml:space="preserve">Moral subjectivity is </w:t>
      </w:r>
      <w:r>
        <w:rPr>
          <w:rFonts w:eastAsia="Times New Roman"/>
          <w:b/>
          <w:bCs/>
          <w:color w:val="000000"/>
          <w:szCs w:val="22"/>
        </w:rPr>
        <w:t xml:space="preserve">rationally </w:t>
      </w:r>
      <w:r w:rsidRPr="00E05B0C">
        <w:rPr>
          <w:rFonts w:eastAsia="Times New Roman"/>
          <w:b/>
          <w:bCs/>
          <w:color w:val="000000"/>
          <w:szCs w:val="22"/>
        </w:rPr>
        <w:t xml:space="preserve">incoherent- For example, 2+2=4 </w:t>
      </w:r>
      <w:r>
        <w:rPr>
          <w:rFonts w:eastAsia="Times New Roman"/>
          <w:b/>
          <w:bCs/>
          <w:color w:val="000000"/>
          <w:szCs w:val="22"/>
        </w:rPr>
        <w:t>must be the same for you and me, otherwise rationalism collapses because two realities would not be true at the same time, making it impossible to reason.</w:t>
      </w:r>
    </w:p>
    <w:p w14:paraId="466A8524" w14:textId="77777777" w:rsidR="00EB4BE5" w:rsidRDefault="00EB4BE5" w:rsidP="00EB4BE5">
      <w:pPr>
        <w:spacing w:before="240" w:after="240" w:line="240" w:lineRule="auto"/>
        <w:textAlignment w:val="baseline"/>
        <w:rPr>
          <w:rFonts w:eastAsia="Times New Roman"/>
          <w:b/>
          <w:bCs/>
          <w:color w:val="000000"/>
          <w:szCs w:val="22"/>
        </w:rPr>
      </w:pPr>
      <w:r>
        <w:rPr>
          <w:rFonts w:eastAsia="Times New Roman"/>
          <w:b/>
          <w:bCs/>
          <w:color w:val="000000"/>
          <w:szCs w:val="22"/>
        </w:rPr>
        <w:t>[2] Moral truths are objective and universally applicable- all agents would be able to reason and action is good because morality is a priori and separate from their own experience.</w:t>
      </w:r>
      <w:r w:rsidRPr="00D4429C">
        <w:rPr>
          <w:rFonts w:eastAsia="Times New Roman"/>
          <w:b/>
          <w:bCs/>
          <w:color w:val="000000"/>
          <w:szCs w:val="22"/>
        </w:rPr>
        <w:t xml:space="preserve"> </w:t>
      </w:r>
      <w:r w:rsidRPr="00E05B0C">
        <w:rPr>
          <w:rFonts w:eastAsia="Times New Roman"/>
          <w:b/>
          <w:bCs/>
          <w:color w:val="000000"/>
          <w:szCs w:val="22"/>
        </w:rPr>
        <w:t>Any other interpretation fails- it fails to bind actors to itself which precludes the point of morality in the first</w:t>
      </w:r>
      <w:r>
        <w:rPr>
          <w:rFonts w:eastAsia="Times New Roman"/>
          <w:b/>
          <w:bCs/>
          <w:color w:val="000000"/>
          <w:szCs w:val="22"/>
        </w:rPr>
        <w:t xml:space="preserve"> </w:t>
      </w:r>
      <w:r w:rsidRPr="00D4429C">
        <w:rPr>
          <w:rFonts w:eastAsia="Times New Roman"/>
          <w:b/>
          <w:bCs/>
          <w:color w:val="000000"/>
          <w:szCs w:val="22"/>
        </w:rPr>
        <w:t>place.</w:t>
      </w:r>
    </w:p>
    <w:p w14:paraId="7F827D7B" w14:textId="77777777" w:rsidR="00EB4BE5" w:rsidRDefault="00EB4BE5" w:rsidP="00EB4BE5">
      <w:pPr>
        <w:spacing w:before="240" w:after="240" w:line="240" w:lineRule="auto"/>
        <w:textAlignment w:val="baseline"/>
        <w:rPr>
          <w:rFonts w:eastAsia="Times New Roman"/>
          <w:b/>
          <w:bCs/>
          <w:color w:val="000000"/>
          <w:szCs w:val="22"/>
        </w:rPr>
      </w:pPr>
      <w:r>
        <w:rPr>
          <w:rFonts w:eastAsia="Times New Roman"/>
          <w:b/>
          <w:bCs/>
          <w:color w:val="000000"/>
          <w:szCs w:val="22"/>
        </w:rPr>
        <w:t>[3] Non-universalizable actions justify violating your own ends and are contradictory- unilaterally willing actions such as violating freedom would imply that someone could violate your own freedom, which is a prior question to being able to do the action in the first place.</w:t>
      </w:r>
    </w:p>
    <w:p w14:paraId="4C14DBDB" w14:textId="77777777" w:rsidR="00EB4BE5" w:rsidRPr="00D4429C" w:rsidRDefault="00EB4BE5" w:rsidP="00EB4BE5">
      <w:pPr>
        <w:spacing w:before="240" w:after="240" w:line="240" w:lineRule="auto"/>
        <w:textAlignment w:val="baseline"/>
        <w:rPr>
          <w:rFonts w:eastAsia="Times New Roman"/>
          <w:b/>
          <w:bCs/>
          <w:color w:val="000000"/>
          <w:szCs w:val="22"/>
        </w:rPr>
      </w:pPr>
      <w:r>
        <w:rPr>
          <w:rFonts w:eastAsia="Times New Roman"/>
          <w:b/>
          <w:bCs/>
          <w:color w:val="000000"/>
          <w:szCs w:val="22"/>
        </w:rPr>
        <w:t xml:space="preserve">Thus, the standard is </w:t>
      </w:r>
      <w:r w:rsidRPr="00D4429C">
        <w:rPr>
          <w:rFonts w:eastAsia="Times New Roman"/>
          <w:b/>
          <w:bCs/>
          <w:color w:val="000000"/>
          <w:szCs w:val="22"/>
          <w:highlight w:val="green"/>
        </w:rPr>
        <w:t>respecting a system of inner and outer freedom.</w:t>
      </w:r>
    </w:p>
    <w:p w14:paraId="57434A48" w14:textId="77777777" w:rsidR="00EB4BE5" w:rsidRPr="00E05B0C" w:rsidRDefault="00EB4BE5" w:rsidP="00EB4BE5">
      <w:pPr>
        <w:spacing w:after="0" w:line="240" w:lineRule="auto"/>
        <w:rPr>
          <w:rFonts w:ascii="Times New Roman" w:eastAsia="Times New Roman" w:hAnsi="Times New Roman" w:cs="Times New Roman"/>
          <w:sz w:val="24"/>
        </w:rPr>
      </w:pPr>
      <w:r>
        <w:rPr>
          <w:rFonts w:eastAsia="Times New Roman"/>
          <w:b/>
          <w:bCs/>
          <w:color w:val="000000"/>
          <w:szCs w:val="22"/>
        </w:rPr>
        <w:t>V</w:t>
      </w:r>
      <w:r w:rsidRPr="00E05B0C">
        <w:rPr>
          <w:rFonts w:eastAsia="Times New Roman"/>
          <w:b/>
          <w:bCs/>
          <w:color w:val="000000"/>
          <w:szCs w:val="22"/>
        </w:rPr>
        <w:t>iolating freedom is not universalizable- if you violated freedom of someone else, it would be contradictory because it entails their right to violate your own, which would precede you from doing the action in the first place.</w:t>
      </w:r>
    </w:p>
    <w:p w14:paraId="4B85914F" w14:textId="77777777" w:rsidR="00EB4BE5" w:rsidRPr="00E05B0C" w:rsidRDefault="00EB4BE5" w:rsidP="00EB4BE5">
      <w:pPr>
        <w:spacing w:after="0" w:line="240" w:lineRule="auto"/>
        <w:rPr>
          <w:rFonts w:ascii="Times New Roman" w:eastAsia="Times New Roman" w:hAnsi="Times New Roman" w:cs="Times New Roman"/>
          <w:sz w:val="24"/>
        </w:rPr>
      </w:pPr>
    </w:p>
    <w:p w14:paraId="5E2465C7" w14:textId="77777777" w:rsidR="00EB4BE5" w:rsidRPr="00D4429C" w:rsidRDefault="00EB4BE5" w:rsidP="00EB4BE5">
      <w:pPr>
        <w:spacing w:line="240" w:lineRule="auto"/>
        <w:rPr>
          <w:rFonts w:ascii="Times New Roman" w:eastAsia="Times New Roman" w:hAnsi="Times New Roman" w:cs="Times New Roman"/>
          <w:szCs w:val="22"/>
        </w:rPr>
      </w:pPr>
      <w:r w:rsidRPr="00D4429C">
        <w:rPr>
          <w:rFonts w:eastAsia="Times New Roman"/>
          <w:b/>
          <w:bCs/>
          <w:color w:val="000000"/>
          <w:szCs w:val="22"/>
          <w:shd w:val="clear" w:color="auto" w:fill="00FF00"/>
        </w:rPr>
        <w:t>Engstrom,</w:t>
      </w:r>
      <w:r w:rsidRPr="00D4429C">
        <w:rPr>
          <w:rFonts w:eastAsia="Times New Roman"/>
          <w:b/>
          <w:bCs/>
          <w:color w:val="000000"/>
          <w:sz w:val="16"/>
          <w:szCs w:val="16"/>
          <w:shd w:val="clear" w:color="auto" w:fill="00FF00"/>
        </w:rPr>
        <w:t xml:space="preserve"> </w:t>
      </w:r>
      <w:r w:rsidRPr="00D4429C">
        <w:rPr>
          <w:rFonts w:eastAsia="Times New Roman"/>
          <w:b/>
          <w:bCs/>
          <w:color w:val="000000"/>
          <w:sz w:val="13"/>
          <w:szCs w:val="13"/>
        </w:rPr>
        <w:t xml:space="preserve">Stephen.  </w:t>
      </w:r>
      <w:r w:rsidRPr="00D4429C">
        <w:rPr>
          <w:rFonts w:eastAsia="Times New Roman"/>
          <w:b/>
          <w:bCs/>
          <w:color w:val="000000"/>
          <w:sz w:val="13"/>
          <w:szCs w:val="13"/>
          <w:shd w:val="clear" w:color="auto" w:fill="FFFFFF"/>
        </w:rPr>
        <w:t>Stephen Engstrom (PhD, Chicago, 1986) is professor of philosophy. Before coming to the University of Pittsburgh in 1990, he taught at the University of Chicago and at Harvard, and since joining the Department he has held visiting positions at UCLA, the University of Leipzig, and the University of Chicago. His areas of interest include ethics, metaphysics, modern philosophy (especially Kant), and ancient philosophy.</w:t>
      </w:r>
      <w:r w:rsidRPr="00D4429C">
        <w:rPr>
          <w:rFonts w:eastAsia="Times New Roman"/>
          <w:b/>
          <w:bCs/>
          <w:color w:val="000000"/>
          <w:sz w:val="13"/>
          <w:szCs w:val="13"/>
        </w:rPr>
        <w:t xml:space="preserve"> “Universal Legislation As the Form of Practical Knowledge. University of Pittsburgh, ND. https://ld.circuitdebater.org/w/images/8/89/Engstrom_-_Universal_Legislation_as_a_Form_of_Practical_Knowledge.pdf</w:t>
      </w:r>
    </w:p>
    <w:p w14:paraId="35617A94" w14:textId="77777777" w:rsidR="00EB4BE5" w:rsidRDefault="00EB4BE5" w:rsidP="00EB4BE5">
      <w:pPr>
        <w:spacing w:before="240" w:after="240" w:line="240" w:lineRule="auto"/>
        <w:rPr>
          <w:rFonts w:eastAsia="Times New Roman"/>
          <w:b/>
          <w:bCs/>
          <w:color w:val="000000"/>
          <w:sz w:val="21"/>
          <w:szCs w:val="21"/>
          <w:u w:val="single"/>
          <w:shd w:val="clear" w:color="auto" w:fill="00FF00"/>
        </w:rPr>
      </w:pPr>
      <w:r w:rsidRPr="00D4429C">
        <w:rPr>
          <w:rFonts w:eastAsia="Times New Roman"/>
          <w:b/>
          <w:bCs/>
          <w:color w:val="000000"/>
          <w:sz w:val="10"/>
          <w:szCs w:val="10"/>
        </w:rPr>
        <w:t xml:space="preserve">In other words, outer </w:t>
      </w:r>
      <w:r w:rsidRPr="00D4429C">
        <w:rPr>
          <w:rFonts w:eastAsia="Times New Roman"/>
          <w:b/>
          <w:bCs/>
          <w:color w:val="000000"/>
          <w:sz w:val="21"/>
          <w:szCs w:val="21"/>
          <w:u w:val="single"/>
          <w:shd w:val="clear" w:color="auto" w:fill="00FF00"/>
        </w:rPr>
        <w:t>freedom lies in</w:t>
      </w:r>
      <w:r w:rsidRPr="00D4429C">
        <w:rPr>
          <w:rFonts w:eastAsia="Times New Roman"/>
          <w:b/>
          <w:bCs/>
          <w:color w:val="000000"/>
          <w:sz w:val="10"/>
          <w:szCs w:val="10"/>
          <w:u w:val="single"/>
        </w:rPr>
        <w:t xml:space="preserve"> </w:t>
      </w:r>
      <w:r w:rsidRPr="00D4429C">
        <w:rPr>
          <w:rFonts w:eastAsia="Times New Roman"/>
          <w:b/>
          <w:bCs/>
          <w:color w:val="000000"/>
          <w:sz w:val="10"/>
          <w:szCs w:val="10"/>
        </w:rPr>
        <w:t xml:space="preserve">the independence of </w:t>
      </w:r>
      <w:r w:rsidRPr="00D4429C">
        <w:rPr>
          <w:rFonts w:eastAsia="Times New Roman"/>
          <w:b/>
          <w:bCs/>
          <w:color w:val="000000"/>
          <w:sz w:val="21"/>
          <w:szCs w:val="21"/>
          <w:u w:val="single"/>
          <w:shd w:val="clear" w:color="auto" w:fill="00FF00"/>
        </w:rPr>
        <w:t>one’s capacity to pursue one’s ends from hindrance</w:t>
      </w:r>
      <w:r w:rsidRPr="00D4429C">
        <w:rPr>
          <w:rFonts w:eastAsia="Times New Roman"/>
          <w:b/>
          <w:bCs/>
          <w:color w:val="000000"/>
          <w:sz w:val="10"/>
          <w:szCs w:val="10"/>
        </w:rPr>
        <w:t xml:space="preserve"> to its exercise stemming from the power of choice of another. That </w:t>
      </w:r>
      <w:r w:rsidRPr="00D4429C">
        <w:rPr>
          <w:rFonts w:eastAsia="Times New Roman"/>
          <w:b/>
          <w:bCs/>
          <w:color w:val="000000"/>
          <w:sz w:val="21"/>
          <w:szCs w:val="21"/>
          <w:u w:val="single"/>
          <w:shd w:val="clear" w:color="auto" w:fill="00FF00"/>
        </w:rPr>
        <w:t>one’s capacity to pursue one’s ends can be subject to</w:t>
      </w:r>
      <w:r w:rsidRPr="00D4429C">
        <w:rPr>
          <w:rFonts w:eastAsia="Times New Roman"/>
          <w:b/>
          <w:bCs/>
          <w:color w:val="000000"/>
          <w:sz w:val="21"/>
          <w:szCs w:val="21"/>
        </w:rPr>
        <w:t xml:space="preserve"> </w:t>
      </w:r>
      <w:r w:rsidRPr="00D4429C">
        <w:rPr>
          <w:rFonts w:eastAsia="Times New Roman"/>
          <w:b/>
          <w:bCs/>
          <w:color w:val="000000"/>
          <w:sz w:val="10"/>
          <w:szCs w:val="10"/>
        </w:rPr>
        <w:t xml:space="preserve">such </w:t>
      </w:r>
      <w:r w:rsidRPr="00D4429C">
        <w:rPr>
          <w:rFonts w:eastAsia="Times New Roman"/>
          <w:b/>
          <w:bCs/>
          <w:color w:val="000000"/>
          <w:sz w:val="21"/>
          <w:szCs w:val="21"/>
          <w:u w:val="single"/>
          <w:shd w:val="clear" w:color="auto" w:fill="00FF00"/>
        </w:rPr>
        <w:t>hindrance</w:t>
      </w:r>
      <w:r w:rsidRPr="00D4429C">
        <w:rPr>
          <w:rFonts w:eastAsia="Times New Roman"/>
          <w:b/>
          <w:bCs/>
          <w:color w:val="000000"/>
          <w:sz w:val="10"/>
          <w:szCs w:val="10"/>
        </w:rPr>
        <w:t xml:space="preserve"> from another is, of course, clear. Where diverse persons share a practical world, where in other words they are present together in the world in such a way that </w:t>
      </w:r>
      <w:r w:rsidRPr="00D4429C">
        <w:rPr>
          <w:rFonts w:eastAsia="Times New Roman"/>
          <w:b/>
          <w:bCs/>
          <w:color w:val="000000"/>
          <w:sz w:val="21"/>
          <w:szCs w:val="21"/>
          <w:u w:val="single"/>
          <w:shd w:val="clear" w:color="auto" w:fill="00FF00"/>
        </w:rPr>
        <w:t xml:space="preserve">it’s possible for </w:t>
      </w:r>
      <w:r w:rsidRPr="00D4429C">
        <w:rPr>
          <w:rFonts w:eastAsia="Times New Roman"/>
          <w:b/>
          <w:bCs/>
          <w:color w:val="000000"/>
          <w:sz w:val="10"/>
          <w:szCs w:val="10"/>
        </w:rPr>
        <w:t xml:space="preserve">any </w:t>
      </w:r>
      <w:r w:rsidRPr="00D4429C">
        <w:rPr>
          <w:rFonts w:eastAsia="Times New Roman"/>
          <w:b/>
          <w:bCs/>
          <w:color w:val="000000"/>
          <w:sz w:val="21"/>
          <w:szCs w:val="21"/>
          <w:u w:val="single"/>
          <w:shd w:val="clear" w:color="auto" w:fill="00FF00"/>
        </w:rPr>
        <w:t xml:space="preserve">one </w:t>
      </w:r>
      <w:r w:rsidRPr="00D4429C">
        <w:rPr>
          <w:rFonts w:eastAsia="Times New Roman"/>
          <w:b/>
          <w:bCs/>
          <w:color w:val="000000"/>
          <w:sz w:val="10"/>
          <w:szCs w:val="10"/>
        </w:rPr>
        <w:t>of them both</w:t>
      </w:r>
      <w:r w:rsidRPr="00D4429C">
        <w:rPr>
          <w:rFonts w:eastAsia="Times New Roman"/>
          <w:b/>
          <w:bCs/>
          <w:color w:val="000000"/>
          <w:sz w:val="10"/>
          <w:szCs w:val="10"/>
          <w:u w:val="single"/>
        </w:rPr>
        <w:t xml:space="preserve"> </w:t>
      </w:r>
      <w:r w:rsidRPr="00D4429C">
        <w:rPr>
          <w:rFonts w:eastAsia="Times New Roman"/>
          <w:b/>
          <w:bCs/>
          <w:color w:val="000000"/>
          <w:sz w:val="21"/>
          <w:szCs w:val="21"/>
          <w:u w:val="single"/>
          <w:shd w:val="clear" w:color="auto" w:fill="00FF00"/>
        </w:rPr>
        <w:t xml:space="preserve">to know what action another </w:t>
      </w:r>
      <w:r w:rsidRPr="00D4429C">
        <w:rPr>
          <w:rFonts w:eastAsia="Times New Roman"/>
          <w:b/>
          <w:bCs/>
          <w:color w:val="000000"/>
          <w:sz w:val="10"/>
          <w:szCs w:val="10"/>
        </w:rPr>
        <w:t>of them</w:t>
      </w:r>
      <w:r w:rsidRPr="00D4429C">
        <w:rPr>
          <w:rFonts w:eastAsia="Times New Roman"/>
          <w:b/>
          <w:bCs/>
          <w:color w:val="000000"/>
          <w:sz w:val="10"/>
          <w:szCs w:val="10"/>
          <w:u w:val="single"/>
        </w:rPr>
        <w:t xml:space="preserve"> </w:t>
      </w:r>
      <w:r w:rsidRPr="00D4429C">
        <w:rPr>
          <w:rFonts w:eastAsia="Times New Roman"/>
          <w:b/>
          <w:bCs/>
          <w:color w:val="000000"/>
          <w:sz w:val="21"/>
          <w:szCs w:val="21"/>
          <w:u w:val="single"/>
          <w:shd w:val="clear" w:color="auto" w:fill="00FF00"/>
        </w:rPr>
        <w:t>intends and also to act in ways that prevent or hinder that action</w:t>
      </w:r>
      <w:r w:rsidRPr="00D4429C">
        <w:rPr>
          <w:rFonts w:eastAsia="Times New Roman"/>
          <w:b/>
          <w:bCs/>
          <w:color w:val="000000"/>
          <w:sz w:val="10"/>
          <w:szCs w:val="10"/>
        </w:rPr>
        <w:t xml:space="preserve"> (or, as we might also say, where mutual recognition and mutual influence are possible), </w:t>
      </w:r>
      <w:r w:rsidRPr="00D4429C">
        <w:rPr>
          <w:rFonts w:eastAsia="Times New Roman"/>
          <w:b/>
          <w:bCs/>
          <w:color w:val="000000"/>
          <w:sz w:val="21"/>
          <w:szCs w:val="21"/>
          <w:u w:val="single"/>
          <w:shd w:val="clear" w:color="auto" w:fill="00FF00"/>
        </w:rPr>
        <w:t>the outer freedom</w:t>
      </w:r>
      <w:r w:rsidRPr="00D4429C">
        <w:rPr>
          <w:rFonts w:eastAsia="Times New Roman"/>
          <w:b/>
          <w:bCs/>
          <w:color w:val="000000"/>
          <w:sz w:val="32"/>
          <w:szCs w:val="32"/>
          <w:u w:val="single"/>
          <w:shd w:val="clear" w:color="auto" w:fill="00FF00"/>
        </w:rPr>
        <w:t xml:space="preserve"> </w:t>
      </w:r>
      <w:r w:rsidRPr="00D4429C">
        <w:rPr>
          <w:rFonts w:eastAsia="Times New Roman"/>
          <w:b/>
          <w:bCs/>
          <w:color w:val="000000"/>
          <w:sz w:val="21"/>
          <w:szCs w:val="21"/>
          <w:u w:val="single"/>
          <w:shd w:val="clear" w:color="auto" w:fill="00FF00"/>
        </w:rPr>
        <w:t>of</w:t>
      </w:r>
      <w:r w:rsidRPr="00D4429C">
        <w:rPr>
          <w:rFonts w:eastAsia="Times New Roman"/>
          <w:b/>
          <w:bCs/>
          <w:color w:val="000000"/>
          <w:sz w:val="18"/>
          <w:szCs w:val="18"/>
        </w:rPr>
        <w:t xml:space="preserve"> </w:t>
      </w:r>
      <w:r w:rsidRPr="00D4429C">
        <w:rPr>
          <w:rFonts w:eastAsia="Times New Roman"/>
          <w:b/>
          <w:bCs/>
          <w:color w:val="000000"/>
          <w:sz w:val="10"/>
          <w:szCs w:val="10"/>
        </w:rPr>
        <w:t xml:space="preserve">one </w:t>
      </w:r>
      <w:r w:rsidRPr="00D4429C">
        <w:rPr>
          <w:rFonts w:eastAsia="Times New Roman"/>
          <w:b/>
          <w:bCs/>
          <w:color w:val="000000"/>
          <w:sz w:val="21"/>
          <w:szCs w:val="21"/>
          <w:u w:val="single"/>
          <w:shd w:val="clear" w:color="auto" w:fill="00FF00"/>
        </w:rPr>
        <w:t>such person is limited to the extent that another chooses to prevent or to hinder</w:t>
      </w:r>
      <w:r w:rsidRPr="00D4429C">
        <w:rPr>
          <w:rFonts w:eastAsia="Times New Roman"/>
          <w:b/>
          <w:bCs/>
          <w:color w:val="000000"/>
          <w:sz w:val="21"/>
          <w:szCs w:val="21"/>
        </w:rPr>
        <w:t xml:space="preserve"> </w:t>
      </w:r>
      <w:r w:rsidRPr="00D4429C">
        <w:rPr>
          <w:rFonts w:eastAsia="Times New Roman"/>
          <w:b/>
          <w:bCs/>
          <w:color w:val="000000"/>
          <w:sz w:val="10"/>
          <w:szCs w:val="10"/>
        </w:rPr>
        <w:t xml:space="preserve">the former’s action and succeeds in the attempt. Where a person’s actions constitute such hindrances they can accordingly be described—to borrow a phrase from Kant—as “assaults on the freedom . . . of others” (G 430).19 Now since the material ends a person pursues in acting are all united in the fundamental end of happiness, generically conceived, outer freedom amounts to independence from hindrances by others to one’s pursuit of that basic end. </w:t>
      </w:r>
      <w:r w:rsidRPr="00D4429C">
        <w:rPr>
          <w:rFonts w:eastAsia="Times New Roman"/>
          <w:b/>
          <w:bCs/>
          <w:color w:val="000000"/>
          <w:sz w:val="21"/>
          <w:szCs w:val="21"/>
          <w:u w:val="single"/>
          <w:shd w:val="clear" w:color="auto" w:fill="00FF00"/>
        </w:rPr>
        <w:t>Thus, any assault on this freedom, to the extent that it’s successful, is a limitation of a person’s capacity to realize this end</w:t>
      </w:r>
      <w:r w:rsidRPr="00D4429C">
        <w:rPr>
          <w:rFonts w:eastAsia="Times New Roman"/>
          <w:b/>
          <w:bCs/>
          <w:color w:val="000000"/>
          <w:sz w:val="11"/>
          <w:szCs w:val="11"/>
        </w:rPr>
        <w:t xml:space="preserve">. </w:t>
      </w:r>
      <w:r w:rsidRPr="00D4429C">
        <w:rPr>
          <w:rFonts w:eastAsia="Times New Roman"/>
          <w:b/>
          <w:bCs/>
          <w:color w:val="000000"/>
          <w:sz w:val="10"/>
          <w:szCs w:val="10"/>
        </w:rPr>
        <w:t xml:space="preserve">And since this capacity is just what self-sufficiency consists in, this </w:t>
      </w:r>
      <w:r w:rsidRPr="00D4429C">
        <w:rPr>
          <w:rFonts w:eastAsia="Times New Roman"/>
          <w:b/>
          <w:bCs/>
          <w:color w:val="000000"/>
          <w:sz w:val="21"/>
          <w:szCs w:val="21"/>
          <w:u w:val="single"/>
          <w:shd w:val="clear" w:color="auto" w:fill="00FF00"/>
        </w:rPr>
        <w:t>freedom is nothing other than the independence from other persons requisite for self-sufficiency</w:t>
      </w:r>
      <w:r w:rsidRPr="00D4429C">
        <w:rPr>
          <w:rFonts w:eastAsia="Times New Roman"/>
          <w:b/>
          <w:bCs/>
          <w:color w:val="000000"/>
          <w:sz w:val="10"/>
          <w:szCs w:val="10"/>
        </w:rPr>
        <w:t xml:space="preserve">, and it can therefore be regarded, in a negative sense, as self-sufficiency itself in relation to others.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both the limitation of others’ freedom and the extension of their own freedom, while on the other hand, insofar as they agree with the similar judgments of others, also deeming good the limitation of their own freedom and the extension of others’ freedom, they are all deeming good both the extension </w:t>
      </w:r>
      <w:r w:rsidRPr="00D4429C">
        <w:rPr>
          <w:rFonts w:eastAsia="Times New Roman"/>
          <w:b/>
          <w:bCs/>
          <w:color w:val="000000"/>
          <w:sz w:val="11"/>
          <w:szCs w:val="11"/>
        </w:rPr>
        <w:t>and the limitation of both their own and others’ freedom.</w:t>
      </w:r>
      <w:r w:rsidRPr="00D4429C">
        <w:rPr>
          <w:rFonts w:eastAsia="Times New Roman"/>
          <w:b/>
          <w:bCs/>
          <w:color w:val="000000"/>
          <w:sz w:val="16"/>
          <w:szCs w:val="16"/>
        </w:rPr>
        <w:t xml:space="preserve"> </w:t>
      </w:r>
      <w:r w:rsidRPr="00D4429C">
        <w:rPr>
          <w:rFonts w:eastAsia="Times New Roman"/>
          <w:b/>
          <w:bCs/>
          <w:color w:val="000000"/>
          <w:sz w:val="20"/>
          <w:szCs w:val="20"/>
          <w:u w:val="single"/>
          <w:shd w:val="clear" w:color="auto" w:fill="00FF00"/>
        </w:rPr>
        <w:t xml:space="preserve">These judgments are </w:t>
      </w:r>
      <w:r w:rsidRPr="00D4429C">
        <w:rPr>
          <w:rFonts w:eastAsia="Times New Roman"/>
          <w:b/>
          <w:bCs/>
          <w:color w:val="000000"/>
          <w:sz w:val="21"/>
          <w:szCs w:val="21"/>
          <w:u w:val="single"/>
          <w:shd w:val="clear" w:color="auto" w:fill="00FF00"/>
        </w:rPr>
        <w:t>inconsistent insofar as the extension of a person’s outer freedom is incompatible with the limitation of that same freedom.</w:t>
      </w:r>
    </w:p>
    <w:p w14:paraId="77A86032" w14:textId="77777777" w:rsidR="00EB4BE5" w:rsidRDefault="00EB4BE5" w:rsidP="00EB4BE5">
      <w:pPr>
        <w:rPr>
          <w:b/>
          <w:bCs/>
          <w:szCs w:val="22"/>
        </w:rPr>
      </w:pPr>
      <w:r>
        <w:rPr>
          <w:b/>
          <w:bCs/>
          <w:szCs w:val="22"/>
        </w:rPr>
        <w:t>Prefer additionally:</w:t>
      </w:r>
    </w:p>
    <w:p w14:paraId="117F559A" w14:textId="77777777" w:rsidR="00EB4BE5" w:rsidRDefault="00EB4BE5" w:rsidP="00EB4BE5">
      <w:pPr>
        <w:rPr>
          <w:b/>
          <w:bCs/>
          <w:szCs w:val="22"/>
        </w:rPr>
      </w:pPr>
      <w:r>
        <w:rPr>
          <w:b/>
          <w:bCs/>
          <w:szCs w:val="22"/>
        </w:rPr>
        <w:t>[1] Performativity- In order to debate, it is a prior question that we are free to pursue ends from others and reason to warrant our arguments. Without reason or freedom, we functionally could not debate or discuss ethics in the first place, which is a prerequisite.</w:t>
      </w:r>
    </w:p>
    <w:p w14:paraId="5D03BD1A" w14:textId="77777777" w:rsidR="00EB4BE5" w:rsidRDefault="00EB4BE5" w:rsidP="00EB4BE5">
      <w:pPr>
        <w:rPr>
          <w:b/>
          <w:bCs/>
          <w:szCs w:val="22"/>
        </w:rPr>
      </w:pPr>
      <w:r>
        <w:rPr>
          <w:b/>
          <w:bCs/>
          <w:szCs w:val="22"/>
        </w:rPr>
        <w:t>[2] Constituveness – Being free to be able to identify yourself as the cause of your actions is constituve to agency- we must be able to set our own ends.</w:t>
      </w:r>
    </w:p>
    <w:p w14:paraId="737A6536" w14:textId="77777777" w:rsidR="00EB4BE5" w:rsidRPr="004B234D" w:rsidRDefault="00EB4BE5" w:rsidP="00EB4BE5">
      <w:pPr>
        <w:pStyle w:val="Heading3"/>
        <w:jc w:val="left"/>
        <w:rPr>
          <w:rFonts w:asciiTheme="majorHAnsi" w:hAnsiTheme="majorHAnsi" w:cstheme="majorHAnsi"/>
          <w:color w:val="000000" w:themeColor="text1"/>
          <w:sz w:val="12"/>
          <w:szCs w:val="12"/>
          <w:u w:color="BFBFBF"/>
          <w:lang w:val="da-DK"/>
        </w:rPr>
      </w:pPr>
      <w:r w:rsidRPr="004B234D">
        <w:rPr>
          <w:rFonts w:asciiTheme="majorHAnsi" w:hAnsiTheme="majorHAnsi" w:cstheme="majorHAnsi"/>
          <w:sz w:val="28"/>
          <w:szCs w:val="22"/>
          <w:highlight w:val="cyan"/>
          <w:u w:color="000000"/>
          <w:lang w:val="de-DE"/>
        </w:rPr>
        <w:t>Korsgaard</w:t>
      </w:r>
      <w:r w:rsidRPr="004B234D">
        <w:rPr>
          <w:rFonts w:asciiTheme="majorHAnsi" w:hAnsiTheme="majorHAnsi" w:cstheme="majorHAnsi"/>
          <w:sz w:val="28"/>
          <w:szCs w:val="22"/>
          <w:u w:color="000000"/>
          <w:lang w:val="de-DE"/>
        </w:rPr>
        <w:t xml:space="preserve">- </w:t>
      </w:r>
      <w:r w:rsidRPr="004B234D">
        <w:rPr>
          <w:rFonts w:asciiTheme="majorHAnsi" w:hAnsiTheme="majorHAnsi" w:cstheme="majorHAnsi"/>
          <w:color w:val="000000" w:themeColor="text1"/>
          <w:sz w:val="12"/>
          <w:szCs w:val="12"/>
          <w:u w:val="none"/>
          <w:lang w:val="de-DE"/>
        </w:rPr>
        <w:t>“</w:t>
      </w:r>
      <w:r w:rsidRPr="004B234D">
        <w:rPr>
          <w:rFonts w:asciiTheme="majorHAnsi" w:hAnsiTheme="majorHAnsi" w:cstheme="majorHAnsi"/>
          <w:color w:val="000000" w:themeColor="text1"/>
          <w:sz w:val="12"/>
          <w:szCs w:val="12"/>
          <w:u w:val="none"/>
        </w:rPr>
        <w:t xml:space="preserve">Self-Constitution in the Ethics of Plato and Kant” </w:t>
      </w:r>
      <w:r w:rsidRPr="004B234D">
        <w:rPr>
          <w:rFonts w:asciiTheme="majorHAnsi" w:hAnsiTheme="majorHAnsi" w:cstheme="majorHAnsi"/>
          <w:color w:val="000000" w:themeColor="text1"/>
          <w:sz w:val="12"/>
          <w:szCs w:val="12"/>
          <w:u w:val="none"/>
          <w:lang w:val="da-DK"/>
        </w:rPr>
        <w:t>by Christine M. Korsgaard</w:t>
      </w:r>
      <w:r w:rsidRPr="004B234D">
        <w:rPr>
          <w:rFonts w:asciiTheme="majorHAnsi" w:hAnsiTheme="majorHAnsi" w:cstheme="majorHAnsi"/>
          <w:color w:val="000000" w:themeColor="text1"/>
          <w:sz w:val="12"/>
          <w:szCs w:val="12"/>
          <w:u w:color="BFBFBF"/>
          <w:lang w:val="da-DK"/>
        </w:rPr>
        <w:t xml:space="preserve"> </w:t>
      </w:r>
    </w:p>
    <w:p w14:paraId="3989AF7F" w14:textId="77777777" w:rsidR="00EB4BE5" w:rsidRDefault="00EB4BE5" w:rsidP="00EB4BE5">
      <w:pPr>
        <w:rPr>
          <w:rFonts w:asciiTheme="majorHAnsi" w:hAnsiTheme="majorHAnsi" w:cstheme="majorHAnsi"/>
          <w:b/>
          <w:bCs/>
          <w:color w:val="000000" w:themeColor="text1"/>
          <w:sz w:val="16"/>
          <w:szCs w:val="12"/>
          <w:u w:color="BFBFBF"/>
        </w:rPr>
      </w:pPr>
      <w:r w:rsidRPr="004B234D">
        <w:rPr>
          <w:rFonts w:asciiTheme="majorHAnsi" w:hAnsiTheme="majorHAnsi" w:cstheme="majorHAnsi"/>
          <w:b/>
          <w:bCs/>
          <w:color w:val="000000" w:themeColor="text1"/>
          <w:sz w:val="16"/>
          <w:u w:color="000000"/>
          <w:lang w:val="de-DE"/>
        </w:rPr>
        <w:t>“</w:t>
      </w:r>
      <w:r w:rsidRPr="004B234D">
        <w:rPr>
          <w:rFonts w:asciiTheme="majorHAnsi" w:hAnsiTheme="majorHAnsi" w:cstheme="majorHAnsi"/>
          <w:b/>
          <w:bCs/>
          <w:color w:val="000000" w:themeColor="text1"/>
          <w:sz w:val="16"/>
          <w:szCs w:val="12"/>
          <w:u w:color="BFBFBF"/>
        </w:rPr>
        <w:t>Now I’m going to argue that that sort of willing is impossible. The first step is this:</w:t>
      </w:r>
      <w:r w:rsidRPr="004B234D">
        <w:rPr>
          <w:rFonts w:asciiTheme="majorHAnsi" w:hAnsiTheme="majorHAnsi" w:cstheme="majorHAnsi"/>
          <w:b/>
          <w:bCs/>
          <w:color w:val="000000" w:themeColor="text1"/>
          <w:sz w:val="16"/>
          <w:u w:color="000000"/>
          <w:lang w:val="de-DE"/>
        </w:rPr>
        <w:t xml:space="preserve"> </w:t>
      </w:r>
      <w:r w:rsidRPr="004B234D">
        <w:rPr>
          <w:rFonts w:asciiTheme="majorHAnsi" w:hAnsiTheme="majorHAnsi" w:cstheme="majorHAnsi"/>
          <w:b/>
          <w:bCs/>
          <w:color w:val="000000" w:themeColor="text1"/>
          <w:sz w:val="24"/>
          <w:highlight w:val="cyan"/>
          <w:u w:val="single" w:color="000000"/>
        </w:rPr>
        <w:t>to conceive</w:t>
      </w:r>
      <w:r w:rsidRPr="004B234D">
        <w:rPr>
          <w:rFonts w:asciiTheme="majorHAnsi" w:hAnsiTheme="majorHAnsi" w:cstheme="majorHAnsi"/>
          <w:b/>
          <w:bCs/>
          <w:color w:val="000000" w:themeColor="text1"/>
          <w:sz w:val="16"/>
          <w:u w:color="000000"/>
        </w:rPr>
        <w:t xml:space="preserve"> </w:t>
      </w:r>
      <w:r w:rsidRPr="004B234D">
        <w:rPr>
          <w:rFonts w:asciiTheme="majorHAnsi" w:hAnsiTheme="majorHAnsi" w:cstheme="majorHAnsi"/>
          <w:b/>
          <w:bCs/>
          <w:color w:val="000000" w:themeColor="text1"/>
          <w:sz w:val="16"/>
          <w:szCs w:val="12"/>
          <w:u w:color="BFBFBF"/>
        </w:rPr>
        <w:t>of</w:t>
      </w:r>
      <w:r w:rsidRPr="004B234D">
        <w:rPr>
          <w:rFonts w:asciiTheme="majorHAnsi" w:hAnsiTheme="majorHAnsi" w:cstheme="majorHAnsi"/>
          <w:b/>
          <w:bCs/>
          <w:color w:val="000000" w:themeColor="text1"/>
          <w:sz w:val="16"/>
          <w:u w:color="BFBFBF"/>
        </w:rPr>
        <w:t xml:space="preserve"> </w:t>
      </w:r>
      <w:r w:rsidRPr="004B234D">
        <w:rPr>
          <w:rFonts w:asciiTheme="majorHAnsi" w:hAnsiTheme="majorHAnsi" w:cstheme="majorHAnsi"/>
          <w:b/>
          <w:bCs/>
          <w:color w:val="000000" w:themeColor="text1"/>
          <w:sz w:val="24"/>
          <w:highlight w:val="cyan"/>
          <w:u w:val="single" w:color="000000"/>
        </w:rPr>
        <w:t>yourself as the cause of your actions is to identify with</w:t>
      </w:r>
      <w:r w:rsidRPr="004B234D">
        <w:rPr>
          <w:rFonts w:asciiTheme="majorHAnsi" w:hAnsiTheme="majorHAnsi" w:cstheme="majorHAnsi"/>
          <w:b/>
          <w:bCs/>
          <w:color w:val="000000" w:themeColor="text1"/>
          <w:sz w:val="16"/>
          <w:highlight w:val="cyan"/>
          <w:u w:color="000000"/>
        </w:rPr>
        <w:t xml:space="preserve"> </w:t>
      </w:r>
      <w:r w:rsidRPr="004B234D">
        <w:rPr>
          <w:rFonts w:asciiTheme="majorHAnsi" w:hAnsiTheme="majorHAnsi" w:cstheme="majorHAnsi"/>
          <w:b/>
          <w:bCs/>
          <w:color w:val="000000" w:themeColor="text1"/>
          <w:sz w:val="24"/>
          <w:highlight w:val="cyan"/>
          <w:u w:val="single" w:color="000000"/>
        </w:rPr>
        <w:t>the principle</w:t>
      </w:r>
      <w:r w:rsidRPr="004B234D">
        <w:rPr>
          <w:rFonts w:asciiTheme="majorHAnsi" w:hAnsiTheme="majorHAnsi" w:cstheme="majorHAnsi"/>
          <w:b/>
          <w:bCs/>
          <w:color w:val="000000" w:themeColor="text1"/>
          <w:sz w:val="24"/>
          <w:u w:val="single" w:color="000000"/>
        </w:rPr>
        <w:t xml:space="preserve"> of choice </w:t>
      </w:r>
      <w:r w:rsidRPr="004B234D">
        <w:rPr>
          <w:rFonts w:asciiTheme="majorHAnsi" w:hAnsiTheme="majorHAnsi" w:cstheme="majorHAnsi"/>
          <w:b/>
          <w:bCs/>
          <w:color w:val="000000" w:themeColor="text1"/>
          <w:sz w:val="24"/>
          <w:highlight w:val="cyan"/>
          <w:u w:val="single" w:color="000000"/>
        </w:rPr>
        <w:t>on which you act</w:t>
      </w:r>
      <w:r w:rsidRPr="004B234D">
        <w:rPr>
          <w:rFonts w:asciiTheme="majorHAnsi" w:hAnsiTheme="majorHAnsi" w:cstheme="majorHAnsi"/>
          <w:b/>
          <w:bCs/>
          <w:color w:val="000000" w:themeColor="text1"/>
          <w:sz w:val="24"/>
          <w:u w:val="single" w:color="000000"/>
        </w:rPr>
        <w:t>.</w:t>
      </w:r>
      <w:r w:rsidRPr="004B234D">
        <w:rPr>
          <w:rFonts w:asciiTheme="majorHAnsi" w:hAnsiTheme="majorHAnsi" w:cstheme="majorHAnsi"/>
          <w:b/>
          <w:bCs/>
          <w:color w:val="000000" w:themeColor="text1"/>
          <w:sz w:val="16"/>
          <w:u w:color="000000"/>
        </w:rPr>
        <w:t xml:space="preserve"> </w:t>
      </w:r>
      <w:r w:rsidRPr="004B234D">
        <w:rPr>
          <w:rFonts w:asciiTheme="majorHAnsi" w:hAnsiTheme="majorHAnsi" w:cstheme="majorHAnsi"/>
          <w:b/>
          <w:bCs/>
          <w:color w:val="000000" w:themeColor="text1"/>
          <w:sz w:val="16"/>
          <w:szCs w:val="12"/>
          <w:u w:color="BFBFBF"/>
        </w:rPr>
        <w:t>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4B234D">
        <w:rPr>
          <w:rFonts w:asciiTheme="majorHAnsi" w:hAnsiTheme="majorHAnsi" w:cstheme="majorHAnsi"/>
          <w:b/>
          <w:bCs/>
          <w:color w:val="000000" w:themeColor="text1"/>
          <w:sz w:val="12"/>
          <w:szCs w:val="12"/>
          <w:u w:val="single" w:color="BFBFBF"/>
        </w:rPr>
        <w:t>,</w:t>
      </w:r>
      <w:r w:rsidRPr="004B234D">
        <w:rPr>
          <w:rFonts w:asciiTheme="majorHAnsi" w:hAnsiTheme="majorHAnsi" w:cstheme="majorHAnsi"/>
          <w:b/>
          <w:bCs/>
          <w:color w:val="000000" w:themeColor="text1"/>
          <w:sz w:val="24"/>
          <w:u w:val="single" w:color="000000"/>
        </w:rPr>
        <w:t xml:space="preserve"> </w:t>
      </w:r>
      <w:r w:rsidRPr="004B234D">
        <w:rPr>
          <w:rFonts w:asciiTheme="majorHAnsi" w:hAnsiTheme="majorHAnsi" w:cstheme="majorHAnsi"/>
          <w:b/>
          <w:bCs/>
          <w:color w:val="000000" w:themeColor="text1"/>
          <w:sz w:val="24"/>
          <w:highlight w:val="cyan"/>
          <w:u w:val="single" w:color="000000"/>
        </w:rPr>
        <w:t>suppose</w:t>
      </w:r>
      <w:r w:rsidRPr="004B234D">
        <w:rPr>
          <w:rFonts w:asciiTheme="majorHAnsi" w:hAnsiTheme="majorHAnsi" w:cstheme="majorHAnsi"/>
          <w:b/>
          <w:bCs/>
          <w:color w:val="000000" w:themeColor="text1"/>
          <w:sz w:val="24"/>
          <w:u w:val="single" w:color="000000"/>
        </w:rPr>
        <w:t xml:space="preserve"> you experience a conflict </w:t>
      </w:r>
      <w:r w:rsidRPr="004B234D">
        <w:rPr>
          <w:rFonts w:asciiTheme="majorHAnsi" w:hAnsiTheme="majorHAnsi" w:cstheme="majorHAnsi"/>
          <w:b/>
          <w:bCs/>
          <w:color w:val="000000" w:themeColor="text1"/>
          <w:sz w:val="16"/>
          <w:szCs w:val="12"/>
          <w:u w:color="BFBFBF"/>
        </w:rPr>
        <w:t>of desire: you have a desire to do both A and B, and they are incompatible. You have</w:t>
      </w:r>
      <w:r w:rsidRPr="004B234D">
        <w:rPr>
          <w:rFonts w:asciiTheme="majorHAnsi" w:hAnsiTheme="majorHAnsi" w:cstheme="majorHAnsi"/>
          <w:b/>
          <w:bCs/>
          <w:color w:val="000000" w:themeColor="text1"/>
          <w:sz w:val="24"/>
          <w:u w:val="single" w:color="000000"/>
        </w:rPr>
        <w:t xml:space="preserve"> </w:t>
      </w:r>
      <w:r w:rsidRPr="004B234D">
        <w:rPr>
          <w:rFonts w:asciiTheme="majorHAnsi" w:hAnsiTheme="majorHAnsi" w:cstheme="majorHAnsi"/>
          <w:b/>
          <w:bCs/>
          <w:color w:val="000000" w:themeColor="text1"/>
          <w:sz w:val="24"/>
          <w:highlight w:val="cyan"/>
          <w:u w:val="single" w:color="000000"/>
        </w:rPr>
        <w:t>some principle</w:t>
      </w:r>
      <w:r w:rsidRPr="004B234D">
        <w:rPr>
          <w:rFonts w:asciiTheme="majorHAnsi" w:hAnsiTheme="majorHAnsi" w:cstheme="majorHAnsi"/>
          <w:b/>
          <w:bCs/>
          <w:color w:val="000000" w:themeColor="text1"/>
          <w:sz w:val="24"/>
          <w:u w:val="single" w:color="000000"/>
        </w:rPr>
        <w:t xml:space="preserve"> </w:t>
      </w:r>
      <w:r w:rsidRPr="004B234D">
        <w:rPr>
          <w:rFonts w:asciiTheme="majorHAnsi" w:hAnsiTheme="majorHAnsi" w:cstheme="majorHAnsi"/>
          <w:b/>
          <w:bCs/>
          <w:color w:val="000000" w:themeColor="text1"/>
          <w:sz w:val="16"/>
          <w:szCs w:val="12"/>
          <w:u w:color="BFBFBF"/>
        </w:rPr>
        <w:t>that</w:t>
      </w:r>
      <w:r w:rsidRPr="004B234D">
        <w:rPr>
          <w:rFonts w:asciiTheme="majorHAnsi" w:hAnsiTheme="majorHAnsi" w:cstheme="majorHAnsi"/>
          <w:b/>
          <w:bCs/>
          <w:color w:val="000000" w:themeColor="text1"/>
          <w:sz w:val="24"/>
          <w:u w:val="single" w:color="000000"/>
          <w:lang w:val="de-DE"/>
        </w:rPr>
        <w:t xml:space="preserve"> </w:t>
      </w:r>
      <w:r w:rsidRPr="004B234D">
        <w:rPr>
          <w:rFonts w:asciiTheme="majorHAnsi" w:hAnsiTheme="majorHAnsi" w:cstheme="majorHAnsi"/>
          <w:b/>
          <w:bCs/>
          <w:color w:val="000000" w:themeColor="text1"/>
          <w:sz w:val="24"/>
          <w:highlight w:val="cyan"/>
          <w:u w:val="single" w:color="000000"/>
          <w:lang w:val="de-DE"/>
        </w:rPr>
        <w:t>favors</w:t>
      </w:r>
      <w:r w:rsidRPr="004B234D">
        <w:rPr>
          <w:rFonts w:asciiTheme="majorHAnsi" w:hAnsiTheme="majorHAnsi" w:cstheme="majorHAnsi"/>
          <w:b/>
          <w:bCs/>
          <w:color w:val="000000" w:themeColor="text1"/>
          <w:sz w:val="16"/>
          <w:highlight w:val="cyan"/>
          <w:u w:color="000000"/>
        </w:rPr>
        <w:t xml:space="preserve"> </w:t>
      </w:r>
      <w:r w:rsidRPr="004B234D">
        <w:rPr>
          <w:rFonts w:asciiTheme="majorHAnsi" w:hAnsiTheme="majorHAnsi" w:cstheme="majorHAnsi"/>
          <w:b/>
          <w:bCs/>
          <w:color w:val="000000" w:themeColor="text1"/>
          <w:sz w:val="24"/>
          <w:highlight w:val="cyan"/>
          <w:u w:val="single" w:color="000000"/>
          <w:lang w:val="da-DK"/>
        </w:rPr>
        <w:t>A over B</w:t>
      </w:r>
      <w:r w:rsidRPr="004B234D">
        <w:rPr>
          <w:rFonts w:asciiTheme="majorHAnsi" w:hAnsiTheme="majorHAnsi" w:cstheme="majorHAnsi"/>
          <w:b/>
          <w:bCs/>
          <w:color w:val="000000" w:themeColor="text1"/>
          <w:sz w:val="24"/>
          <w:highlight w:val="cyan"/>
          <w:u w:val="single" w:color="BFBFBF"/>
        </w:rPr>
        <w:t>,</w:t>
      </w:r>
      <w:r w:rsidRPr="004B234D">
        <w:rPr>
          <w:rFonts w:asciiTheme="majorHAnsi" w:hAnsiTheme="majorHAnsi" w:cstheme="majorHAnsi"/>
          <w:b/>
          <w:bCs/>
          <w:color w:val="000000" w:themeColor="text1"/>
          <w:sz w:val="16"/>
          <w:u w:color="BFBFBF"/>
        </w:rPr>
        <w:t xml:space="preserve"> </w:t>
      </w:r>
      <w:r w:rsidRPr="004B234D">
        <w:rPr>
          <w:rFonts w:asciiTheme="majorHAnsi" w:hAnsiTheme="majorHAnsi" w:cstheme="majorHAnsi"/>
          <w:b/>
          <w:bCs/>
          <w:color w:val="000000" w:themeColor="text1"/>
          <w:sz w:val="16"/>
          <w:szCs w:val="12"/>
          <w:u w:color="BFBFBF"/>
        </w:rPr>
        <w:t>so you exercise this principle, and</w:t>
      </w:r>
      <w:r w:rsidRPr="004B234D">
        <w:rPr>
          <w:rFonts w:asciiTheme="majorHAnsi" w:hAnsiTheme="majorHAnsi" w:cstheme="majorHAnsi"/>
          <w:b/>
          <w:bCs/>
          <w:color w:val="000000" w:themeColor="text1"/>
          <w:sz w:val="24"/>
          <w:u w:val="single" w:color="000000"/>
        </w:rPr>
        <w:t xml:space="preserve"> </w:t>
      </w:r>
      <w:r w:rsidRPr="004B234D">
        <w:rPr>
          <w:rFonts w:asciiTheme="majorHAnsi" w:hAnsiTheme="majorHAnsi" w:cstheme="majorHAnsi"/>
          <w:b/>
          <w:bCs/>
          <w:color w:val="000000" w:themeColor="text1"/>
          <w:sz w:val="24"/>
          <w:highlight w:val="cyan"/>
          <w:u w:val="single" w:color="000000"/>
        </w:rPr>
        <w:t>you choose</w:t>
      </w:r>
      <w:r w:rsidRPr="004B234D">
        <w:rPr>
          <w:rFonts w:asciiTheme="majorHAnsi" w:hAnsiTheme="majorHAnsi" w:cstheme="majorHAnsi"/>
          <w:b/>
          <w:bCs/>
          <w:color w:val="000000" w:themeColor="text1"/>
          <w:sz w:val="24"/>
          <w:u w:val="single" w:color="000000"/>
        </w:rPr>
        <w:t xml:space="preserve"> </w:t>
      </w:r>
      <w:r w:rsidRPr="004B234D">
        <w:rPr>
          <w:rFonts w:asciiTheme="majorHAnsi" w:hAnsiTheme="majorHAnsi" w:cstheme="majorHAnsi"/>
          <w:b/>
          <w:bCs/>
          <w:color w:val="000000" w:themeColor="text1"/>
          <w:sz w:val="16"/>
          <w:szCs w:val="12"/>
          <w:u w:color="BFBFBF"/>
          <w:lang w:val="pt-PT"/>
        </w:rPr>
        <w:t>to do</w:t>
      </w:r>
      <w:r w:rsidRPr="004B234D">
        <w:rPr>
          <w:rFonts w:asciiTheme="majorHAnsi" w:hAnsiTheme="majorHAnsi" w:cstheme="majorHAnsi"/>
          <w:b/>
          <w:bCs/>
          <w:color w:val="000000" w:themeColor="text1"/>
          <w:sz w:val="24"/>
          <w:u w:val="single" w:color="000000"/>
        </w:rPr>
        <w:t xml:space="preserve"> </w:t>
      </w:r>
      <w:r w:rsidRPr="004B234D">
        <w:rPr>
          <w:rFonts w:asciiTheme="majorHAnsi" w:hAnsiTheme="majorHAnsi" w:cstheme="majorHAnsi"/>
          <w:b/>
          <w:bCs/>
          <w:color w:val="000000" w:themeColor="text1"/>
          <w:sz w:val="24"/>
          <w:highlight w:val="cyan"/>
          <w:u w:val="single" w:color="000000"/>
        </w:rPr>
        <w:t xml:space="preserve">A. </w:t>
      </w:r>
      <w:r w:rsidRPr="004B234D">
        <w:rPr>
          <w:rStyle w:val="Emphasis"/>
          <w:rFonts w:asciiTheme="majorHAnsi" w:hAnsiTheme="majorHAnsi" w:cstheme="majorHAnsi"/>
        </w:rPr>
        <w:t>In this</w:t>
      </w:r>
      <w:r w:rsidRPr="004B234D">
        <w:rPr>
          <w:rFonts w:asciiTheme="majorHAnsi" w:hAnsiTheme="majorHAnsi" w:cstheme="majorHAnsi"/>
          <w:b/>
          <w:bCs/>
          <w:color w:val="000000" w:themeColor="text1"/>
          <w:sz w:val="16"/>
          <w:u w:color="BFBFBF"/>
        </w:rPr>
        <w:t xml:space="preserve"> </w:t>
      </w:r>
      <w:r w:rsidRPr="004B234D">
        <w:rPr>
          <w:rFonts w:asciiTheme="majorHAnsi" w:hAnsiTheme="majorHAnsi" w:cstheme="majorHAnsi"/>
          <w:b/>
          <w:bCs/>
          <w:color w:val="000000" w:themeColor="text1"/>
          <w:sz w:val="16"/>
          <w:szCs w:val="12"/>
          <w:u w:color="BFBFBF"/>
        </w:rPr>
        <w:t>kind of</w:t>
      </w:r>
      <w:r w:rsidRPr="004B234D">
        <w:rPr>
          <w:rFonts w:asciiTheme="majorHAnsi" w:hAnsiTheme="majorHAnsi" w:cstheme="majorHAnsi"/>
          <w:b/>
          <w:bCs/>
          <w:color w:val="000000" w:themeColor="text1"/>
          <w:sz w:val="16"/>
          <w:u w:color="BFBFBF"/>
        </w:rPr>
        <w:t xml:space="preserve"> </w:t>
      </w:r>
      <w:r w:rsidRPr="004B234D">
        <w:rPr>
          <w:rStyle w:val="Emphasis"/>
          <w:rFonts w:asciiTheme="majorHAnsi" w:hAnsiTheme="majorHAnsi" w:cstheme="majorHAnsi"/>
        </w:rPr>
        <w:t>case</w:t>
      </w:r>
      <w:r w:rsidRPr="004B234D">
        <w:rPr>
          <w:rFonts w:asciiTheme="majorHAnsi" w:hAnsiTheme="majorHAnsi" w:cstheme="majorHAnsi"/>
          <w:b/>
          <w:bCs/>
          <w:color w:val="000000" w:themeColor="text1"/>
          <w:sz w:val="16"/>
          <w:szCs w:val="12"/>
          <w:u w:color="BFBFBF"/>
        </w:rPr>
        <w:t>, you do not regard yourself as a mere passive spectator to the battle between A and B.</w:t>
      </w:r>
      <w:r w:rsidRPr="004B234D">
        <w:rPr>
          <w:rFonts w:asciiTheme="majorHAnsi" w:hAnsiTheme="majorHAnsi" w:cstheme="majorHAnsi"/>
          <w:b/>
          <w:bCs/>
          <w:color w:val="000000" w:themeColor="text1"/>
          <w:sz w:val="16"/>
          <w:u w:color="000000"/>
        </w:rPr>
        <w:t xml:space="preserve"> </w:t>
      </w:r>
      <w:r w:rsidRPr="004B234D">
        <w:rPr>
          <w:rFonts w:asciiTheme="majorHAnsi" w:hAnsiTheme="majorHAnsi" w:cstheme="majorHAnsi"/>
          <w:b/>
          <w:bCs/>
          <w:color w:val="000000" w:themeColor="text1"/>
          <w:sz w:val="24"/>
          <w:highlight w:val="cyan"/>
          <w:u w:val="single" w:color="000000"/>
        </w:rPr>
        <w:t>You regard the choice as yours</w:t>
      </w:r>
      <w:r w:rsidRPr="004B234D">
        <w:rPr>
          <w:rFonts w:asciiTheme="majorHAnsi" w:hAnsiTheme="majorHAnsi" w:cstheme="majorHAnsi"/>
          <w:b/>
          <w:bCs/>
          <w:color w:val="000000" w:themeColor="text1"/>
          <w:sz w:val="16"/>
          <w:szCs w:val="12"/>
          <w:u w:color="BFBFBF"/>
        </w:rPr>
        <w:t>, as the product of your own activity,</w:t>
      </w:r>
      <w:r w:rsidRPr="004B234D">
        <w:rPr>
          <w:rFonts w:asciiTheme="majorHAnsi" w:hAnsiTheme="majorHAnsi" w:cstheme="majorHAnsi"/>
          <w:b/>
          <w:bCs/>
          <w:color w:val="000000" w:themeColor="text1"/>
          <w:sz w:val="24"/>
          <w:u w:val="single" w:color="000000"/>
        </w:rPr>
        <w:t xml:space="preserve"> </w:t>
      </w:r>
      <w:r w:rsidRPr="004B234D">
        <w:rPr>
          <w:rFonts w:asciiTheme="majorHAnsi" w:hAnsiTheme="majorHAnsi" w:cstheme="majorHAnsi"/>
          <w:b/>
          <w:bCs/>
          <w:color w:val="000000" w:themeColor="text1"/>
          <w:sz w:val="24"/>
          <w:highlight w:val="cyan"/>
          <w:u w:val="single" w:color="000000"/>
        </w:rPr>
        <w:t>because you regard the principle</w:t>
      </w:r>
      <w:r w:rsidRPr="004B234D">
        <w:rPr>
          <w:rFonts w:asciiTheme="majorHAnsi" w:hAnsiTheme="majorHAnsi" w:cstheme="majorHAnsi"/>
          <w:b/>
          <w:bCs/>
          <w:color w:val="000000" w:themeColor="text1"/>
          <w:sz w:val="24"/>
          <w:u w:val="single" w:color="000000"/>
        </w:rPr>
        <w:t xml:space="preserve"> </w:t>
      </w:r>
      <w:r w:rsidRPr="004B234D">
        <w:rPr>
          <w:rFonts w:asciiTheme="majorHAnsi" w:hAnsiTheme="majorHAnsi" w:cstheme="majorHAnsi"/>
          <w:b/>
          <w:bCs/>
          <w:color w:val="000000" w:themeColor="text1"/>
          <w:sz w:val="16"/>
          <w:szCs w:val="12"/>
          <w:u w:color="BFBFBF"/>
        </w:rPr>
        <w:t>of choice</w:t>
      </w:r>
      <w:r w:rsidRPr="004B234D">
        <w:rPr>
          <w:rFonts w:asciiTheme="majorHAnsi" w:hAnsiTheme="majorHAnsi" w:cstheme="majorHAnsi"/>
          <w:b/>
          <w:bCs/>
          <w:color w:val="000000" w:themeColor="text1"/>
          <w:sz w:val="24"/>
          <w:u w:val="single" w:color="000000"/>
          <w:lang w:val="pt-PT"/>
        </w:rPr>
        <w:t xml:space="preserve"> </w:t>
      </w:r>
      <w:r w:rsidRPr="004B234D">
        <w:rPr>
          <w:rFonts w:asciiTheme="majorHAnsi" w:hAnsiTheme="majorHAnsi" w:cstheme="majorHAnsi"/>
          <w:b/>
          <w:bCs/>
          <w:color w:val="000000" w:themeColor="text1"/>
          <w:sz w:val="24"/>
          <w:highlight w:val="cyan"/>
          <w:u w:val="single" w:color="000000"/>
          <w:lang w:val="pt-PT"/>
        </w:rPr>
        <w:t>as expressive</w:t>
      </w:r>
      <w:r w:rsidRPr="004B234D">
        <w:rPr>
          <w:rFonts w:asciiTheme="majorHAnsi" w:hAnsiTheme="majorHAnsi" w:cstheme="majorHAnsi"/>
          <w:b/>
          <w:bCs/>
          <w:color w:val="000000" w:themeColor="text1"/>
          <w:sz w:val="16"/>
          <w:szCs w:val="12"/>
          <w:u w:color="BFBFBF"/>
        </w:rPr>
        <w:t>, or representative,</w:t>
      </w:r>
      <w:r w:rsidRPr="004B234D">
        <w:rPr>
          <w:rFonts w:asciiTheme="majorHAnsi" w:hAnsiTheme="majorHAnsi" w:cstheme="majorHAnsi"/>
          <w:b/>
          <w:bCs/>
          <w:color w:val="000000" w:themeColor="text1"/>
          <w:sz w:val="16"/>
          <w:u w:color="BFBFBF"/>
        </w:rPr>
        <w:t xml:space="preserve"> </w:t>
      </w:r>
      <w:r w:rsidRPr="004B234D">
        <w:rPr>
          <w:rFonts w:asciiTheme="majorHAnsi" w:hAnsiTheme="majorHAnsi" w:cstheme="majorHAnsi"/>
          <w:b/>
          <w:bCs/>
          <w:color w:val="000000" w:themeColor="text1"/>
          <w:sz w:val="24"/>
          <w:highlight w:val="cyan"/>
          <w:u w:val="single" w:color="000000"/>
        </w:rPr>
        <w:t>of yourself</w:t>
      </w:r>
      <w:r w:rsidRPr="004B234D">
        <w:rPr>
          <w:rFonts w:asciiTheme="majorHAnsi" w:hAnsiTheme="majorHAnsi" w:cstheme="majorHAnsi"/>
          <w:b/>
          <w:bCs/>
          <w:color w:val="000000" w:themeColor="text1"/>
          <w:sz w:val="24"/>
          <w:u w:val="single" w:color="000000"/>
        </w:rPr>
        <w:t>.</w:t>
      </w:r>
      <w:r w:rsidRPr="004B234D">
        <w:rPr>
          <w:rFonts w:asciiTheme="majorHAnsi" w:hAnsiTheme="majorHAnsi" w:cstheme="majorHAnsi"/>
          <w:b/>
          <w:bCs/>
          <w:color w:val="000000" w:themeColor="text1"/>
          <w:sz w:val="16"/>
          <w:u w:color="000000"/>
        </w:rPr>
        <w:t xml:space="preserve"> </w:t>
      </w:r>
      <w:r w:rsidRPr="004B234D">
        <w:rPr>
          <w:rFonts w:asciiTheme="majorHAnsi" w:hAnsiTheme="majorHAnsi" w:cstheme="majorHAnsi"/>
          <w:b/>
          <w:bCs/>
          <w:color w:val="000000" w:themeColor="text1"/>
          <w:sz w:val="16"/>
          <w:szCs w:val="12"/>
          <w:u w:color="BFBFBF"/>
        </w:rPr>
        <w:t>You must do so, for</w:t>
      </w:r>
      <w:r w:rsidRPr="004B234D">
        <w:rPr>
          <w:rFonts w:asciiTheme="majorHAnsi" w:hAnsiTheme="majorHAnsi" w:cstheme="majorHAnsi"/>
          <w:b/>
          <w:bCs/>
          <w:color w:val="000000" w:themeColor="text1"/>
          <w:sz w:val="16"/>
          <w:u w:color="BFBFBF"/>
        </w:rPr>
        <w:t xml:space="preserve"> </w:t>
      </w:r>
      <w:r w:rsidRPr="004B234D">
        <w:rPr>
          <w:rFonts w:asciiTheme="majorHAnsi" w:hAnsiTheme="majorHAnsi" w:cstheme="majorHAnsi"/>
          <w:b/>
          <w:bCs/>
          <w:color w:val="000000" w:themeColor="text1"/>
          <w:sz w:val="24"/>
          <w:highlight w:val="cyan"/>
          <w:u w:val="single" w:color="000000"/>
        </w:rPr>
        <w:t>the</w:t>
      </w:r>
      <w:r w:rsidRPr="004B234D">
        <w:rPr>
          <w:rFonts w:asciiTheme="majorHAnsi" w:hAnsiTheme="majorHAnsi" w:cstheme="majorHAnsi"/>
          <w:b/>
          <w:bCs/>
          <w:color w:val="000000" w:themeColor="text1"/>
          <w:sz w:val="24"/>
          <w:u w:val="single" w:color="000000"/>
        </w:rPr>
        <w:t xml:space="preserve"> </w:t>
      </w:r>
      <w:r w:rsidRPr="004B234D">
        <w:rPr>
          <w:rFonts w:asciiTheme="majorHAnsi" w:hAnsiTheme="majorHAnsi" w:cstheme="majorHAnsi"/>
          <w:b/>
          <w:bCs/>
          <w:color w:val="000000" w:themeColor="text1"/>
          <w:sz w:val="16"/>
          <w:szCs w:val="12"/>
          <w:u w:color="BFBFBF"/>
        </w:rPr>
        <w:t>only</w:t>
      </w:r>
      <w:r w:rsidRPr="004B234D">
        <w:rPr>
          <w:rFonts w:asciiTheme="majorHAnsi" w:hAnsiTheme="majorHAnsi" w:cstheme="majorHAnsi"/>
          <w:b/>
          <w:bCs/>
          <w:color w:val="000000" w:themeColor="text1"/>
          <w:sz w:val="24"/>
          <w:u w:val="single" w:color="000000"/>
          <w:lang w:val="fr-FR"/>
        </w:rPr>
        <w:t xml:space="preserve"> </w:t>
      </w:r>
      <w:r w:rsidRPr="004B234D">
        <w:rPr>
          <w:rFonts w:asciiTheme="majorHAnsi" w:hAnsiTheme="majorHAnsi" w:cstheme="majorHAnsi"/>
          <w:b/>
          <w:bCs/>
          <w:color w:val="000000" w:themeColor="text1"/>
          <w:sz w:val="24"/>
          <w:highlight w:val="cyan"/>
          <w:u w:val="single" w:color="000000"/>
          <w:lang w:val="fr-FR"/>
        </w:rPr>
        <w:t>alternative</w:t>
      </w:r>
      <w:r w:rsidRPr="004B234D">
        <w:rPr>
          <w:rFonts w:asciiTheme="majorHAnsi" w:hAnsiTheme="majorHAnsi" w:cstheme="majorHAnsi"/>
          <w:b/>
          <w:bCs/>
          <w:color w:val="000000" w:themeColor="text1"/>
          <w:sz w:val="16"/>
          <w:u w:color="000000"/>
        </w:rPr>
        <w:t xml:space="preserve"> </w:t>
      </w:r>
      <w:r w:rsidRPr="004B234D">
        <w:rPr>
          <w:rFonts w:asciiTheme="majorHAnsi" w:hAnsiTheme="majorHAnsi" w:cstheme="majorHAnsi"/>
          <w:b/>
          <w:bCs/>
          <w:color w:val="000000" w:themeColor="text1"/>
          <w:sz w:val="16"/>
          <w:szCs w:val="12"/>
          <w:u w:color="BFBFBF"/>
        </w:rPr>
        <w:t>to identifying with the principle of choice</w:t>
      </w:r>
      <w:r w:rsidRPr="004B234D">
        <w:rPr>
          <w:rFonts w:asciiTheme="majorHAnsi" w:hAnsiTheme="majorHAnsi" w:cstheme="majorHAnsi"/>
          <w:b/>
          <w:bCs/>
          <w:color w:val="000000" w:themeColor="text1"/>
          <w:sz w:val="16"/>
          <w:u w:color="000000"/>
        </w:rPr>
        <w:t xml:space="preserve"> </w:t>
      </w:r>
      <w:r w:rsidRPr="004B234D">
        <w:rPr>
          <w:rFonts w:asciiTheme="majorHAnsi" w:hAnsiTheme="majorHAnsi" w:cstheme="majorHAnsi"/>
          <w:b/>
          <w:bCs/>
          <w:color w:val="000000" w:themeColor="text1"/>
          <w:sz w:val="24"/>
          <w:highlight w:val="cyan"/>
          <w:u w:val="single" w:color="000000"/>
        </w:rPr>
        <w:t>is regarding the principle</w:t>
      </w:r>
      <w:r w:rsidRPr="004B234D">
        <w:rPr>
          <w:rFonts w:asciiTheme="majorHAnsi" w:hAnsiTheme="majorHAnsi" w:cstheme="majorHAnsi"/>
          <w:b/>
          <w:bCs/>
          <w:color w:val="000000" w:themeColor="text1"/>
          <w:sz w:val="24"/>
          <w:u w:val="single" w:color="000000"/>
        </w:rPr>
        <w:t xml:space="preserve"> </w:t>
      </w:r>
      <w:r w:rsidRPr="004B234D">
        <w:rPr>
          <w:rFonts w:asciiTheme="majorHAnsi" w:hAnsiTheme="majorHAnsi" w:cstheme="majorHAnsi"/>
          <w:b/>
          <w:bCs/>
          <w:color w:val="000000" w:themeColor="text1"/>
          <w:sz w:val="16"/>
          <w:szCs w:val="12"/>
          <w:u w:color="BFBFBF"/>
        </w:rPr>
        <w:t>of choice</w:t>
      </w:r>
      <w:r w:rsidRPr="004B234D">
        <w:rPr>
          <w:rFonts w:asciiTheme="majorHAnsi" w:hAnsiTheme="majorHAnsi" w:cstheme="majorHAnsi"/>
          <w:b/>
          <w:bCs/>
          <w:color w:val="000000" w:themeColor="text1"/>
          <w:sz w:val="24"/>
          <w:u w:val="single" w:color="000000"/>
        </w:rPr>
        <w:t xml:space="preserve"> </w:t>
      </w:r>
      <w:r w:rsidRPr="004B234D">
        <w:rPr>
          <w:rFonts w:asciiTheme="majorHAnsi" w:hAnsiTheme="majorHAnsi" w:cstheme="majorHAnsi"/>
          <w:b/>
          <w:bCs/>
          <w:color w:val="000000" w:themeColor="text1"/>
          <w:sz w:val="24"/>
          <w:highlight w:val="cyan"/>
          <w:u w:val="single" w:color="000000"/>
        </w:rPr>
        <w:t>as some third</w:t>
      </w:r>
      <w:r w:rsidRPr="004B234D">
        <w:rPr>
          <w:rFonts w:asciiTheme="majorHAnsi" w:hAnsiTheme="majorHAnsi" w:cstheme="majorHAnsi"/>
          <w:b/>
          <w:bCs/>
          <w:color w:val="000000" w:themeColor="text1"/>
          <w:sz w:val="16"/>
          <w:highlight w:val="cyan"/>
          <w:u w:color="BFBFBF"/>
        </w:rPr>
        <w:t xml:space="preserve"> </w:t>
      </w:r>
      <w:r w:rsidRPr="004B234D">
        <w:rPr>
          <w:rFonts w:asciiTheme="majorHAnsi" w:hAnsiTheme="majorHAnsi" w:cstheme="majorHAnsi"/>
          <w:b/>
          <w:bCs/>
          <w:color w:val="000000" w:themeColor="text1"/>
          <w:sz w:val="24"/>
          <w:highlight w:val="cyan"/>
          <w:u w:val="single" w:color="000000"/>
        </w:rPr>
        <w:t>thing</w:t>
      </w:r>
      <w:r w:rsidRPr="004B234D">
        <w:rPr>
          <w:rFonts w:asciiTheme="majorHAnsi" w:hAnsiTheme="majorHAnsi" w:cstheme="majorHAnsi"/>
          <w:b/>
          <w:bCs/>
          <w:color w:val="000000" w:themeColor="text1"/>
          <w:sz w:val="24"/>
          <w:u w:val="single" w:color="000000"/>
        </w:rPr>
        <w:t xml:space="preserve"> in you</w:t>
      </w:r>
      <w:r w:rsidRPr="004B234D">
        <w:rPr>
          <w:rFonts w:asciiTheme="majorHAnsi" w:hAnsiTheme="majorHAnsi" w:cstheme="majorHAnsi"/>
          <w:b/>
          <w:bCs/>
          <w:color w:val="000000" w:themeColor="text1"/>
          <w:sz w:val="16"/>
          <w:szCs w:val="12"/>
          <w:u w:color="BFBFBF"/>
        </w:rPr>
        <w:t>, another force on a par with the incentives to do A and to do B, which happened to throw in its weight in favor of A, in a battle at which you were, after all, a mere passive spectator.</w:t>
      </w:r>
      <w:r w:rsidRPr="004B234D">
        <w:rPr>
          <w:rFonts w:asciiTheme="majorHAnsi" w:hAnsiTheme="majorHAnsi" w:cstheme="majorHAnsi"/>
          <w:b/>
          <w:bCs/>
          <w:color w:val="000000" w:themeColor="text1"/>
          <w:sz w:val="16"/>
          <w:u w:color="000000"/>
        </w:rPr>
        <w:t xml:space="preserve"> </w:t>
      </w:r>
      <w:r w:rsidRPr="004B234D">
        <w:rPr>
          <w:rFonts w:asciiTheme="majorHAnsi" w:hAnsiTheme="majorHAnsi" w:cstheme="majorHAnsi"/>
          <w:b/>
          <w:bCs/>
          <w:color w:val="000000" w:themeColor="text1"/>
          <w:sz w:val="24"/>
          <w:highlight w:val="cyan"/>
          <w:u w:val="single" w:color="000000"/>
        </w:rPr>
        <w:t>But then you are not the cause</w:t>
      </w:r>
      <w:r w:rsidRPr="004B234D">
        <w:rPr>
          <w:rFonts w:asciiTheme="majorHAnsi" w:hAnsiTheme="majorHAnsi" w:cstheme="majorHAnsi"/>
          <w:b/>
          <w:bCs/>
          <w:color w:val="000000" w:themeColor="text1"/>
          <w:sz w:val="16"/>
          <w:highlight w:val="cyan"/>
          <w:u w:color="BFBFBF"/>
        </w:rPr>
        <w:t xml:space="preserve"> </w:t>
      </w:r>
      <w:r w:rsidRPr="004B234D">
        <w:rPr>
          <w:rFonts w:asciiTheme="majorHAnsi" w:hAnsiTheme="majorHAnsi" w:cstheme="majorHAnsi"/>
          <w:b/>
          <w:bCs/>
          <w:color w:val="000000" w:themeColor="text1"/>
          <w:sz w:val="24"/>
          <w:highlight w:val="cyan"/>
          <w:u w:val="single" w:color="000000"/>
        </w:rPr>
        <w:t>of the action</w:t>
      </w:r>
      <w:r w:rsidRPr="004B234D">
        <w:rPr>
          <w:rFonts w:asciiTheme="majorHAnsi" w:hAnsiTheme="majorHAnsi" w:cstheme="majorHAnsi"/>
          <w:b/>
          <w:bCs/>
          <w:color w:val="000000" w:themeColor="text1"/>
          <w:sz w:val="24"/>
          <w:u w:val="single" w:color="000000"/>
        </w:rPr>
        <w:t xml:space="preserve">. </w:t>
      </w:r>
      <w:r w:rsidRPr="004B234D">
        <w:rPr>
          <w:rFonts w:asciiTheme="majorHAnsi" w:hAnsiTheme="majorHAnsi" w:cstheme="majorHAnsi"/>
          <w:b/>
          <w:bCs/>
          <w:color w:val="000000" w:themeColor="text1"/>
          <w:sz w:val="16"/>
          <w:szCs w:val="12"/>
          <w:u w:color="BFBFBF"/>
        </w:rPr>
        <w:t>Self-conscious or</w:t>
      </w:r>
      <w:r w:rsidRPr="004B234D">
        <w:rPr>
          <w:rFonts w:asciiTheme="majorHAnsi" w:hAnsiTheme="majorHAnsi" w:cstheme="majorHAnsi"/>
          <w:b/>
          <w:bCs/>
          <w:color w:val="000000" w:themeColor="text1"/>
          <w:sz w:val="16"/>
          <w:szCs w:val="12"/>
          <w:u w:color="000000"/>
        </w:rPr>
        <w:t xml:space="preserve"> </w:t>
      </w:r>
      <w:r w:rsidRPr="004B234D">
        <w:rPr>
          <w:rFonts w:asciiTheme="majorHAnsi" w:hAnsiTheme="majorHAnsi" w:cstheme="majorHAnsi"/>
          <w:b/>
          <w:bCs/>
          <w:color w:val="000000" w:themeColor="text1"/>
          <w:sz w:val="16"/>
          <w:szCs w:val="12"/>
          <w:u w:color="BFBFBF"/>
        </w:rPr>
        <w:t>rational agency, then, requires identification with the principle of choice on which you act.</w:t>
      </w:r>
      <w:r w:rsidRPr="004B234D">
        <w:rPr>
          <w:rFonts w:asciiTheme="majorHAnsi" w:hAnsiTheme="majorHAnsi" w:cstheme="majorHAnsi"/>
          <w:b/>
          <w:bCs/>
          <w:color w:val="000000" w:themeColor="text1"/>
          <w:sz w:val="16"/>
          <w:u w:color="000000"/>
        </w:rPr>
        <w:t xml:space="preserve">” </w:t>
      </w:r>
      <w:r w:rsidRPr="004B234D">
        <w:rPr>
          <w:rFonts w:asciiTheme="majorHAnsi" w:hAnsiTheme="majorHAnsi" w:cstheme="majorHAnsi"/>
          <w:b/>
          <w:bCs/>
          <w:color w:val="000000" w:themeColor="text1"/>
          <w:sz w:val="16"/>
          <w:szCs w:val="12"/>
          <w:u w:color="BFBFBF"/>
        </w:rPr>
        <w:t>(123)</w:t>
      </w:r>
    </w:p>
    <w:p w14:paraId="721E5DBF" w14:textId="77777777" w:rsidR="00EB4BE5" w:rsidRPr="00A15D9E" w:rsidRDefault="00EB4BE5" w:rsidP="00EB4BE5">
      <w:pPr>
        <w:rPr>
          <w:rFonts w:asciiTheme="majorHAnsi" w:hAnsiTheme="majorHAnsi" w:cstheme="majorHAnsi"/>
          <w:b/>
          <w:bCs/>
          <w:color w:val="000000" w:themeColor="text1"/>
          <w:szCs w:val="18"/>
          <w:u w:color="BFBFBF"/>
        </w:rPr>
      </w:pPr>
      <w:r>
        <w:rPr>
          <w:rFonts w:asciiTheme="majorHAnsi" w:hAnsiTheme="majorHAnsi" w:cstheme="majorHAnsi"/>
          <w:b/>
          <w:bCs/>
          <w:color w:val="000000" w:themeColor="text1"/>
          <w:szCs w:val="18"/>
          <w:u w:color="BFBFBF"/>
        </w:rPr>
        <w:t>[3] Actor Spec- The point of the state is to be Kantian</w:t>
      </w:r>
      <w:r w:rsidRPr="00A15D9E">
        <w:rPr>
          <w:rFonts w:asciiTheme="majorHAnsi" w:hAnsiTheme="majorHAnsi" w:cstheme="majorHAnsi"/>
          <w:b/>
          <w:bCs/>
          <w:color w:val="000000" w:themeColor="text1"/>
          <w:szCs w:val="18"/>
          <w:u w:color="BFBFBF"/>
        </w:rPr>
        <w:t xml:space="preserve">- </w:t>
      </w:r>
      <w:r w:rsidRPr="00A15D9E">
        <w:rPr>
          <w:rFonts w:cs="Times New Roman"/>
          <w:b/>
          <w:bCs/>
          <w:color w:val="000000"/>
        </w:rPr>
        <w:t>the state should be an impartial enforcer to prevent unilateral willing and violations of freedom.</w:t>
      </w:r>
    </w:p>
    <w:p w14:paraId="11FF5496" w14:textId="77777777" w:rsidR="00EB4BE5" w:rsidRPr="001F7C37" w:rsidRDefault="00EB4BE5" w:rsidP="00EB4BE5">
      <w:pPr>
        <w:pStyle w:val="Heading4"/>
        <w:jc w:val="both"/>
      </w:pPr>
      <w:r w:rsidRPr="00A15D9E">
        <w:rPr>
          <w:rFonts w:cs="Times New Roman"/>
          <w:color w:val="000000"/>
          <w:highlight w:val="cyan"/>
          <w:u w:val="single"/>
        </w:rPr>
        <w:t>Ripstein 09</w:t>
      </w:r>
      <w:r w:rsidRPr="001F7C37">
        <w:rPr>
          <w:rFonts w:cs="Times New Roman"/>
          <w:color w:val="000000"/>
        </w:rPr>
        <w:t xml:space="preserve"> </w:t>
      </w:r>
      <w:r w:rsidRPr="001F7C37">
        <w:rPr>
          <w:rFonts w:cs="Times New Roman"/>
          <w:b w:val="0"/>
          <w:sz w:val="14"/>
          <w:szCs w:val="14"/>
        </w:rPr>
        <w:t>Ripstein, Force and Freedom, 2009, PDF</w:t>
      </w:r>
    </w:p>
    <w:p w14:paraId="0B5CBD10" w14:textId="77777777" w:rsidR="00EB4BE5" w:rsidRPr="00BD1881" w:rsidRDefault="00EB4BE5" w:rsidP="00EB4BE5">
      <w:pPr>
        <w:jc w:val="both"/>
        <w:rPr>
          <w:rFonts w:ascii="Georgia" w:hAnsi="Georgia" w:cs="Times New Roman"/>
          <w:color w:val="000000" w:themeColor="text1"/>
          <w:sz w:val="8"/>
          <w:szCs w:val="26"/>
        </w:rPr>
      </w:pPr>
      <w:r w:rsidRPr="001F7C37">
        <w:rPr>
          <w:rStyle w:val="LinedDown"/>
          <w:color w:val="000000" w:themeColor="text1"/>
          <w:sz w:val="8"/>
          <w:szCs w:val="26"/>
        </w:rPr>
        <w:t xml:space="preserve">Kant’s point about disputes is not just a reiteration of Locke’s familiar claim that people often disagree about the application of principles to particular situations, especially when their interests are at stake. Unilateral judgment is a problem because of the two dimensions of the innate right of humanity. The innate right to freedom demands that people be able to acquire things as their means without the explicit leave of others. Rightful honor requires people to stand up for their rights, and so that no person defer to any other private person’s judgment in cases of dispute about what either is permitted to do. If you think that you have performed an act establishing a right, </w:t>
      </w:r>
      <w:r w:rsidRPr="001F7C37">
        <w:rPr>
          <w:rStyle w:val="Carded"/>
          <w:color w:val="000000" w:themeColor="text1"/>
          <w:szCs w:val="26"/>
          <w:highlight w:val="cyan"/>
        </w:rPr>
        <w:t>you are entitled to stand by your claim</w:t>
      </w:r>
      <w:r w:rsidRPr="001F7C37">
        <w:rPr>
          <w:rStyle w:val="LinedDown"/>
          <w:color w:val="000000" w:themeColor="text1"/>
          <w:sz w:val="8"/>
          <w:szCs w:val="26"/>
        </w:rPr>
        <w:t xml:space="preserve"> in the face of all who contest it, </w:t>
      </w:r>
      <w:r w:rsidRPr="001F7C37">
        <w:rPr>
          <w:rStyle w:val="Carded"/>
          <w:color w:val="000000" w:themeColor="text1"/>
          <w:szCs w:val="26"/>
          <w:highlight w:val="cyan"/>
        </w:rPr>
        <w:t>but those who contest it are no less entitled</w:t>
      </w:r>
      <w:r w:rsidRPr="001F7C37">
        <w:rPr>
          <w:rStyle w:val="LinedDown"/>
          <w:color w:val="000000" w:themeColor="text1"/>
          <w:sz w:val="8"/>
          <w:szCs w:val="26"/>
        </w:rPr>
        <w:t xml:space="preserve"> to stand by their claims. Rightful honor requires that each party accept no standard other than “what seems right and good” to him.”24 The only reason to defer is because you can’t win. Might makes right, regardless of how "good and law-abiding" you or the person who disputes your claim might be. </w:t>
      </w:r>
      <w:r w:rsidRPr="001F7C37">
        <w:rPr>
          <w:rStyle w:val="Carded"/>
          <w:color w:val="000000" w:themeColor="text1"/>
          <w:szCs w:val="26"/>
          <w:highlight w:val="cyan"/>
        </w:rPr>
        <w:t>The solution</w:t>
      </w:r>
      <w:r w:rsidRPr="001F7C37">
        <w:rPr>
          <w:rStyle w:val="LinedDown"/>
          <w:color w:val="000000" w:themeColor="text1"/>
          <w:sz w:val="8"/>
          <w:szCs w:val="26"/>
        </w:rPr>
        <w:t xml:space="preserve"> to disputes about rights </w:t>
      </w:r>
      <w:r w:rsidRPr="001F7C37">
        <w:rPr>
          <w:rStyle w:val="Carded"/>
          <w:color w:val="000000" w:themeColor="text1"/>
          <w:szCs w:val="26"/>
          <w:highlight w:val="cyan"/>
        </w:rPr>
        <w:t>is to make the</w:t>
      </w:r>
      <w:r w:rsidRPr="001F7C37">
        <w:rPr>
          <w:rStyle w:val="Carded"/>
          <w:color w:val="000000" w:themeColor="text1"/>
          <w:szCs w:val="26"/>
        </w:rPr>
        <w:t xml:space="preserve"> </w:t>
      </w:r>
      <w:r w:rsidRPr="001F7C37">
        <w:rPr>
          <w:rStyle w:val="Carded"/>
          <w:color w:val="000000" w:themeColor="text1"/>
          <w:szCs w:val="26"/>
          <w:highlight w:val="cyan"/>
        </w:rPr>
        <w:t>omnilateral will institutional. Disputes can be resolved</w:t>
      </w:r>
      <w:r w:rsidRPr="001F7C37">
        <w:rPr>
          <w:rStyle w:val="LinedDown"/>
          <w:color w:val="000000" w:themeColor="text1"/>
          <w:sz w:val="8"/>
          <w:szCs w:val="26"/>
        </w:rPr>
        <w:t xml:space="preserve"> in a way that is consistent with rightful honor </w:t>
      </w:r>
      <w:r w:rsidRPr="001F7C37">
        <w:rPr>
          <w:rStyle w:val="Carded"/>
          <w:color w:val="000000" w:themeColor="text1"/>
          <w:szCs w:val="26"/>
          <w:highlight w:val="cyan"/>
        </w:rPr>
        <w:t>if the parties</w:t>
      </w:r>
      <w:r w:rsidRPr="001F7C37">
        <w:rPr>
          <w:rStyle w:val="LinedDown"/>
          <w:color w:val="000000" w:themeColor="text1"/>
          <w:sz w:val="8"/>
          <w:szCs w:val="26"/>
        </w:rPr>
        <w:t xml:space="preserve"> to it </w:t>
      </w:r>
      <w:r w:rsidRPr="001F7C37">
        <w:rPr>
          <w:rStyle w:val="Carded"/>
          <w:color w:val="000000" w:themeColor="text1"/>
          <w:szCs w:val="26"/>
          <w:highlight w:val="cyan"/>
        </w:rPr>
        <w:t>are subject to the</w:t>
      </w:r>
      <w:r w:rsidRPr="001F7C37">
        <w:rPr>
          <w:rStyle w:val="Carded"/>
          <w:color w:val="000000" w:themeColor="text1"/>
          <w:szCs w:val="26"/>
        </w:rPr>
        <w:t xml:space="preserve"> </w:t>
      </w:r>
      <w:r w:rsidRPr="001F7C37">
        <w:rPr>
          <w:rStyle w:val="Carded"/>
          <w:color w:val="000000" w:themeColor="text1"/>
          <w:szCs w:val="26"/>
          <w:highlight w:val="cyan"/>
        </w:rPr>
        <w:t>authority of an impartial</w:t>
      </w:r>
      <w:r w:rsidRPr="001F7C37">
        <w:rPr>
          <w:rStyle w:val="LinedDown"/>
          <w:color w:val="000000" w:themeColor="text1"/>
          <w:sz w:val="8"/>
          <w:szCs w:val="26"/>
        </w:rPr>
        <w:t xml:space="preserve"> judge, and an </w:t>
      </w:r>
      <w:r w:rsidRPr="001F7C37">
        <w:rPr>
          <w:rStyle w:val="Carded"/>
          <w:color w:val="000000" w:themeColor="text1"/>
          <w:szCs w:val="26"/>
          <w:highlight w:val="cyan"/>
        </w:rPr>
        <w:t>enforcer</w:t>
      </w:r>
      <w:r w:rsidRPr="001F7C37">
        <w:rPr>
          <w:rStyle w:val="LinedDown"/>
          <w:color w:val="000000" w:themeColor="text1"/>
          <w:sz w:val="8"/>
          <w:szCs w:val="26"/>
        </w:rPr>
        <w:t xml:space="preserve"> who can carry out the decision. </w:t>
      </w:r>
      <w:r w:rsidRPr="001F7C37">
        <w:rPr>
          <w:rStyle w:val="Carded"/>
          <w:color w:val="000000" w:themeColor="text1"/>
          <w:szCs w:val="26"/>
          <w:highlight w:val="cyan"/>
        </w:rPr>
        <w:t>The state is</w:t>
      </w:r>
      <w:r w:rsidRPr="001F7C37">
        <w:rPr>
          <w:rStyle w:val="LinedDown"/>
          <w:color w:val="000000" w:themeColor="text1"/>
          <w:sz w:val="8"/>
          <w:szCs w:val="26"/>
        </w:rPr>
        <w:t xml:space="preserve"> a generalized version of </w:t>
      </w:r>
      <w:r w:rsidRPr="001F7C37">
        <w:rPr>
          <w:rStyle w:val="Carded"/>
          <w:color w:val="000000" w:themeColor="text1"/>
          <w:szCs w:val="26"/>
          <w:highlight w:val="cyan"/>
        </w:rPr>
        <w:t>this structure</w:t>
      </w:r>
      <w:r w:rsidRPr="001F7C37">
        <w:rPr>
          <w:rStyle w:val="Carded"/>
          <w:color w:val="000000" w:themeColor="text1"/>
          <w:szCs w:val="26"/>
        </w:rPr>
        <w:t>.</w:t>
      </w:r>
      <w:r w:rsidRPr="001F7C37">
        <w:rPr>
          <w:rStyle w:val="LinedDown"/>
          <w:color w:val="000000" w:themeColor="text1"/>
          <w:sz w:val="8"/>
          <w:szCs w:val="26"/>
        </w:rPr>
        <w:t xml:space="preserve"> It is a common authority, charged with making, applying, and enforcing law. It is legitimate because it makes it possible for people to resolve disputes about rights in a way that is consistent with the rightful honour of all. Legitimacy flows from what the state does, and so does not require an explicit act of instituting it.</w:t>
      </w:r>
    </w:p>
    <w:p w14:paraId="7FCDB59F" w14:textId="77777777" w:rsidR="00EB4BE5" w:rsidRDefault="00EB4BE5" w:rsidP="00EB4BE5">
      <w:pPr>
        <w:rPr>
          <w:b/>
          <w:bCs/>
        </w:rPr>
      </w:pPr>
      <w:r>
        <w:rPr>
          <w:b/>
          <w:bCs/>
        </w:rPr>
        <w:t xml:space="preserve">Impact Calculus: My framework only cares about intentions, and consequences are irrelevant. </w:t>
      </w:r>
    </w:p>
    <w:p w14:paraId="11BD986A" w14:textId="77777777" w:rsidR="00EB4BE5" w:rsidRDefault="00EB4BE5" w:rsidP="00EB4BE5">
      <w:pPr>
        <w:rPr>
          <w:b/>
          <w:bCs/>
        </w:rPr>
      </w:pPr>
      <w:r>
        <w:rPr>
          <w:b/>
          <w:bCs/>
        </w:rPr>
        <w:t>[1] There is an Act Omission Distinction: [1] Logicality- we are only responsible for actions that we intend to happen- otherwise we responsible for an infinite number of actions [2] Resolvability- Only way to resolve issues between two immoral decisions- we shouldn’t be held culpable for choosing inaction over taking immoral action.</w:t>
      </w:r>
    </w:p>
    <w:p w14:paraId="318CD388" w14:textId="77777777" w:rsidR="00EB4BE5" w:rsidRDefault="00EB4BE5" w:rsidP="00EB4BE5">
      <w:pPr>
        <w:rPr>
          <w:b/>
          <w:bCs/>
        </w:rPr>
      </w:pPr>
      <w:r>
        <w:rPr>
          <w:b/>
          <w:bCs/>
        </w:rPr>
        <w:t>Calc Indicts:</w:t>
      </w:r>
    </w:p>
    <w:p w14:paraId="029BC4A7" w14:textId="77777777" w:rsidR="00EB4BE5" w:rsidRDefault="00EB4BE5" w:rsidP="00EB4BE5">
      <w:pPr>
        <w:rPr>
          <w:b/>
          <w:bCs/>
        </w:rPr>
      </w:pPr>
      <w:r>
        <w:rPr>
          <w:b/>
          <w:bCs/>
        </w:rPr>
        <w:t>[1] Consequences are impossible to calculate and are infinitely regressive- each consequence would have it’s own consequence, leading to an infinite amount of consequences, there is not brightline of when the consequences end. Even if they prove that consequences are intrinsically valuable, it indicts insofar that it can’t guide action.</w:t>
      </w:r>
    </w:p>
    <w:p w14:paraId="2CD3EFA5" w14:textId="77777777" w:rsidR="00EB4BE5" w:rsidRDefault="00EB4BE5" w:rsidP="00EB4BE5">
      <w:pPr>
        <w:rPr>
          <w:b/>
          <w:bCs/>
        </w:rPr>
      </w:pPr>
      <w:r>
        <w:rPr>
          <w:b/>
          <w:bCs/>
        </w:rPr>
        <w:t>[2] Aggregation fails- comparing suffering is unethical and it is impossible to compare it- I can’t compare the difference between 1 migraines or 10 headaches.</w:t>
      </w:r>
    </w:p>
    <w:p w14:paraId="599D5087" w14:textId="77777777" w:rsidR="00EB4BE5" w:rsidRDefault="00EB4BE5" w:rsidP="00EB4BE5">
      <w:pPr>
        <w:rPr>
          <w:b/>
          <w:bCs/>
        </w:rPr>
      </w:pPr>
      <w:r>
        <w:rPr>
          <w:b/>
          <w:bCs/>
        </w:rPr>
        <w:t>Ideal Framing First:</w:t>
      </w:r>
    </w:p>
    <w:p w14:paraId="032735BF" w14:textId="77777777" w:rsidR="00EB4BE5" w:rsidRDefault="00EB4BE5" w:rsidP="00EB4BE5">
      <w:pPr>
        <w:pStyle w:val="ListParagraph"/>
        <w:numPr>
          <w:ilvl w:val="0"/>
          <w:numId w:val="1"/>
        </w:numPr>
        <w:rPr>
          <w:b/>
          <w:bCs/>
        </w:rPr>
      </w:pPr>
      <w:r>
        <w:rPr>
          <w:b/>
          <w:bCs/>
        </w:rPr>
        <w:t>Non-ideal theory relies on ideal theory to conceive of itself- we imagine the ideal form of the world when we imagine what’s moral.</w:t>
      </w:r>
    </w:p>
    <w:p w14:paraId="124586AE" w14:textId="77777777" w:rsidR="00EB4BE5" w:rsidRPr="00FD531D" w:rsidRDefault="00EB4BE5" w:rsidP="00EB4BE5">
      <w:pPr>
        <w:pStyle w:val="ListParagraph"/>
        <w:numPr>
          <w:ilvl w:val="0"/>
          <w:numId w:val="1"/>
        </w:numPr>
        <w:rPr>
          <w:b/>
          <w:bCs/>
        </w:rPr>
      </w:pPr>
      <w:r>
        <w:rPr>
          <w:b/>
          <w:bCs/>
        </w:rPr>
        <w:t>Non-Ideal theory is a constantly changing yardstick- we couldn’t conceive morality because the standard of morality wouldn’t be consistent with the SQ.</w:t>
      </w:r>
    </w:p>
    <w:p w14:paraId="104C6DB9" w14:textId="77777777" w:rsidR="00EB4BE5" w:rsidRPr="00576929" w:rsidRDefault="00EB4BE5" w:rsidP="00EB4BE5">
      <w:pPr>
        <w:pStyle w:val="Heading2"/>
        <w:rPr>
          <w:sz w:val="40"/>
          <w:szCs w:val="40"/>
        </w:rPr>
      </w:pPr>
      <w:r w:rsidRPr="00576929">
        <w:rPr>
          <w:sz w:val="40"/>
          <w:szCs w:val="40"/>
        </w:rPr>
        <w:t>Offense</w:t>
      </w:r>
    </w:p>
    <w:p w14:paraId="5F1A18A3" w14:textId="77777777" w:rsidR="00EB4BE5" w:rsidRDefault="00EB4BE5" w:rsidP="00EB4BE5">
      <w:pPr>
        <w:pStyle w:val="Heading4"/>
      </w:pPr>
      <w:r>
        <w:t>Now negate – drug patents are based upon fundamental property rights that the state must not infringe – and reducing IP protections allows the state to intervene on rights.</w:t>
      </w:r>
    </w:p>
    <w:p w14:paraId="07301B88" w14:textId="77777777" w:rsidR="00EB4BE5" w:rsidRDefault="00EB4BE5" w:rsidP="00EB4BE5">
      <w:r w:rsidRPr="00087D5A">
        <w:rPr>
          <w:b/>
          <w:bCs/>
          <w:sz w:val="26"/>
          <w:szCs w:val="26"/>
        </w:rPr>
        <w:t xml:space="preserve">Gewertz </w:t>
      </w:r>
      <w:r>
        <w:rPr>
          <w:b/>
          <w:bCs/>
          <w:sz w:val="26"/>
          <w:szCs w:val="26"/>
        </w:rPr>
        <w:t>04</w:t>
      </w:r>
      <w:r>
        <w:t xml:space="preserve"> [Gewertz, Nevin. "Intellectual Property And The Pharmaceutical Industry: A Moral Crossroads Between Health And Property." Journal of Business Ethics 55:3. December, 2004. Web. August 18, 2021.]</w:t>
      </w:r>
    </w:p>
    <w:p w14:paraId="5B9CDC9D" w14:textId="77777777" w:rsidR="00EB4BE5" w:rsidRDefault="00EB4BE5" w:rsidP="00EB4BE5">
      <w:r w:rsidRPr="00391185">
        <w:rPr>
          <w:sz w:val="16"/>
        </w:rPr>
        <w:t xml:space="preserve">According to Nozick, </w:t>
      </w:r>
      <w:r w:rsidRPr="00E03B84">
        <w:rPr>
          <w:rStyle w:val="StyleUnderline"/>
        </w:rPr>
        <w:t xml:space="preserve">the primary </w:t>
      </w:r>
      <w:r w:rsidRPr="00391185">
        <w:rPr>
          <w:rStyle w:val="StyleUnderline"/>
          <w:highlight w:val="green"/>
        </w:rPr>
        <w:t>purpose of the state is to protect</w:t>
      </w:r>
      <w:r w:rsidRPr="00E03B84">
        <w:rPr>
          <w:rStyle w:val="StyleUnderline"/>
        </w:rPr>
        <w:t xml:space="preserve"> basic </w:t>
      </w:r>
      <w:r w:rsidRPr="00391185">
        <w:rPr>
          <w:rStyle w:val="StyleUnderline"/>
          <w:highlight w:val="green"/>
        </w:rPr>
        <w:t>rights</w:t>
      </w:r>
      <w:r w:rsidRPr="00391185">
        <w:rPr>
          <w:sz w:val="16"/>
        </w:rPr>
        <w:t xml:space="preserve">. </w:t>
      </w:r>
      <w:r w:rsidRPr="00E03B84">
        <w:rPr>
          <w:rStyle w:val="StyleUnderline"/>
        </w:rPr>
        <w:t>One of these explicit rights is the right to intellectual property</w:t>
      </w:r>
      <w:r w:rsidRPr="00391185">
        <w:rPr>
          <w:sz w:val="16"/>
        </w:rPr>
        <w:t xml:space="preserve">. </w:t>
      </w:r>
      <w:r w:rsidRPr="00E03B84">
        <w:rPr>
          <w:rStyle w:val="StyleUnderline"/>
        </w:rPr>
        <w:t xml:space="preserve">The concept of </w:t>
      </w:r>
      <w:r w:rsidRPr="00391185">
        <w:rPr>
          <w:rStyle w:val="StyleUnderline"/>
          <w:highlight w:val="green"/>
        </w:rPr>
        <w:t>i</w:t>
      </w:r>
      <w:r w:rsidRPr="00E03B84">
        <w:rPr>
          <w:rStyle w:val="StyleUnderline"/>
        </w:rPr>
        <w:t xml:space="preserve">ntellectual </w:t>
      </w:r>
      <w:r w:rsidRPr="00391185">
        <w:rPr>
          <w:rStyle w:val="StyleUnderline"/>
          <w:highlight w:val="green"/>
        </w:rPr>
        <w:t>p</w:t>
      </w:r>
      <w:r w:rsidRPr="00E03B84">
        <w:rPr>
          <w:rStyle w:val="StyleUnderline"/>
        </w:rPr>
        <w:t xml:space="preserve">roperty </w:t>
      </w:r>
      <w:r w:rsidRPr="00391185">
        <w:rPr>
          <w:rStyle w:val="StyleUnderline"/>
          <w:highlight w:val="green"/>
        </w:rPr>
        <w:t>is not practical unless</w:t>
      </w:r>
      <w:r w:rsidRPr="00E03B84">
        <w:rPr>
          <w:rStyle w:val="StyleUnderline"/>
        </w:rPr>
        <w:t xml:space="preserve"> it is </w:t>
      </w:r>
      <w:r w:rsidRPr="00391185">
        <w:rPr>
          <w:rStyle w:val="StyleUnderline"/>
          <w:highlight w:val="green"/>
        </w:rPr>
        <w:t>upheld by the state</w:t>
      </w:r>
      <w:r w:rsidRPr="00391185">
        <w:rPr>
          <w:sz w:val="16"/>
        </w:rPr>
        <w:t xml:space="preserve">. </w:t>
      </w:r>
      <w:r w:rsidRPr="00391185">
        <w:rPr>
          <w:rStyle w:val="StyleUnderline"/>
          <w:highlight w:val="green"/>
        </w:rPr>
        <w:t>A</w:t>
      </w:r>
      <w:r w:rsidRPr="00E03B84">
        <w:rPr>
          <w:rStyle w:val="StyleUnderline"/>
        </w:rPr>
        <w:t xml:space="preserve"> simple </w:t>
      </w:r>
      <w:r w:rsidRPr="00391185">
        <w:rPr>
          <w:rStyle w:val="StyleUnderline"/>
          <w:highlight w:val="green"/>
        </w:rPr>
        <w:t>patent by itself holds no value</w:t>
      </w:r>
      <w:r w:rsidRPr="00391185">
        <w:rPr>
          <w:sz w:val="16"/>
        </w:rPr>
        <w:t xml:space="preserve">. The value and rights granted within a patent are meaningful to the extent they are enforced. Simplistically, the state is formed through an "invisible hands" process by which all individuals agree to a "monopoly over all use of force" (Nozick, 1974, p. 26). </w:t>
      </w:r>
      <w:r w:rsidRPr="00E03B84">
        <w:rPr>
          <w:rStyle w:val="StyleUnderline"/>
        </w:rPr>
        <w:t>Each individual</w:t>
      </w:r>
      <w:r w:rsidRPr="00391185">
        <w:rPr>
          <w:sz w:val="16"/>
        </w:rPr>
        <w:t xml:space="preserve">, regardless of his or her position within society, </w:t>
      </w:r>
      <w:r w:rsidRPr="00E03B84">
        <w:rPr>
          <w:rStyle w:val="StyleUnderline"/>
        </w:rPr>
        <w:t>has agreed to accept this "monopoly over force" in order to protect his</w:t>
      </w:r>
      <w:r w:rsidRPr="00391185">
        <w:rPr>
          <w:sz w:val="16"/>
        </w:rPr>
        <w:t xml:space="preserve"> </w:t>
      </w:r>
      <w:r w:rsidRPr="00E03B84">
        <w:rPr>
          <w:rStyle w:val="StyleUnderline"/>
        </w:rPr>
        <w:t>or her</w:t>
      </w:r>
      <w:r w:rsidRPr="00391185">
        <w:rPr>
          <w:sz w:val="16"/>
        </w:rPr>
        <w:t xml:space="preserve"> basic rights, such as </w:t>
      </w:r>
      <w:r w:rsidRPr="00E03B84">
        <w:rPr>
          <w:rStyle w:val="StyleUnderline"/>
        </w:rPr>
        <w:t>property</w:t>
      </w:r>
      <w:r w:rsidRPr="00391185">
        <w:rPr>
          <w:sz w:val="16"/>
        </w:rPr>
        <w:t xml:space="preserve">. Nozick holds that </w:t>
      </w:r>
      <w:r w:rsidRPr="00E03B84">
        <w:rPr>
          <w:rStyle w:val="StyleUnderline"/>
        </w:rPr>
        <w:t xml:space="preserve">any </w:t>
      </w:r>
      <w:r w:rsidRPr="00391185">
        <w:rPr>
          <w:rStyle w:val="StyleUnderline"/>
          <w:highlight w:val="green"/>
        </w:rPr>
        <w:t>infringement upon</w:t>
      </w:r>
      <w:r w:rsidRPr="00E03B84">
        <w:rPr>
          <w:rStyle w:val="StyleUnderline"/>
        </w:rPr>
        <w:t xml:space="preserve"> the </w:t>
      </w:r>
      <w:r w:rsidRPr="00391185">
        <w:rPr>
          <w:rStyle w:val="StyleUnderline"/>
          <w:highlight w:val="green"/>
        </w:rPr>
        <w:t>basic rights</w:t>
      </w:r>
      <w:r w:rsidRPr="00391185">
        <w:rPr>
          <w:sz w:val="16"/>
        </w:rPr>
        <w:t xml:space="preserve"> </w:t>
      </w:r>
      <w:r w:rsidRPr="00E03B84">
        <w:rPr>
          <w:rStyle w:val="StyleUnderline"/>
        </w:rPr>
        <w:t xml:space="preserve">of the individual </w:t>
      </w:r>
      <w:r w:rsidRPr="00391185">
        <w:rPr>
          <w:rStyle w:val="StyleUnderline"/>
          <w:highlight w:val="green"/>
        </w:rPr>
        <w:t>by the state</w:t>
      </w:r>
      <w:r w:rsidRPr="00391185">
        <w:rPr>
          <w:sz w:val="16"/>
        </w:rPr>
        <w:t xml:space="preserve">, such as redistribution of wealth or excessive taxation, </w:t>
      </w:r>
      <w:r w:rsidRPr="00E03B84">
        <w:rPr>
          <w:rStyle w:val="StyleUnderline"/>
        </w:rPr>
        <w:t>is unjust</w:t>
      </w:r>
      <w:r w:rsidRPr="00391185">
        <w:rPr>
          <w:sz w:val="16"/>
        </w:rPr>
        <w:t xml:space="preserve">. Such </w:t>
      </w:r>
      <w:r w:rsidRPr="00E03B84">
        <w:rPr>
          <w:rStyle w:val="StyleUnderline"/>
        </w:rPr>
        <w:t>redistribution</w:t>
      </w:r>
      <w:r w:rsidRPr="00391185">
        <w:rPr>
          <w:sz w:val="16"/>
        </w:rPr>
        <w:t xml:space="preserve"> fundamentally </w:t>
      </w:r>
      <w:r w:rsidRPr="00391185">
        <w:rPr>
          <w:rStyle w:val="StyleUnderline"/>
          <w:highlight w:val="green"/>
        </w:rPr>
        <w:t>violates the basic right</w:t>
      </w:r>
      <w:r w:rsidRPr="00E03B84">
        <w:rPr>
          <w:rStyle w:val="StyleUnderline"/>
        </w:rPr>
        <w:t xml:space="preserve"> of the individual </w:t>
      </w:r>
      <w:r w:rsidRPr="00391185">
        <w:rPr>
          <w:rStyle w:val="StyleUnderline"/>
          <w:highlight w:val="green"/>
        </w:rPr>
        <w:t>to</w:t>
      </w:r>
      <w:r w:rsidRPr="00E03B84">
        <w:rPr>
          <w:rStyle w:val="StyleUnderline"/>
        </w:rPr>
        <w:t xml:space="preserve"> the </w:t>
      </w:r>
      <w:r w:rsidRPr="00391185">
        <w:rPr>
          <w:rStyle w:val="StyleUnderline"/>
          <w:highlight w:val="green"/>
        </w:rPr>
        <w:t>products of</w:t>
      </w:r>
      <w:r w:rsidRPr="00E03B84">
        <w:rPr>
          <w:rStyle w:val="StyleUnderline"/>
        </w:rPr>
        <w:t xml:space="preserve"> his or her own </w:t>
      </w:r>
      <w:r w:rsidRPr="00391185">
        <w:rPr>
          <w:rStyle w:val="StyleUnderline"/>
          <w:highlight w:val="green"/>
        </w:rPr>
        <w:t>labor</w:t>
      </w:r>
      <w:r w:rsidRPr="00391185">
        <w:rPr>
          <w:sz w:val="16"/>
        </w:rPr>
        <w:t xml:space="preserve">. Nozick asserts that: </w:t>
      </w:r>
      <w:r w:rsidRPr="00E03B84">
        <w:rPr>
          <w:rStyle w:val="StyleUnderline"/>
        </w:rPr>
        <w:t>A minimal state</w:t>
      </w:r>
      <w:r w:rsidRPr="00391185">
        <w:rPr>
          <w:sz w:val="16"/>
        </w:rPr>
        <w:t xml:space="preserve">, limited to the narrow functions of protection against force, theft, fraud, enforcement of contract ... is justified. The state may not use its coercive apparatus for the purpose of getting some citizens to aid others (Nozick, 1974, p. ix). The purpose of the state is to protect individuals' basic rights, of which property is considered one of several. Because intellectual property is a basic right, it would be unjust for the state to redistribute the profits GlaxoSmithKlein receives from AZT or AZT itself, even if to provide better medical treatment for more individuals. Instead, the state must ensure that the patent rights of the pharmaceutical company are upheld and not infringed upon by any possible substitute products. Current domestic and international policies demonstrate an increasing trend towards the strict protection of intellectual property. The ideas behind such policies parallel the theoretical work of Nozick. As discussed, according to Nozick, </w:t>
      </w:r>
      <w:r w:rsidRPr="00391185">
        <w:rPr>
          <w:rStyle w:val="StyleUnderline"/>
        </w:rPr>
        <w:t>an individual is entitled to the market value of his or her "intellectual objects" over a</w:t>
      </w:r>
      <w:r w:rsidRPr="00391185">
        <w:rPr>
          <w:sz w:val="16"/>
        </w:rPr>
        <w:t xml:space="preserve"> given, non-infinite, </w:t>
      </w:r>
      <w:r w:rsidRPr="00391185">
        <w:rPr>
          <w:rStyle w:val="StyleUnderline"/>
        </w:rPr>
        <w:t>time period</w:t>
      </w:r>
      <w:r w:rsidRPr="00391185">
        <w:rPr>
          <w:sz w:val="16"/>
        </w:rPr>
        <w:t xml:space="preserve">. This market value, no matter how potentially extraneous, is not only acquired through just means but also distributed through just transfer. In turn, </w:t>
      </w:r>
      <w:r w:rsidRPr="00391185">
        <w:rPr>
          <w:rStyle w:val="StyleUnderline"/>
        </w:rPr>
        <w:t xml:space="preserve">within the minimalist state of Nozick's theory, </w:t>
      </w:r>
      <w:r w:rsidRPr="00391185">
        <w:rPr>
          <w:rStyle w:val="StyleUnderline"/>
          <w:highlight w:val="green"/>
        </w:rPr>
        <w:t>no justification exists for state intervention and re-distribution</w:t>
      </w:r>
      <w:r w:rsidRPr="00391185">
        <w:rPr>
          <w:rStyle w:val="StyleUnderline"/>
        </w:rPr>
        <w:t xml:space="preserve"> of those goods or profits received by virtue of patent licensing. The </w:t>
      </w:r>
      <w:r w:rsidRPr="00391185">
        <w:rPr>
          <w:rStyle w:val="StyleUnderline"/>
          <w:highlight w:val="green"/>
        </w:rPr>
        <w:t>states' obligation is to protect</w:t>
      </w:r>
      <w:r w:rsidRPr="00391185">
        <w:rPr>
          <w:rStyle w:val="StyleUnderline"/>
        </w:rPr>
        <w:t xml:space="preserve"> the </w:t>
      </w:r>
      <w:r w:rsidRPr="00391185">
        <w:rPr>
          <w:rStyle w:val="StyleUnderline"/>
          <w:highlight w:val="green"/>
        </w:rPr>
        <w:t>i</w:t>
      </w:r>
      <w:r w:rsidRPr="00391185">
        <w:rPr>
          <w:rStyle w:val="StyleUnderline"/>
        </w:rPr>
        <w:t xml:space="preserve">ntellectual </w:t>
      </w:r>
      <w:r w:rsidRPr="00391185">
        <w:rPr>
          <w:rStyle w:val="StyleUnderline"/>
          <w:highlight w:val="green"/>
        </w:rPr>
        <w:t>p</w:t>
      </w:r>
      <w:r w:rsidRPr="00391185">
        <w:rPr>
          <w:rStyle w:val="StyleUnderline"/>
        </w:rPr>
        <w:t xml:space="preserve">roperty interests of an individual, </w:t>
      </w:r>
      <w:r w:rsidRPr="00391185">
        <w:rPr>
          <w:rStyle w:val="StyleUnderline"/>
          <w:highlight w:val="green"/>
        </w:rPr>
        <w:t>as well as</w:t>
      </w:r>
      <w:r w:rsidRPr="00391185">
        <w:rPr>
          <w:rStyle w:val="StyleUnderline"/>
        </w:rPr>
        <w:t xml:space="preserve"> to protect </w:t>
      </w:r>
      <w:r w:rsidRPr="00391185">
        <w:rPr>
          <w:rStyle w:val="StyleUnderline"/>
          <w:highlight w:val="green"/>
        </w:rPr>
        <w:t>the individual</w:t>
      </w:r>
      <w:r w:rsidRPr="00391185">
        <w:rPr>
          <w:rStyle w:val="StyleUnderline"/>
        </w:rPr>
        <w:t xml:space="preserve"> himself.</w:t>
      </w:r>
    </w:p>
    <w:p w14:paraId="443963C4" w14:textId="77777777" w:rsidR="003E2985" w:rsidRDefault="003E2985"/>
    <w:sectPr w:rsidR="003E29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C41F1"/>
    <w:multiLevelType w:val="hybridMultilevel"/>
    <w:tmpl w:val="1930A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BE5"/>
    <w:rsid w:val="000D3774"/>
    <w:rsid w:val="003E2985"/>
    <w:rsid w:val="00EB4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7C821C"/>
  <w15:chartTrackingRefBased/>
  <w15:docId w15:val="{442A2768-42C2-B642-AF24-F3351670E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4BE5"/>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EB4B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4B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4B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EB4B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B4B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4B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4BE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EB4B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4BE5"/>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EB4BE5"/>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20"/>
    <w:qFormat/>
    <w:rsid w:val="00EB4BE5"/>
    <w:rPr>
      <w:rFonts w:ascii="Calibri" w:hAnsi="Calibri" w:cs="Calibri"/>
      <w:b/>
      <w:iCs/>
      <w:sz w:val="22"/>
      <w:u w:val="single"/>
    </w:rPr>
  </w:style>
  <w:style w:type="character" w:customStyle="1" w:styleId="LinedDown">
    <w:name w:val="Lined Down"/>
    <w:qFormat/>
    <w:rsid w:val="00EB4BE5"/>
    <w:rPr>
      <w:rFonts w:ascii="Georgia" w:hAnsi="Georgia" w:cs="Times New Roman"/>
      <w:b w:val="0"/>
      <w:bCs w:val="0"/>
      <w:i w:val="0"/>
      <w:iCs w:val="0"/>
      <w:color w:val="000000"/>
      <w:sz w:val="12"/>
      <w:szCs w:val="12"/>
      <w:u w:val="none"/>
    </w:rPr>
  </w:style>
  <w:style w:type="paragraph" w:customStyle="1" w:styleId="textbold">
    <w:name w:val="text bold"/>
    <w:basedOn w:val="Normal"/>
    <w:link w:val="Emphasis"/>
    <w:uiPriority w:val="20"/>
    <w:qFormat/>
    <w:rsid w:val="00EB4BE5"/>
    <w:pPr>
      <w:pBdr>
        <w:top w:val="single" w:sz="4" w:space="0" w:color="auto"/>
        <w:left w:val="single" w:sz="4" w:space="0" w:color="auto"/>
        <w:bottom w:val="single" w:sz="4" w:space="0" w:color="auto"/>
        <w:right w:val="single" w:sz="4" w:space="0" w:color="auto"/>
      </w:pBdr>
      <w:ind w:left="720"/>
      <w:jc w:val="both"/>
    </w:pPr>
    <w:rPr>
      <w:rFonts w:eastAsiaTheme="minorHAnsi"/>
      <w:b/>
      <w:iCs/>
      <w:u w:val="single"/>
    </w:rPr>
  </w:style>
  <w:style w:type="character" w:customStyle="1" w:styleId="Carded">
    <w:name w:val="Carded"/>
    <w:qFormat/>
    <w:rsid w:val="00EB4BE5"/>
    <w:rPr>
      <w:rFonts w:ascii="Times New Roman" w:hAnsi="Times New Roman" w:cs="Times New Roman"/>
      <w:b/>
      <w:bCs/>
      <w:color w:val="000000"/>
      <w:sz w:val="24"/>
      <w:szCs w:val="24"/>
      <w:u w:val="single"/>
    </w:rPr>
  </w:style>
  <w:style w:type="paragraph" w:styleId="ListParagraph">
    <w:name w:val="List Paragraph"/>
    <w:basedOn w:val="Normal"/>
    <w:uiPriority w:val="34"/>
    <w:qFormat/>
    <w:rsid w:val="00EB4B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hilosophy.ucr.edu/wp-content/uploads/2013/07/Reath-Contemporary-Kantian-Ethic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2484</Words>
  <Characters>14162</Characters>
  <Application>Microsoft Office Word</Application>
  <DocSecurity>0</DocSecurity>
  <Lines>118</Lines>
  <Paragraphs>33</Paragraphs>
  <ScaleCrop>false</ScaleCrop>
  <Company/>
  <LinksUpToDate>false</LinksUpToDate>
  <CharactersWithSpaces>16613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Zarik Tao</dc:creator>
  <cp:keywords/>
  <dc:description/>
  <cp:lastModifiedBy>Zarik Tao</cp:lastModifiedBy>
  <cp:revision>1</cp:revision>
  <dcterms:created xsi:type="dcterms:W3CDTF">2021-09-24T00:56:00Z</dcterms:created>
  <dcterms:modified xsi:type="dcterms:W3CDTF">2021-09-24T00:56:00Z</dcterms:modified>
</cp:coreProperties>
</file>