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95F20" w14:textId="6FD7EE1E" w:rsidR="000E6439" w:rsidRDefault="000E6439" w:rsidP="000E6439">
      <w:pPr>
        <w:pStyle w:val="Heading2"/>
      </w:pPr>
      <w:r>
        <w:t>1</w:t>
      </w:r>
    </w:p>
    <w:p w14:paraId="49D6DEEC" w14:textId="5F0329E7" w:rsidR="0030799F" w:rsidRPr="0030799F" w:rsidRDefault="0030799F" w:rsidP="0030799F">
      <w:pPr>
        <w:pStyle w:val="Heading3"/>
      </w:pPr>
      <w:r>
        <w:lastRenderedPageBreak/>
        <w:t xml:space="preserve">T - </w:t>
      </w:r>
    </w:p>
    <w:p w14:paraId="34B10FD6" w14:textId="77777777" w:rsidR="0030799F" w:rsidRDefault="0030799F" w:rsidP="0030799F">
      <w:pPr>
        <w:pStyle w:val="Heading4"/>
      </w:pPr>
      <w:proofErr w:type="spellStart"/>
      <w:r>
        <w:t>Interp</w:t>
      </w:r>
      <w:proofErr w:type="spellEnd"/>
      <w:r>
        <w:t xml:space="preserve">: </w:t>
      </w:r>
      <w:proofErr w:type="spellStart"/>
      <w:r>
        <w:t>Affs</w:t>
      </w:r>
      <w:proofErr w:type="spellEnd"/>
      <w:r>
        <w:t xml:space="preserve"> may only garner offense </w:t>
      </w:r>
      <w:proofErr w:type="gramStart"/>
      <w:r>
        <w:t>off of</w:t>
      </w:r>
      <w:proofErr w:type="gramEnd"/>
      <w:r>
        <w:t xml:space="preserve"> private appropriation being unjust – to clarify, any action through which private appropriation is restricted is extra-topical. </w:t>
      </w:r>
    </w:p>
    <w:p w14:paraId="07B95FDC" w14:textId="1DEBB563" w:rsidR="0030799F" w:rsidRDefault="0030799F" w:rsidP="0030799F">
      <w:pPr>
        <w:pStyle w:val="Heading4"/>
      </w:pPr>
      <w:r>
        <w:t>Violation: They fiat</w:t>
      </w:r>
      <w:r>
        <w:t xml:space="preserve"> a </w:t>
      </w:r>
      <w:proofErr w:type="gramStart"/>
      <w:r>
        <w:t>global commons</w:t>
      </w:r>
      <w:proofErr w:type="gramEnd"/>
      <w:r>
        <w:t>.</w:t>
      </w:r>
    </w:p>
    <w:p w14:paraId="6D9F299A" w14:textId="77777777" w:rsidR="0030799F" w:rsidRPr="007665A1" w:rsidRDefault="0030799F" w:rsidP="0030799F">
      <w:pPr>
        <w:pStyle w:val="Heading4"/>
      </w:pPr>
      <w:r>
        <w:t xml:space="preserve">Standards: </w:t>
      </w:r>
    </w:p>
    <w:p w14:paraId="0E0BD902" w14:textId="77777777" w:rsidR="0030799F" w:rsidRDefault="0030799F" w:rsidP="0030799F">
      <w:pPr>
        <w:pStyle w:val="Heading4"/>
        <w:numPr>
          <w:ilvl w:val="0"/>
          <w:numId w:val="24"/>
        </w:numPr>
        <w:tabs>
          <w:tab w:val="num" w:pos="360"/>
        </w:tabs>
        <w:ind w:left="0" w:firstLine="0"/>
      </w:pPr>
      <w:r>
        <w:t>Ground –</w:t>
      </w:r>
      <w:r w:rsidRPr="00E74985">
        <w:t xml:space="preserve"> </w:t>
      </w:r>
      <w:r>
        <w:t xml:space="preserve">They can skirt neg ground, especially regulations and process CPs by </w:t>
      </w:r>
      <w:proofErr w:type="spellStart"/>
      <w:r>
        <w:t>fiating</w:t>
      </w:r>
      <w:proofErr w:type="spellEnd"/>
      <w:r>
        <w:t xml:space="preserve"> that an international agreement will solve for these problems. Ground controls the quality of the discussion – there is no guarantee that there is enough academic research to negate any given </w:t>
      </w:r>
      <w:proofErr w:type="spellStart"/>
      <w:r>
        <w:t>aff</w:t>
      </w:r>
      <w:proofErr w:type="spellEnd"/>
      <w:r>
        <w:t xml:space="preserve"> </w:t>
      </w:r>
    </w:p>
    <w:p w14:paraId="7790D01B" w14:textId="77777777" w:rsidR="0030799F" w:rsidRDefault="0030799F" w:rsidP="0030799F">
      <w:pPr>
        <w:pStyle w:val="Heading4"/>
        <w:numPr>
          <w:ilvl w:val="0"/>
          <w:numId w:val="24"/>
        </w:numPr>
      </w:pPr>
      <w:r w:rsidRPr="00E74985">
        <w:t xml:space="preserve">Clash- only the </w:t>
      </w:r>
      <w:proofErr w:type="spellStart"/>
      <w:r w:rsidRPr="00E74985">
        <w:t>aff</w:t>
      </w:r>
      <w:proofErr w:type="spellEnd"/>
      <w:r w:rsidRPr="00E74985">
        <w:t xml:space="preserve"> is prepared</w:t>
      </w:r>
      <w:r>
        <w:t xml:space="preserve"> for their policy</w:t>
      </w:r>
      <w:r w:rsidRPr="00E74985">
        <w:t xml:space="preserve">, making it a </w:t>
      </w:r>
      <w:proofErr w:type="gramStart"/>
      <w:r w:rsidRPr="00E74985">
        <w:t>one sided</w:t>
      </w:r>
      <w:proofErr w:type="gramEnd"/>
      <w:r w:rsidRPr="00E74985">
        <w:t xml:space="preserve"> discussion</w:t>
      </w:r>
      <w:r>
        <w:t xml:space="preserve">. Clash is k2 education because it allows for better and more </w:t>
      </w:r>
      <w:proofErr w:type="gramStart"/>
      <w:r>
        <w:t>in depth</w:t>
      </w:r>
      <w:proofErr w:type="gramEnd"/>
      <w:r>
        <w:t xml:space="preserve"> debates. </w:t>
      </w:r>
    </w:p>
    <w:p w14:paraId="098C865C" w14:textId="77777777" w:rsidR="0030799F" w:rsidRPr="009874A2" w:rsidRDefault="0030799F" w:rsidP="0030799F">
      <w:pPr>
        <w:pStyle w:val="Heading4"/>
        <w:rPr>
          <w:u w:val="single"/>
        </w:rPr>
      </w:pPr>
      <w:r w:rsidRPr="009874A2">
        <w:rPr>
          <w:u w:val="single"/>
        </w:rPr>
        <w:t>Voters</w:t>
      </w:r>
    </w:p>
    <w:p w14:paraId="6F0B3649" w14:textId="77777777" w:rsidR="0030799F" w:rsidRDefault="0030799F" w:rsidP="0030799F">
      <w:pPr>
        <w:pStyle w:val="Heading4"/>
      </w:pPr>
      <w:r>
        <w:t>Fairness – debate is a game and games must be fair</w:t>
      </w:r>
    </w:p>
    <w:p w14:paraId="1C2E7792" w14:textId="77777777" w:rsidR="0030799F" w:rsidRDefault="0030799F" w:rsidP="0030799F">
      <w:pPr>
        <w:pStyle w:val="Heading4"/>
      </w:pPr>
      <w:r>
        <w:t>Education – it’s the reasons schools fund debate</w:t>
      </w:r>
    </w:p>
    <w:p w14:paraId="3DADE8FE" w14:textId="77777777" w:rsidR="0030799F" w:rsidRDefault="0030799F" w:rsidP="0030799F">
      <w:pPr>
        <w:pStyle w:val="Heading4"/>
      </w:pPr>
      <w:r>
        <w:t>No RVIS – a) you don’t win for being fair b) incentivizes baiting theory which causes maximum abuse</w:t>
      </w:r>
    </w:p>
    <w:p w14:paraId="53D020A7" w14:textId="77777777" w:rsidR="0030799F" w:rsidRPr="0063365D" w:rsidRDefault="0030799F" w:rsidP="0030799F">
      <w:pPr>
        <w:pStyle w:val="Heading4"/>
      </w:pPr>
      <w:r>
        <w:t xml:space="preserve">DTD – the whole </w:t>
      </w:r>
      <w:proofErr w:type="spellStart"/>
      <w:r>
        <w:t>aff</w:t>
      </w:r>
      <w:proofErr w:type="spellEnd"/>
      <w:r>
        <w:t xml:space="preserve"> is the argument</w:t>
      </w:r>
    </w:p>
    <w:p w14:paraId="72819256" w14:textId="77777777" w:rsidR="0030799F" w:rsidRPr="009874A2" w:rsidRDefault="0030799F" w:rsidP="0030799F">
      <w:pPr>
        <w:pStyle w:val="Heading4"/>
      </w:pPr>
      <w:r>
        <w:t xml:space="preserve">Use competing </w:t>
      </w:r>
      <w:proofErr w:type="spellStart"/>
      <w:r>
        <w:t>interps</w:t>
      </w:r>
      <w:proofErr w:type="spellEnd"/>
      <w:r>
        <w:t xml:space="preserve"> – reasonability invites judge intervention</w:t>
      </w:r>
    </w:p>
    <w:p w14:paraId="243FF707" w14:textId="0D406F94" w:rsidR="000E6439" w:rsidRPr="00691E9D" w:rsidRDefault="000E6439" w:rsidP="000E6439">
      <w:pPr>
        <w:pStyle w:val="Heading2"/>
      </w:pPr>
      <w:r>
        <w:lastRenderedPageBreak/>
        <w:t>2</w:t>
      </w:r>
    </w:p>
    <w:p w14:paraId="44F498EA" w14:textId="722826C7" w:rsidR="000E6439" w:rsidRDefault="000E6439" w:rsidP="000E6439">
      <w:pPr>
        <w:pStyle w:val="Heading4"/>
      </w:pPr>
      <w:r>
        <w:t>Interpretation –</w:t>
      </w:r>
      <w:r w:rsidR="00037F8F">
        <w:t xml:space="preserve"> </w:t>
      </w:r>
      <w:r>
        <w:t xml:space="preserve">The </w:t>
      </w:r>
      <w:proofErr w:type="spellStart"/>
      <w:r>
        <w:t>aff</w:t>
      </w:r>
      <w:proofErr w:type="spellEnd"/>
      <w:r>
        <w:t xml:space="preserve"> cannot defend the resolution in the context of states because states aren’t the actors of this resolution – private entities are. </w:t>
      </w:r>
    </w:p>
    <w:p w14:paraId="766E493A" w14:textId="77777777" w:rsidR="00037F8F" w:rsidRPr="00493DDC" w:rsidRDefault="00037F8F" w:rsidP="00037F8F">
      <w:pPr>
        <w:pStyle w:val="Heading4"/>
      </w:pPr>
      <w:r>
        <w:t>By denotes the actor as private entities since the topic says “by private entities”</w:t>
      </w:r>
    </w:p>
    <w:p w14:paraId="7FFC3F69" w14:textId="77777777" w:rsidR="00037F8F" w:rsidRDefault="00037F8F" w:rsidP="00037F8F">
      <w:r w:rsidRPr="00493DDC">
        <w:rPr>
          <w:rStyle w:val="Style13ptBold"/>
        </w:rPr>
        <w:t>Oxford Dictionary</w:t>
      </w:r>
      <w:r>
        <w:rPr>
          <w:rStyle w:val="Style13ptBold"/>
        </w:rPr>
        <w:t xml:space="preserve"> n.d.</w:t>
      </w:r>
      <w:r w:rsidRPr="00493DDC">
        <w:t xml:space="preserve">-- </w:t>
      </w:r>
      <w:hyperlink r:id="rId9" w:history="1">
        <w:r w:rsidRPr="00493DDC">
          <w:rPr>
            <w:rStyle w:val="Hyperlink"/>
          </w:rPr>
          <w:t>https://www.google.com/search?q=by+definition&amp;rlz=1C5GCEM_enUS927US927&amp;oq=by+definition&amp;aqs=chrome..69i57j69i59l2j0i271j69i60l4.1893j0j4&amp;sourceid=chrome&amp;ie=UTF-8&amp;surl=1&amp;safe=active&amp;ssui=on</w:t>
        </w:r>
      </w:hyperlink>
      <w:r w:rsidRPr="00493DDC">
        <w:t xml:space="preserve">, Accessed 12/8/21, (AG </w:t>
      </w:r>
      <w:proofErr w:type="spellStart"/>
      <w:r w:rsidRPr="00493DDC">
        <w:t>DebateDrills</w:t>
      </w:r>
      <w:proofErr w:type="spellEnd"/>
      <w:r w:rsidRPr="00493DDC">
        <w:t>)</w:t>
      </w:r>
    </w:p>
    <w:p w14:paraId="2D0C24F5" w14:textId="0964A18C" w:rsidR="00037F8F" w:rsidRDefault="00037F8F" w:rsidP="00037F8F">
      <w:pPr>
        <w:rPr>
          <w:rStyle w:val="Emphasis"/>
        </w:rPr>
      </w:pPr>
      <w:r w:rsidRPr="00493DDC">
        <w:rPr>
          <w:rStyle w:val="Emphasis"/>
          <w:highlight w:val="green"/>
        </w:rPr>
        <w:t>identifying the agent performing an action.</w:t>
      </w:r>
    </w:p>
    <w:p w14:paraId="74963812" w14:textId="77777777" w:rsidR="00037F8F" w:rsidRPr="00037F8F" w:rsidRDefault="00037F8F" w:rsidP="00037F8F">
      <w:pPr>
        <w:rPr>
          <w:b/>
          <w:iCs/>
          <w:u w:val="single"/>
        </w:rPr>
      </w:pPr>
    </w:p>
    <w:p w14:paraId="769B2CE2" w14:textId="77777777" w:rsidR="000E6439" w:rsidRDefault="000E6439" w:rsidP="000E6439">
      <w:r>
        <w:t xml:space="preserve">Law Insider. “Private entity definition.” Retrieved from: </w:t>
      </w:r>
      <w:hyperlink r:id="rId10" w:history="1">
        <w:r w:rsidRPr="008A3E95">
          <w:rPr>
            <w:rStyle w:val="Hyperlink"/>
          </w:rPr>
          <w:t>https://www.lawinsider.com/dictionary/private-entity</w:t>
        </w:r>
      </w:hyperlink>
      <w:r>
        <w:t xml:space="preserve"> on 1/14/21</w:t>
      </w:r>
    </w:p>
    <w:p w14:paraId="741F8B99" w14:textId="7C053B0E" w:rsidR="000E6439" w:rsidRDefault="000E6439" w:rsidP="000E6439">
      <w:pPr>
        <w:rPr>
          <w:rStyle w:val="Emphasis"/>
        </w:rPr>
      </w:pPr>
      <w:r w:rsidRPr="00BA1238">
        <w:rPr>
          <w:rStyle w:val="Emphasis"/>
          <w:highlight w:val="green"/>
        </w:rPr>
        <w:t>Private entity means any entity other than a State</w:t>
      </w:r>
      <w:r w:rsidRPr="00BA1238">
        <w:rPr>
          <w:rStyle w:val="Emphasis"/>
        </w:rPr>
        <w:t xml:space="preserve">, local </w:t>
      </w:r>
      <w:r w:rsidRPr="00BA1238">
        <w:rPr>
          <w:rStyle w:val="Emphasis"/>
          <w:highlight w:val="green"/>
        </w:rPr>
        <w:t>government, Indian tribe, or foreign public entity</w:t>
      </w:r>
      <w:r w:rsidRPr="00BA1238">
        <w:rPr>
          <w:rStyle w:val="Emphasis"/>
        </w:rPr>
        <w:t xml:space="preserve">, as those terms are defined in 2 CFR 175.25. </w:t>
      </w:r>
    </w:p>
    <w:p w14:paraId="793B6D02" w14:textId="08D5E234" w:rsidR="000E6439" w:rsidRPr="000E6439" w:rsidRDefault="000E6439" w:rsidP="000E6439">
      <w:pPr>
        <w:pStyle w:val="Heading4"/>
        <w:rPr>
          <w:rStyle w:val="Emphasis"/>
          <w:b/>
          <w:bCs w:val="0"/>
          <w:sz w:val="26"/>
          <w:u w:val="none"/>
        </w:rPr>
      </w:pPr>
      <w:r w:rsidRPr="000E6439">
        <w:rPr>
          <w:rStyle w:val="Emphasis"/>
          <w:b/>
          <w:bCs w:val="0"/>
          <w:sz w:val="26"/>
          <w:u w:val="none"/>
        </w:rPr>
        <w:t xml:space="preserve">Violation- their plan advocates for </w:t>
      </w:r>
      <w:r w:rsidRPr="00037F8F">
        <w:rPr>
          <w:rStyle w:val="Emphasis"/>
          <w:b/>
          <w:bCs w:val="0"/>
          <w:sz w:val="26"/>
        </w:rPr>
        <w:t>states</w:t>
      </w:r>
      <w:r w:rsidRPr="000E6439">
        <w:rPr>
          <w:rStyle w:val="Emphasis"/>
          <w:b/>
          <w:bCs w:val="0"/>
          <w:sz w:val="26"/>
          <w:u w:val="none"/>
        </w:rPr>
        <w:t xml:space="preserve"> to sign a binding agreement banning private entities to appropriate space</w:t>
      </w:r>
    </w:p>
    <w:p w14:paraId="77D1CC73" w14:textId="77777777" w:rsidR="000E6439" w:rsidRPr="0005499B" w:rsidRDefault="000E6439" w:rsidP="000E6439">
      <w:pPr>
        <w:pStyle w:val="Heading4"/>
        <w:rPr>
          <w:u w:val="single"/>
        </w:rPr>
      </w:pPr>
      <w:r w:rsidRPr="0005499B">
        <w:rPr>
          <w:u w:val="single"/>
        </w:rPr>
        <w:t xml:space="preserve">Standards: </w:t>
      </w:r>
    </w:p>
    <w:p w14:paraId="469D592E" w14:textId="3E2E50E7" w:rsidR="000E6439" w:rsidRPr="00983E38" w:rsidRDefault="000E6439" w:rsidP="000E6439">
      <w:pPr>
        <w:pStyle w:val="Heading4"/>
      </w:pPr>
      <w:r>
        <w:t xml:space="preserve">1. Precision first – anything else justifies the </w:t>
      </w:r>
      <w:proofErr w:type="spellStart"/>
      <w:r>
        <w:t>aff</w:t>
      </w:r>
      <w:proofErr w:type="spellEnd"/>
      <w:r>
        <w:t xml:space="preserve"> arbitrarily jettisoning words in the resolution at their whim which decks neg ground and prep because the </w:t>
      </w:r>
      <w:proofErr w:type="spellStart"/>
      <w:r>
        <w:t>aff</w:t>
      </w:r>
      <w:proofErr w:type="spellEnd"/>
      <w:r>
        <w:t xml:space="preserve"> is no longer bounded by the resolution, which is the only stasis point coming into the round. </w:t>
      </w:r>
    </w:p>
    <w:p w14:paraId="1D7307DD" w14:textId="19396664" w:rsidR="000E6439" w:rsidRDefault="000E6439" w:rsidP="000E6439">
      <w:pPr>
        <w:pStyle w:val="Heading4"/>
      </w:pPr>
      <w:r>
        <w:t xml:space="preserve">2. </w:t>
      </w:r>
      <w:r w:rsidRPr="001A49CF">
        <w:t>TVA solves: Read t</w:t>
      </w:r>
      <w:r>
        <w:t xml:space="preserve">he </w:t>
      </w:r>
      <w:r w:rsidRPr="001A49CF">
        <w:t>advantage</w:t>
      </w:r>
      <w:r>
        <w:t>s</w:t>
      </w:r>
      <w:r w:rsidRPr="001A49CF">
        <w:t xml:space="preserve"> under a whole </w:t>
      </w:r>
      <w:proofErr w:type="spellStart"/>
      <w:r w:rsidRPr="001A49CF">
        <w:t>rez</w:t>
      </w:r>
      <w:proofErr w:type="spellEnd"/>
      <w:r>
        <w:t xml:space="preserve"> </w:t>
      </w:r>
      <w:proofErr w:type="spellStart"/>
      <w:r>
        <w:t>aff</w:t>
      </w:r>
      <w:proofErr w:type="spellEnd"/>
      <w:r>
        <w:t xml:space="preserve">– PICs don’t </w:t>
      </w:r>
      <w:r w:rsidR="00A23DE0">
        <w:t xml:space="preserve">solve - </w:t>
      </w:r>
      <w:r>
        <w:t xml:space="preserve">potential neg abuse doesn’t justify </w:t>
      </w:r>
      <w:proofErr w:type="spellStart"/>
      <w:r>
        <w:t>aff</w:t>
      </w:r>
      <w:proofErr w:type="spellEnd"/>
      <w:r>
        <w:t xml:space="preserve"> abuse out the gate. </w:t>
      </w:r>
    </w:p>
    <w:p w14:paraId="00008358" w14:textId="5CBC8FCA" w:rsidR="005438CE" w:rsidRDefault="005438CE" w:rsidP="005438CE">
      <w:pPr>
        <w:pStyle w:val="Heading4"/>
        <w:rPr>
          <w:u w:val="single"/>
        </w:rPr>
      </w:pPr>
      <w:r w:rsidRPr="005438CE">
        <w:rPr>
          <w:u w:val="single"/>
        </w:rPr>
        <w:t xml:space="preserve">Voters </w:t>
      </w:r>
    </w:p>
    <w:p w14:paraId="48E51658" w14:textId="37184CC0" w:rsidR="001777E2" w:rsidRPr="001777E2" w:rsidRDefault="001777E2" w:rsidP="001777E2">
      <w:pPr>
        <w:pStyle w:val="Heading4"/>
      </w:pPr>
      <w:r>
        <w:t>C/A fairness</w:t>
      </w:r>
      <w:r w:rsidR="008546EB">
        <w:t>, e</w:t>
      </w:r>
      <w:r>
        <w:t>ducation</w:t>
      </w:r>
      <w:r w:rsidR="008546EB">
        <w:t>, and competing interps</w:t>
      </w:r>
      <w:r>
        <w:t xml:space="preserve"> from </w:t>
      </w:r>
      <w:r w:rsidR="008546EB">
        <w:t>before</w:t>
      </w:r>
    </w:p>
    <w:p w14:paraId="5E41C23F" w14:textId="77777777" w:rsidR="000E6439" w:rsidRDefault="000E6439" w:rsidP="005438CE">
      <w:pPr>
        <w:pStyle w:val="Heading4"/>
        <w:numPr>
          <w:ilvl w:val="0"/>
          <w:numId w:val="25"/>
        </w:numPr>
        <w:tabs>
          <w:tab w:val="num" w:pos="360"/>
        </w:tabs>
        <w:ind w:left="360"/>
      </w:pPr>
      <w:r w:rsidRPr="001A49CF">
        <w:t>No RVIs:</w:t>
      </w:r>
    </w:p>
    <w:p w14:paraId="1BC5D523" w14:textId="6037D2B7" w:rsidR="000E6439" w:rsidRDefault="000E6439" w:rsidP="000E6439">
      <w:pPr>
        <w:pStyle w:val="Heading4"/>
        <w:ind w:firstLine="720"/>
      </w:pPr>
      <w:r w:rsidRPr="001A49CF">
        <w:t>a. I</w:t>
      </w:r>
      <w:r w:rsidR="005438CE">
        <w:t xml:space="preserve">ncentivizes baiting theory </w:t>
      </w:r>
      <w:r w:rsidRPr="001A49CF">
        <w:t xml:space="preserve"> </w:t>
      </w:r>
    </w:p>
    <w:p w14:paraId="6EC8FE5B" w14:textId="2450B469" w:rsidR="000E6439" w:rsidRDefault="000E6439" w:rsidP="008546EB">
      <w:pPr>
        <w:pStyle w:val="Heading4"/>
        <w:ind w:firstLine="720"/>
      </w:pPr>
      <w:r w:rsidRPr="001A49CF">
        <w:t xml:space="preserve">b. You don’t get to win by being </w:t>
      </w:r>
      <w:r>
        <w:t>topical.</w:t>
      </w:r>
    </w:p>
    <w:p w14:paraId="2FD2E9B6" w14:textId="77777777" w:rsidR="000E6439" w:rsidRPr="001A49CF" w:rsidRDefault="000E6439" w:rsidP="000E6439">
      <w:pPr>
        <w:pStyle w:val="Heading4"/>
      </w:pPr>
      <w:r>
        <w:t>c. Uniquely, use competing interps on T – you can’t be reasonably topical</w:t>
      </w:r>
    </w:p>
    <w:p w14:paraId="495CC04F" w14:textId="4BB24CCC" w:rsidR="000E6439" w:rsidRDefault="000E6439" w:rsidP="000E6439">
      <w:pPr>
        <w:pStyle w:val="Heading4"/>
      </w:pPr>
      <w:r>
        <w:t xml:space="preserve">5. </w:t>
      </w:r>
      <w:r w:rsidRPr="001A49CF">
        <w:t xml:space="preserve">Drop the debater: we can’t restart the round from the </w:t>
      </w:r>
      <w:proofErr w:type="gramStart"/>
      <w:r w:rsidRPr="001A49CF">
        <w:t>1AC</w:t>
      </w:r>
      <w:proofErr w:type="gramEnd"/>
      <w:r w:rsidRPr="001A49CF">
        <w:t xml:space="preserve"> and </w:t>
      </w:r>
      <w:r>
        <w:t>my prep is</w:t>
      </w:r>
      <w:r w:rsidRPr="001A49CF">
        <w:t xml:space="preserve"> skewed for the rest of the debate. </w:t>
      </w:r>
    </w:p>
    <w:p w14:paraId="421585AA" w14:textId="52B89E60" w:rsidR="002D07C7" w:rsidRDefault="000E6439" w:rsidP="002D07C7">
      <w:pPr>
        <w:pStyle w:val="Heading2"/>
      </w:pPr>
      <w:r>
        <w:lastRenderedPageBreak/>
        <w:t>3</w:t>
      </w:r>
    </w:p>
    <w:p w14:paraId="3EA913A8" w14:textId="276D3AF9" w:rsidR="002D07C7" w:rsidRPr="002D07C7" w:rsidRDefault="002D07C7" w:rsidP="002D07C7">
      <w:pPr>
        <w:pStyle w:val="Heading3"/>
      </w:pPr>
      <w:r>
        <w:lastRenderedPageBreak/>
        <w:t>Mining DA</w:t>
      </w:r>
    </w:p>
    <w:p w14:paraId="559A01E1" w14:textId="77777777" w:rsidR="002D07C7" w:rsidRPr="00295358" w:rsidRDefault="002D07C7" w:rsidP="002D07C7">
      <w:pPr>
        <w:pStyle w:val="Heading4"/>
      </w:pPr>
      <w:r>
        <w:t>Noble materials such as platinum are necessary for future survival, yet they are of limited abundance on earth, while are abundant on asteroids.</w:t>
      </w:r>
    </w:p>
    <w:p w14:paraId="1046EFB4" w14:textId="77777777" w:rsidR="002D07C7" w:rsidRPr="00295358" w:rsidRDefault="002D07C7" w:rsidP="002D07C7">
      <w:pPr>
        <w:spacing w:after="0" w:line="240" w:lineRule="auto"/>
        <w:rPr>
          <w:rFonts w:ascii="Times New Roman" w:eastAsia="Times New Roman" w:hAnsi="Times New Roman" w:cs="Times New Roman"/>
          <w:sz w:val="24"/>
        </w:rPr>
      </w:pPr>
      <w:r w:rsidRPr="006A60BD">
        <w:rPr>
          <w:rFonts w:ascii="Times New Roman" w:eastAsia="Times New Roman" w:hAnsi="Times New Roman" w:cs="Times New Roman"/>
          <w:sz w:val="26"/>
          <w:szCs w:val="26"/>
        </w:rPr>
        <w:t>Sun et al. 20</w:t>
      </w:r>
      <w:r w:rsidRPr="006A60BD">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(Sun, </w:t>
      </w:r>
      <w:proofErr w:type="spellStart"/>
      <w:r w:rsidRPr="00295358">
        <w:rPr>
          <w:rFonts w:ascii="Times New Roman" w:eastAsia="Times New Roman" w:hAnsi="Times New Roman" w:cs="Times New Roman"/>
          <w:sz w:val="16"/>
          <w:szCs w:val="16"/>
        </w:rPr>
        <w:t>Daoyuan</w:t>
      </w:r>
      <w:proofErr w:type="spellEnd"/>
      <w:r w:rsidRPr="00295358">
        <w:rPr>
          <w:rFonts w:ascii="Times New Roman" w:eastAsia="Times New Roman" w:hAnsi="Times New Roman" w:cs="Times New Roman"/>
          <w:sz w:val="16"/>
          <w:szCs w:val="16"/>
        </w:rPr>
        <w:t xml:space="preserve">, Dong, </w:t>
      </w:r>
      <w:proofErr w:type="spellStart"/>
      <w:r w:rsidRPr="00295358">
        <w:rPr>
          <w:rFonts w:ascii="Times New Roman" w:eastAsia="Times New Roman" w:hAnsi="Times New Roman" w:cs="Times New Roman"/>
          <w:sz w:val="16"/>
          <w:szCs w:val="16"/>
        </w:rPr>
        <w:t>Longjun</w:t>
      </w:r>
      <w:proofErr w:type="spellEnd"/>
      <w:r w:rsidRPr="00295358">
        <w:rPr>
          <w:rFonts w:ascii="Times New Roman" w:eastAsia="Times New Roman" w:hAnsi="Times New Roman" w:cs="Times New Roman"/>
          <w:sz w:val="16"/>
          <w:szCs w:val="16"/>
        </w:rPr>
        <w:t xml:space="preserve">., Shu, W., &amp; Li, </w:t>
      </w:r>
      <w:proofErr w:type="spellStart"/>
      <w:r w:rsidRPr="00295358">
        <w:rPr>
          <w:rFonts w:ascii="Times New Roman" w:eastAsia="Times New Roman" w:hAnsi="Times New Roman" w:cs="Times New Roman"/>
          <w:sz w:val="16"/>
          <w:szCs w:val="16"/>
        </w:rPr>
        <w:t>Xibing</w:t>
      </w:r>
      <w:proofErr w:type="spellEnd"/>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School of Resources and Safety Engineering, Central South University, Changsha, China</w:t>
      </w:r>
      <w:r>
        <w:rPr>
          <w:rFonts w:ascii="Times New Roman" w:eastAsia="Times New Roman" w:hAnsi="Times New Roman" w:cs="Times New Roman"/>
          <w:sz w:val="16"/>
          <w:szCs w:val="16"/>
        </w:rPr>
        <w:t xml:space="preserve">), </w:t>
      </w:r>
      <w:r w:rsidRPr="00295358">
        <w:rPr>
          <w:rFonts w:ascii="Times New Roman" w:eastAsia="Times New Roman" w:hAnsi="Times New Roman" w:cs="Times New Roman"/>
          <w:sz w:val="16"/>
          <w:szCs w:val="16"/>
        </w:rPr>
        <w:t xml:space="preserve">3-2-2020, “Exploration: safe and clean mining on Earth and asteroids. Journal of Cleaner Production,” </w:t>
      </w:r>
      <w:hyperlink r:id="rId11" w:history="1">
        <w:r w:rsidRPr="00295358">
          <w:rPr>
            <w:rStyle w:val="Hyperlink"/>
            <w:rFonts w:ascii="Times New Roman" w:eastAsia="Times New Roman" w:hAnsi="Times New Roman" w:cs="Times New Roman"/>
            <w:sz w:val="16"/>
            <w:szCs w:val="16"/>
          </w:rPr>
          <w:t>https://www.sciencedirect.com/science/article/abs/pii/S095965262030946X</w:t>
        </w:r>
      </w:hyperlink>
      <w:r w:rsidRPr="00295358">
        <w:rPr>
          <w:rFonts w:ascii="Times New Roman" w:eastAsia="Times New Roman" w:hAnsi="Times New Roman" w:cs="Times New Roman"/>
          <w:sz w:val="16"/>
          <w:szCs w:val="16"/>
        </w:rPr>
        <w:t xml:space="preserve"> Accessed 7-13-21)</w:t>
      </w:r>
    </w:p>
    <w:p w14:paraId="0C669380" w14:textId="77777777" w:rsidR="002D07C7" w:rsidRDefault="002D07C7" w:rsidP="002D07C7">
      <w:pPr>
        <w:spacing w:after="0" w:line="240" w:lineRule="auto"/>
        <w:rPr>
          <w:rFonts w:ascii="Times New Roman" w:eastAsia="Times New Roman" w:hAnsi="Times New Roman" w:cs="Times New Roman"/>
          <w:sz w:val="24"/>
          <w:highlight w:val="yellow"/>
          <w:u w:val="single"/>
        </w:rPr>
      </w:pPr>
    </w:p>
    <w:p w14:paraId="56355770" w14:textId="77777777" w:rsidR="002D07C7" w:rsidRPr="00782A54" w:rsidRDefault="002D07C7" w:rsidP="002D07C7">
      <w:pPr>
        <w:spacing w:after="0" w:line="240" w:lineRule="auto"/>
        <w:rPr>
          <w:rFonts w:asciiTheme="majorHAnsi" w:eastAsia="Times New Roman" w:hAnsiTheme="majorHAnsi" w:cstheme="majorHAnsi"/>
          <w:szCs w:val="22"/>
          <w:u w:val="single"/>
        </w:rPr>
      </w:pPr>
      <w:r w:rsidRPr="00782A54">
        <w:rPr>
          <w:rFonts w:asciiTheme="majorHAnsi" w:eastAsia="Times New Roman" w:hAnsiTheme="majorHAnsi" w:cstheme="majorHAnsi"/>
          <w:szCs w:val="22"/>
          <w:highlight w:val="yellow"/>
          <w:u w:val="single"/>
        </w:rPr>
        <w:t xml:space="preserve">Some </w:t>
      </w:r>
      <w:r w:rsidRPr="00782A54">
        <w:rPr>
          <w:rFonts w:asciiTheme="majorHAnsi" w:eastAsia="Times New Roman" w:hAnsiTheme="majorHAnsi" w:cstheme="majorHAnsi"/>
          <w:szCs w:val="22"/>
          <w:u w:val="single"/>
        </w:rPr>
        <w:t>types of</w:t>
      </w:r>
      <w:r w:rsidRPr="00782A54">
        <w:rPr>
          <w:rFonts w:asciiTheme="majorHAnsi" w:eastAsia="Times New Roman" w:hAnsiTheme="majorHAnsi" w:cstheme="majorHAnsi"/>
          <w:szCs w:val="22"/>
          <w:highlight w:val="yellow"/>
          <w:u w:val="single"/>
        </w:rPr>
        <w:t xml:space="preserve"> mineral</w:t>
      </w:r>
      <w:r w:rsidRPr="00782A54">
        <w:rPr>
          <w:rFonts w:asciiTheme="majorHAnsi" w:eastAsia="Times New Roman" w:hAnsiTheme="majorHAnsi" w:cstheme="majorHAnsi"/>
          <w:szCs w:val="22"/>
          <w:u w:val="single"/>
        </w:rPr>
        <w:t xml:space="preserve"> resources are</w:t>
      </w:r>
      <w:r w:rsidRPr="00782A54">
        <w:rPr>
          <w:rFonts w:asciiTheme="majorHAnsi" w:eastAsia="Times New Roman" w:hAnsiTheme="majorHAnsi" w:cstheme="majorHAnsi"/>
          <w:szCs w:val="22"/>
          <w:highlight w:val="yellow"/>
          <w:u w:val="single"/>
        </w:rPr>
        <w:t xml:space="preserve"> obligatory for </w:t>
      </w:r>
      <w:r w:rsidRPr="00782A54">
        <w:rPr>
          <w:rFonts w:asciiTheme="majorHAnsi" w:eastAsia="Times New Roman" w:hAnsiTheme="majorHAnsi" w:cstheme="majorHAnsi"/>
          <w:szCs w:val="22"/>
          <w:u w:val="single"/>
        </w:rPr>
        <w:t>an</w:t>
      </w:r>
      <w:r w:rsidRPr="00782A54">
        <w:rPr>
          <w:rFonts w:asciiTheme="majorHAnsi" w:eastAsia="Times New Roman" w:hAnsiTheme="majorHAnsi" w:cstheme="majorHAnsi"/>
          <w:szCs w:val="22"/>
          <w:highlight w:val="yellow"/>
          <w:u w:val="single"/>
        </w:rPr>
        <w:t xml:space="preserve"> evolving </w:t>
      </w:r>
      <w:r w:rsidRPr="00782A54">
        <w:rPr>
          <w:rFonts w:asciiTheme="majorHAnsi" w:eastAsia="Times New Roman" w:hAnsiTheme="majorHAnsi" w:cstheme="majorHAnsi"/>
          <w:szCs w:val="22"/>
          <w:u w:val="single"/>
        </w:rPr>
        <w:t xml:space="preserve">future society, which </w:t>
      </w:r>
      <w:r w:rsidRPr="00782A54">
        <w:rPr>
          <w:rFonts w:asciiTheme="majorHAnsi" w:eastAsia="Times New Roman" w:hAnsiTheme="majorHAnsi" w:cstheme="majorHAnsi"/>
          <w:szCs w:val="22"/>
          <w:highlight w:val="yellow"/>
          <w:u w:val="single"/>
        </w:rPr>
        <w:t>have great differences in their abundances on Earth and asteroids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 w:val="16"/>
          <w:szCs w:val="22"/>
        </w:rPr>
        <w:t xml:space="preserve">e.g., Elvis, 2014). </w:t>
      </w:r>
      <w:r w:rsidRPr="00782A54">
        <w:rPr>
          <w:rFonts w:asciiTheme="majorHAnsi" w:eastAsia="Times New Roman" w:hAnsiTheme="majorHAnsi" w:cstheme="majorHAnsi"/>
          <w:szCs w:val="22"/>
          <w:highlight w:val="yellow"/>
          <w:u w:val="single"/>
        </w:rPr>
        <w:t>For example, platinum</w:t>
      </w:r>
      <w:r w:rsidRPr="00782A54">
        <w:rPr>
          <w:rFonts w:asciiTheme="majorHAnsi" w:eastAsia="Times New Roman" w:hAnsiTheme="majorHAnsi" w:cstheme="majorHAnsi"/>
          <w:szCs w:val="22"/>
          <w:u w:val="single"/>
        </w:rPr>
        <w:t xml:space="preserve">, a noble metal </w:t>
      </w:r>
      <w:r w:rsidRPr="00782A54">
        <w:rPr>
          <w:rFonts w:asciiTheme="majorHAnsi" w:eastAsia="Times New Roman" w:hAnsiTheme="majorHAnsi" w:cstheme="majorHAnsi"/>
          <w:szCs w:val="22"/>
          <w:highlight w:val="yellow"/>
          <w:u w:val="single"/>
        </w:rPr>
        <w:t>with</w:t>
      </w:r>
      <w:r w:rsidRPr="00782A54">
        <w:rPr>
          <w:rFonts w:asciiTheme="majorHAnsi" w:eastAsia="Times New Roman" w:hAnsiTheme="majorHAnsi" w:cstheme="majorHAnsi"/>
          <w:szCs w:val="22"/>
          <w:u w:val="single"/>
        </w:rPr>
        <w:t xml:space="preserve"> its total reserve of </w:t>
      </w:r>
      <w:r w:rsidRPr="00782A54">
        <w:rPr>
          <w:rFonts w:asciiTheme="majorHAnsi" w:eastAsia="Times New Roman" w:hAnsiTheme="majorHAnsi" w:cstheme="majorHAnsi"/>
          <w:szCs w:val="22"/>
          <w:highlight w:val="yellow"/>
          <w:u w:val="single"/>
        </w:rPr>
        <w:t>only about 14,000 tons on Earth,</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has been widely used in</w:t>
      </w:r>
      <w:r w:rsidRPr="00782A54">
        <w:rPr>
          <w:rFonts w:asciiTheme="majorHAnsi" w:eastAsia="Times New Roman" w:hAnsiTheme="majorHAnsi" w:cstheme="majorHAnsi"/>
          <w:szCs w:val="22"/>
          <w:u w:val="single"/>
        </w:rPr>
        <w:t xml:space="preserve"> the fields of </w:t>
      </w:r>
      <w:r w:rsidRPr="00782A54">
        <w:rPr>
          <w:rFonts w:asciiTheme="majorHAnsi" w:eastAsia="Times New Roman" w:hAnsiTheme="majorHAnsi" w:cstheme="majorHAnsi"/>
          <w:szCs w:val="22"/>
          <w:highlight w:val="yellow"/>
          <w:u w:val="single"/>
        </w:rPr>
        <w:t>medicine</w:t>
      </w:r>
      <w:r w:rsidRPr="00782A54">
        <w:rPr>
          <w:rFonts w:asciiTheme="majorHAnsi" w:eastAsia="Times New Roman" w:hAnsiTheme="majorHAnsi" w:cstheme="majorHAnsi"/>
          <w:sz w:val="16"/>
          <w:szCs w:val="22"/>
        </w:rPr>
        <w:t xml:space="preserve"> (e.g., Barefoot, 2001), materials engineering and chemical engineering (e.g., Dong et al., 2015), while most of the platinum has been contained in the ultra-deep deposits as it has large density in the early stage of Earth formation (e.g., </w:t>
      </w:r>
      <w:proofErr w:type="spellStart"/>
      <w:r w:rsidRPr="00782A54">
        <w:rPr>
          <w:rFonts w:asciiTheme="majorHAnsi" w:eastAsia="Times New Roman" w:hAnsiTheme="majorHAnsi" w:cstheme="majorHAnsi"/>
          <w:sz w:val="16"/>
          <w:szCs w:val="22"/>
        </w:rPr>
        <w:t>Holzheid</w:t>
      </w:r>
      <w:proofErr w:type="spellEnd"/>
      <w:r w:rsidRPr="00782A54">
        <w:rPr>
          <w:rFonts w:asciiTheme="majorHAnsi" w:eastAsia="Times New Roman" w:hAnsiTheme="majorHAnsi" w:cstheme="majorHAnsi"/>
          <w:sz w:val="16"/>
          <w:szCs w:val="22"/>
        </w:rPr>
        <w:t xml:space="preserve"> et al., 2000). </w:t>
      </w:r>
      <w:r w:rsidRPr="00782A54">
        <w:rPr>
          <w:rFonts w:asciiTheme="majorHAnsi" w:eastAsia="Times New Roman" w:hAnsiTheme="majorHAnsi" w:cstheme="majorHAnsi"/>
          <w:szCs w:val="22"/>
          <w:highlight w:val="yellow"/>
          <w:u w:val="single"/>
        </w:rPr>
        <w:t xml:space="preserve">With </w:t>
      </w:r>
      <w:r w:rsidRPr="00782A54">
        <w:rPr>
          <w:rFonts w:asciiTheme="majorHAnsi" w:eastAsia="Times New Roman" w:hAnsiTheme="majorHAnsi" w:cstheme="majorHAnsi"/>
          <w:szCs w:val="22"/>
          <w:u w:val="single"/>
        </w:rPr>
        <w:t xml:space="preserve">the exhaustion of </w:t>
      </w:r>
      <w:r w:rsidRPr="00782A54">
        <w:rPr>
          <w:rFonts w:asciiTheme="majorHAnsi" w:eastAsia="Times New Roman" w:hAnsiTheme="majorHAnsi" w:cstheme="majorHAnsi"/>
          <w:szCs w:val="22"/>
          <w:highlight w:val="yellow"/>
          <w:u w:val="single"/>
        </w:rPr>
        <w:t xml:space="preserve">the limited platinum </w:t>
      </w:r>
      <w:r w:rsidRPr="00782A54">
        <w:rPr>
          <w:rFonts w:asciiTheme="majorHAnsi" w:eastAsia="Times New Roman" w:hAnsiTheme="majorHAnsi" w:cstheme="majorHAnsi"/>
          <w:szCs w:val="22"/>
          <w:u w:val="single"/>
        </w:rPr>
        <w:t xml:space="preserve">contained in the surface of Earth, </w:t>
      </w:r>
      <w:r w:rsidRPr="00782A54">
        <w:rPr>
          <w:rFonts w:asciiTheme="majorHAnsi" w:eastAsia="Times New Roman" w:hAnsiTheme="majorHAnsi" w:cstheme="majorHAnsi"/>
          <w:szCs w:val="22"/>
          <w:highlight w:val="yellow"/>
          <w:u w:val="single"/>
        </w:rPr>
        <w:t xml:space="preserve">we </w:t>
      </w:r>
      <w:proofErr w:type="gramStart"/>
      <w:r w:rsidRPr="00782A54">
        <w:rPr>
          <w:rFonts w:asciiTheme="majorHAnsi" w:eastAsia="Times New Roman" w:hAnsiTheme="majorHAnsi" w:cstheme="majorHAnsi"/>
          <w:szCs w:val="22"/>
          <w:highlight w:val="yellow"/>
          <w:u w:val="single"/>
        </w:rPr>
        <w:t>have to</w:t>
      </w:r>
      <w:proofErr w:type="gramEnd"/>
      <w:r w:rsidRPr="00782A54">
        <w:rPr>
          <w:rFonts w:asciiTheme="majorHAnsi" w:eastAsia="Times New Roman" w:hAnsiTheme="majorHAnsi" w:cstheme="majorHAnsi"/>
          <w:szCs w:val="22"/>
          <w:highlight w:val="yellow"/>
          <w:u w:val="single"/>
        </w:rPr>
        <w:t xml:space="preserve"> consume more energy and resources to extract </w:t>
      </w:r>
      <w:r w:rsidRPr="00782A54">
        <w:rPr>
          <w:rFonts w:asciiTheme="majorHAnsi" w:eastAsia="Times New Roman" w:hAnsiTheme="majorHAnsi" w:cstheme="majorHAnsi"/>
          <w:szCs w:val="22"/>
          <w:u w:val="single"/>
        </w:rPr>
        <w:t>the ultra-deep</w:t>
      </w:r>
      <w:r w:rsidRPr="00782A54">
        <w:rPr>
          <w:rFonts w:asciiTheme="majorHAnsi" w:eastAsia="Times New Roman" w:hAnsiTheme="majorHAnsi" w:cstheme="majorHAnsi"/>
          <w:szCs w:val="22"/>
          <w:highlight w:val="yellow"/>
          <w:u w:val="single"/>
        </w:rPr>
        <w:t xml:space="preserve"> platinum.</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Hence</w:t>
      </w:r>
      <w:r w:rsidRPr="00782A54">
        <w:rPr>
          <w:rFonts w:asciiTheme="majorHAnsi" w:eastAsia="Times New Roman" w:hAnsiTheme="majorHAnsi" w:cstheme="majorHAnsi"/>
          <w:szCs w:val="22"/>
          <w:u w:val="single"/>
        </w:rPr>
        <w:t xml:space="preserve">, there is no doubt that the </w:t>
      </w:r>
      <w:r w:rsidRPr="00782A54">
        <w:rPr>
          <w:rFonts w:asciiTheme="majorHAnsi" w:eastAsia="Times New Roman" w:hAnsiTheme="majorHAnsi" w:cstheme="majorHAnsi"/>
          <w:szCs w:val="22"/>
          <w:highlight w:val="yellow"/>
          <w:u w:val="single"/>
        </w:rPr>
        <w:t>safe and clean extraction of</w:t>
      </w:r>
      <w:r w:rsidRPr="00782A54">
        <w:rPr>
          <w:rFonts w:asciiTheme="majorHAnsi" w:eastAsia="Times New Roman" w:hAnsiTheme="majorHAnsi" w:cstheme="majorHAnsi"/>
          <w:szCs w:val="22"/>
          <w:u w:val="single"/>
        </w:rPr>
        <w:t xml:space="preserve"> the deep </w:t>
      </w:r>
      <w:r w:rsidRPr="00782A54">
        <w:rPr>
          <w:rFonts w:asciiTheme="majorHAnsi" w:eastAsia="Times New Roman" w:hAnsiTheme="majorHAnsi" w:cstheme="majorHAnsi"/>
          <w:szCs w:val="22"/>
          <w:highlight w:val="yellow"/>
          <w:u w:val="single"/>
        </w:rPr>
        <w:t xml:space="preserve">platinum will be </w:t>
      </w:r>
      <w:r w:rsidRPr="00782A54">
        <w:rPr>
          <w:rFonts w:asciiTheme="majorHAnsi" w:eastAsia="Times New Roman" w:hAnsiTheme="majorHAnsi" w:cstheme="majorHAnsi"/>
          <w:szCs w:val="22"/>
          <w:u w:val="single"/>
        </w:rPr>
        <w:t xml:space="preserve">an </w:t>
      </w:r>
      <w:r w:rsidRPr="00782A54">
        <w:rPr>
          <w:rFonts w:asciiTheme="majorHAnsi" w:eastAsia="Times New Roman" w:hAnsiTheme="majorHAnsi" w:cstheme="majorHAnsi"/>
          <w:szCs w:val="22"/>
          <w:highlight w:val="yellow"/>
          <w:u w:val="single"/>
        </w:rPr>
        <w:t xml:space="preserve">extremely difficult </w:t>
      </w:r>
      <w:r w:rsidRPr="00782A54">
        <w:rPr>
          <w:rFonts w:asciiTheme="majorHAnsi" w:eastAsia="Times New Roman" w:hAnsiTheme="majorHAnsi" w:cstheme="majorHAnsi"/>
          <w:szCs w:val="22"/>
          <w:u w:val="single"/>
        </w:rPr>
        <w:t>issue by</w:t>
      </w:r>
      <w:r w:rsidRPr="00782A54">
        <w:rPr>
          <w:rFonts w:asciiTheme="majorHAnsi" w:eastAsia="Times New Roman" w:hAnsiTheme="majorHAnsi" w:cstheme="majorHAnsi"/>
          <w:szCs w:val="22"/>
          <w:highlight w:val="yellow"/>
          <w:u w:val="single"/>
        </w:rPr>
        <w:t xml:space="preserve"> utilizing current mining techniques </w:t>
      </w:r>
      <w:r w:rsidRPr="00782A54">
        <w:rPr>
          <w:rFonts w:asciiTheme="majorHAnsi" w:eastAsia="Times New Roman" w:hAnsiTheme="majorHAnsi" w:cstheme="majorHAnsi"/>
          <w:szCs w:val="22"/>
          <w:u w:val="single"/>
        </w:rPr>
        <w:t xml:space="preserve">and equipment. </w:t>
      </w:r>
      <w:r w:rsidRPr="003969EC">
        <w:rPr>
          <w:rFonts w:asciiTheme="majorHAnsi" w:eastAsia="Times New Roman" w:hAnsiTheme="majorHAnsi" w:cstheme="majorHAnsi"/>
          <w:szCs w:val="22"/>
          <w:u w:val="single"/>
        </w:rPr>
        <w:t xml:space="preserve">Meanwhile, it can be expected that the </w:t>
      </w:r>
      <w:r w:rsidRPr="0096188C">
        <w:rPr>
          <w:rFonts w:asciiTheme="majorHAnsi" w:eastAsia="Times New Roman" w:hAnsiTheme="majorHAnsi" w:cstheme="majorHAnsi"/>
          <w:szCs w:val="22"/>
          <w:u w:val="single"/>
        </w:rPr>
        <w:t xml:space="preserve">output of </w:t>
      </w:r>
      <w:r w:rsidRPr="00782A54">
        <w:rPr>
          <w:rFonts w:asciiTheme="majorHAnsi" w:eastAsia="Times New Roman" w:hAnsiTheme="majorHAnsi" w:cstheme="majorHAnsi"/>
          <w:szCs w:val="22"/>
          <w:highlight w:val="yellow"/>
          <w:u w:val="single"/>
        </w:rPr>
        <w:t xml:space="preserve">platinum on Earth will be scarce </w:t>
      </w:r>
      <w:r w:rsidRPr="00782A54">
        <w:rPr>
          <w:rFonts w:asciiTheme="majorHAnsi" w:eastAsia="Times New Roman" w:hAnsiTheme="majorHAnsi" w:cstheme="majorHAnsi"/>
          <w:szCs w:val="22"/>
          <w:u w:val="single"/>
        </w:rPr>
        <w:t>as its total reserve is short</w:t>
      </w:r>
      <w:r w:rsidRPr="00782A54">
        <w:rPr>
          <w:rFonts w:asciiTheme="majorHAnsi" w:eastAsia="Times New Roman" w:hAnsiTheme="majorHAnsi" w:cstheme="majorHAnsi"/>
          <w:sz w:val="16"/>
          <w:szCs w:val="22"/>
        </w:rPr>
        <w:t xml:space="preserve"> (Dong et al., 2015).</w:t>
      </w:r>
      <w:r w:rsidRPr="00782A54">
        <w:rPr>
          <w:rFonts w:asciiTheme="majorHAnsi" w:eastAsia="Times New Roman" w:hAnsiTheme="majorHAnsi" w:cstheme="majorHAnsi"/>
          <w:szCs w:val="22"/>
          <w:highlight w:val="yellow"/>
          <w:u w:val="single"/>
        </w:rPr>
        <w:t xml:space="preserve"> However,</w:t>
      </w:r>
      <w:r w:rsidRPr="00782A54">
        <w:rPr>
          <w:rFonts w:asciiTheme="majorHAnsi" w:eastAsia="Times New Roman" w:hAnsiTheme="majorHAnsi" w:cstheme="majorHAnsi"/>
          <w:szCs w:val="22"/>
          <w:u w:val="single"/>
        </w:rPr>
        <w:t xml:space="preserve"> the </w:t>
      </w:r>
      <w:r w:rsidRPr="00782A54">
        <w:rPr>
          <w:rFonts w:asciiTheme="majorHAnsi" w:eastAsia="Times New Roman" w:hAnsiTheme="majorHAnsi" w:cstheme="majorHAnsi"/>
          <w:szCs w:val="22"/>
          <w:highlight w:val="yellow"/>
          <w:u w:val="single"/>
        </w:rPr>
        <w:t>platinum is abundant in</w:t>
      </w:r>
      <w:r w:rsidRPr="00782A54">
        <w:rPr>
          <w:rFonts w:asciiTheme="majorHAnsi" w:eastAsia="Times New Roman" w:hAnsiTheme="majorHAnsi" w:cstheme="majorHAnsi"/>
          <w:szCs w:val="22"/>
          <w:u w:val="single"/>
        </w:rPr>
        <w:t xml:space="preserve"> other </w:t>
      </w:r>
      <w:r w:rsidRPr="00782A54">
        <w:rPr>
          <w:rFonts w:asciiTheme="majorHAnsi" w:eastAsia="Times New Roman" w:hAnsiTheme="majorHAnsi" w:cstheme="majorHAnsi"/>
          <w:szCs w:val="22"/>
          <w:highlight w:val="yellow"/>
          <w:u w:val="single"/>
        </w:rPr>
        <w:t>asteroids</w:t>
      </w:r>
      <w:r w:rsidRPr="00782A54">
        <w:rPr>
          <w:rFonts w:asciiTheme="majorHAnsi" w:eastAsia="Times New Roman" w:hAnsiTheme="majorHAnsi" w:cstheme="majorHAnsi"/>
          <w:szCs w:val="22"/>
          <w:u w:val="single"/>
        </w:rPr>
        <w:t xml:space="preserve"> such as the asteroid 2011 UW158</w:t>
      </w:r>
      <w:r w:rsidRPr="00782A54">
        <w:rPr>
          <w:rFonts w:asciiTheme="majorHAnsi" w:eastAsia="Times New Roman" w:hAnsiTheme="majorHAnsi" w:cstheme="majorHAnsi"/>
          <w:sz w:val="16"/>
          <w:szCs w:val="22"/>
        </w:rPr>
        <w:t xml:space="preserve">, which was worth 5.4 trillion USD for the platinum that it contained (Gary, 2016). </w:t>
      </w:r>
      <w:r w:rsidRPr="00782A54">
        <w:rPr>
          <w:rFonts w:asciiTheme="majorHAnsi" w:eastAsia="Times New Roman" w:hAnsiTheme="majorHAnsi" w:cstheme="majorHAnsi"/>
          <w:szCs w:val="22"/>
          <w:u w:val="single"/>
        </w:rPr>
        <w:t xml:space="preserve">According to the surveys funded by NASA’s </w:t>
      </w:r>
      <w:proofErr w:type="gramStart"/>
      <w:r w:rsidRPr="00782A54">
        <w:rPr>
          <w:rFonts w:asciiTheme="majorHAnsi" w:eastAsia="Times New Roman" w:hAnsiTheme="majorHAnsi" w:cstheme="majorHAnsi"/>
          <w:szCs w:val="22"/>
          <w:u w:val="single"/>
        </w:rPr>
        <w:t>Near Earth</w:t>
      </w:r>
      <w:proofErr w:type="gramEnd"/>
      <w:r w:rsidRPr="00782A54">
        <w:rPr>
          <w:rFonts w:asciiTheme="majorHAnsi" w:eastAsia="Times New Roman" w:hAnsiTheme="majorHAnsi" w:cstheme="majorHAnsi"/>
          <w:szCs w:val="22"/>
          <w:u w:val="single"/>
        </w:rPr>
        <w:t xml:space="preserve"> Object (NEO) Observations Program</w:t>
      </w:r>
      <w:r w:rsidRPr="00782A54">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the total number of discovered near-Earth asteroids</w:t>
      </w:r>
      <w:r w:rsidRPr="003969EC">
        <w:rPr>
          <w:rFonts w:asciiTheme="majorHAnsi" w:eastAsia="Times New Roman" w:hAnsiTheme="majorHAnsi" w:cstheme="majorHAnsi"/>
          <w:sz w:val="16"/>
          <w:szCs w:val="22"/>
        </w:rPr>
        <w:t xml:space="preserve"> (NEAs) </w:t>
      </w:r>
      <w:r w:rsidRPr="003969EC">
        <w:rPr>
          <w:rFonts w:asciiTheme="majorHAnsi" w:eastAsia="Times New Roman" w:hAnsiTheme="majorHAnsi" w:cstheme="majorHAnsi"/>
          <w:szCs w:val="22"/>
          <w:u w:val="single"/>
        </w:rPr>
        <w:t>reached to 15,000 up to 13 October 2016</w:t>
      </w:r>
      <w:r w:rsidRPr="003969EC">
        <w:rPr>
          <w:rFonts w:asciiTheme="majorHAnsi" w:eastAsia="Times New Roman" w:hAnsiTheme="majorHAnsi" w:cstheme="majorHAnsi"/>
          <w:sz w:val="16"/>
          <w:szCs w:val="22"/>
        </w:rPr>
        <w:t xml:space="preserve"> (NASA, 2016</w:t>
      </w:r>
      <w:r w:rsidRPr="003969EC">
        <w:rPr>
          <w:rFonts w:asciiTheme="majorHAnsi" w:eastAsia="Times New Roman" w:hAnsiTheme="majorHAnsi" w:cstheme="majorHAnsi"/>
          <w:szCs w:val="22"/>
          <w:u w:val="single"/>
        </w:rPr>
        <w:t>). As of January 2018, there were over 18,000 known NEOs, with an average discovery rate about 40 per wee</w:t>
      </w:r>
      <w:r w:rsidRPr="003969EC">
        <w:rPr>
          <w:rFonts w:asciiTheme="majorHAnsi" w:eastAsia="Times New Roman" w:hAnsiTheme="majorHAnsi" w:cstheme="majorHAnsi"/>
          <w:sz w:val="16"/>
          <w:szCs w:val="22"/>
        </w:rPr>
        <w:t xml:space="preserve">k (NASA, 2018). Many of </w:t>
      </w:r>
      <w:r w:rsidRPr="003969EC">
        <w:rPr>
          <w:rFonts w:asciiTheme="majorHAnsi" w:eastAsia="Times New Roman" w:hAnsiTheme="majorHAnsi" w:cstheme="majorHAnsi"/>
          <w:szCs w:val="22"/>
          <w:u w:val="single"/>
        </w:rPr>
        <w:t>NEAs contain high concentrations of</w:t>
      </w:r>
      <w:r w:rsidRPr="003969EC">
        <w:rPr>
          <w:rFonts w:asciiTheme="majorHAnsi" w:eastAsia="Times New Roman" w:hAnsiTheme="majorHAnsi" w:cstheme="majorHAnsi"/>
          <w:sz w:val="16"/>
          <w:szCs w:val="22"/>
        </w:rPr>
        <w:t xml:space="preserve"> </w:t>
      </w:r>
      <w:r w:rsidRPr="003969EC">
        <w:rPr>
          <w:rFonts w:asciiTheme="majorHAnsi" w:eastAsia="Times New Roman" w:hAnsiTheme="majorHAnsi" w:cstheme="majorHAnsi"/>
          <w:szCs w:val="22"/>
          <w:u w:val="single"/>
        </w:rPr>
        <w:t>platinum group metals (PGMs) such as platinum,</w:t>
      </w:r>
      <w:r w:rsidRPr="003969EC">
        <w:rPr>
          <w:rFonts w:asciiTheme="majorHAnsi" w:eastAsia="Times New Roman" w:hAnsiTheme="majorHAnsi" w:cstheme="majorHAnsi"/>
          <w:sz w:val="16"/>
          <w:szCs w:val="22"/>
        </w:rPr>
        <w:t xml:space="preserve"> rhodium</w:t>
      </w:r>
      <w:r w:rsidRPr="00782A54">
        <w:rPr>
          <w:rFonts w:asciiTheme="majorHAnsi" w:eastAsia="Times New Roman" w:hAnsiTheme="majorHAnsi" w:cstheme="majorHAnsi"/>
          <w:sz w:val="16"/>
          <w:szCs w:val="22"/>
        </w:rPr>
        <w:t xml:space="preserve">, iridium, and palladium, which are </w:t>
      </w:r>
      <w:proofErr w:type="gramStart"/>
      <w:r w:rsidRPr="00782A54">
        <w:rPr>
          <w:rFonts w:asciiTheme="majorHAnsi" w:eastAsia="Times New Roman" w:hAnsiTheme="majorHAnsi" w:cstheme="majorHAnsi"/>
          <w:sz w:val="16"/>
          <w:szCs w:val="22"/>
        </w:rPr>
        <w:t>similar to</w:t>
      </w:r>
      <w:proofErr w:type="gramEnd"/>
      <w:r w:rsidRPr="00782A54">
        <w:rPr>
          <w:rFonts w:asciiTheme="majorHAnsi" w:eastAsia="Times New Roman" w:hAnsiTheme="majorHAnsi" w:cstheme="majorHAnsi"/>
          <w:sz w:val="16"/>
          <w:szCs w:val="22"/>
        </w:rPr>
        <w:t xml:space="preserve"> the asteroid 2011 UW158 and can be classified as Metallic Asteroids (Blair, 2000). It can be inferred that the </w:t>
      </w:r>
      <w:r w:rsidRPr="00782A54">
        <w:rPr>
          <w:rFonts w:asciiTheme="majorHAnsi" w:eastAsia="Times New Roman" w:hAnsiTheme="majorHAnsi" w:cstheme="majorHAnsi"/>
          <w:szCs w:val="22"/>
          <w:highlight w:val="yellow"/>
          <w:u w:val="single"/>
        </w:rPr>
        <w:t>deposits</w:t>
      </w:r>
      <w:r w:rsidRPr="00782A54">
        <w:rPr>
          <w:rFonts w:asciiTheme="majorHAnsi" w:eastAsia="Times New Roman" w:hAnsiTheme="majorHAnsi" w:cstheme="majorHAnsi"/>
          <w:szCs w:val="22"/>
          <w:u w:val="single"/>
        </w:rPr>
        <w:t xml:space="preserve"> </w:t>
      </w:r>
      <w:r w:rsidRPr="00782A54">
        <w:rPr>
          <w:rFonts w:asciiTheme="majorHAnsi" w:eastAsia="Times New Roman" w:hAnsiTheme="majorHAnsi" w:cstheme="majorHAnsi"/>
          <w:szCs w:val="22"/>
          <w:highlight w:val="yellow"/>
          <w:u w:val="single"/>
        </w:rPr>
        <w:t>of</w:t>
      </w:r>
      <w:r w:rsidRPr="00782A54">
        <w:rPr>
          <w:rFonts w:asciiTheme="majorHAnsi" w:eastAsia="Times New Roman" w:hAnsiTheme="majorHAnsi" w:cstheme="majorHAnsi"/>
          <w:szCs w:val="22"/>
          <w:u w:val="single"/>
        </w:rPr>
        <w:t xml:space="preserve"> PGMs on the identified </w:t>
      </w:r>
      <w:r w:rsidRPr="00782A54">
        <w:rPr>
          <w:rFonts w:asciiTheme="majorHAnsi" w:eastAsia="Times New Roman" w:hAnsiTheme="majorHAnsi" w:cstheme="majorHAnsi"/>
          <w:szCs w:val="22"/>
          <w:highlight w:val="yellow"/>
          <w:u w:val="single"/>
        </w:rPr>
        <w:t>NEAs</w:t>
      </w:r>
      <w:r w:rsidRPr="00782A54">
        <w:rPr>
          <w:rFonts w:asciiTheme="majorHAnsi" w:eastAsia="Times New Roman" w:hAnsiTheme="majorHAnsi" w:cstheme="majorHAnsi"/>
          <w:szCs w:val="22"/>
          <w:u w:val="single"/>
        </w:rPr>
        <w:t xml:space="preserve"> may</w:t>
      </w:r>
      <w:r w:rsidRPr="00782A54">
        <w:rPr>
          <w:rFonts w:asciiTheme="majorHAnsi" w:eastAsia="Times New Roman" w:hAnsiTheme="majorHAnsi" w:cstheme="majorHAnsi"/>
          <w:sz w:val="16"/>
          <w:szCs w:val="22"/>
        </w:rPr>
        <w:t xml:space="preserve"> </w:t>
      </w:r>
      <w:r w:rsidRPr="00782A54">
        <w:rPr>
          <w:rFonts w:asciiTheme="majorHAnsi" w:eastAsia="Times New Roman" w:hAnsiTheme="majorHAnsi" w:cstheme="majorHAnsi"/>
          <w:szCs w:val="22"/>
          <w:highlight w:val="yellow"/>
          <w:u w:val="single"/>
        </w:rPr>
        <w:t>exceed the</w:t>
      </w:r>
      <w:r w:rsidRPr="00782A54">
        <w:rPr>
          <w:rFonts w:asciiTheme="majorHAnsi" w:eastAsia="Times New Roman" w:hAnsiTheme="majorHAnsi" w:cstheme="majorHAnsi"/>
          <w:szCs w:val="22"/>
          <w:u w:val="single"/>
        </w:rPr>
        <w:t xml:space="preserve"> total </w:t>
      </w:r>
      <w:r w:rsidRPr="00782A54">
        <w:rPr>
          <w:rFonts w:asciiTheme="majorHAnsi" w:eastAsia="Times New Roman" w:hAnsiTheme="majorHAnsi" w:cstheme="majorHAnsi"/>
          <w:szCs w:val="22"/>
          <w:highlight w:val="yellow"/>
          <w:u w:val="single"/>
        </w:rPr>
        <w:t xml:space="preserve">amount </w:t>
      </w:r>
      <w:r w:rsidRPr="00782A54">
        <w:rPr>
          <w:rFonts w:asciiTheme="majorHAnsi" w:eastAsia="Times New Roman" w:hAnsiTheme="majorHAnsi" w:cstheme="majorHAnsi"/>
          <w:szCs w:val="22"/>
          <w:u w:val="single"/>
        </w:rPr>
        <w:t xml:space="preserve">of that </w:t>
      </w:r>
      <w:r w:rsidRPr="00782A54">
        <w:rPr>
          <w:rFonts w:asciiTheme="majorHAnsi" w:eastAsia="Times New Roman" w:hAnsiTheme="majorHAnsi" w:cstheme="majorHAnsi"/>
          <w:szCs w:val="22"/>
          <w:highlight w:val="yellow"/>
          <w:u w:val="single"/>
        </w:rPr>
        <w:t>fo</w:t>
      </w:r>
      <w:r w:rsidRPr="00782A54">
        <w:rPr>
          <w:rFonts w:asciiTheme="majorHAnsi" w:eastAsia="Times New Roman" w:hAnsiTheme="majorHAnsi" w:cstheme="majorHAnsi"/>
          <w:szCs w:val="22"/>
          <w:u w:val="single"/>
        </w:rPr>
        <w:t>und</w:t>
      </w:r>
      <w:r w:rsidRPr="00782A54">
        <w:rPr>
          <w:rFonts w:asciiTheme="majorHAnsi" w:eastAsia="Times New Roman" w:hAnsiTheme="majorHAnsi" w:cstheme="majorHAnsi"/>
          <w:szCs w:val="22"/>
          <w:highlight w:val="yellow"/>
          <w:u w:val="single"/>
        </w:rPr>
        <w:t xml:space="preserve"> on Earth. </w:t>
      </w:r>
      <w:r w:rsidRPr="00782A54">
        <w:rPr>
          <w:rFonts w:asciiTheme="majorHAnsi" w:eastAsia="Times New Roman" w:hAnsiTheme="majorHAnsi" w:cstheme="majorHAnsi"/>
          <w:szCs w:val="22"/>
          <w:u w:val="single"/>
        </w:rPr>
        <w:t xml:space="preserve">Evidently, </w:t>
      </w:r>
      <w:proofErr w:type="spellStart"/>
      <w:r w:rsidRPr="00782A54">
        <w:rPr>
          <w:rFonts w:asciiTheme="majorHAnsi" w:eastAsia="Times New Roman" w:hAnsiTheme="majorHAnsi" w:cstheme="majorHAnsi"/>
          <w:szCs w:val="22"/>
          <w:u w:val="single"/>
        </w:rPr>
        <w:t>offmining</w:t>
      </w:r>
      <w:proofErr w:type="spellEnd"/>
      <w:r w:rsidRPr="00782A54">
        <w:rPr>
          <w:rFonts w:asciiTheme="majorHAnsi" w:eastAsia="Times New Roman" w:hAnsiTheme="majorHAnsi" w:cstheme="majorHAnsi"/>
          <w:szCs w:val="22"/>
          <w:u w:val="single"/>
        </w:rPr>
        <w:t xml:space="preserve"> on asteroids provides new ways for the future society to access the rare and noble metals on Earth.</w:t>
      </w:r>
    </w:p>
    <w:p w14:paraId="57683788" w14:textId="77777777" w:rsidR="002D07C7" w:rsidRDefault="002D07C7" w:rsidP="002D07C7">
      <w:pPr>
        <w:spacing w:after="0" w:line="240" w:lineRule="auto"/>
        <w:rPr>
          <w:rFonts w:ascii="Times New Roman" w:eastAsia="Times New Roman" w:hAnsi="Times New Roman" w:cs="Times New Roman"/>
          <w:sz w:val="24"/>
          <w:u w:val="single"/>
        </w:rPr>
      </w:pPr>
    </w:p>
    <w:p w14:paraId="5427400F" w14:textId="77777777" w:rsidR="002D07C7" w:rsidRDefault="002D07C7" w:rsidP="002D07C7">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limit the effects </w:t>
      </w:r>
      <w:r>
        <w:rPr>
          <w:color w:val="000000"/>
          <w:u w:val="single"/>
        </w:rPr>
        <w:t>climate change </w:t>
      </w:r>
    </w:p>
    <w:p w14:paraId="00D16F9F" w14:textId="77777777" w:rsidR="002D07C7" w:rsidRDefault="002D07C7" w:rsidP="002D07C7">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color w:val="000000"/>
          <w:szCs w:val="22"/>
        </w:rPr>
        <w:t>Oxford</w:t>
      </w:r>
      <w:proofErr w:type="gramEnd"/>
      <w:r>
        <w:rPr>
          <w:color w:val="000000"/>
          <w:szCs w:val="22"/>
        </w:rPr>
        <w:t xml:space="preserve"> and the Columbia University Graduate School of Journalism. "How asteroid mining will save the Earth — and mint trillionaires." Mashable, 2019, mashable.com/feature/asteroid-mining-space-economy. [Quality Control] </w:t>
      </w:r>
    </w:p>
    <w:p w14:paraId="7DB3D703" w14:textId="77777777" w:rsidR="002D07C7" w:rsidRDefault="002D07C7" w:rsidP="002D07C7">
      <w:pPr>
        <w:pStyle w:val="NormalWeb"/>
        <w:spacing w:before="0" w:beforeAutospacing="0" w:after="160" w:afterAutospacing="0"/>
      </w:pPr>
      <w:r>
        <w:rPr>
          <w:color w:val="000000"/>
          <w:szCs w:val="22"/>
          <w:u w:val="single"/>
        </w:rPr>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w:t>
      </w:r>
      <w:proofErr w:type="gramStart"/>
      <w:r>
        <w:rPr>
          <w:color w:val="000000"/>
          <w:sz w:val="16"/>
          <w:szCs w:val="16"/>
        </w:rPr>
        <w:t>First of all</w:t>
      </w:r>
      <w:proofErr w:type="gramEnd"/>
      <w:r>
        <w:rPr>
          <w:color w:val="000000"/>
          <w:sz w:val="16"/>
          <w:szCs w:val="16"/>
        </w:rPr>
        <w:t xml:space="preserve">,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proofErr w:type="gramStart"/>
      <w:r>
        <w:rPr>
          <w:color w:val="000000"/>
          <w:szCs w:val="22"/>
          <w:u w:val="single"/>
        </w:rPr>
        <w:t>has to</w:t>
      </w:r>
      <w:proofErr w:type="gramEnd"/>
      <w:r>
        <w:rPr>
          <w:color w:val="000000"/>
          <w:szCs w:val="22"/>
          <w:u w:val="single"/>
        </w:rPr>
        <w:t xml:space="preserve">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774C8D64" w14:textId="77777777" w:rsidR="002D07C7" w:rsidRDefault="002D07C7" w:rsidP="002D07C7">
      <w:pPr>
        <w:pStyle w:val="NormalWeb"/>
        <w:spacing w:before="0" w:beforeAutospacing="0" w:after="160" w:afterAutospacing="0"/>
      </w:pPr>
      <w:r>
        <w:rPr>
          <w:color w:val="000000"/>
          <w:sz w:val="16"/>
          <w:szCs w:val="16"/>
        </w:rPr>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sidRPr="0096188C">
        <w:rPr>
          <w:u w:val="single"/>
        </w:rPr>
        <w:t>Suarez sees</w:t>
      </w:r>
      <w:r>
        <w:rPr>
          <w:color w:val="000000"/>
          <w:szCs w:val="22"/>
          <w:u w:val="single"/>
          <w:shd w:val="clear" w:color="auto" w:fill="00FFFF"/>
        </w:rPr>
        <w:t xml:space="preserve"> asteroid mining as the only way</w:t>
      </w:r>
      <w:r>
        <w:rPr>
          <w:color w:val="000000"/>
          <w:szCs w:val="22"/>
          <w:u w:val="single"/>
        </w:rPr>
        <w:t xml:space="preserve"> </w:t>
      </w:r>
      <w:r w:rsidRPr="0096188C">
        <w:rPr>
          <w:color w:val="000000"/>
          <w:szCs w:val="22"/>
          <w:u w:val="single"/>
          <w:shd w:val="clear" w:color="auto" w:fill="00FFFF"/>
        </w:rPr>
        <w:t>we’re going</w:t>
      </w:r>
      <w:r>
        <w:rPr>
          <w:color w:val="000000"/>
          <w:szCs w:val="22"/>
          <w:u w:val="single"/>
          <w:shd w:val="clear" w:color="auto" w:fill="00FFFF"/>
        </w:rPr>
        <w:t xml:space="preserve">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t xml:space="preserve">solar power </w:t>
      </w:r>
      <w:r>
        <w:rPr>
          <w:color w:val="000000"/>
          <w:szCs w:val="22"/>
          <w:u w:val="single"/>
          <w:shd w:val="clear" w:color="auto" w:fill="00FFFF"/>
        </w:rPr>
        <w:lastRenderedPageBreak/>
        <w:t>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4ED93215" w14:textId="77777777" w:rsidR="002D07C7" w:rsidRDefault="002D07C7" w:rsidP="002D07C7">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7D633A19" w14:textId="77777777" w:rsidR="002D07C7" w:rsidRDefault="002D07C7" w:rsidP="002D07C7">
      <w:pPr>
        <w:pStyle w:val="NormalWeb"/>
        <w:spacing w:before="0" w:beforeAutospacing="0" w:after="160" w:afterAutospacing="0"/>
      </w:pPr>
      <w:r>
        <w:rPr>
          <w:color w:val="000000"/>
          <w:sz w:val="16"/>
          <w:szCs w:val="16"/>
        </w:rPr>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62B8D58E" w14:textId="77777777" w:rsidR="002D07C7" w:rsidRDefault="002D07C7" w:rsidP="002D07C7">
      <w:pPr>
        <w:pStyle w:val="NormalWeb"/>
        <w:spacing w:before="0" w:beforeAutospacing="0" w:after="160" w:afterAutospacing="0"/>
      </w:pPr>
      <w:r>
        <w:rPr>
          <w:color w:val="000000"/>
          <w:sz w:val="16"/>
          <w:szCs w:val="16"/>
        </w:rPr>
        <w:t xml:space="preserve">The Earth-centric early 21st century can’t really wrap its brain around this, but </w:t>
      </w:r>
      <w:r>
        <w:rPr>
          <w:color w:val="000000"/>
          <w:szCs w:val="22"/>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color w:val="000000"/>
          <w:szCs w:val="22"/>
          <w:u w:val="single"/>
        </w:rPr>
        <w:t>grasping,</w:t>
      </w:r>
      <w:proofErr w:type="gramEnd"/>
      <w:r>
        <w:rPr>
          <w:color w:val="000000"/>
          <w:szCs w:val="22"/>
          <w:u w:val="single"/>
        </w:rPr>
        <w:t xml:space="preserve"> how relatively easy it is to ship stuff in zero-G environments. </w:t>
      </w:r>
    </w:p>
    <w:p w14:paraId="67E587D1" w14:textId="77777777" w:rsidR="002D07C7" w:rsidRPr="00863E44" w:rsidRDefault="002D07C7" w:rsidP="002D07C7">
      <w:pPr>
        <w:spacing w:after="0" w:line="240" w:lineRule="auto"/>
        <w:rPr>
          <w:rFonts w:ascii="Times New Roman" w:eastAsia="Times New Roman" w:hAnsi="Times New Roman" w:cs="Times New Roman"/>
          <w:sz w:val="24"/>
        </w:rPr>
      </w:pPr>
    </w:p>
    <w:p w14:paraId="6B9857F5" w14:textId="77777777" w:rsidR="002D07C7" w:rsidRDefault="002D07C7" w:rsidP="002D07C7">
      <w:pPr>
        <w:pStyle w:val="Heading4"/>
      </w:pPr>
      <w:r>
        <w:t>Off- Earth mining reduces emissions.</w:t>
      </w:r>
    </w:p>
    <w:p w14:paraId="4E733595" w14:textId="77777777" w:rsidR="002D07C7" w:rsidRPr="001E7F7B" w:rsidRDefault="002D07C7" w:rsidP="002D07C7">
      <w:pPr>
        <w:spacing w:after="0" w:line="240" w:lineRule="auto"/>
        <w:rPr>
          <w:sz w:val="16"/>
          <w:szCs w:val="16"/>
        </w:rPr>
      </w:pPr>
      <w:r w:rsidRPr="00532EDC">
        <w:rPr>
          <w:sz w:val="26"/>
          <w:szCs w:val="26"/>
        </w:rPr>
        <w:t>Dallas, et al. 19</w:t>
      </w:r>
      <w:r>
        <w:t xml:space="preserve"> </w:t>
      </w:r>
      <w:r w:rsidRPr="00532EDC">
        <w:rPr>
          <w:sz w:val="16"/>
          <w:szCs w:val="16"/>
        </w:rPr>
        <w:t>(Dallas,</w:t>
      </w:r>
      <w:r>
        <w:rPr>
          <w:sz w:val="16"/>
          <w:szCs w:val="16"/>
        </w:rPr>
        <w:t xml:space="preserve"> J.A. (</w:t>
      </w:r>
      <w:r w:rsidRPr="001E7F7B">
        <w:rPr>
          <w:sz w:val="16"/>
          <w:szCs w:val="16"/>
        </w:rPr>
        <w:t>Australian Centre for Space Engineering Research</w:t>
      </w:r>
      <w:r>
        <w:rPr>
          <w:sz w:val="16"/>
          <w:szCs w:val="16"/>
        </w:rPr>
        <w:t xml:space="preserve">, </w:t>
      </w:r>
      <w:r w:rsidRPr="001E7F7B">
        <w:rPr>
          <w:sz w:val="16"/>
          <w:szCs w:val="16"/>
        </w:rPr>
        <w:t>School of Minerals and Energy Resources Engineering</w:t>
      </w:r>
      <w:r>
        <w:rPr>
          <w:sz w:val="16"/>
          <w:szCs w:val="16"/>
        </w:rPr>
        <w:t>, Sydney, Australia)</w:t>
      </w:r>
      <w:r w:rsidRPr="00532EDC">
        <w:rPr>
          <w:sz w:val="16"/>
          <w:szCs w:val="16"/>
        </w:rPr>
        <w:t xml:space="preserve"> et al. November 2, 2019, "Mining beyond earth for sustainable development: Will humanity benefit from resource extraction in outer space?," </w:t>
      </w:r>
      <w:r w:rsidRPr="00532EDC">
        <w:rPr>
          <w:rFonts w:asciiTheme="majorHAnsi" w:eastAsia="Times New Roman" w:hAnsiTheme="majorHAnsi" w:cstheme="majorHAnsi"/>
          <w:i/>
          <w:iCs/>
          <w:sz w:val="16"/>
          <w:szCs w:val="16"/>
        </w:rPr>
        <w:t xml:space="preserve">Acta </w:t>
      </w:r>
      <w:proofErr w:type="spellStart"/>
      <w:r w:rsidRPr="00532EDC">
        <w:rPr>
          <w:rFonts w:asciiTheme="majorHAnsi" w:eastAsia="Times New Roman" w:hAnsiTheme="majorHAnsi" w:cstheme="majorHAnsi"/>
          <w:i/>
          <w:iCs/>
          <w:sz w:val="16"/>
          <w:szCs w:val="16"/>
        </w:rPr>
        <w:t>Astronautica</w:t>
      </w:r>
      <w:proofErr w:type="spellEnd"/>
      <w:r w:rsidRPr="00532EDC">
        <w:rPr>
          <w:sz w:val="16"/>
          <w:szCs w:val="16"/>
        </w:rPr>
        <w:t xml:space="preserve">, </w:t>
      </w:r>
      <w:hyperlink r:id="rId12" w:history="1">
        <w:r w:rsidRPr="00F44601">
          <w:rPr>
            <w:rStyle w:val="Hyperlink"/>
            <w:sz w:val="16"/>
            <w:szCs w:val="16"/>
          </w:rPr>
          <w:t>https://www.sciencedirect.com/science/article/abs/pii/S0094576519313839</w:t>
        </w:r>
      </w:hyperlink>
      <w:r>
        <w:rPr>
          <w:sz w:val="16"/>
          <w:szCs w:val="16"/>
        </w:rPr>
        <w:t>. Accessed 7-12-21)</w:t>
      </w:r>
    </w:p>
    <w:p w14:paraId="34DB7E67" w14:textId="77777777" w:rsidR="002D07C7" w:rsidRDefault="002D07C7" w:rsidP="002D07C7">
      <w:pPr>
        <w:spacing w:after="0" w:line="240" w:lineRule="auto"/>
        <w:rPr>
          <w:sz w:val="26"/>
          <w:szCs w:val="26"/>
        </w:rPr>
      </w:pPr>
    </w:p>
    <w:p w14:paraId="638D171F" w14:textId="77777777" w:rsidR="002D07C7" w:rsidRPr="008D0DE4" w:rsidRDefault="002D07C7" w:rsidP="002D07C7">
      <w:pPr>
        <w:spacing w:after="0" w:line="240" w:lineRule="auto"/>
      </w:pPr>
      <w:r w:rsidRPr="008519BF">
        <w:rPr>
          <w:rFonts w:ascii="Times New Roman" w:eastAsia="Times New Roman" w:hAnsi="Times New Roman" w:cs="Times New Roman"/>
          <w:sz w:val="24"/>
          <w:u w:val="single"/>
        </w:rPr>
        <w:t>Off-Earth mining has been hailed by some as the answer to many of the environmental issues associated with mining on Earth</w:t>
      </w:r>
      <w:r w:rsidRPr="008519BF">
        <w:rPr>
          <w:rFonts w:ascii="Times New Roman" w:eastAsia="Times New Roman" w:hAnsi="Times New Roman" w:cs="Times New Roman"/>
          <w:sz w:val="16"/>
        </w:rPr>
        <w:t xml:space="preserve"> (e.g.,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u w:val="single"/>
        </w:rPr>
        <w:t>based on the idea that much of the mining that is carried out on Earth 2 could instead be done in space in a bid to reduce pressure on Earth’s environment.</w:t>
      </w:r>
      <w:r w:rsidRPr="008519BF">
        <w:rPr>
          <w:rFonts w:ascii="Times New Roman" w:eastAsia="Times New Roman" w:hAnsi="Times New Roman" w:cs="Times New Roman"/>
          <w:sz w:val="16"/>
        </w:rPr>
        <w:t xml:space="preserve"> </w:t>
      </w:r>
      <w:r w:rsidRPr="008519BF">
        <w:rPr>
          <w:rFonts w:ascii="Times New Roman" w:eastAsia="Times New Roman" w:hAnsi="Times New Roman" w:cs="Times New Roman"/>
          <w:sz w:val="24"/>
          <w:u w:val="single"/>
        </w:rPr>
        <w:t>In</w:t>
      </w:r>
      <w:r w:rsidRPr="008519BF">
        <w:rPr>
          <w:rFonts w:ascii="Times New Roman" w:eastAsia="Times New Roman" w:hAnsi="Times New Roman" w:cs="Times New Roman"/>
          <w:sz w:val="24"/>
          <w:highlight w:val="yellow"/>
          <w:u w:val="single"/>
        </w:rPr>
        <w:t xml:space="preserve"> a </w:t>
      </w:r>
      <w:r w:rsidRPr="008519BF">
        <w:rPr>
          <w:rFonts w:ascii="Times New Roman" w:eastAsia="Times New Roman" w:hAnsi="Times New Roman" w:cs="Times New Roman"/>
          <w:sz w:val="24"/>
          <w:u w:val="single"/>
        </w:rPr>
        <w:t>preliminary</w:t>
      </w:r>
      <w:r w:rsidRPr="008519BF">
        <w:rPr>
          <w:rFonts w:ascii="Times New Roman" w:eastAsia="Times New Roman" w:hAnsi="Times New Roman" w:cs="Times New Roman"/>
          <w:sz w:val="24"/>
          <w:highlight w:val="yellow"/>
          <w:u w:val="single"/>
        </w:rPr>
        <w:t xml:space="preserve"> study comparing </w:t>
      </w:r>
      <w:r w:rsidRPr="00784C2B">
        <w:rPr>
          <w:rFonts w:ascii="Times New Roman" w:eastAsia="Times New Roman" w:hAnsi="Times New Roman" w:cs="Times New Roman"/>
          <w:sz w:val="24"/>
          <w:u w:val="single"/>
        </w:rPr>
        <w:t xml:space="preserve">the greenhouse gas </w:t>
      </w:r>
      <w:r w:rsidRPr="008519BF">
        <w:rPr>
          <w:rFonts w:ascii="Times New Roman" w:eastAsia="Times New Roman" w:hAnsi="Times New Roman" w:cs="Times New Roman"/>
          <w:sz w:val="24"/>
          <w:highlight w:val="yellow"/>
          <w:u w:val="single"/>
        </w:rPr>
        <w:t xml:space="preserve">emissions resulting from mining </w:t>
      </w:r>
      <w:r w:rsidRPr="008519BF">
        <w:rPr>
          <w:rFonts w:ascii="Times New Roman" w:eastAsia="Times New Roman" w:hAnsi="Times New Roman" w:cs="Times New Roman"/>
          <w:sz w:val="24"/>
          <w:u w:val="single"/>
        </w:rPr>
        <w:t>platinum (Pt)</w:t>
      </w:r>
      <w:r w:rsidRPr="008519BF">
        <w:rPr>
          <w:rFonts w:ascii="Times New Roman" w:eastAsia="Times New Roman" w:hAnsi="Times New Roman" w:cs="Times New Roman"/>
          <w:sz w:val="24"/>
          <w:highlight w:val="yellow"/>
          <w:u w:val="single"/>
        </w:rPr>
        <w:t xml:space="preserve"> on Earth compared to asteroids, </w:t>
      </w:r>
      <w:r w:rsidRPr="008519BF">
        <w:rPr>
          <w:rFonts w:ascii="Times New Roman" w:eastAsia="Times New Roman" w:hAnsi="Times New Roman" w:cs="Times New Roman"/>
          <w:sz w:val="24"/>
          <w:u w:val="single"/>
        </w:rPr>
        <w:t xml:space="preserve">Hein et al. (2018) </w:t>
      </w:r>
      <w:r w:rsidRPr="008519BF">
        <w:rPr>
          <w:rFonts w:ascii="Times New Roman" w:eastAsia="Times New Roman" w:hAnsi="Times New Roman" w:cs="Times New Roman"/>
          <w:sz w:val="24"/>
          <w:highlight w:val="yellow"/>
          <w:u w:val="single"/>
        </w:rPr>
        <w:t xml:space="preserve">found that mining </w:t>
      </w:r>
      <w:r w:rsidRPr="008519BF">
        <w:rPr>
          <w:rFonts w:ascii="Times New Roman" w:eastAsia="Times New Roman" w:hAnsi="Times New Roman" w:cs="Times New Roman"/>
          <w:sz w:val="24"/>
          <w:u w:val="single"/>
        </w:rPr>
        <w:t xml:space="preserve">Pt </w:t>
      </w:r>
      <w:r w:rsidRPr="008519BF">
        <w:rPr>
          <w:rFonts w:ascii="Times New Roman" w:eastAsia="Times New Roman" w:hAnsi="Times New Roman" w:cs="Times New Roman"/>
          <w:sz w:val="24"/>
          <w:highlight w:val="yellow"/>
          <w:u w:val="single"/>
        </w:rPr>
        <w:t xml:space="preserve">in space produced considerably less </w:t>
      </w:r>
      <w:r w:rsidRPr="00784C2B">
        <w:rPr>
          <w:rFonts w:ascii="Times New Roman" w:eastAsia="Times New Roman" w:hAnsi="Times New Roman" w:cs="Times New Roman"/>
          <w:sz w:val="24"/>
          <w:u w:val="single"/>
        </w:rPr>
        <w:t xml:space="preserve">greenhouse gas </w:t>
      </w:r>
      <w:r w:rsidRPr="008519BF">
        <w:rPr>
          <w:rFonts w:ascii="Times New Roman" w:eastAsia="Times New Roman" w:hAnsi="Times New Roman" w:cs="Times New Roman"/>
          <w:sz w:val="24"/>
          <w:highlight w:val="yellow"/>
          <w:u w:val="single"/>
        </w:rPr>
        <w:t xml:space="preserve">emissions </w:t>
      </w:r>
      <w:r w:rsidRPr="008519BF">
        <w:rPr>
          <w:rFonts w:ascii="Times New Roman" w:eastAsia="Times New Roman" w:hAnsi="Times New Roman" w:cs="Times New Roman"/>
          <w:sz w:val="24"/>
          <w:u w:val="single"/>
        </w:rPr>
        <w:t>relative to Earth-based mining.</w:t>
      </w:r>
      <w:r w:rsidRPr="008519BF">
        <w:rPr>
          <w:rFonts w:ascii="Times New Roman" w:eastAsia="Times New Roman" w:hAnsi="Times New Roman" w:cs="Times New Roman"/>
          <w:sz w:val="16"/>
        </w:rPr>
        <w:t xml:space="preserve"> However, this study compared greenhouse gas emissions resulting from 1 kg of mined </w:t>
      </w:r>
      <w:proofErr w:type="gramStart"/>
      <w:r w:rsidRPr="008519BF">
        <w:rPr>
          <w:rFonts w:ascii="Times New Roman" w:eastAsia="Times New Roman" w:hAnsi="Times New Roman" w:cs="Times New Roman"/>
          <w:sz w:val="16"/>
        </w:rPr>
        <w:t>Pt, and</w:t>
      </w:r>
      <w:proofErr w:type="gramEnd"/>
      <w:r w:rsidRPr="008519BF">
        <w:rPr>
          <w:rFonts w:ascii="Times New Roman" w:eastAsia="Times New Roman" w:hAnsi="Times New Roman" w:cs="Times New Roman"/>
          <w:sz w:val="16"/>
        </w:rPr>
        <w:t xml:space="preserve"> did not compare the impact on other areas of the environment. If asteroids were to supply Earth with all, or even most of the demand for Pt, the assumption can be made that this would require </w:t>
      </w:r>
      <w:proofErr w:type="gramStart"/>
      <w:r w:rsidRPr="008519BF">
        <w:rPr>
          <w:rFonts w:ascii="Times New Roman" w:eastAsia="Times New Roman" w:hAnsi="Times New Roman" w:cs="Times New Roman"/>
          <w:sz w:val="16"/>
        </w:rPr>
        <w:t>a number of</w:t>
      </w:r>
      <w:proofErr w:type="gramEnd"/>
      <w:r w:rsidRPr="008519BF">
        <w:rPr>
          <w:rFonts w:ascii="Times New Roman" w:eastAsia="Times New Roman" w:hAnsi="Times New Roman" w:cs="Times New Roman"/>
          <w:sz w:val="16"/>
        </w:rPr>
        <w:t xml:space="preserve"> space vehicles carrying materials required for mining infrastructure. While the greenhouse gas emissions associated with space launches may be relatively less than Pt mining on Earth, the cumulative impact of frequent space launches on other areas of the environment is likely to be considerable. Numerous studies have documented the environmental impact of space launches (e.g., Madsen, 1981; Malkin, 1978; Murray et al., 2013; NASA, 1983; </w:t>
      </w:r>
      <w:proofErr w:type="spellStart"/>
      <w:r w:rsidRPr="008519BF">
        <w:rPr>
          <w:rFonts w:ascii="Times New Roman" w:eastAsia="Times New Roman" w:hAnsi="Times New Roman" w:cs="Times New Roman"/>
          <w:sz w:val="16"/>
        </w:rPr>
        <w:t>Nauryzbaev</w:t>
      </w:r>
      <w:proofErr w:type="spellEnd"/>
      <w:r w:rsidRPr="008519BF">
        <w:rPr>
          <w:rFonts w:ascii="Times New Roman" w:eastAsia="Times New Roman" w:hAnsi="Times New Roman" w:cs="Times New Roman"/>
          <w:sz w:val="16"/>
        </w:rPr>
        <w:t xml:space="preserve"> et al., 2005; Ross et al., 2010), and of particular concern when discussing cumulative launches is depletion of the stratospheric ozone layer. Space rocket launches are the only source of ozone depleting substances deposited directly into Earth’s ozone layer, causing concern that an increase in the frequency of launches could have dire consequences for the ozone layer (Ross et al., 2009). Aside from global environmental concerns, </w:t>
      </w:r>
      <w:r w:rsidRPr="001560FB">
        <w:rPr>
          <w:rFonts w:ascii="Times New Roman" w:eastAsia="Times New Roman" w:hAnsi="Times New Roman" w:cs="Times New Roman"/>
          <w:sz w:val="16"/>
        </w:rPr>
        <w:t xml:space="preserve">both </w:t>
      </w:r>
      <w:r w:rsidRPr="001560FB">
        <w:rPr>
          <w:rFonts w:ascii="Times New Roman" w:eastAsia="Times New Roman" w:hAnsi="Times New Roman" w:cs="Times New Roman"/>
          <w:sz w:val="24"/>
          <w:highlight w:val="yellow"/>
          <w:u w:val="single"/>
        </w:rPr>
        <w:t>Earth-based mining</w:t>
      </w:r>
      <w:r w:rsidRPr="001560FB">
        <w:rPr>
          <w:rFonts w:ascii="Times New Roman" w:eastAsia="Times New Roman" w:hAnsi="Times New Roman" w:cs="Times New Roman"/>
          <w:sz w:val="16"/>
        </w:rPr>
        <w:t xml:space="preserve"> and space launches </w:t>
      </w:r>
      <w:r w:rsidRPr="001560FB">
        <w:rPr>
          <w:rFonts w:ascii="Times New Roman" w:eastAsia="Times New Roman" w:hAnsi="Times New Roman" w:cs="Times New Roman"/>
          <w:sz w:val="24"/>
          <w:u w:val="single"/>
        </w:rPr>
        <w:t xml:space="preserve">impact the local environment, with both being associated with emissions to soil, air, and water. </w:t>
      </w:r>
      <w:r w:rsidRPr="001560FB">
        <w:rPr>
          <w:rFonts w:ascii="Times New Roman" w:eastAsia="Times New Roman" w:hAnsi="Times New Roman" w:cs="Times New Roman"/>
          <w:sz w:val="16"/>
        </w:rPr>
        <w:t>However</w:t>
      </w:r>
      <w:r w:rsidRPr="001560FB">
        <w:rPr>
          <w:rFonts w:ascii="Times New Roman" w:eastAsia="Times New Roman" w:hAnsi="Times New Roman" w:cs="Times New Roman"/>
          <w:sz w:val="24"/>
          <w:u w:val="single"/>
        </w:rPr>
        <w:t xml:space="preserve">, the scale of </w:t>
      </w:r>
      <w:r w:rsidRPr="001560FB">
        <w:rPr>
          <w:rFonts w:ascii="Times New Roman" w:eastAsia="Times New Roman" w:hAnsi="Times New Roman" w:cs="Times New Roman"/>
          <w:sz w:val="24"/>
          <w:highlight w:val="yellow"/>
          <w:u w:val="single"/>
        </w:rPr>
        <w:t>emissions</w:t>
      </w:r>
      <w:r w:rsidRPr="001560FB">
        <w:rPr>
          <w:rFonts w:ascii="Times New Roman" w:eastAsia="Times New Roman" w:hAnsi="Times New Roman" w:cs="Times New Roman"/>
          <w:sz w:val="24"/>
          <w:u w:val="single"/>
        </w:rPr>
        <w:t xml:space="preserve"> from mining </w:t>
      </w:r>
      <w:r w:rsidRPr="001560FB">
        <w:rPr>
          <w:rFonts w:ascii="Times New Roman" w:eastAsia="Times New Roman" w:hAnsi="Times New Roman" w:cs="Times New Roman"/>
          <w:sz w:val="24"/>
          <w:highlight w:val="yellow"/>
          <w:u w:val="single"/>
        </w:rPr>
        <w:t>is much greater than those associated with space launches, and this would likely remain the case even with a large increase in the frequency of space launche</w:t>
      </w:r>
      <w:r w:rsidRPr="008519BF">
        <w:rPr>
          <w:rFonts w:ascii="Times New Roman" w:eastAsia="Times New Roman" w:hAnsi="Times New Roman" w:cs="Times New Roman"/>
          <w:sz w:val="24"/>
          <w:u w:val="single"/>
        </w:rPr>
        <w:t>s.</w:t>
      </w:r>
      <w:r w:rsidRPr="008519BF">
        <w:rPr>
          <w:rFonts w:ascii="Times New Roman" w:eastAsia="Times New Roman" w:hAnsi="Times New Roman" w:cs="Times New Roman"/>
          <w:sz w:val="16"/>
        </w:rPr>
        <w:t xml:space="preserve"> While more work is needed to quantify the local environmental impact of the Earth-based mining as well as the space launches associated with off-Earth mining, preliminary </w:t>
      </w:r>
      <w:r w:rsidRPr="001560FB">
        <w:rPr>
          <w:rFonts w:ascii="Times New Roman" w:eastAsia="Times New Roman" w:hAnsi="Times New Roman" w:cs="Times New Roman"/>
          <w:sz w:val="24"/>
          <w:highlight w:val="yellow"/>
          <w:u w:val="single"/>
        </w:rPr>
        <w:t>evidence suggests that space launches result in environmental impacts of a much smaller magnitude</w:t>
      </w:r>
      <w:r w:rsidRPr="008519BF">
        <w:rPr>
          <w:rFonts w:ascii="Times New Roman" w:eastAsia="Times New Roman" w:hAnsi="Times New Roman" w:cs="Times New Roman"/>
          <w:sz w:val="24"/>
          <w:u w:val="single"/>
        </w:rPr>
        <w:t xml:space="preserve"> </w:t>
      </w:r>
      <w:r w:rsidRPr="008519BF">
        <w:rPr>
          <w:rFonts w:ascii="Times New Roman" w:eastAsia="Times New Roman" w:hAnsi="Times New Roman" w:cs="Times New Roman"/>
          <w:sz w:val="16"/>
        </w:rPr>
        <w:t xml:space="preserve">(e.g., Hein et al., 2018). </w:t>
      </w:r>
      <w:proofErr w:type="spellStart"/>
      <w:r w:rsidRPr="008519BF">
        <w:rPr>
          <w:rFonts w:ascii="Times New Roman" w:eastAsia="Times New Roman" w:hAnsi="Times New Roman" w:cs="Times New Roman"/>
          <w:sz w:val="16"/>
        </w:rPr>
        <w:t>MacWhorter</w:t>
      </w:r>
      <w:proofErr w:type="spellEnd"/>
      <w:r w:rsidRPr="008519BF">
        <w:rPr>
          <w:rFonts w:ascii="Times New Roman" w:eastAsia="Times New Roman" w:hAnsi="Times New Roman" w:cs="Times New Roman"/>
          <w:sz w:val="16"/>
        </w:rPr>
        <w:t xml:space="preserve"> (2015) </w:t>
      </w:r>
      <w:r w:rsidRPr="008519BF">
        <w:rPr>
          <w:rFonts w:ascii="Times New Roman" w:eastAsia="Times New Roman" w:hAnsi="Times New Roman" w:cs="Times New Roman"/>
          <w:sz w:val="24"/>
          <w:highlight w:val="yellow"/>
          <w:u w:val="single"/>
        </w:rPr>
        <w:t xml:space="preserve">suggests that the environmental benefits to Earth of moving mining </w:t>
      </w:r>
      <w:r w:rsidRPr="008519BF">
        <w:rPr>
          <w:rFonts w:ascii="Times New Roman" w:eastAsia="Times New Roman" w:hAnsi="Times New Roman" w:cs="Times New Roman"/>
          <w:sz w:val="24"/>
          <w:u w:val="single"/>
        </w:rPr>
        <w:t xml:space="preserve">for resources used on Earth </w:t>
      </w:r>
      <w:r w:rsidRPr="008519BF">
        <w:rPr>
          <w:rFonts w:ascii="Times New Roman" w:eastAsia="Times New Roman" w:hAnsi="Times New Roman" w:cs="Times New Roman"/>
          <w:sz w:val="24"/>
          <w:highlight w:val="yellow"/>
          <w:u w:val="single"/>
        </w:rPr>
        <w:t xml:space="preserve">to other celestial bodies will be so large that off-Earth mining </w:t>
      </w:r>
      <w:r w:rsidRPr="008519BF">
        <w:rPr>
          <w:rFonts w:ascii="Times New Roman" w:eastAsia="Times New Roman" w:hAnsi="Times New Roman" w:cs="Times New Roman"/>
          <w:sz w:val="24"/>
          <w:highlight w:val="yellow"/>
          <w:u w:val="single"/>
        </w:rPr>
        <w:lastRenderedPageBreak/>
        <w:t>should be incentivized</w:t>
      </w:r>
      <w:r w:rsidRPr="008519BF">
        <w:rPr>
          <w:rFonts w:ascii="Times New Roman" w:eastAsia="Times New Roman" w:hAnsi="Times New Roman" w:cs="Times New Roman"/>
          <w:sz w:val="24"/>
          <w:u w:val="single"/>
        </w:rPr>
        <w:t xml:space="preserve"> through a legal framework that grants property rights in extracted minerals on a “first-in-time, first-in-right” basis</w:t>
      </w:r>
    </w:p>
    <w:p w14:paraId="36BCFB12" w14:textId="77777777" w:rsidR="002D07C7" w:rsidRDefault="002D07C7" w:rsidP="002D07C7">
      <w:pPr>
        <w:spacing w:after="0" w:line="240" w:lineRule="auto"/>
        <w:rPr>
          <w:rFonts w:ascii="Times New Roman" w:eastAsia="Times New Roman" w:hAnsi="Times New Roman" w:cs="Times New Roman"/>
          <w:sz w:val="16"/>
        </w:rPr>
      </w:pPr>
    </w:p>
    <w:p w14:paraId="0AF8B038" w14:textId="3F9EC897" w:rsidR="002D07C7" w:rsidRPr="00454D1F" w:rsidRDefault="002D07C7" w:rsidP="00454D1F">
      <w:pPr>
        <w:pStyle w:val="Heading4"/>
        <w:rPr>
          <w:rStyle w:val="Style13ptBold"/>
          <w:b/>
          <w:bCs w:val="0"/>
        </w:rPr>
      </w:pPr>
      <w:r w:rsidRPr="00454D1F">
        <w:rPr>
          <w:rStyle w:val="Style13ptBold"/>
          <w:b/>
          <w:bCs w:val="0"/>
        </w:rPr>
        <w:t>Emissions cause extinction.</w:t>
      </w:r>
    </w:p>
    <w:p w14:paraId="018CFD2F" w14:textId="77777777" w:rsidR="002D07C7" w:rsidRPr="008B7E8E" w:rsidRDefault="002D07C7" w:rsidP="002D07C7">
      <w:pPr>
        <w:rPr>
          <w:rFonts w:asciiTheme="majorHAnsi" w:hAnsiTheme="majorHAnsi" w:cstheme="majorHAnsi"/>
          <w:color w:val="000000" w:themeColor="text1"/>
          <w:sz w:val="16"/>
        </w:rPr>
      </w:pPr>
      <w:r w:rsidRPr="0069671F">
        <w:rPr>
          <w:rStyle w:val="Style13ptBold"/>
        </w:rPr>
        <w:t>Spratt and Dunlop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18D9A754" w14:textId="77777777" w:rsidR="002D07C7" w:rsidRDefault="002D07C7" w:rsidP="002D07C7">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2020</w:t>
      </w:r>
      <w:r w:rsidRPr="00ED74A9">
        <w:rPr>
          <w:rFonts w:asciiTheme="majorHAnsi" w:hAnsiTheme="majorHAnsi" w:cstheme="majorHAnsi"/>
          <w:color w:val="000000" w:themeColor="text1"/>
          <w:sz w:val="16"/>
        </w:rPr>
        <w:t xml:space="preserve">–2030: </w:t>
      </w:r>
      <w:proofErr w:type="gramStart"/>
      <w:r w:rsidRPr="00ED74A9">
        <w:rPr>
          <w:rStyle w:val="StyleUnderline"/>
          <w:rFonts w:asciiTheme="majorHAnsi" w:hAnsiTheme="majorHAnsi" w:cstheme="majorHAnsi"/>
          <w:color w:val="000000" w:themeColor="text1"/>
        </w:rPr>
        <w:t>Policy-makers</w:t>
      </w:r>
      <w:proofErr w:type="gramEnd"/>
      <w:r w:rsidRPr="00ED74A9">
        <w:rPr>
          <w:rStyle w:val="StyleUnderline"/>
          <w:rFonts w:asciiTheme="majorHAnsi" w:hAnsiTheme="majorHAnsi" w:cstheme="majorHAnsi"/>
          <w:color w:val="000000" w:themeColor="text1"/>
        </w:rPr>
        <w:t xml:space="preserve"> fail to act</w:t>
      </w:r>
      <w:r w:rsidRPr="00ED74A9">
        <w:rPr>
          <w:rFonts w:asciiTheme="majorHAnsi" w:hAnsiTheme="majorHAnsi" w:cstheme="majorHAnsi"/>
          <w:color w:val="000000" w:themeColor="text1"/>
          <w:sz w:val="16"/>
        </w:rPr>
        <w:t xml:space="preserve"> on evidence that the current</w:t>
      </w:r>
      <w:r w:rsidRPr="008B7E8E">
        <w:rPr>
          <w:rFonts w:asciiTheme="majorHAnsi" w:hAnsiTheme="majorHAnsi" w:cstheme="majorHAnsi"/>
          <w:color w:val="000000" w:themeColor="text1"/>
          <w:sz w:val="16"/>
        </w:rPr>
        <w:t xml:space="preserve"> ​Paris Agreement path — in which global human-caused greenhouse emissions do not peak until 2030 — will lock in at least 3°C of warming. </w:t>
      </w:r>
      <w:r w:rsidRPr="007945DA">
        <w:rPr>
          <w:rStyle w:val="StyleUnderline"/>
          <w:rFonts w:asciiTheme="majorHAnsi" w:hAnsiTheme="majorHAnsi" w:cstheme="majorHAnsi"/>
          <w:color w:val="000000" w:themeColor="text1"/>
        </w:rPr>
        <w:t>The case for a global</w:t>
      </w:r>
      <w:r w:rsidRPr="007945DA">
        <w:rPr>
          <w:rFonts w:asciiTheme="majorHAnsi" w:hAnsiTheme="majorHAnsi" w:cstheme="majorHAnsi"/>
          <w:color w:val="000000" w:themeColor="text1"/>
          <w:sz w:val="16"/>
          <w:szCs w:val="16"/>
        </w:rPr>
        <w:t xml:space="preserve">, climate-emergency </w:t>
      </w:r>
      <w:proofErr w:type="spellStart"/>
      <w:r w:rsidRPr="007945DA">
        <w:rPr>
          <w:rStyle w:val="StyleUnderline"/>
          <w:rFonts w:asciiTheme="majorHAnsi" w:hAnsiTheme="majorHAnsi" w:cstheme="majorHAnsi"/>
          <w:color w:val="000000" w:themeColor="text1"/>
          <w:sz w:val="16"/>
          <w:szCs w:val="16"/>
          <w:u w:val="none"/>
        </w:rPr>
        <w:t>mobilisation</w:t>
      </w:r>
      <w:proofErr w:type="spellEnd"/>
      <w:r w:rsidRPr="007945DA">
        <w:rPr>
          <w:rStyle w:val="StyleUnderline"/>
          <w:rFonts w:asciiTheme="majorHAnsi" w:hAnsiTheme="majorHAnsi" w:cstheme="majorHAnsi"/>
          <w:color w:val="000000" w:themeColor="text1"/>
          <w:sz w:val="16"/>
          <w:szCs w:val="16"/>
          <w:u w:val="none"/>
        </w:rPr>
        <w:t xml:space="preserve"> of </w:t>
      </w:r>
      <w:proofErr w:type="spellStart"/>
      <w:r w:rsidRPr="007945DA">
        <w:rPr>
          <w:rStyle w:val="StyleUnderline"/>
          <w:rFonts w:asciiTheme="majorHAnsi" w:hAnsiTheme="majorHAnsi" w:cstheme="majorHAnsi"/>
          <w:color w:val="000000" w:themeColor="text1"/>
          <w:sz w:val="16"/>
          <w:szCs w:val="16"/>
          <w:u w:val="none"/>
        </w:rPr>
        <w:t>labour</w:t>
      </w:r>
      <w:proofErr w:type="spellEnd"/>
      <w:r w:rsidRPr="007945DA">
        <w:rPr>
          <w:rStyle w:val="StyleUnderline"/>
          <w:rFonts w:asciiTheme="majorHAnsi" w:hAnsiTheme="majorHAnsi" w:cstheme="majorHAnsi"/>
          <w:color w:val="000000" w:themeColor="text1"/>
          <w:sz w:val="16"/>
          <w:szCs w:val="16"/>
          <w:u w:val="none"/>
        </w:rPr>
        <w:t xml:space="preserve"> and resources</w:t>
      </w:r>
      <w:r w:rsidRPr="007945DA">
        <w:rPr>
          <w:rStyle w:val="StyleUnderline"/>
          <w:rFonts w:asciiTheme="majorHAnsi" w:hAnsiTheme="majorHAnsi" w:cstheme="majorHAnsi"/>
          <w:color w:val="000000" w:themeColor="text1"/>
        </w:rPr>
        <w:t xml:space="preserve"> to build a zero-emission economy and carbon drawdown </w:t>
      </w:r>
      <w:proofErr w:type="gramStart"/>
      <w:r w:rsidRPr="007945DA">
        <w:rPr>
          <w:rStyle w:val="StyleUnderline"/>
          <w:rFonts w:asciiTheme="majorHAnsi" w:hAnsiTheme="majorHAnsi" w:cstheme="majorHAnsi"/>
          <w:color w:val="000000" w:themeColor="text1"/>
        </w:rPr>
        <w:t>in order to</w:t>
      </w:r>
      <w:proofErr w:type="gramEnd"/>
      <w:r w:rsidRPr="007945DA">
        <w:rPr>
          <w:rStyle w:val="StyleUnderline"/>
          <w:rFonts w:asciiTheme="majorHAnsi" w:hAnsiTheme="majorHAnsi" w:cstheme="majorHAnsi"/>
          <w:color w:val="000000" w:themeColor="text1"/>
        </w:rPr>
        <w:t xml:space="preserve"> have a realistic chance of keeping warming well below 2°C is politely ignored</w:t>
      </w:r>
      <w:r w:rsidRPr="007945DA">
        <w:rPr>
          <w:rFonts w:asciiTheme="majorHAnsi" w:hAnsiTheme="majorHAnsi" w:cstheme="majorHAnsi"/>
          <w:color w:val="000000" w:themeColor="text1"/>
          <w:sz w:val="16"/>
        </w:rPr>
        <w:t>. As</w:t>
      </w:r>
      <w:r w:rsidRPr="008B7E8E">
        <w:rPr>
          <w:rFonts w:asciiTheme="majorHAnsi" w:hAnsiTheme="majorHAnsi" w:cstheme="majorHAnsi"/>
          <w:color w:val="000000" w:themeColor="text1"/>
          <w:sz w:val="16"/>
        </w:rPr>
        <w:t xml:space="preserve"> projected by Xu and Ramanathan, by 2030 carbon dioxide levels have reached 437 parts per million — which is unprecedented in the last 20 million years — and warming reaches 1.6°C.18 2030–2050: </w:t>
      </w:r>
      <w:r w:rsidRPr="008B7E8E">
        <w:rPr>
          <w:rStyle w:val="StyleUnderline"/>
          <w:rFonts w:asciiTheme="majorHAnsi" w:hAnsiTheme="majorHAnsi" w:cstheme="majorHAnsi"/>
          <w:color w:val="000000" w:themeColor="text1"/>
          <w:highlight w:val="green"/>
        </w:rPr>
        <w:t xml:space="preserve">Emissions peak in </w:t>
      </w:r>
      <w:proofErr w:type="gramStart"/>
      <w:r w:rsidRPr="008B7E8E">
        <w:rPr>
          <w:rStyle w:val="StyleUnderline"/>
          <w:rFonts w:asciiTheme="majorHAnsi" w:hAnsiTheme="majorHAnsi" w:cstheme="majorHAnsi"/>
          <w:color w:val="000000" w:themeColor="text1"/>
          <w:highlight w:val="green"/>
        </w:rPr>
        <w:t>2030</w:t>
      </w:r>
      <w:r w:rsidRPr="008B7E8E">
        <w:rPr>
          <w:rFonts w:asciiTheme="majorHAnsi" w:hAnsiTheme="majorHAnsi" w:cstheme="majorHAnsi"/>
          <w:color w:val="000000" w:themeColor="text1"/>
          <w:sz w:val="16"/>
        </w:rPr>
        <w:t>, and</w:t>
      </w:r>
      <w:proofErr w:type="gramEnd"/>
      <w:r w:rsidRPr="008B7E8E">
        <w:rPr>
          <w:rFonts w:asciiTheme="majorHAnsi" w:hAnsiTheme="majorHAnsi" w:cstheme="majorHAnsi"/>
          <w:color w:val="000000" w:themeColor="text1"/>
          <w:sz w:val="16"/>
        </w:rPr>
        <w:t xml:space="preserve">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3969EC">
        <w:rPr>
          <w:rStyle w:val="Emphasis"/>
          <w:rFonts w:asciiTheme="majorHAnsi" w:hAnsiTheme="majorHAnsi" w:cstheme="majorHAnsi"/>
          <w:color w:val="000000" w:themeColor="text1"/>
        </w:rPr>
        <w:t>hothouse Earth</w:t>
      </w:r>
      <w:r w:rsidRPr="003969EC">
        <w:rPr>
          <w:rStyle w:val="StyleUnderline"/>
          <w:rFonts w:asciiTheme="majorHAnsi" w:hAnsiTheme="majorHAnsi" w:cstheme="majorHAnsi"/>
          <w:color w:val="000000" w:themeColor="text1"/>
        </w:rPr>
        <w:t xml:space="preserve">” scenario has been </w:t>
      </w:r>
      <w:proofErr w:type="spellStart"/>
      <w:r w:rsidRPr="003969EC">
        <w:rPr>
          <w:rStyle w:val="StyleUnderline"/>
          <w:rFonts w:asciiTheme="majorHAnsi" w:hAnsiTheme="majorHAnsi" w:cstheme="majorHAnsi"/>
          <w:color w:val="000000" w:themeColor="text1"/>
        </w:rPr>
        <w:t>realised</w:t>
      </w:r>
      <w:proofErr w:type="spellEnd"/>
      <w:r w:rsidRPr="003969EC">
        <w:rPr>
          <w:rFonts w:asciiTheme="majorHAnsi" w:hAnsiTheme="majorHAnsi" w:cstheme="majorHAnsi"/>
          <w:color w:val="000000" w:themeColor="text1"/>
          <w:sz w:val="16"/>
        </w:rPr>
        <w:t>, and</w:t>
      </w:r>
      <w:r w:rsidRPr="008B7E8E">
        <w:rPr>
          <w:rFonts w:asciiTheme="majorHAnsi" w:hAnsiTheme="majorHAnsi" w:cstheme="majorHAnsi"/>
          <w:color w:val="000000" w:themeColor="text1"/>
          <w:sz w:val="16"/>
        </w:rPr>
        <w:t xml:space="preserve"> Earth is headed for another degree or more of warming, especially since human greenhouse emissions are still significant.20 While sea levels have risen 0.5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2050, the increase may be 2–3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by 2100, and </w:t>
      </w:r>
      <w:r w:rsidRPr="008B7E8E">
        <w:rPr>
          <w:rStyle w:val="StyleUnderline"/>
          <w:rFonts w:asciiTheme="majorHAnsi" w:hAnsiTheme="majorHAnsi" w:cstheme="majorHAnsi"/>
          <w:color w:val="000000" w:themeColor="text1"/>
        </w:rPr>
        <w:t xml:space="preserve">it is understood </w:t>
      </w:r>
      <w:r w:rsidRPr="00ED74A9">
        <w:rPr>
          <w:rStyle w:val="StyleUnderline"/>
          <w:rFonts w:asciiTheme="majorHAnsi" w:hAnsiTheme="majorHAnsi" w:cstheme="majorHAnsi"/>
          <w:color w:val="000000" w:themeColor="text1"/>
        </w:rPr>
        <w:t>from historical analogues tha</w:t>
      </w:r>
      <w:r w:rsidRPr="008B7E8E">
        <w:rPr>
          <w:rStyle w:val="StyleUnderline"/>
          <w:rFonts w:asciiTheme="majorHAnsi" w:hAnsiTheme="majorHAnsi" w:cstheme="majorHAnsi"/>
          <w:color w:val="000000" w:themeColor="text1"/>
        </w:rPr>
        <w:t xml:space="preserve">t </w:t>
      </w:r>
      <w:r w:rsidRPr="008B7E8E">
        <w:rPr>
          <w:rStyle w:val="StyleUnderline"/>
          <w:rFonts w:asciiTheme="majorHAnsi" w:hAnsiTheme="majorHAnsi" w:cstheme="majorHAnsi"/>
          <w:color w:val="000000" w:themeColor="text1"/>
          <w:highlight w:val="green"/>
        </w:rPr>
        <w:t xml:space="preserve">seas </w:t>
      </w:r>
      <w:r w:rsidRPr="003969EC">
        <w:rPr>
          <w:rStyle w:val="StyleUnderline"/>
          <w:rFonts w:asciiTheme="majorHAnsi" w:hAnsiTheme="majorHAnsi" w:cstheme="majorHAnsi"/>
          <w:color w:val="000000" w:themeColor="text1"/>
        </w:rPr>
        <w:t>may eventually</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rise</w:t>
      </w:r>
      <w:r w:rsidRPr="008B7E8E">
        <w:rPr>
          <w:rStyle w:val="StyleUnderline"/>
          <w:rFonts w:asciiTheme="majorHAnsi" w:hAnsiTheme="majorHAnsi" w:cstheme="majorHAnsi"/>
          <w:color w:val="000000" w:themeColor="text1"/>
        </w:rPr>
        <w:t xml:space="preserve"> by more than </w:t>
      </w:r>
      <w:r w:rsidRPr="008B7E8E">
        <w:rPr>
          <w:rStyle w:val="StyleUnderline"/>
          <w:rFonts w:asciiTheme="majorHAnsi" w:hAnsiTheme="majorHAnsi" w:cstheme="majorHAnsi"/>
          <w:color w:val="000000" w:themeColor="text1"/>
          <w:highlight w:val="green"/>
        </w:rPr>
        <w:t xml:space="preserve">25 </w:t>
      </w:r>
      <w:proofErr w:type="spellStart"/>
      <w:r w:rsidRPr="008B7E8E">
        <w:rPr>
          <w:rStyle w:val="StyleUnderline"/>
          <w:rFonts w:asciiTheme="majorHAnsi" w:hAnsiTheme="majorHAnsi" w:cstheme="majorHAnsi"/>
          <w:color w:val="000000" w:themeColor="text1"/>
          <w:highlight w:val="green"/>
        </w:rPr>
        <w:t>metres</w:t>
      </w:r>
      <w:proofErr w:type="spellEnd"/>
      <w:r w:rsidRPr="008B7E8E">
        <w:rPr>
          <w:rFonts w:asciiTheme="majorHAnsi" w:hAnsiTheme="majorHAnsi" w:cstheme="majorHAnsi"/>
          <w:color w:val="000000" w:themeColor="text1"/>
          <w:sz w:val="16"/>
        </w:rPr>
        <w:t xml:space="preserve">. Thirty-five percent of the global land area,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to</w:t>
      </w:r>
      <w:r w:rsidRPr="008B7E8E">
        <w:rPr>
          <w:rStyle w:val="StyleUnderline"/>
          <w:rFonts w:asciiTheme="majorHAnsi" w:hAnsiTheme="majorHAnsi" w:cstheme="majorHAnsi"/>
          <w:color w:val="000000" w:themeColor="text1"/>
        </w:rPr>
        <w:t xml:space="preserve"> more </w:t>
      </w:r>
      <w:r w:rsidRPr="007945DA">
        <w:rPr>
          <w:rStyle w:val="StyleUnderline"/>
          <w:rFonts w:asciiTheme="majorHAnsi" w:hAnsiTheme="majorHAnsi" w:cstheme="majorHAnsi"/>
          <w:color w:val="000000" w:themeColor="text1"/>
        </w:rPr>
        <w:t>than 20 days a year</w:t>
      </w:r>
      <w:r w:rsidRPr="008B7E8E">
        <w:rPr>
          <w:rStyle w:val="StyleUnderline"/>
          <w:rFonts w:asciiTheme="majorHAnsi" w:hAnsiTheme="majorHAnsi" w:cstheme="majorHAnsi"/>
          <w:color w:val="000000" w:themeColor="text1"/>
        </w:rPr>
        <w:t xml:space="preserve"> of </w:t>
      </w:r>
      <w:r w:rsidRPr="008B7E8E">
        <w:rPr>
          <w:rStyle w:val="Emphasis"/>
          <w:rFonts w:asciiTheme="majorHAnsi" w:hAnsiTheme="majorHAnsi" w:cstheme="majorHAnsi"/>
          <w:color w:val="000000" w:themeColor="text1"/>
        </w:rPr>
        <w:t xml:space="preserve">lethal </w:t>
      </w:r>
      <w:r w:rsidRPr="008B7E8E">
        <w:rPr>
          <w:rStyle w:val="Emphasis"/>
          <w:rFonts w:asciiTheme="majorHAnsi" w:hAnsiTheme="majorHAnsi" w:cstheme="majorHAnsi"/>
          <w:color w:val="000000" w:themeColor="text1"/>
          <w:highlight w:val="green"/>
        </w:rPr>
        <w:t>heat</w:t>
      </w:r>
      <w:r w:rsidRPr="008B7E8E">
        <w:rPr>
          <w:rStyle w:val="StyleUnderline"/>
          <w:rFonts w:asciiTheme="majorHAnsi" w:hAnsiTheme="majorHAnsi" w:cstheme="majorHAnsi"/>
          <w:color w:val="000000" w:themeColor="text1"/>
        </w:rPr>
        <w:t xml:space="preserve"> conditions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B7E8E">
        <w:rPr>
          <w:rFonts w:asciiTheme="majorHAnsi" w:hAnsiTheme="majorHAnsi" w:cstheme="majorHAnsi"/>
          <w:color w:val="000000" w:themeColor="text1"/>
          <w:sz w:val="16"/>
        </w:rPr>
        <w:t>drought</w:t>
      </w:r>
      <w:proofErr w:type="gramEnd"/>
      <w:r w:rsidRPr="008B7E8E">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7945DA">
        <w:rPr>
          <w:rFonts w:asciiTheme="majorHAnsi" w:hAnsiTheme="majorHAnsi" w:cstheme="majorHAnsi"/>
          <w:color w:val="000000" w:themeColor="text1"/>
          <w:sz w:val="16"/>
        </w:rPr>
        <w:t xml:space="preserve">Some </w:t>
      </w:r>
      <w:r w:rsidRPr="007945DA">
        <w:rPr>
          <w:rStyle w:val="StyleUnderline"/>
          <w:rFonts w:asciiTheme="majorHAnsi" w:hAnsiTheme="majorHAnsi" w:cstheme="majorHAnsi"/>
          <w:color w:val="000000" w:themeColor="text1"/>
        </w:rPr>
        <w:t>poorer</w:t>
      </w:r>
      <w:r w:rsidRPr="008B7E8E">
        <w:rPr>
          <w:rStyle w:val="StyleUnderline"/>
          <w:rFonts w:asciiTheme="majorHAnsi" w:hAnsiTheme="majorHAnsi" w:cstheme="majorHAnsi"/>
          <w:color w:val="000000" w:themeColor="text1"/>
        </w:rPr>
        <w:t xml:space="preserve"> nations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w:t>
      </w:r>
      <w:proofErr w:type="gramStart"/>
      <w:r w:rsidRPr="008B7E8E">
        <w:rPr>
          <w:rFonts w:asciiTheme="majorHAnsi" w:hAnsiTheme="majorHAnsi" w:cstheme="majorHAnsi"/>
          <w:color w:val="000000" w:themeColor="text1"/>
          <w:sz w:val="16"/>
        </w:rPr>
        <w:t>artificially-cooled</w:t>
      </w:r>
      <w:proofErr w:type="gramEnd"/>
      <w:r w:rsidRPr="008B7E8E">
        <w:rPr>
          <w:rFonts w:asciiTheme="majorHAnsi" w:hAnsiTheme="majorHAnsi" w:cstheme="majorHAnsi"/>
          <w:color w:val="000000" w:themeColor="text1"/>
          <w:sz w:val="16"/>
        </w:rPr>
        <w:t xml:space="preserve">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w:t>
      </w:r>
      <w:proofErr w:type="gramStart"/>
      <w:r w:rsidRPr="008B7E8E">
        <w:rPr>
          <w:rFonts w:asciiTheme="majorHAnsi" w:hAnsiTheme="majorHAnsi" w:cstheme="majorHAnsi"/>
          <w:color w:val="000000" w:themeColor="text1"/>
          <w:sz w:val="16"/>
        </w:rPr>
        <w:t>East</w:t>
      </w:r>
      <w:proofErr w:type="gramEnd"/>
      <w:r w:rsidRPr="008B7E8E">
        <w:rPr>
          <w:rFonts w:asciiTheme="majorHAnsi" w:hAnsiTheme="majorHAnsi" w:cstheme="majorHAnsi"/>
          <w:color w:val="000000" w:themeColor="text1"/>
          <w:sz w:val="16"/>
        </w:rPr>
        <w:t xml:space="preserve"> and South-East Asia, </w:t>
      </w:r>
      <w:r w:rsidRPr="007945DA">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7945DA">
        <w:rPr>
          <w:rStyle w:val="Emphasis"/>
          <w:rFonts w:asciiTheme="majorHAnsi" w:hAnsiTheme="majorHAnsi" w:cstheme="majorHAnsi"/>
          <w:color w:val="000000" w:themeColor="text1"/>
        </w:rPr>
        <w:t>being</w:t>
      </w:r>
      <w:r w:rsidRPr="008B7E8E">
        <w:rPr>
          <w:rStyle w:val="Emphasis"/>
          <w:rFonts w:asciiTheme="majorHAnsi" w:hAnsiTheme="majorHAnsi" w:cstheme="majorHAnsi"/>
          <w:color w:val="000000" w:themeColor="text1"/>
          <w:highlight w:val="green"/>
        </w:rPr>
        <w:t xml:space="preserve">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xml:space="preserve">. Agriculture becomes nonviable in the dry </w:t>
      </w:r>
      <w:r w:rsidRPr="007945DA">
        <w:rPr>
          <w:rFonts w:asciiTheme="majorHAnsi" w:hAnsiTheme="majorHAnsi" w:cstheme="majorHAnsi"/>
          <w:color w:val="000000" w:themeColor="text1"/>
          <w:sz w:val="16"/>
        </w:rPr>
        <w:t xml:space="preserve">subtropics. </w:t>
      </w:r>
      <w:r w:rsidRPr="007945DA">
        <w:rPr>
          <w:rStyle w:val="StyleUnderline"/>
          <w:rFonts w:asciiTheme="majorHAnsi" w:hAnsiTheme="majorHAnsi" w:cstheme="majorHAnsi"/>
          <w:color w:val="000000" w:themeColor="text1"/>
        </w:rPr>
        <w:t xml:space="preserve">Most regions in the world see </w:t>
      </w:r>
      <w:r w:rsidRPr="008B7E8E">
        <w:rPr>
          <w:rStyle w:val="StyleUnderline"/>
          <w:rFonts w:asciiTheme="majorHAnsi" w:hAnsiTheme="majorHAnsi" w:cstheme="majorHAnsi"/>
          <w:color w:val="000000" w:themeColor="text1"/>
          <w:highlight w:val="green"/>
        </w:rPr>
        <w:t>a significant drop in food production</w:t>
      </w:r>
      <w:r w:rsidRPr="007945DA">
        <w:rPr>
          <w:rStyle w:val="StyleUnderline"/>
          <w:rFonts w:asciiTheme="majorHAnsi" w:hAnsiTheme="majorHAnsi" w:cstheme="majorHAnsi"/>
          <w:color w:val="000000" w:themeColor="text1"/>
        </w:rPr>
        <w:t xml:space="preserve"> and increasing numbers</w:t>
      </w:r>
      <w:r w:rsidRPr="008B7E8E">
        <w:rPr>
          <w:rStyle w:val="StyleUnderline"/>
          <w:rFonts w:asciiTheme="majorHAnsi" w:hAnsiTheme="majorHAnsi" w:cstheme="majorHAnsi"/>
          <w:color w:val="000000" w:themeColor="text1"/>
        </w:rPr>
        <w:t xml:space="preserve"> of </w:t>
      </w:r>
      <w:r w:rsidRPr="008B7E8E">
        <w:rPr>
          <w:rStyle w:val="StyleUnderline"/>
          <w:rFonts w:asciiTheme="majorHAnsi" w:hAnsiTheme="majorHAnsi" w:cstheme="majorHAnsi"/>
          <w:color w:val="000000" w:themeColor="text1"/>
          <w:highlight w:val="green"/>
        </w:rPr>
        <w:t>extreme weather</w:t>
      </w:r>
      <w:r w:rsidRPr="008B7E8E">
        <w:rPr>
          <w:rStyle w:val="StyleUnderline"/>
          <w:rFonts w:asciiTheme="majorHAnsi" w:hAnsiTheme="majorHAnsi" w:cstheme="majorHAnsi"/>
          <w:color w:val="000000" w:themeColor="text1"/>
        </w:rPr>
        <w:t xml:space="preserve"> events, including heat waves, </w:t>
      </w:r>
      <w:proofErr w:type="gramStart"/>
      <w:r w:rsidRPr="008B7E8E">
        <w:rPr>
          <w:rStyle w:val="StyleUnderline"/>
          <w:rFonts w:asciiTheme="majorHAnsi" w:hAnsiTheme="majorHAnsi" w:cstheme="majorHAnsi"/>
          <w:color w:val="000000" w:themeColor="text1"/>
        </w:rPr>
        <w:t>floods</w:t>
      </w:r>
      <w:proofErr w:type="gramEnd"/>
      <w:r w:rsidRPr="008B7E8E">
        <w:rPr>
          <w:rStyle w:val="StyleUnderline"/>
          <w:rFonts w:asciiTheme="majorHAnsi" w:hAnsiTheme="majorHAnsi" w:cstheme="majorHAnsi"/>
          <w:color w:val="000000" w:themeColor="text1"/>
        </w:rPr>
        <w:t xml:space="preserve"> and storms.</w:t>
      </w:r>
      <w:r w:rsidRPr="008B7E8E">
        <w:rPr>
          <w:rFonts w:asciiTheme="majorHAnsi" w:hAnsiTheme="majorHAnsi" w:cstheme="majorHAnsi"/>
          <w:color w:val="000000" w:themeColor="text1"/>
          <w:sz w:val="16"/>
        </w:rPr>
        <w:t xml:space="preserve"> Food production is inadequate to feed the global population </w:t>
      </w:r>
      <w:r w:rsidRPr="00381D13">
        <w:rPr>
          <w:rFonts w:asciiTheme="majorHAnsi" w:hAnsiTheme="majorHAnsi" w:cstheme="majorHAnsi"/>
          <w:color w:val="000000" w:themeColor="text1"/>
          <w:sz w:val="16"/>
        </w:rPr>
        <w:t xml:space="preserve">and </w:t>
      </w:r>
      <w:r w:rsidRPr="00381D13">
        <w:rPr>
          <w:rStyle w:val="StyleUnderline"/>
          <w:rFonts w:asciiTheme="majorHAnsi" w:hAnsiTheme="majorHAnsi" w:cstheme="majorHAnsi"/>
          <w:color w:val="000000" w:themeColor="text1"/>
        </w:rPr>
        <w:t>food prices skyrocket</w:t>
      </w:r>
      <w:r w:rsidRPr="00381D13">
        <w:rPr>
          <w:rFonts w:asciiTheme="majorHAnsi" w:hAnsiTheme="majorHAnsi" w:cstheme="majorHAnsi"/>
          <w:color w:val="000000" w:themeColor="text1"/>
          <w:sz w:val="16"/>
        </w:rPr>
        <w:t xml:space="preserve">, </w:t>
      </w:r>
      <w:proofErr w:type="gramStart"/>
      <w:r w:rsidRPr="00381D13">
        <w:rPr>
          <w:rFonts w:asciiTheme="majorHAnsi" w:hAnsiTheme="majorHAnsi" w:cstheme="majorHAnsi"/>
          <w:color w:val="000000" w:themeColor="text1"/>
          <w:sz w:val="16"/>
        </w:rPr>
        <w:t>as a consequence of</w:t>
      </w:r>
      <w:proofErr w:type="gramEnd"/>
      <w:r w:rsidRPr="00381D13">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w:t>
      </w:r>
      <w:r w:rsidRPr="008B7E8E">
        <w:rPr>
          <w:rFonts w:asciiTheme="majorHAnsi" w:hAnsiTheme="majorHAnsi" w:cstheme="majorHAnsi"/>
          <w:color w:val="000000" w:themeColor="text1"/>
          <w:sz w:val="16"/>
        </w:rPr>
        <w:t xml:space="preserve">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8B7E8E">
        <w:rPr>
          <w:rFonts w:asciiTheme="majorHAnsi" w:hAnsiTheme="majorHAnsi" w:cstheme="majorHAnsi"/>
          <w:color w:val="000000" w:themeColor="text1"/>
          <w:sz w:val="16"/>
        </w:rPr>
        <w:t>Bangkok</w:t>
      </w:r>
      <w:proofErr w:type="gramEnd"/>
      <w:r w:rsidRPr="008B7E8E">
        <w:rPr>
          <w:rFonts w:asciiTheme="majorHAnsi" w:hAnsiTheme="majorHAnsi" w:cstheme="majorHAnsi"/>
          <w:color w:val="000000" w:themeColor="text1"/>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w:t>
      </w:r>
      <w:r w:rsidRPr="007945DA">
        <w:rPr>
          <w:rStyle w:val="StyleUnderline"/>
          <w:rFonts w:asciiTheme="majorHAnsi" w:hAnsiTheme="majorHAnsi" w:cstheme="majorHAnsi"/>
          <w:color w:val="000000" w:themeColor="text1"/>
        </w:rPr>
        <w:t>of destruction is</w:t>
      </w:r>
      <w:r w:rsidRPr="008B7E8E">
        <w:rPr>
          <w:rStyle w:val="StyleUnderline"/>
          <w:rFonts w:asciiTheme="majorHAnsi" w:hAnsiTheme="majorHAnsi" w:cstheme="majorHAnsi"/>
          <w:color w:val="000000" w:themeColor="text1"/>
        </w:rPr>
        <w:t xml:space="preserve"> beyond our </w:t>
      </w:r>
      <w:r w:rsidRPr="008B7E8E">
        <w:rPr>
          <w:rStyle w:val="StyleUnderline"/>
          <w:rFonts w:asciiTheme="majorHAnsi" w:hAnsiTheme="majorHAnsi" w:cstheme="majorHAnsi"/>
          <w:color w:val="000000" w:themeColor="text1"/>
        </w:rPr>
        <w:lastRenderedPageBreak/>
        <w:t xml:space="preserve">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ED74A9">
        <w:rPr>
          <w:rFonts w:asciiTheme="majorHAnsi" w:hAnsiTheme="majorHAnsi" w:cstheme="majorHAnsi"/>
          <w:color w:val="000000" w:themeColor="text1"/>
          <w:sz w:val="16"/>
        </w:rPr>
        <w:t xml:space="preserve">Massive </w:t>
      </w:r>
      <w:r w:rsidRPr="00ED74A9">
        <w:rPr>
          <w:rStyle w:val="StyleUnderline"/>
          <w:rFonts w:asciiTheme="majorHAnsi" w:hAnsiTheme="majorHAnsi" w:cstheme="majorHAnsi"/>
          <w:color w:val="000000" w:themeColor="text1"/>
        </w:rPr>
        <w:t>nonlinear events in the global environment give rise to ​massive nonlinear societal events</w:t>
      </w:r>
      <w:r w:rsidRPr="00ED74A9">
        <w:rPr>
          <w:rFonts w:asciiTheme="majorHAnsi" w:hAnsiTheme="majorHAnsi" w:cstheme="majorHAnsi"/>
          <w:color w:val="000000" w:themeColor="text1"/>
          <w:sz w:val="16"/>
        </w:rPr>
        <w:t>.​ In this scenario, nations around the world will be ​overwhelme</w:t>
      </w:r>
      <w:r w:rsidRPr="008B7E8E">
        <w:rPr>
          <w:rFonts w:asciiTheme="majorHAnsi" w:hAnsiTheme="majorHAnsi" w:cstheme="majorHAnsi"/>
          <w:color w:val="000000" w:themeColor="text1"/>
          <w:sz w:val="16"/>
        </w:rPr>
        <w:t xml:space="preserve">d by the scale of change and pernicious challenges, such as pandemic disease. </w:t>
      </w:r>
      <w:r w:rsidRPr="00381D13">
        <w:rPr>
          <w:rFonts w:asciiTheme="majorHAnsi" w:hAnsiTheme="majorHAnsi" w:cstheme="majorHAnsi"/>
          <w:color w:val="000000" w:themeColor="text1"/>
          <w:sz w:val="16"/>
        </w:rPr>
        <w:t xml:space="preserve">The </w:t>
      </w:r>
      <w:r w:rsidRPr="00381D13">
        <w:rPr>
          <w:rStyle w:val="StyleUnderline"/>
          <w:rFonts w:asciiTheme="majorHAnsi" w:hAnsiTheme="majorHAnsi" w:cstheme="majorHAnsi"/>
          <w:color w:val="000000" w:themeColor="text1"/>
        </w:rPr>
        <w:t>internal cohesion of nations will be under great stress</w:t>
      </w:r>
      <w:r w:rsidRPr="008B7E8E">
        <w:rPr>
          <w:rStyle w:val="StyleUnderline"/>
          <w:rFonts w:asciiTheme="majorHAnsi" w:hAnsiTheme="majorHAnsi" w:cstheme="majorHAnsi"/>
          <w:color w:val="000000" w:themeColor="text1"/>
        </w:rPr>
        <w:t xml:space="preserve">, </w:t>
      </w:r>
      <w:r w:rsidRPr="00ED74A9">
        <w:rPr>
          <w:rStyle w:val="Emphasis"/>
          <w:rFonts w:asciiTheme="majorHAnsi" w:hAnsiTheme="majorHAnsi" w:cstheme="majorHAnsi"/>
          <w:color w:val="000000" w:themeColor="text1"/>
        </w:rPr>
        <w:t>including in the United States</w:t>
      </w:r>
      <w:r w:rsidRPr="00ED74A9">
        <w:rPr>
          <w:rFonts w:asciiTheme="majorHAnsi" w:hAnsiTheme="majorHAnsi" w:cstheme="majorHAnsi"/>
          <w:color w:val="000000" w:themeColor="text1"/>
          <w:sz w:val="16"/>
        </w:rPr>
        <w:t xml:space="preserve">, both </w:t>
      </w:r>
      <w:proofErr w:type="gramStart"/>
      <w:r w:rsidRPr="00ED74A9">
        <w:rPr>
          <w:rFonts w:asciiTheme="majorHAnsi" w:hAnsiTheme="majorHAnsi" w:cstheme="majorHAnsi"/>
          <w:color w:val="000000" w:themeColor="text1"/>
          <w:sz w:val="16"/>
        </w:rPr>
        <w:t>as a result</w:t>
      </w:r>
      <w:r w:rsidRPr="008B7E8E">
        <w:rPr>
          <w:rFonts w:asciiTheme="majorHAnsi" w:hAnsiTheme="majorHAnsi" w:cstheme="majorHAnsi"/>
          <w:color w:val="000000" w:themeColor="text1"/>
          <w:sz w:val="16"/>
        </w:rPr>
        <w:t xml:space="preserve"> of</w:t>
      </w:r>
      <w:proofErr w:type="gramEnd"/>
      <w:r w:rsidRPr="008B7E8E">
        <w:rPr>
          <w:rFonts w:asciiTheme="majorHAnsi" w:hAnsiTheme="majorHAnsi" w:cstheme="majorHAnsi"/>
          <w:color w:val="000000" w:themeColor="text1"/>
          <w:sz w:val="16"/>
        </w:rPr>
        <w:t xml:space="preserve"> a dramatic rise in migration and changes in agricultural patterns and </w:t>
      </w:r>
      <w:r w:rsidRPr="00ED74A9">
        <w:rPr>
          <w:rFonts w:asciiTheme="majorHAnsi" w:hAnsiTheme="majorHAnsi" w:cstheme="majorHAnsi"/>
          <w:color w:val="000000" w:themeColor="text1"/>
          <w:sz w:val="16"/>
        </w:rPr>
        <w:t xml:space="preserve">water availability. The </w:t>
      </w:r>
      <w:r w:rsidRPr="00ED74A9">
        <w:rPr>
          <w:rStyle w:val="StyleUnderline"/>
          <w:rFonts w:asciiTheme="majorHAnsi" w:hAnsiTheme="majorHAnsi" w:cstheme="majorHAnsi"/>
          <w:color w:val="000000" w:themeColor="text1"/>
        </w:rPr>
        <w:t>flooding</w:t>
      </w:r>
      <w:r w:rsidRPr="00ED74A9">
        <w:rPr>
          <w:rFonts w:asciiTheme="majorHAnsi" w:hAnsiTheme="majorHAnsi" w:cstheme="majorHAnsi"/>
          <w:color w:val="000000" w:themeColor="text1"/>
          <w:sz w:val="16"/>
        </w:rPr>
        <w:t xml:space="preserve"> of coastal communities around the world, especially in the Netherlands, the United States, South Asia, and China, </w:t>
      </w:r>
      <w:r w:rsidRPr="00ED74A9">
        <w:rPr>
          <w:rStyle w:val="StyleUnderline"/>
          <w:rFonts w:asciiTheme="majorHAnsi" w:hAnsiTheme="majorHAnsi" w:cstheme="majorHAnsi"/>
          <w:color w:val="000000" w:themeColor="text1"/>
        </w:rPr>
        <w:t>has the potential to challenge regional and even national identities</w:t>
      </w:r>
      <w:r w:rsidRPr="00ED74A9">
        <w:rPr>
          <w:rFonts w:asciiTheme="majorHAnsi" w:hAnsiTheme="majorHAnsi" w:cstheme="majorHAnsi"/>
          <w:color w:val="000000" w:themeColor="text1"/>
          <w:sz w:val="16"/>
        </w:rPr>
        <w:t>.</w:t>
      </w:r>
      <w:r w:rsidRPr="008B7E8E">
        <w:rPr>
          <w:rFonts w:asciiTheme="majorHAnsi" w:hAnsiTheme="majorHAnsi" w:cstheme="majorHAnsi"/>
          <w:color w:val="000000" w:themeColor="text1"/>
          <w:sz w:val="16"/>
        </w:rPr>
        <w:t xml:space="preserve">​ </w:t>
      </w:r>
      <w:r w:rsidRPr="005825E1">
        <w:rPr>
          <w:rStyle w:val="Emphasis"/>
          <w:rFonts w:asciiTheme="majorHAnsi" w:hAnsiTheme="majorHAnsi" w:cstheme="majorHAnsi"/>
          <w:color w:val="000000" w:themeColor="text1"/>
        </w:rPr>
        <w:t>Armed conflict</w:t>
      </w:r>
      <w:r w:rsidRPr="005825E1">
        <w:rPr>
          <w:rStyle w:val="StyleUnderline"/>
          <w:rFonts w:asciiTheme="majorHAnsi" w:hAnsiTheme="majorHAnsi" w:cstheme="majorHAnsi"/>
          <w:color w:val="000000" w:themeColor="text1"/>
        </w:rPr>
        <w:t xml:space="preserve"> between nations over resources</w:t>
      </w:r>
      <w:r w:rsidRPr="005825E1">
        <w:rPr>
          <w:rFonts w:asciiTheme="majorHAnsi" w:hAnsiTheme="majorHAnsi" w:cstheme="majorHAnsi"/>
          <w:color w:val="000000" w:themeColor="text1"/>
          <w:sz w:val="16"/>
        </w:rPr>
        <w:t xml:space="preserve">, such as the Nile and its tributaries, </w:t>
      </w:r>
      <w:r w:rsidRPr="005825E1">
        <w:rPr>
          <w:rStyle w:val="StyleUnderline"/>
          <w:rFonts w:asciiTheme="majorHAnsi" w:hAnsiTheme="majorHAnsi" w:cstheme="majorHAnsi"/>
          <w:color w:val="000000" w:themeColor="text1"/>
        </w:rPr>
        <w:t xml:space="preserve">is likely and </w:t>
      </w:r>
      <w:r w:rsidRPr="005825E1">
        <w:rPr>
          <w:rStyle w:val="Emphasis"/>
          <w:rFonts w:asciiTheme="majorHAnsi" w:hAnsiTheme="majorHAnsi" w:cstheme="majorHAnsi"/>
          <w:color w:val="000000" w:themeColor="text1"/>
        </w:rPr>
        <w:t>nuclear war</w:t>
      </w:r>
      <w:r w:rsidRPr="005825E1">
        <w:rPr>
          <w:rStyle w:val="StyleUnderline"/>
          <w:rFonts w:asciiTheme="majorHAnsi" w:hAnsiTheme="majorHAnsi" w:cstheme="majorHAnsi"/>
          <w:color w:val="000000" w:themeColor="text1"/>
        </w:rPr>
        <w:t xml:space="preserve"> </w:t>
      </w:r>
      <w:r w:rsidRPr="007945DA">
        <w:rPr>
          <w:rStyle w:val="StyleUnderline"/>
          <w:rFonts w:asciiTheme="majorHAnsi" w:hAnsiTheme="majorHAnsi" w:cstheme="majorHAnsi"/>
          <w:color w:val="000000" w:themeColor="text1"/>
        </w:rPr>
        <w:t>is possible</w:t>
      </w:r>
      <w:r w:rsidRPr="007945DA">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 </w:t>
      </w:r>
      <w:r w:rsidRPr="008B7E8E">
        <w:rPr>
          <w:rStyle w:val="StyleUnderline"/>
          <w:rFonts w:asciiTheme="majorHAnsi" w:hAnsiTheme="majorHAnsi" w:cstheme="majorHAnsi"/>
          <w:color w:val="000000" w:themeColor="text1"/>
          <w:highlight w:val="green"/>
        </w:rPr>
        <w:t>massive</w:t>
      </w:r>
      <w:r w:rsidRPr="008B7E8E">
        <w:rPr>
          <w:rStyle w:val="StyleUnderline"/>
          <w:rFonts w:asciiTheme="majorHAnsi" w:hAnsiTheme="majorHAnsi" w:cstheme="majorHAnsi"/>
          <w:color w:val="000000" w:themeColor="text1"/>
        </w:rPr>
        <w:t xml:space="preserve"> global </w:t>
      </w:r>
      <w:proofErr w:type="spellStart"/>
      <w:r w:rsidRPr="008B7E8E">
        <w:rPr>
          <w:rStyle w:val="StyleUnderline"/>
          <w:rFonts w:asciiTheme="majorHAnsi" w:hAnsiTheme="majorHAnsi" w:cstheme="majorHAnsi"/>
          <w:color w:val="000000" w:themeColor="text1"/>
          <w:highlight w:val="green"/>
        </w:rPr>
        <w:t>mobilisation</w:t>
      </w:r>
      <w:proofErr w:type="spellEnd"/>
      <w:r w:rsidRPr="008B7E8E">
        <w:rPr>
          <w:rStyle w:val="StyleUnderline"/>
          <w:rFonts w:asciiTheme="majorHAnsi" w:hAnsiTheme="majorHAnsi" w:cstheme="majorHAnsi"/>
          <w:color w:val="000000" w:themeColor="text1"/>
          <w:highlight w:val="green"/>
        </w:rPr>
        <w:t xml:space="preserve"> of resources is needed</w:t>
      </w:r>
      <w:r w:rsidRPr="008B7E8E">
        <w:rPr>
          <w:rStyle w:val="StyleUnderline"/>
          <w:rFonts w:asciiTheme="majorHAnsi" w:hAnsiTheme="majorHAnsi" w:cstheme="majorHAnsi"/>
          <w:color w:val="000000" w:themeColor="text1"/>
        </w:rPr>
        <w:t xml:space="preserve"> in the coming decade </w:t>
      </w:r>
      <w:r w:rsidRPr="008B7E8E">
        <w:rPr>
          <w:rStyle w:val="StyleUnderline"/>
          <w:rFonts w:asciiTheme="majorHAnsi" w:hAnsiTheme="majorHAnsi" w:cstheme="majorHAnsi"/>
          <w:color w:val="000000" w:themeColor="text1"/>
          <w:highlight w:val="green"/>
        </w:rPr>
        <w:t>to build</w:t>
      </w:r>
      <w:r w:rsidRPr="008B7E8E">
        <w:rPr>
          <w:rStyle w:val="StyleUnderline"/>
          <w:rFonts w:asciiTheme="majorHAnsi" w:hAnsiTheme="majorHAnsi" w:cstheme="majorHAnsi"/>
          <w:color w:val="000000" w:themeColor="text1"/>
        </w:rPr>
        <w:t xml:space="preserve"> a </w:t>
      </w:r>
      <w:r w:rsidRPr="008B7E8E">
        <w:rPr>
          <w:rStyle w:val="StyleUnderline"/>
          <w:rFonts w:asciiTheme="majorHAnsi" w:hAnsiTheme="majorHAnsi" w:cstheme="majorHAnsi"/>
          <w:color w:val="000000" w:themeColor="text1"/>
          <w:highlight w:val="green"/>
        </w:rPr>
        <w:t>zero-emissions i</w:t>
      </w:r>
      <w:r w:rsidRPr="007945DA">
        <w:rPr>
          <w:rStyle w:val="StyleUnderline"/>
          <w:rFonts w:asciiTheme="majorHAnsi" w:hAnsiTheme="majorHAnsi" w:cstheme="majorHAnsi"/>
          <w:color w:val="000000" w:themeColor="text1"/>
        </w:rPr>
        <w:t>ndustrial</w:t>
      </w:r>
      <w:r w:rsidRPr="008B7E8E">
        <w:rPr>
          <w:rStyle w:val="StyleUnderline"/>
          <w:rFonts w:asciiTheme="majorHAnsi" w:hAnsiTheme="majorHAnsi" w:cstheme="majorHAnsi"/>
          <w:color w:val="000000" w:themeColor="text1"/>
          <w:highlight w:val="green"/>
        </w:rPr>
        <w:t xml:space="preserve"> system</w:t>
      </w:r>
      <w:r w:rsidRPr="008B7E8E">
        <w:rPr>
          <w:rFonts w:asciiTheme="majorHAnsi" w:hAnsiTheme="majorHAnsi" w:cstheme="majorHAnsi"/>
          <w:color w:val="000000" w:themeColor="text1"/>
          <w:sz w:val="16"/>
        </w:rPr>
        <w:t xml:space="preserve"> and set in train the restoration of a safe climate. This would be akin in scale to the World War II emergency </w:t>
      </w:r>
      <w:proofErr w:type="spellStart"/>
      <w:r w:rsidRPr="008B7E8E">
        <w:rPr>
          <w:rFonts w:asciiTheme="majorHAnsi" w:hAnsiTheme="majorHAnsi" w:cstheme="majorHAnsi"/>
          <w:color w:val="000000" w:themeColor="text1"/>
          <w:sz w:val="16"/>
        </w:rPr>
        <w:t>mobilisation</w:t>
      </w:r>
      <w:proofErr w:type="spellEnd"/>
      <w:r w:rsidRPr="008B7E8E">
        <w:rPr>
          <w:rFonts w:asciiTheme="majorHAnsi" w:hAnsiTheme="majorHAnsi" w:cstheme="majorHAnsi"/>
          <w:color w:val="000000" w:themeColor="text1"/>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 xml:space="preserve">only a drastic, </w:t>
      </w:r>
      <w:r w:rsidRPr="00ED74A9">
        <w:rPr>
          <w:rStyle w:val="Emphasis"/>
          <w:rFonts w:asciiTheme="majorHAnsi" w:hAnsiTheme="majorHAnsi" w:cstheme="majorHAnsi"/>
          <w:color w:val="000000" w:themeColor="text1"/>
        </w:rPr>
        <w:t xml:space="preserve">economy-wide </w:t>
      </w:r>
      <w:r w:rsidRPr="008B7E8E">
        <w:rPr>
          <w:rStyle w:val="Emphasis"/>
          <w:rFonts w:asciiTheme="majorHAnsi" w:hAnsiTheme="majorHAnsi" w:cstheme="majorHAnsi"/>
          <w:color w:val="000000" w:themeColor="text1"/>
          <w:highlight w:val="green"/>
        </w:rPr>
        <w:t>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ED74A9">
        <w:rPr>
          <w:rStyle w:val="StyleUnderline"/>
          <w:rFonts w:asciiTheme="majorHAnsi" w:hAnsiTheme="majorHAnsi" w:cstheme="majorHAnsi"/>
          <w:color w:val="000000" w:themeColor="text1"/>
        </w:rPr>
        <w:t>transition of the Earth System to the Pliocene</w:t>
      </w:r>
      <w:r w:rsidRPr="008B7E8E">
        <w:rPr>
          <w:rStyle w:val="StyleUnderline"/>
          <w:rFonts w:asciiTheme="majorHAnsi" w:hAnsiTheme="majorHAnsi" w:cstheme="majorHAnsi"/>
          <w:color w:val="000000" w:themeColor="text1"/>
        </w:rPr>
        <w:t xml:space="preserve">-like conditions that prevailed 3-3.3 million years ago, when temperatures </w:t>
      </w:r>
      <w:r w:rsidRPr="00381D13">
        <w:rPr>
          <w:rStyle w:val="StyleUnderline"/>
          <w:rFonts w:asciiTheme="majorHAnsi" w:hAnsiTheme="majorHAnsi" w:cstheme="majorHAnsi"/>
          <w:color w:val="000000" w:themeColor="text1"/>
        </w:rPr>
        <w:t>were ~3°C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70F4FE48" w14:textId="3A708FCC" w:rsidR="002D07C7" w:rsidRDefault="00037F8F" w:rsidP="002D07C7">
      <w:pPr>
        <w:pStyle w:val="Heading2"/>
      </w:pPr>
      <w:r>
        <w:lastRenderedPageBreak/>
        <w:t>4</w:t>
      </w:r>
    </w:p>
    <w:p w14:paraId="01CC016A" w14:textId="77777777" w:rsidR="002D07C7" w:rsidRDefault="002D07C7" w:rsidP="002D07C7">
      <w:pPr>
        <w:pStyle w:val="Heading3"/>
      </w:pPr>
      <w:r>
        <w:lastRenderedPageBreak/>
        <w:t>Regulation CP</w:t>
      </w:r>
    </w:p>
    <w:p w14:paraId="0A5EF4EF" w14:textId="77777777" w:rsidR="002D07C7" w:rsidRDefault="002D07C7" w:rsidP="002D07C7">
      <w:pPr>
        <w:pStyle w:val="Heading4"/>
      </w:pPr>
      <w:r>
        <w:t xml:space="preserve">Counterplan text: The Committee on the Peaceful use of Outer Space ought to </w:t>
      </w:r>
    </w:p>
    <w:p w14:paraId="77E73BDB" w14:textId="77777777" w:rsidR="002D07C7" w:rsidRDefault="002D07C7" w:rsidP="002D07C7">
      <w:pPr>
        <w:pStyle w:val="Heading4"/>
        <w:numPr>
          <w:ilvl w:val="0"/>
          <w:numId w:val="13"/>
        </w:numPr>
        <w:tabs>
          <w:tab w:val="num" w:pos="360"/>
          <w:tab w:val="num" w:pos="720"/>
        </w:tabs>
        <w:ind w:left="0" w:firstLine="0"/>
      </w:pPr>
      <w:r>
        <w:t xml:space="preserve">establish an application system for property rights on celestial bodies. Applications and approval of property rights should be granted upon the condition of </w:t>
      </w:r>
    </w:p>
    <w:p w14:paraId="7CF038E1" w14:textId="77777777" w:rsidR="002D07C7" w:rsidRDefault="002D07C7" w:rsidP="002D07C7">
      <w:pPr>
        <w:pStyle w:val="Heading4"/>
        <w:numPr>
          <w:ilvl w:val="0"/>
          <w:numId w:val="13"/>
        </w:numPr>
        <w:tabs>
          <w:tab w:val="num" w:pos="360"/>
          <w:tab w:val="num" w:pos="720"/>
        </w:tabs>
        <w:ind w:left="0" w:firstLine="0"/>
      </w:pPr>
      <w:r>
        <w:t xml:space="preserve">open disclosure of data gathered in the exploration of a celestial body </w:t>
      </w:r>
    </w:p>
    <w:p w14:paraId="26C31C3B" w14:textId="77777777" w:rsidR="002D07C7" w:rsidRDefault="002D07C7" w:rsidP="002D07C7">
      <w:pPr>
        <w:pStyle w:val="Heading4"/>
        <w:numPr>
          <w:ilvl w:val="0"/>
          <w:numId w:val="13"/>
        </w:numPr>
        <w:tabs>
          <w:tab w:val="num" w:pos="360"/>
          <w:tab w:val="num" w:pos="720"/>
        </w:tabs>
        <w:ind w:left="0" w:firstLine="0"/>
      </w:pPr>
      <w:r>
        <w:t>Applications must be publicly announced</w:t>
      </w:r>
    </w:p>
    <w:p w14:paraId="261ECD17" w14:textId="77777777" w:rsidR="002D07C7" w:rsidRDefault="002D07C7" w:rsidP="002D07C7">
      <w:pPr>
        <w:pStyle w:val="Heading4"/>
        <w:numPr>
          <w:ilvl w:val="0"/>
          <w:numId w:val="13"/>
        </w:numPr>
        <w:tabs>
          <w:tab w:val="num" w:pos="360"/>
          <w:tab w:val="num" w:pos="720"/>
        </w:tabs>
        <w:ind w:left="0" w:firstLine="0"/>
      </w:pPr>
      <w:r>
        <w:t>Property Rights will be made tradeable between private entities</w:t>
      </w:r>
    </w:p>
    <w:p w14:paraId="06AEB40A" w14:textId="77777777" w:rsidR="002D07C7" w:rsidRDefault="002D07C7" w:rsidP="002D07C7">
      <w:pPr>
        <w:pStyle w:val="Heading4"/>
        <w:numPr>
          <w:ilvl w:val="0"/>
          <w:numId w:val="13"/>
        </w:numPr>
        <w:tabs>
          <w:tab w:val="num" w:pos="360"/>
          <w:tab w:val="num" w:pos="720"/>
        </w:tabs>
        <w:ind w:left="0" w:firstLine="0"/>
      </w:pPr>
      <w:r>
        <w:t>Property Rights will be set to expire on the conclusion of a successful extraction mission</w:t>
      </w:r>
    </w:p>
    <w:p w14:paraId="773D9E73" w14:textId="77777777" w:rsidR="002D07C7" w:rsidRDefault="002D07C7" w:rsidP="002D07C7">
      <w:pPr>
        <w:pStyle w:val="Heading4"/>
        <w:numPr>
          <w:ilvl w:val="0"/>
          <w:numId w:val="13"/>
        </w:numPr>
        <w:tabs>
          <w:tab w:val="num" w:pos="360"/>
          <w:tab w:val="num" w:pos="720"/>
        </w:tabs>
        <w:ind w:left="0" w:firstLine="0"/>
      </w:pPr>
      <w:r>
        <w:t>Private Entities will only be allowed one property right grant per celestial body and cannot have more than one grant at a time</w:t>
      </w:r>
    </w:p>
    <w:p w14:paraId="11F4922C" w14:textId="77777777" w:rsidR="002D07C7" w:rsidRDefault="002D07C7" w:rsidP="002D07C7">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6E986724" w14:textId="77777777" w:rsidR="002D07C7" w:rsidRPr="00873810" w:rsidRDefault="002D07C7" w:rsidP="002D07C7">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3" w:history="1">
        <w:r w:rsidRPr="006723E0">
          <w:rPr>
            <w:rStyle w:val="Hyperlink"/>
          </w:rPr>
          <w:t>https://www.sciencedirect.com/science/article/pii/S0265964621000515 accessed 12/12/21</w:t>
        </w:r>
      </w:hyperlink>
      <w:r>
        <w:t>] Adam</w:t>
      </w:r>
    </w:p>
    <w:p w14:paraId="67B9C304" w14:textId="77777777" w:rsidR="002D07C7" w:rsidRPr="00826990" w:rsidRDefault="002D07C7" w:rsidP="002D07C7">
      <w:r w:rsidRPr="00826990">
        <w:t>4. The data-</w:t>
      </w:r>
      <w:proofErr w:type="spellStart"/>
      <w:r w:rsidRPr="00826990">
        <w:t>centred</w:t>
      </w:r>
      <w:proofErr w:type="spellEnd"/>
      <w:r w:rsidRPr="00826990">
        <w:t xml:space="preserve"> approach to space mining regulation</w:t>
      </w:r>
    </w:p>
    <w:p w14:paraId="5C7B62DE" w14:textId="77777777" w:rsidR="002D07C7" w:rsidRPr="00826990" w:rsidRDefault="002D07C7" w:rsidP="002D07C7">
      <w:r w:rsidRPr="00826990">
        <w:t>4.1. Core description of the regulatory regime and mining rights acquisition process</w:t>
      </w:r>
    </w:p>
    <w:p w14:paraId="048CC681" w14:textId="77777777" w:rsidR="002D07C7" w:rsidRPr="00B60AC4" w:rsidRDefault="002D07C7" w:rsidP="002D07C7">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4"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27A7ECE6" w14:textId="77777777" w:rsidR="002D07C7" w:rsidRPr="00601FE1" w:rsidRDefault="002D07C7" w:rsidP="002D07C7">
      <w:pPr>
        <w:rPr>
          <w:rStyle w:val="StyleUnderline"/>
        </w:rPr>
      </w:pPr>
      <w:r w:rsidRPr="00601FE1">
        <w:rPr>
          <w:rStyle w:val="StyleUnderline"/>
        </w:rPr>
        <w:t>Without preconditions, no entity has a right to mine the resources of a celestial body.</w:t>
      </w:r>
    </w:p>
    <w:p w14:paraId="70380992" w14:textId="77777777" w:rsidR="002D07C7" w:rsidRPr="00601FE1" w:rsidRDefault="002D07C7" w:rsidP="002D07C7">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30D413F6" w14:textId="77777777" w:rsidR="002D07C7" w:rsidRPr="00601FE1" w:rsidRDefault="002D07C7" w:rsidP="002D07C7">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530E89D3" w14:textId="77777777" w:rsidR="002D07C7" w:rsidRPr="00601FE1" w:rsidRDefault="002D07C7" w:rsidP="002D07C7">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6FCA4C1A" w14:textId="77777777" w:rsidR="002D07C7" w:rsidRPr="00601FE1" w:rsidRDefault="002D07C7" w:rsidP="002D07C7">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3ED6633A" w14:textId="77777777" w:rsidR="002D07C7" w:rsidRPr="00601FE1" w:rsidRDefault="002D07C7" w:rsidP="002D07C7">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41A9838F" w14:textId="77777777" w:rsidR="002D07C7" w:rsidRPr="00601FE1" w:rsidRDefault="002D07C7" w:rsidP="002D07C7">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1F28D679" w14:textId="77777777" w:rsidR="002D07C7" w:rsidRPr="00601FE1" w:rsidRDefault="002D07C7" w:rsidP="002D07C7">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7CB8AB68" w14:textId="77777777" w:rsidR="002D07C7" w:rsidRPr="00EE14D9" w:rsidRDefault="002D07C7" w:rsidP="002D07C7">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5"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5394B19C" w14:textId="77777777" w:rsidR="002D07C7" w:rsidRPr="00826990" w:rsidRDefault="002D07C7" w:rsidP="002D07C7">
      <w:r w:rsidRPr="00826990">
        <w:t>4.2. Discussion and means of implementation</w:t>
      </w:r>
    </w:p>
    <w:p w14:paraId="0A6E9F31" w14:textId="77777777" w:rsidR="002D07C7" w:rsidRPr="00115A20" w:rsidRDefault="002D07C7" w:rsidP="002D07C7">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50DDD565" w14:textId="77777777" w:rsidR="002D07C7" w:rsidRPr="00873810" w:rsidRDefault="002D07C7" w:rsidP="002D07C7">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6"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also reconciles the </w:t>
      </w:r>
      <w:r w:rsidRPr="00826990">
        <w:lastRenderedPageBreak/>
        <w:t>adverse interests of space development and </w:t>
      </w:r>
      <w:hyperlink r:id="rId17"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r w:rsidRPr="00235D1B">
        <w:rPr>
          <w:rStyle w:val="StyleUnderline"/>
          <w:highlight w:val="cyan"/>
        </w:rPr>
        <w:t>generations.</w:t>
      </w:r>
      <w:r w:rsidRPr="00826990">
        <w:t>The</w:t>
      </w:r>
      <w:proofErr w:type="spell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69505F2D" w14:textId="77777777" w:rsidR="002D07C7" w:rsidRDefault="002D07C7" w:rsidP="002D07C7">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w:t>
      </w:r>
      <w:r w:rsidRPr="00826990">
        <w:lastRenderedPageBreak/>
        <w:t xml:space="preserve">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4B60393C" w14:textId="77777777" w:rsidR="002D07C7" w:rsidRDefault="002D07C7" w:rsidP="002D07C7">
      <w:pPr>
        <w:pStyle w:val="Heading4"/>
      </w:pPr>
      <w:r w:rsidRPr="00E4117B">
        <w:t>Space mining fails now due to profitability</w:t>
      </w:r>
      <w:r>
        <w:t xml:space="preserve"> and unsafe tech</w:t>
      </w:r>
      <w:r w:rsidRPr="00E4117B">
        <w:t xml:space="preserve"> which only the cp solves</w:t>
      </w:r>
    </w:p>
    <w:p w14:paraId="45807E40" w14:textId="77777777" w:rsidR="002D07C7" w:rsidRDefault="002D07C7" w:rsidP="002D07C7">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8" w:history="1">
        <w:r w:rsidRPr="006723E0">
          <w:rPr>
            <w:rStyle w:val="Hyperlink"/>
          </w:rPr>
          <w:t>https://www.sciencedirect.com/science/article/pii/S0265964621000515 accessed 12/12/21</w:t>
        </w:r>
      </w:hyperlink>
      <w:r>
        <w:t>] Adam</w:t>
      </w:r>
    </w:p>
    <w:p w14:paraId="6D7833B7" w14:textId="77777777" w:rsidR="002D07C7" w:rsidRDefault="002D07C7" w:rsidP="002D07C7">
      <w:pPr>
        <w:pStyle w:val="ListParagraph"/>
        <w:numPr>
          <w:ilvl w:val="0"/>
          <w:numId w:val="12"/>
        </w:numPr>
      </w:pPr>
      <w:r>
        <w:t>answers timeframe deficits</w:t>
      </w:r>
    </w:p>
    <w:p w14:paraId="3764E4D9" w14:textId="77777777" w:rsidR="002D07C7" w:rsidRPr="00E4117B" w:rsidRDefault="002D07C7" w:rsidP="002D07C7">
      <w:pPr>
        <w:pStyle w:val="ListParagraph"/>
        <w:numPr>
          <w:ilvl w:val="0"/>
          <w:numId w:val="12"/>
        </w:numPr>
      </w:pPr>
      <w:r>
        <w:t xml:space="preserve">creates solvency vs inequality/developing nation </w:t>
      </w:r>
      <w:proofErr w:type="spellStart"/>
      <w:r>
        <w:t>affs</w:t>
      </w:r>
      <w:proofErr w:type="spellEnd"/>
    </w:p>
    <w:p w14:paraId="34AC2BEE" w14:textId="77777777" w:rsidR="002D07C7" w:rsidRPr="00CC59C3" w:rsidRDefault="002D07C7" w:rsidP="002D07C7">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w:t>
      </w:r>
      <w:r w:rsidRPr="00CC59C3">
        <w:rPr>
          <w:rStyle w:val="StyleUnderline"/>
        </w:rPr>
        <w:lastRenderedPageBreak/>
        <w:t xml:space="preserve">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4C1E0DCC" w14:textId="77777777" w:rsidR="002D07C7" w:rsidRDefault="002D07C7" w:rsidP="002D07C7">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380417C3" w14:textId="3635B3C0" w:rsidR="002D07C7" w:rsidRDefault="002D07C7" w:rsidP="002D07C7">
      <w:pPr>
        <w:pStyle w:val="Heading2"/>
      </w:pPr>
      <w:r>
        <w:lastRenderedPageBreak/>
        <w:t>Case</w:t>
      </w:r>
    </w:p>
    <w:p w14:paraId="385B0A19" w14:textId="6C2BF897" w:rsidR="002D07C7" w:rsidRDefault="002D07C7" w:rsidP="002D07C7">
      <w:pPr>
        <w:pStyle w:val="Heading3"/>
      </w:pPr>
      <w:r>
        <w:lastRenderedPageBreak/>
        <w:t>Debris</w:t>
      </w:r>
    </w:p>
    <w:p w14:paraId="6DECAA12" w14:textId="6F0AAAD9" w:rsidR="001777E2" w:rsidRPr="001777E2" w:rsidRDefault="001777E2" w:rsidP="001777E2">
      <w:pPr>
        <w:pStyle w:val="Heading4"/>
      </w:pPr>
      <w:r>
        <w:t xml:space="preserve">Non – unique - PUBLIC entities will still put debris in space </w:t>
      </w:r>
    </w:p>
    <w:p w14:paraId="101066B7" w14:textId="3FD7A8B2" w:rsidR="002D07C7" w:rsidRDefault="002D07C7" w:rsidP="002D07C7">
      <w:pPr>
        <w:pStyle w:val="Heading4"/>
      </w:pPr>
      <w:r>
        <w:t>Private entities appropriating space can be a method of maintaining space through debris removal and traffic-management systems</w:t>
      </w:r>
      <w:r w:rsidR="003052B8">
        <w:t xml:space="preserve"> – this disproves their Silverstein and Panda Card because public entities are doing worse than private entities </w:t>
      </w:r>
    </w:p>
    <w:p w14:paraId="604129E9" w14:textId="77777777" w:rsidR="002D07C7" w:rsidRDefault="002D07C7" w:rsidP="002D07C7">
      <w:pPr>
        <w:pStyle w:val="NormalWeb"/>
        <w:spacing w:before="0" w:beforeAutospacing="0" w:after="0" w:afterAutospacing="0"/>
      </w:pPr>
      <w:r w:rsidRPr="00622058">
        <w:rPr>
          <w:rFonts w:eastAsiaTheme="majorEastAsia" w:cstheme="majorBidi"/>
          <w:b/>
          <w:bCs/>
          <w:sz w:val="26"/>
          <w:szCs w:val="26"/>
        </w:rPr>
        <w:t>Moore 21</w:t>
      </w:r>
      <w:r>
        <w:rPr>
          <w:b/>
          <w:bCs/>
          <w:color w:val="000000"/>
          <w:szCs w:val="22"/>
        </w:rPr>
        <w:t xml:space="preserve"> </w:t>
      </w:r>
      <w:r>
        <w:rPr>
          <w:color w:val="000000"/>
          <w:sz w:val="16"/>
          <w:szCs w:val="16"/>
        </w:rPr>
        <w:t>(</w:t>
      </w:r>
      <w:r w:rsidRPr="00622058">
        <w:t xml:space="preserve">Moore, Adrian. “It's Time </w:t>
      </w:r>
      <w:proofErr w:type="gramStart"/>
      <w:r w:rsidRPr="00622058">
        <w:t>For</w:t>
      </w:r>
      <w:proofErr w:type="gramEnd"/>
      <w:r w:rsidRPr="00622058">
        <w:t xml:space="preserve"> US To Get Serious About Cleaning Up Space Junk,”.” </w:t>
      </w:r>
      <w:proofErr w:type="spellStart"/>
      <w:r w:rsidRPr="00622058">
        <w:t>TheHill</w:t>
      </w:r>
      <w:proofErr w:type="spellEnd"/>
      <w:r w:rsidRPr="00622058">
        <w:t>. July 27, 2021. Web. December 13, 2021. &lt;https://thehill.com/opinion/technology/564945- its-time-for-us-to-get-serious-about-cleaning-up-space-junk&gt;.)</w:t>
      </w:r>
    </w:p>
    <w:p w14:paraId="3EF1A8A9" w14:textId="77777777" w:rsidR="002D07C7" w:rsidRDefault="002D07C7" w:rsidP="002D07C7">
      <w:pPr>
        <w:rPr>
          <w:sz w:val="12"/>
        </w:rPr>
      </w:pPr>
      <w:r w:rsidRPr="00BE2A6F">
        <w:rPr>
          <w:rStyle w:val="Emphasis"/>
          <w:highlight w:val="green"/>
        </w:rPr>
        <w:t>Orbital debris management is not well organized within the government</w:t>
      </w:r>
      <w:r w:rsidRPr="00BE2A6F">
        <w:rPr>
          <w:rStyle w:val="Emphasis"/>
        </w:rPr>
        <w:t>.</w:t>
      </w:r>
      <w:r w:rsidRPr="00BE2A6F">
        <w:rPr>
          <w:sz w:val="12"/>
        </w:rPr>
        <w:t xml:space="preserve"> Right now, the Department of Defense (DOD) does most tracking of space debris for the U.S. out of the need to protect military satellites and national security interests. NASA has its own less advanced systems for tracking debris. </w:t>
      </w:r>
      <w:r w:rsidRPr="00BE2A6F">
        <w:rPr>
          <w:rStyle w:val="Emphasis"/>
        </w:rPr>
        <w:t>Howe</w:t>
      </w:r>
      <w:r w:rsidRPr="00FE2E65">
        <w:rPr>
          <w:rStyle w:val="Emphasis"/>
        </w:rPr>
        <w:t xml:space="preserve">ver, orbital debris management is not just about tracking debris anymore. It is also about forming collision warning systems and safely managing traffic in space. </w:t>
      </w:r>
      <w:r w:rsidRPr="00FE2E65">
        <w:t>To do this</w:t>
      </w:r>
      <w:r w:rsidRPr="00FE2E65">
        <w:rPr>
          <w:rStyle w:val="Emphasis"/>
        </w:rPr>
        <w:t xml:space="preserve"> efficiently</w:t>
      </w:r>
      <w:r w:rsidRPr="00BE2A6F">
        <w:rPr>
          <w:rStyle w:val="Emphasis"/>
        </w:rPr>
        <w:t xml:space="preserve">, </w:t>
      </w:r>
      <w:r w:rsidRPr="00BE2A6F">
        <w:rPr>
          <w:rStyle w:val="Emphasis"/>
          <w:highlight w:val="green"/>
        </w:rPr>
        <w:t>we need</w:t>
      </w:r>
      <w:r w:rsidRPr="00BE2A6F">
        <w:rPr>
          <w:rStyle w:val="Emphasis"/>
        </w:rPr>
        <w:t xml:space="preserve"> a civil repository for </w:t>
      </w:r>
      <w:r w:rsidRPr="00BE2A6F">
        <w:rPr>
          <w:rStyle w:val="Emphasis"/>
          <w:highlight w:val="green"/>
        </w:rPr>
        <w:t>all orbital debris components, something that many commercial space companies have already created o</w:t>
      </w:r>
      <w:r w:rsidRPr="00FE2E65">
        <w:rPr>
          <w:rStyle w:val="Emphasis"/>
        </w:rPr>
        <w:t>n their own</w:t>
      </w:r>
      <w:r w:rsidRPr="00BE2A6F">
        <w:rPr>
          <w:rStyle w:val="Emphasis"/>
        </w:rPr>
        <w:t xml:space="preserve"> to stay aware of orbital debris and help protect their satellites in space.</w:t>
      </w:r>
      <w:r w:rsidRPr="00BE2A6F">
        <w:rPr>
          <w:sz w:val="12"/>
        </w:rPr>
        <w:t xml:space="preserve"> Tracking debris may be a national security </w:t>
      </w:r>
      <w:proofErr w:type="gramStart"/>
      <w:r w:rsidRPr="00BE2A6F">
        <w:rPr>
          <w:sz w:val="12"/>
        </w:rPr>
        <w:t>priority, but</w:t>
      </w:r>
      <w:proofErr w:type="gramEnd"/>
      <w:r w:rsidRPr="00BE2A6F">
        <w:rPr>
          <w:sz w:val="12"/>
        </w:rPr>
        <w:t xml:space="preserve"> providing space traffic control is not really in the Defense Department’s mission.</w:t>
      </w:r>
      <w:r w:rsidRPr="00BE2A6F">
        <w:rPr>
          <w:rStyle w:val="Emphasis"/>
        </w:rPr>
        <w:t xml:space="preserve"> We </w:t>
      </w:r>
      <w:r w:rsidRPr="00BE2A6F">
        <w:rPr>
          <w:rStyle w:val="Emphasis"/>
          <w:highlight w:val="green"/>
        </w:rPr>
        <w:t>should be utilizing the private sector’s expertise and advancements</w:t>
      </w:r>
      <w:r w:rsidRPr="00BE2A6F">
        <w:rPr>
          <w:rStyle w:val="Emphasis"/>
        </w:rPr>
        <w:t xml:space="preserve"> in this area. For example</w:t>
      </w:r>
      <w:r w:rsidRPr="004C5EEF">
        <w:t xml:space="preserve">, </w:t>
      </w:r>
      <w:proofErr w:type="spellStart"/>
      <w:r w:rsidRPr="004C5EEF">
        <w:t>Astroscale</w:t>
      </w:r>
      <w:proofErr w:type="spellEnd"/>
      <w:r w:rsidRPr="004C5EEF">
        <w:t xml:space="preserve"> has contracts with both the Japanese and European space agencies to develop orbital debris removal capability.</w:t>
      </w:r>
      <w:r w:rsidRPr="00BE2A6F">
        <w:rPr>
          <w:rStyle w:val="Emphasis"/>
        </w:rPr>
        <w:t xml:space="preserve"> </w:t>
      </w:r>
      <w:r w:rsidRPr="00BE2A6F">
        <w:rPr>
          <w:sz w:val="12"/>
        </w:rPr>
        <w:t xml:space="preserve">And responsibility for developing collision warnings and space traffic management would be best suited for the Office of Space Commerce, an office with existing connections to the commercial space industry, </w:t>
      </w:r>
      <w:proofErr w:type="gramStart"/>
      <w:r w:rsidRPr="00BE2A6F">
        <w:rPr>
          <w:sz w:val="12"/>
        </w:rPr>
        <w:t>NASA</w:t>
      </w:r>
      <w:proofErr w:type="gramEnd"/>
      <w:r w:rsidRPr="00BE2A6F">
        <w:rPr>
          <w:sz w:val="12"/>
        </w:rPr>
        <w:t xml:space="preserve"> and DOD.</w:t>
      </w:r>
      <w:r w:rsidRPr="00BE2A6F">
        <w:rPr>
          <w:rStyle w:val="Emphasis"/>
        </w:rPr>
        <w:t xml:space="preserve"> </w:t>
      </w:r>
      <w:r w:rsidRPr="00E27F63">
        <w:rPr>
          <w:rStyle w:val="Emphasis"/>
        </w:rPr>
        <w:t xml:space="preserve">Partnering with the debris tracking and removal systems private companies are developing </w:t>
      </w:r>
      <w:r w:rsidRPr="00E27F63">
        <w:t>while freeing up DOD to focus on military awareness and NASA to</w:t>
      </w:r>
      <w:r w:rsidRPr="00E27F63">
        <w:rPr>
          <w:rStyle w:val="Emphasis"/>
        </w:rPr>
        <w:t xml:space="preserve"> focus on research and development would be the most efficient way forward.</w:t>
      </w:r>
      <w:r w:rsidRPr="00E27F63">
        <w:rPr>
          <w:sz w:val="12"/>
        </w:rPr>
        <w:t xml:space="preserve"> If</w:t>
      </w:r>
      <w:r w:rsidRPr="00BE2A6F">
        <w:rPr>
          <w:sz w:val="12"/>
        </w:rPr>
        <w:t xml:space="preserve"> government works with private industry through strategic public-private partnerships, the U.S. can best address the threats posed by orbital debris and create sustainable policies for safe space exploration. </w:t>
      </w:r>
    </w:p>
    <w:p w14:paraId="57E02D24" w14:textId="77777777" w:rsidR="002D07C7" w:rsidRDefault="002D07C7" w:rsidP="002D07C7">
      <w:pPr>
        <w:pStyle w:val="Heading4"/>
        <w:rPr>
          <w:rFonts w:ascii="Times New Roman" w:hAnsi="Times New Roman"/>
          <w:sz w:val="24"/>
        </w:rPr>
      </w:pPr>
      <w:r>
        <w:rPr>
          <w:rFonts w:cs="Calibri"/>
          <w:color w:val="000000"/>
        </w:rPr>
        <w:t>Private entities empirically reduce debris.</w:t>
      </w:r>
    </w:p>
    <w:p w14:paraId="4E309E6F" w14:textId="77777777" w:rsidR="002D07C7" w:rsidRDefault="002D07C7" w:rsidP="002D07C7">
      <w:pPr>
        <w:pStyle w:val="NormalWeb"/>
        <w:spacing w:before="0" w:beforeAutospacing="0" w:after="0" w:afterAutospacing="0"/>
      </w:pPr>
      <w:r>
        <w:rPr>
          <w:rFonts w:cs="Calibri"/>
          <w:b/>
          <w:bCs/>
          <w:color w:val="000000"/>
          <w:sz w:val="26"/>
          <w:szCs w:val="26"/>
        </w:rPr>
        <w:t>INN '20,</w:t>
      </w:r>
      <w:r>
        <w:rPr>
          <w:rFonts w:cs="Calibri"/>
          <w:color w:val="000000"/>
          <w:szCs w:val="22"/>
        </w:rPr>
        <w:t xml:space="preserve"> </w:t>
      </w:r>
      <w:r>
        <w:rPr>
          <w:rFonts w:cs="Calibri"/>
          <w:color w:val="000000"/>
          <w:sz w:val="12"/>
          <w:szCs w:val="12"/>
        </w:rPr>
        <w:t xml:space="preserve">Innovation News Network, "Innovation in space: the private sector’s role in the 2020 space race", 6-11-2020, accessed 7-11-2021, </w:t>
      </w:r>
      <w:hyperlink r:id="rId19" w:history="1">
        <w:r>
          <w:rPr>
            <w:rStyle w:val="FollowedHyperlink"/>
            <w:rFonts w:cs="Calibri"/>
            <w:color w:val="000000"/>
            <w:sz w:val="12"/>
            <w:szCs w:val="12"/>
          </w:rPr>
          <w:t>https://www.innovationnewsnetwork.com/innovation-in-</w:t>
        </w:r>
      </w:hyperlink>
      <w:r>
        <w:rPr>
          <w:rFonts w:cs="Calibri"/>
          <w:color w:val="000000"/>
          <w:sz w:val="12"/>
          <w:szCs w:val="12"/>
        </w:rPr>
        <w:t>space-the-private-sectors-role-in-the-2020-space-race/5490/ DHS//JL </w:t>
      </w:r>
    </w:p>
    <w:p w14:paraId="3A3AF8CB" w14:textId="735A870A" w:rsidR="002D07C7" w:rsidRDefault="002D07C7" w:rsidP="002D07C7">
      <w:pPr>
        <w:pStyle w:val="NormalWeb"/>
        <w:spacing w:before="0" w:beforeAutospacing="0" w:after="160" w:afterAutospacing="0"/>
        <w:rPr>
          <w:rFonts w:cs="Calibri"/>
          <w:color w:val="000000"/>
          <w:sz w:val="12"/>
          <w:szCs w:val="12"/>
        </w:rPr>
      </w:pPr>
      <w:r>
        <w:rPr>
          <w:rFonts w:cs="Calibri"/>
          <w:color w:val="000000"/>
          <w:sz w:val="12"/>
          <w:szCs w:val="12"/>
        </w:rPr>
        <w:t xml:space="preserve">SpaceX has paved the way for a new wave of commercial space technologies. </w:t>
      </w:r>
      <w:r w:rsidRPr="008546EB">
        <w:rPr>
          <w:sz w:val="14"/>
          <w:szCs w:val="14"/>
        </w:rPr>
        <w:t xml:space="preserve">However, private actors have been influencing the space industry for many years. In May 2003, Scaled Composites first launched SpaceShipOne, an experimental and reusable space plane that uses a hybrid rocket to achieve speeds of up to speeds of up to 900 m/s. SpaceShipOne completed the first crewed private spaceflight in 2004, which was then retired that year. In 2013, The Spaceship Company announced the first powered flight of SpaceShipTwo, another suborbital spaceplane designed for space tourism. Unfortunately, in October 2014, the first SpaceShipTwo VSS Enterprise crashed in the Mojave Desert. Further investigation suggested that the craft’s descent device deployed too early, killing the pilot, Michael Alsbury. Virgin Galactic plans to operate a fleet of five improved SpaceShipTwo spaceplanes in a private passenger-carrying service and has been taking bookings for some time, with a suborbital flight carrying an updated ticket price of $250,000. SpaceX is responsible for some of the most innovative space technologies produced in the last decade. SpaceX has created the most powerful rocket ever developed, Falcon Heavy, which can lift more than twice the payload of the next closest operational vehicle, the Delta IV Heavy. Although the nature is of the commercial space sector is competitive, many private companies share common goals. How can </w:t>
      </w:r>
      <w:proofErr w:type="spellStart"/>
      <w:r w:rsidRPr="008546EB">
        <w:rPr>
          <w:sz w:val="14"/>
          <w:szCs w:val="14"/>
        </w:rPr>
        <w:t>commercialisation</w:t>
      </w:r>
      <w:proofErr w:type="spellEnd"/>
      <w:r w:rsidRPr="008546EB">
        <w:rPr>
          <w:sz w:val="14"/>
          <w:szCs w:val="14"/>
        </w:rPr>
        <w:t xml:space="preserve"> reduce overcrowding in space?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w:t>
      </w:r>
      <w:proofErr w:type="spellStart"/>
      <w:r w:rsidRPr="008546EB">
        <w:rPr>
          <w:sz w:val="14"/>
          <w:szCs w:val="14"/>
        </w:rPr>
        <w:t>theorised</w:t>
      </w:r>
      <w:proofErr w:type="spellEnd"/>
      <w:r w:rsidRPr="008546EB">
        <w:rPr>
          <w:sz w:val="14"/>
          <w:szCs w:val="14"/>
        </w:rPr>
        <w:t xml:space="preserve"> that sending objects into Earth’s orbit could become impossible due the risk of collision. This debris must be removed from orbit if the space industry is to continue to grow.</w:t>
      </w:r>
      <w:r>
        <w:rPr>
          <w:rFonts w:cs="Calibri"/>
          <w:color w:val="000000"/>
          <w:sz w:val="12"/>
          <w:szCs w:val="12"/>
        </w:rPr>
        <w:t xml:space="preserve"> </w:t>
      </w:r>
      <w:r>
        <w:rPr>
          <w:rFonts w:cs="Calibri"/>
          <w:color w:val="000000"/>
          <w:szCs w:val="22"/>
          <w:u w:val="single"/>
          <w:shd w:val="clear" w:color="auto" w:fill="FFFF00"/>
        </w:rPr>
        <w:t xml:space="preserve">Many </w:t>
      </w:r>
      <w:r>
        <w:rPr>
          <w:rFonts w:cs="Calibri"/>
          <w:b/>
          <w:bCs/>
          <w:color w:val="000000"/>
          <w:szCs w:val="22"/>
          <w:u w:val="single"/>
          <w:shd w:val="clear" w:color="auto" w:fill="FFFF00"/>
        </w:rPr>
        <w:t xml:space="preserve">private companies have taken on the burden of removing debris </w:t>
      </w:r>
      <w:r w:rsidRPr="00182AA8">
        <w:rPr>
          <w:u w:val="single"/>
        </w:rPr>
        <w:t>from Earth’s orbit.</w:t>
      </w:r>
      <w:r>
        <w:rPr>
          <w:rFonts w:cs="Calibri"/>
          <w:b/>
          <w:bCs/>
          <w:color w:val="000000"/>
          <w:szCs w:val="22"/>
          <w:u w:val="single"/>
          <w:shd w:val="clear" w:color="auto" w:fill="FFFF00"/>
        </w:rPr>
        <w:t xml:space="preserve"> </w:t>
      </w:r>
      <w:proofErr w:type="spellStart"/>
      <w:r>
        <w:rPr>
          <w:rFonts w:cs="Calibri"/>
          <w:color w:val="000000"/>
          <w:szCs w:val="22"/>
          <w:u w:val="single"/>
          <w:shd w:val="clear" w:color="auto" w:fill="FFFF00"/>
        </w:rPr>
        <w:t>Aviosonic</w:t>
      </w:r>
      <w:proofErr w:type="spellEnd"/>
      <w:r>
        <w:rPr>
          <w:rFonts w:cs="Calibri"/>
          <w:color w:val="000000"/>
          <w:szCs w:val="22"/>
          <w:u w:val="single"/>
          <w:shd w:val="clear" w:color="auto" w:fill="FFFF00"/>
        </w:rPr>
        <w:t xml:space="preserve"> </w:t>
      </w:r>
      <w:r>
        <w:rPr>
          <w:rFonts w:cs="Calibri"/>
          <w:color w:val="000000"/>
          <w:szCs w:val="22"/>
          <w:u w:val="single"/>
        </w:rPr>
        <w:t>Space Tech</w:t>
      </w:r>
      <w:r>
        <w:rPr>
          <w:rFonts w:cs="Calibri"/>
          <w:color w:val="000000"/>
          <w:sz w:val="12"/>
          <w:szCs w:val="12"/>
        </w:rPr>
        <w:t xml:space="preserve"> has </w:t>
      </w:r>
      <w:r>
        <w:rPr>
          <w:rFonts w:cs="Calibri"/>
          <w:color w:val="000000"/>
          <w:szCs w:val="22"/>
          <w:u w:val="single"/>
          <w:shd w:val="clear" w:color="auto" w:fill="FFFF00"/>
        </w:rPr>
        <w:t>pioneered</w:t>
      </w:r>
      <w:r>
        <w:rPr>
          <w:rFonts w:cs="Calibri"/>
          <w:color w:val="000000"/>
          <w:sz w:val="12"/>
          <w:szCs w:val="12"/>
        </w:rPr>
        <w:t xml:space="preserve"> the first </w:t>
      </w:r>
      <w:r>
        <w:rPr>
          <w:rFonts w:cs="Calibri"/>
          <w:color w:val="000000"/>
          <w:szCs w:val="22"/>
          <w:u w:val="single"/>
          <w:shd w:val="clear" w:color="auto" w:fill="FFFF00"/>
        </w:rPr>
        <w:t>Debris Collision Alert System</w:t>
      </w:r>
      <w:r>
        <w:rPr>
          <w:rFonts w:cs="Calibri"/>
          <w:color w:val="000000"/>
          <w:sz w:val="12"/>
          <w:szCs w:val="12"/>
        </w:rPr>
        <w:t xml:space="preserve"> (</w:t>
      </w:r>
      <w:proofErr w:type="spellStart"/>
      <w:r>
        <w:rPr>
          <w:rFonts w:cs="Calibri"/>
          <w:color w:val="000000"/>
          <w:sz w:val="12"/>
          <w:szCs w:val="12"/>
        </w:rPr>
        <w:t>DeCAS</w:t>
      </w:r>
      <w:proofErr w:type="spellEnd"/>
      <w:r>
        <w:rPr>
          <w:rFonts w:cs="Calibri"/>
          <w:color w:val="000000"/>
          <w:sz w:val="12"/>
          <w:szCs w:val="12"/>
        </w:rPr>
        <w:t xml:space="preserve">) for the monitoring of space vehicles and satellites as they re-enter Earth’s atmosphere. </w:t>
      </w:r>
      <w:proofErr w:type="spellStart"/>
      <w:r>
        <w:rPr>
          <w:rFonts w:cs="Calibri"/>
          <w:color w:val="000000"/>
          <w:sz w:val="12"/>
          <w:szCs w:val="12"/>
        </w:rPr>
        <w:t>Avisonic’s</w:t>
      </w:r>
      <w:proofErr w:type="spellEnd"/>
      <w:r>
        <w:rPr>
          <w:rFonts w:cs="Calibri"/>
          <w:color w:val="000000"/>
          <w:sz w:val="12"/>
          <w:szCs w:val="12"/>
        </w:rPr>
        <w:t xml:space="preserve"> patented space debris management system, </w:t>
      </w:r>
      <w:proofErr w:type="spellStart"/>
      <w:r>
        <w:rPr>
          <w:rFonts w:cs="Calibri"/>
          <w:color w:val="000000"/>
          <w:szCs w:val="22"/>
          <w:u w:val="single"/>
          <w:shd w:val="clear" w:color="auto" w:fill="FFFF00"/>
        </w:rPr>
        <w:t>DeCAS</w:t>
      </w:r>
      <w:proofErr w:type="spellEnd"/>
      <w:r>
        <w:rPr>
          <w:rFonts w:cs="Calibri"/>
          <w:color w:val="000000"/>
          <w:szCs w:val="22"/>
          <w:u w:val="single"/>
          <w:shd w:val="clear" w:color="auto" w:fill="FFFF00"/>
        </w:rPr>
        <w:t xml:space="preserve">, </w:t>
      </w:r>
      <w:r>
        <w:rPr>
          <w:rFonts w:cs="Calibri"/>
          <w:color w:val="000000"/>
          <w:szCs w:val="22"/>
          <w:u w:val="single"/>
        </w:rPr>
        <w:t xml:space="preserve">addresses the vital issue of </w:t>
      </w:r>
      <w:r>
        <w:rPr>
          <w:rFonts w:cs="Calibri"/>
          <w:color w:val="000000"/>
          <w:szCs w:val="22"/>
          <w:u w:val="single"/>
          <w:shd w:val="clear" w:color="auto" w:fill="FFFF00"/>
        </w:rPr>
        <w:t xml:space="preserve">protecting people </w:t>
      </w:r>
      <w:r w:rsidRPr="00E46BC0">
        <w:rPr>
          <w:sz w:val="14"/>
          <w:szCs w:val="14"/>
        </w:rPr>
        <w:t>and institutions across the globe</w:t>
      </w:r>
      <w:r>
        <w:rPr>
          <w:rFonts w:cs="Calibri"/>
          <w:color w:val="000000"/>
          <w:szCs w:val="22"/>
          <w:u w:val="single"/>
          <w:shd w:val="clear" w:color="auto" w:fill="FFFF00"/>
        </w:rPr>
        <w:t xml:space="preserve"> through a precise, efficient, and cost-effective system</w:t>
      </w:r>
      <w:r>
        <w:rPr>
          <w:rFonts w:cs="Calibri"/>
          <w:color w:val="000000"/>
          <w:sz w:val="12"/>
          <w:szCs w:val="12"/>
        </w:rPr>
        <w:t xml:space="preserve"> which will make the world a safer place. Although the removal of space debris is an important step in sustainable space travel, </w:t>
      </w:r>
      <w:r>
        <w:rPr>
          <w:rFonts w:cs="Calibri"/>
          <w:color w:val="000000"/>
          <w:szCs w:val="22"/>
          <w:u w:val="single"/>
          <w:shd w:val="clear" w:color="auto" w:fill="FFFF00"/>
        </w:rPr>
        <w:t>many businesses are developing nanosatellites to reduce the volume of technology in orbit.</w:t>
      </w:r>
      <w:r>
        <w:rPr>
          <w:rFonts w:cs="Calibri"/>
          <w:color w:val="000000"/>
          <w:sz w:val="12"/>
          <w:szCs w:val="12"/>
        </w:rPr>
        <w:t xml:space="preserve"> Another benefit of developing nanosatellites is that they can do almost everything a conventional satellite does at a fraction of the cost, making this technology more popular in the commercial sector.</w:t>
      </w:r>
    </w:p>
    <w:p w14:paraId="77DA6F9B" w14:textId="249DFC16" w:rsidR="002D07C7" w:rsidRPr="00FF53C5" w:rsidRDefault="002D07C7" w:rsidP="002D07C7">
      <w:pPr>
        <w:pStyle w:val="Heading4"/>
      </w:pPr>
      <w:r>
        <w:lastRenderedPageBreak/>
        <w:t xml:space="preserve">Long term scenarios show no Kessler effect. </w:t>
      </w:r>
    </w:p>
    <w:p w14:paraId="11F89276" w14:textId="77777777" w:rsidR="002D07C7" w:rsidRDefault="002D07C7" w:rsidP="002D07C7">
      <w:pPr>
        <w:spacing w:after="0" w:line="240" w:lineRule="auto"/>
        <w:rPr>
          <w:rFonts w:asciiTheme="majorHAnsi" w:eastAsia="Times New Roman" w:hAnsiTheme="majorHAnsi" w:cstheme="majorHAnsi"/>
          <w:sz w:val="24"/>
        </w:rPr>
      </w:pPr>
      <w:proofErr w:type="spellStart"/>
      <w:r w:rsidRPr="00FF53C5">
        <w:rPr>
          <w:rStyle w:val="Style13ptBold"/>
          <w:rFonts w:asciiTheme="majorHAnsi" w:hAnsiTheme="majorHAnsi" w:cstheme="majorHAnsi"/>
          <w:sz w:val="28"/>
          <w:szCs w:val="28"/>
        </w:rPr>
        <w:t>Drrmola</w:t>
      </w:r>
      <w:proofErr w:type="spellEnd"/>
      <w:r w:rsidRPr="00FF53C5">
        <w:rPr>
          <w:rStyle w:val="Style13ptBold"/>
          <w:rFonts w:asciiTheme="majorHAnsi" w:hAnsiTheme="majorHAnsi" w:cstheme="majorHAnsi"/>
          <w:sz w:val="28"/>
          <w:szCs w:val="28"/>
        </w:rPr>
        <w:t xml:space="preserve"> and </w:t>
      </w:r>
      <w:proofErr w:type="spellStart"/>
      <w:r w:rsidRPr="00FF53C5">
        <w:rPr>
          <w:rStyle w:val="Style13ptBold"/>
          <w:rFonts w:asciiTheme="majorHAnsi" w:hAnsiTheme="majorHAnsi" w:cstheme="majorHAnsi"/>
          <w:sz w:val="28"/>
          <w:szCs w:val="28"/>
        </w:rPr>
        <w:t>Hubik</w:t>
      </w:r>
      <w:proofErr w:type="spellEnd"/>
      <w:r w:rsidRPr="00FF53C5">
        <w:rPr>
          <w:rStyle w:val="Style13ptBold"/>
          <w:rFonts w:asciiTheme="majorHAnsi" w:hAnsiTheme="majorHAnsi" w:cstheme="majorHAnsi"/>
          <w:sz w:val="28"/>
          <w:szCs w:val="28"/>
        </w:rPr>
        <w:t xml:space="preserve"> 18</w:t>
      </w:r>
      <w:r w:rsidRPr="00FF53C5">
        <w:rPr>
          <w:rFonts w:asciiTheme="majorHAnsi" w:eastAsia="Times New Roman" w:hAnsiTheme="majorHAnsi" w:cstheme="majorHAnsi"/>
          <w:color w:val="000000"/>
          <w:sz w:val="28"/>
          <w:szCs w:val="28"/>
          <w:shd w:val="clear" w:color="auto" w:fill="FFFFFF"/>
        </w:rPr>
        <w:t xml:space="preserve"> </w:t>
      </w:r>
      <w:r w:rsidRPr="00FF53C5">
        <w:rPr>
          <w:rFonts w:asciiTheme="majorHAnsi" w:eastAsia="Times New Roman" w:hAnsiTheme="majorHAnsi" w:cstheme="majorHAnsi"/>
          <w:color w:val="000000"/>
          <w:sz w:val="24"/>
          <w:shd w:val="clear" w:color="auto" w:fill="FFFFFF"/>
        </w:rPr>
        <w:t>[</w:t>
      </w:r>
      <w:proofErr w:type="spellStart"/>
      <w:r w:rsidRPr="00CE6F6A">
        <w:rPr>
          <w:rFonts w:asciiTheme="majorHAnsi" w:eastAsia="Times New Roman" w:hAnsiTheme="majorHAnsi" w:cstheme="majorHAnsi"/>
          <w:color w:val="000000"/>
          <w:sz w:val="24"/>
          <w:shd w:val="clear" w:color="auto" w:fill="FFFFFF"/>
        </w:rPr>
        <w:t>Drmola</w:t>
      </w:r>
      <w:proofErr w:type="spellEnd"/>
      <w:r w:rsidRPr="00CE6F6A">
        <w:rPr>
          <w:rFonts w:asciiTheme="majorHAnsi" w:eastAsia="Times New Roman" w:hAnsiTheme="majorHAnsi" w:cstheme="majorHAnsi"/>
          <w:color w:val="000000"/>
          <w:sz w:val="24"/>
          <w:shd w:val="clear" w:color="auto" w:fill="FFFFFF"/>
        </w:rPr>
        <w:t xml:space="preserve">, Jakub; </w:t>
      </w:r>
      <w:proofErr w:type="spellStart"/>
      <w:r w:rsidRPr="00CE6F6A">
        <w:rPr>
          <w:rFonts w:asciiTheme="majorHAnsi" w:eastAsia="Times New Roman" w:hAnsiTheme="majorHAnsi" w:cstheme="majorHAnsi"/>
          <w:color w:val="000000"/>
          <w:sz w:val="24"/>
          <w:shd w:val="clear" w:color="auto" w:fill="FFFFFF"/>
        </w:rPr>
        <w:t>Hubik</w:t>
      </w:r>
      <w:proofErr w:type="spellEnd"/>
      <w:r w:rsidRPr="00CE6F6A">
        <w:rPr>
          <w:rFonts w:asciiTheme="majorHAnsi" w:eastAsia="Times New Roman" w:hAnsiTheme="majorHAnsi" w:cstheme="majorHAnsi"/>
          <w:color w:val="000000"/>
          <w:sz w:val="24"/>
          <w:shd w:val="clear" w:color="auto" w:fill="FFFFFF"/>
        </w:rPr>
        <w:t>, Tomas (2018). </w:t>
      </w:r>
      <w:r w:rsidRPr="00CE6F6A">
        <w:rPr>
          <w:rFonts w:asciiTheme="majorHAnsi" w:eastAsia="Times New Roman" w:hAnsiTheme="majorHAnsi" w:cstheme="majorHAnsi"/>
          <w:i/>
          <w:iCs/>
          <w:color w:val="000000"/>
          <w:sz w:val="24"/>
          <w:shd w:val="clear" w:color="auto" w:fill="FFFFFF"/>
        </w:rPr>
        <w:t>Kessler syndrome: System dynamics model. Space Policy, S0265964617300966–. </w:t>
      </w:r>
      <w:r w:rsidRPr="00CE6F6A">
        <w:rPr>
          <w:rFonts w:asciiTheme="majorHAnsi" w:eastAsia="Times New Roman" w:hAnsiTheme="majorHAnsi" w:cstheme="majorHAnsi"/>
          <w:color w:val="000000"/>
          <w:sz w:val="24"/>
          <w:shd w:val="clear" w:color="auto" w:fill="FFFFFF"/>
        </w:rPr>
        <w:t>doi:10.1016/j.spacepol.2018.03.003</w:t>
      </w:r>
      <w:r w:rsidRPr="00FF53C5">
        <w:rPr>
          <w:rFonts w:asciiTheme="majorHAnsi" w:eastAsia="Times New Roman" w:hAnsiTheme="majorHAnsi" w:cstheme="majorHAnsi"/>
          <w:color w:val="000000"/>
          <w:sz w:val="24"/>
          <w:shd w:val="clear" w:color="auto" w:fill="FFFFFF"/>
        </w:rPr>
        <w:t>]</w:t>
      </w:r>
    </w:p>
    <w:p w14:paraId="081763CE" w14:textId="77777777" w:rsidR="002D07C7" w:rsidRPr="00FF53C5" w:rsidRDefault="002D07C7" w:rsidP="002D07C7">
      <w:pPr>
        <w:spacing w:after="0" w:line="240" w:lineRule="auto"/>
        <w:rPr>
          <w:rFonts w:asciiTheme="majorHAnsi" w:eastAsia="Times New Roman" w:hAnsiTheme="majorHAnsi" w:cstheme="majorHAnsi"/>
          <w:sz w:val="24"/>
        </w:rPr>
      </w:pPr>
    </w:p>
    <w:p w14:paraId="045C8C63" w14:textId="3F39FEF9" w:rsidR="002D07C7" w:rsidRDefault="002D07C7" w:rsidP="002D07C7">
      <w:r w:rsidRPr="00FF53C5">
        <w:rPr>
          <w:rFonts w:asciiTheme="majorHAnsi" w:hAnsiTheme="majorHAnsi" w:cstheme="majorHAnsi"/>
        </w:rPr>
        <w:t xml:space="preserve">5. </w:t>
      </w:r>
      <w:r w:rsidRPr="00FF53C5">
        <w:rPr>
          <w:rStyle w:val="StyleUnderline"/>
          <w:rFonts w:asciiTheme="majorHAnsi" w:hAnsiTheme="majorHAnsi" w:cstheme="majorHAnsi"/>
        </w:rPr>
        <w:t xml:space="preserve">Scenarios and simulation results 5.1. Business as usual and beyond- </w:t>
      </w:r>
      <w:r w:rsidRPr="00FF53C5">
        <w:rPr>
          <w:rStyle w:val="StyleUnderline"/>
          <w:rFonts w:asciiTheme="majorHAnsi" w:hAnsiTheme="majorHAnsi" w:cstheme="majorHAnsi"/>
          <w:highlight w:val="cyan"/>
        </w:rPr>
        <w:t>The baseline scenario represents a continuation of the current trends</w:t>
      </w:r>
      <w:r w:rsidRPr="00FF53C5">
        <w:rPr>
          <w:rStyle w:val="StyleUnderline"/>
          <w:rFonts w:asciiTheme="majorHAnsi" w:hAnsiTheme="majorHAnsi" w:cstheme="majorHAnsi"/>
        </w:rPr>
        <w:t xml:space="preserve">, which are simply </w:t>
      </w:r>
      <w:r w:rsidRPr="00FF53C5">
        <w:rPr>
          <w:rStyle w:val="StyleUnderline"/>
          <w:rFonts w:asciiTheme="majorHAnsi" w:hAnsiTheme="majorHAnsi" w:cstheme="majorHAnsi"/>
          <w:highlight w:val="cyan"/>
        </w:rPr>
        <w:t>extended into the future</w:t>
      </w:r>
      <w:r w:rsidRPr="00FF53C5">
        <w:rPr>
          <w:rStyle w:val="StyleUnderline"/>
          <w:rFonts w:asciiTheme="majorHAnsi" w:hAnsiTheme="majorHAnsi" w:cstheme="majorHAnsi"/>
        </w:rPr>
        <w:t>.</w:t>
      </w:r>
      <w:r w:rsidRPr="00FF53C5">
        <w:rPr>
          <w:rFonts w:asciiTheme="majorHAnsi" w:hAnsiTheme="majorHAnsi" w:cstheme="majorHAnsi"/>
        </w:rPr>
        <w:t xml:space="preserve"> An average 1% growth rate of yearly launches of new satellites (starting at 89) is as- </w:t>
      </w:r>
      <w:proofErr w:type="spellStart"/>
      <w:r w:rsidRPr="00FF53C5">
        <w:rPr>
          <w:rFonts w:asciiTheme="majorHAnsi" w:hAnsiTheme="majorHAnsi" w:cstheme="majorHAnsi"/>
        </w:rPr>
        <w:t>sumed</w:t>
      </w:r>
      <w:proofErr w:type="spellEnd"/>
      <w:r w:rsidRPr="00FF53C5">
        <w:rPr>
          <w:rFonts w:asciiTheme="majorHAnsi" w:hAnsiTheme="majorHAnsi" w:cstheme="majorHAnsi"/>
        </w:rPr>
        <w:t xml:space="preserve">, together with constant success rate in satellites' ability to ac- </w:t>
      </w:r>
      <w:proofErr w:type="spellStart"/>
      <w:r w:rsidRPr="00FF53C5">
        <w:rPr>
          <w:rFonts w:asciiTheme="majorHAnsi" w:hAnsiTheme="majorHAnsi" w:cstheme="majorHAnsi"/>
        </w:rPr>
        <w:t>tively</w:t>
      </w:r>
      <w:proofErr w:type="spellEnd"/>
      <w:r w:rsidRPr="00FF53C5">
        <w:rPr>
          <w:rFonts w:asciiTheme="majorHAnsi" w:hAnsiTheme="majorHAnsi" w:cstheme="majorHAnsi"/>
        </w:rPr>
        <w:t xml:space="preserve"> avoid collisions with debris and other satellites, constant </w:t>
      </w:r>
      <w:proofErr w:type="gramStart"/>
      <w:r w:rsidRPr="00FF53C5">
        <w:rPr>
          <w:rFonts w:asciiTheme="majorHAnsi" w:hAnsiTheme="majorHAnsi" w:cstheme="majorHAnsi"/>
        </w:rPr>
        <w:t>lifetime</w:t>
      </w:r>
      <w:proofErr w:type="gramEnd"/>
      <w:r w:rsidRPr="00FF53C5">
        <w:rPr>
          <w:rFonts w:asciiTheme="majorHAnsi" w:hAnsiTheme="majorHAnsi" w:cstheme="majorHAnsi"/>
        </w:rPr>
        <w:t xml:space="preserve"> and failure rate. This basic model lacks any sudden events or major policy changes that would markedly influence the debris propagation. However, it serves both as a foundation for all the following scenarios and as a basis of comparison to see what the impact would be. Given high uncertainty regarding future state of the satellite in- </w:t>
      </w:r>
      <w:proofErr w:type="spellStart"/>
      <w:r w:rsidRPr="00FF53C5">
        <w:rPr>
          <w:rFonts w:asciiTheme="majorHAnsi" w:hAnsiTheme="majorHAnsi" w:cstheme="majorHAnsi"/>
        </w:rPr>
        <w:t>dustry</w:t>
      </w:r>
      <w:proofErr w:type="spellEnd"/>
      <w:r w:rsidRPr="00FF53C5">
        <w:rPr>
          <w:rFonts w:asciiTheme="majorHAnsi" w:hAnsiTheme="majorHAnsi" w:cstheme="majorHAnsi"/>
        </w:rPr>
        <w:t xml:space="preserve"> (how many satellites will be launched per year, of what type and size, etc.), we elected to limit our simulations to 50 years. The model can certainly continue beyond this point, but the associated unknowns make the simulations progressively less useful</w:t>
      </w:r>
      <w:r w:rsidRPr="00FF53C5">
        <w:rPr>
          <w:rFonts w:asciiTheme="majorHAnsi" w:hAnsiTheme="majorHAnsi" w:cstheme="majorHAnsi"/>
          <w:highlight w:val="cyan"/>
        </w:rPr>
        <w:t xml:space="preserve">. </w:t>
      </w:r>
      <w:r w:rsidRPr="00FF53C5">
        <w:rPr>
          <w:rStyle w:val="StyleUnderline"/>
          <w:rFonts w:asciiTheme="majorHAnsi" w:hAnsiTheme="majorHAnsi" w:cstheme="majorHAnsi"/>
          <w:highlight w:val="cyan"/>
        </w:rPr>
        <w:t xml:space="preserve">Running this model for its full 50 years </w:t>
      </w:r>
      <w:r w:rsidRPr="00FF53C5">
        <w:rPr>
          <w:rStyle w:val="StyleUnderline"/>
          <w:rFonts w:asciiTheme="majorHAnsi" w:hAnsiTheme="majorHAnsi" w:cstheme="majorHAnsi"/>
        </w:rPr>
        <w:t xml:space="preserve">(2016–2066) </w:t>
      </w:r>
      <w:r w:rsidRPr="00FF53C5">
        <w:rPr>
          <w:rStyle w:val="StyleUnderline"/>
          <w:rFonts w:asciiTheme="majorHAnsi" w:hAnsiTheme="majorHAnsi" w:cstheme="majorHAnsi"/>
          <w:highlight w:val="cyan"/>
        </w:rPr>
        <w:t xml:space="preserve">yields the expected result of perpetually growing </w:t>
      </w:r>
      <w:proofErr w:type="gramStart"/>
      <w:r w:rsidRPr="00FF53C5">
        <w:rPr>
          <w:rStyle w:val="StyleUnderline"/>
          <w:rFonts w:asciiTheme="majorHAnsi" w:hAnsiTheme="majorHAnsi" w:cstheme="majorHAnsi"/>
          <w:highlight w:val="cyan"/>
        </w:rPr>
        <w:t>amount</w:t>
      </w:r>
      <w:proofErr w:type="gramEnd"/>
      <w:r w:rsidRPr="00FF53C5">
        <w:rPr>
          <w:rStyle w:val="StyleUnderline"/>
          <w:rFonts w:asciiTheme="majorHAnsi" w:hAnsiTheme="majorHAnsi" w:cstheme="majorHAnsi"/>
          <w:highlight w:val="cyan"/>
        </w:rPr>
        <w:t xml:space="preserve"> of debris </w:t>
      </w:r>
      <w:r w:rsidRPr="00FF53C5">
        <w:rPr>
          <w:rStyle w:val="StyleUnderline"/>
          <w:rFonts w:asciiTheme="majorHAnsi" w:hAnsiTheme="majorHAnsi" w:cstheme="majorHAnsi"/>
        </w:rPr>
        <w:t xml:space="preserve">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 </w:t>
      </w:r>
      <w:proofErr w:type="spellStart"/>
      <w:r w:rsidRPr="00FF53C5">
        <w:rPr>
          <w:rStyle w:val="StyleUnderline"/>
          <w:rFonts w:asciiTheme="majorHAnsi" w:hAnsiTheme="majorHAnsi" w:cstheme="majorHAnsi"/>
        </w:rPr>
        <w:t>pulations</w:t>
      </w:r>
      <w:proofErr w:type="spellEnd"/>
      <w:r w:rsidRPr="00FF53C5">
        <w:rPr>
          <w:rStyle w:val="StyleUnderline"/>
          <w:rFonts w:asciiTheme="majorHAnsi" w:hAnsiTheme="majorHAnsi" w:cstheme="majorHAnsi"/>
        </w:rPr>
        <w:t xml:space="preserve"> except the still active (</w:t>
      </w:r>
      <w:proofErr w:type="gramStart"/>
      <w:r w:rsidRPr="00FF53C5">
        <w:rPr>
          <w:rStyle w:val="StyleUnderline"/>
          <w:rFonts w:asciiTheme="majorHAnsi" w:hAnsiTheme="majorHAnsi" w:cstheme="majorHAnsi"/>
        </w:rPr>
        <w:t>i.e.</w:t>
      </w:r>
      <w:proofErr w:type="gramEnd"/>
      <w:r w:rsidRPr="00FF53C5">
        <w:rPr>
          <w:rStyle w:val="StyleUnderline"/>
          <w:rFonts w:asciiTheme="majorHAnsi" w:hAnsiTheme="majorHAnsi" w:cstheme="majorHAnsi"/>
        </w:rPr>
        <w:t xml:space="preserve"> powered) satellites</w:t>
      </w:r>
      <w:r w:rsidRPr="00FF53C5">
        <w:rPr>
          <w:rFonts w:asciiTheme="majorHAnsi" w:hAnsiTheme="majorHAnsi" w:cstheme="majorHAnsi"/>
        </w:rPr>
        <w:t xml:space="preserve">. Also please note, that throughout the paper the graphs use quite different scales for debris populations due to the considerable variations between </w:t>
      </w:r>
      <w:proofErr w:type="spellStart"/>
      <w:r w:rsidRPr="00FF53C5">
        <w:rPr>
          <w:rFonts w:asciiTheme="majorHAnsi" w:hAnsiTheme="majorHAnsi" w:cstheme="majorHAnsi"/>
        </w:rPr>
        <w:t>sce</w:t>
      </w:r>
      <w:proofErr w:type="spellEnd"/>
      <w:r w:rsidRPr="00FF53C5">
        <w:rPr>
          <w:rFonts w:asciiTheme="majorHAnsi" w:hAnsiTheme="majorHAnsi" w:cstheme="majorHAnsi"/>
        </w:rPr>
        <w:t xml:space="preserve">- </w:t>
      </w:r>
      <w:proofErr w:type="spellStart"/>
      <w:r w:rsidRPr="00FF53C5">
        <w:rPr>
          <w:rFonts w:asciiTheme="majorHAnsi" w:hAnsiTheme="majorHAnsi" w:cstheme="majorHAnsi"/>
        </w:rPr>
        <w:t>narios</w:t>
      </w:r>
      <w:proofErr w:type="spellEnd"/>
      <w:r w:rsidRPr="00FF53C5">
        <w:rPr>
          <w:rFonts w:asciiTheme="majorHAnsi" w:hAnsiTheme="majorHAnsi" w:cstheme="majorHAnsi"/>
        </w:rPr>
        <w:t xml:space="preserve">. Using any single scale for all graphs would render some of them unintelligible. </w:t>
      </w:r>
      <w:r w:rsidRPr="00FF53C5">
        <w:rPr>
          <w:rStyle w:val="StyleUnderline"/>
          <w:rFonts w:asciiTheme="majorHAnsi" w:hAnsiTheme="majorHAnsi" w:cstheme="majorHAnsi"/>
          <w:highlight w:val="cyan"/>
        </w:rPr>
        <w:t>We can see that this increase in numbers still does not result in realization of the Kessler Syndrome as most of the satellites being launched remain intact for their full expected service life.</w:t>
      </w:r>
      <w:r w:rsidRPr="00FF53C5">
        <w:rPr>
          <w:rFonts w:asciiTheme="majorHAnsi" w:hAnsiTheme="majorHAnsi" w:cstheme="majorHAnsi"/>
        </w:rPr>
        <w:t xml:space="preserve"> However, it comes with a considerable increase in risk to satellites, which is man- </w:t>
      </w:r>
      <w:proofErr w:type="spellStart"/>
      <w:r w:rsidRPr="00FF53C5">
        <w:rPr>
          <w:rFonts w:asciiTheme="majorHAnsi" w:hAnsiTheme="majorHAnsi" w:cstheme="majorHAnsi"/>
        </w:rPr>
        <w:t>ifested</w:t>
      </w:r>
      <w:proofErr w:type="spellEnd"/>
      <w:r w:rsidRPr="00FF53C5">
        <w:rPr>
          <w:rFonts w:asciiTheme="majorHAnsi" w:hAnsiTheme="majorHAnsi" w:cstheme="majorHAnsi"/>
        </w:rPr>
        <w:t xml:space="preserve"> by their higher yearly losses, making satellites operations riskier and more expensive for governments and private companies alike. This increased </w:t>
      </w:r>
      <w:proofErr w:type="gramStart"/>
      <w:r w:rsidRPr="00FF53C5">
        <w:rPr>
          <w:rFonts w:asciiTheme="majorHAnsi" w:hAnsiTheme="majorHAnsi" w:cstheme="majorHAnsi"/>
        </w:rPr>
        <w:t>amount</w:t>
      </w:r>
      <w:proofErr w:type="gramEnd"/>
      <w:r w:rsidRPr="00FF53C5">
        <w:rPr>
          <w:rFonts w:asciiTheme="majorHAnsi" w:hAnsiTheme="majorHAnsi" w:cstheme="majorHAnsi"/>
        </w:rPr>
        <w:t xml:space="preserve"> of debris in LEO combined with the larger number of active satellites makes it approximately twice as likely that an active satellite will suffer a disabling hit or a total disintegration during its lifetime. It should be </w:t>
      </w:r>
      <w:proofErr w:type="gramStart"/>
      <w:r w:rsidRPr="00FF53C5">
        <w:rPr>
          <w:rFonts w:asciiTheme="majorHAnsi" w:hAnsiTheme="majorHAnsi" w:cstheme="majorHAnsi"/>
        </w:rPr>
        <w:t>noted,</w:t>
      </w:r>
      <w:proofErr w:type="gramEnd"/>
      <w:r w:rsidRPr="00FF53C5">
        <w:rPr>
          <w:rFonts w:asciiTheme="majorHAnsi" w:hAnsiTheme="majorHAnsi" w:cstheme="majorHAnsi"/>
        </w:rPr>
        <w:t xml:space="preserve"> that this risk might possibly be offset by future improvements in satellite reliability, debris tracking and </w:t>
      </w:r>
      <w:proofErr w:type="spellStart"/>
      <w:r w:rsidRPr="00FF53C5">
        <w:rPr>
          <w:rFonts w:asciiTheme="majorHAnsi" w:hAnsiTheme="majorHAnsi" w:cstheme="majorHAnsi"/>
        </w:rPr>
        <w:t>navi</w:t>
      </w:r>
      <w:proofErr w:type="spellEnd"/>
      <w:r w:rsidRPr="00FF53C5">
        <w:rPr>
          <w:rFonts w:asciiTheme="majorHAnsi" w:hAnsiTheme="majorHAnsi" w:cstheme="majorHAnsi"/>
        </w:rPr>
        <w:t xml:space="preserve">- </w:t>
      </w:r>
      <w:proofErr w:type="spellStart"/>
      <w:r w:rsidRPr="00FF53C5">
        <w:rPr>
          <w:rFonts w:asciiTheme="majorHAnsi" w:hAnsiTheme="majorHAnsi" w:cstheme="majorHAnsi"/>
        </w:rPr>
        <w:t>gation</w:t>
      </w:r>
      <w:proofErr w:type="spellEnd"/>
      <w:r w:rsidRPr="00FF53C5">
        <w:rPr>
          <w:rFonts w:asciiTheme="majorHAnsi" w:hAnsiTheme="majorHAnsi" w:cstheme="majorHAnsi"/>
        </w:rPr>
        <w:t xml:space="preserve"> [17].</w:t>
      </w:r>
      <w:r w:rsidRPr="00FF53C5">
        <w:rPr>
          <w:rFonts w:asciiTheme="majorHAnsi" w:hAnsiTheme="majorHAnsi" w:cstheme="majorHAnsi"/>
          <w:b/>
          <w:sz w:val="26"/>
          <w:u w:val="single"/>
        </w:rPr>
        <w:t xml:space="preserve"> </w:t>
      </w:r>
      <w:r w:rsidRPr="00FF53C5">
        <w:rPr>
          <w:rFonts w:asciiTheme="majorHAnsi" w:hAnsiTheme="majorHAnsi" w:cstheme="majorHAnsi"/>
        </w:rPr>
        <w:t>This</w:t>
      </w:r>
      <w:r>
        <w:t xml:space="preserve"> negative development of increasingly risky and costly opera- </w:t>
      </w:r>
      <w:proofErr w:type="spellStart"/>
      <w:r>
        <w:t>tion</w:t>
      </w:r>
      <w:proofErr w:type="spellEnd"/>
      <w:r>
        <w:t xml:space="preserve"> of satellites can also be highlighted and visualized in a graph by comparing the number of satellites launched to the number of satellites lost (to collisions as well as malfunctions) in each given year (Fig. 6). This ratio shows diminishing efficiency of the system, where number of losses per launch increases. After fully acknowledging limitations stemming from inherent un- certainties, we can also try to “make things expectedly worse” by doubling the growth rate of yearly launches (to what it perhaps might end up being due to the boom in satellites industry because of increasing privatization of space, growing demand for communication satellites, etc.) </w:t>
      </w:r>
      <w:proofErr w:type="gramStart"/>
      <w:r>
        <w:t>and also</w:t>
      </w:r>
      <w:proofErr w:type="gramEnd"/>
      <w:r>
        <w:t xml:space="preserve"> extending the simulation timeframe to 200 years (Fig. 7). It must be stressed, that </w:t>
      </w:r>
      <w:r w:rsidRPr="00417723">
        <w:t xml:space="preserve">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w:t>
      </w:r>
      <w:r w:rsidRPr="00417723">
        <w:lastRenderedPageBreak/>
        <w:t>stay true, the simulated outcome seems to suggest a</w:t>
      </w:r>
      <w:r>
        <w:t xml:space="preserve"> </w:t>
      </w:r>
      <w:r w:rsidRPr="00417723">
        <w:t>collapse of sorts around the year 2163.</w:t>
      </w:r>
      <w:r>
        <w:t xml:space="preserve"> However, it does not look like a suddenly triggered chain reaction leading to widespread fragmentation of the entire LEO, but rather like a gradually reached point at which LEO is so full of debris and the rate of active satellite fragmentation is so high (almost one every day) that the launches cannot keep up anymore. This is consistent with the findings reported by LaFleur and Finkelman, who found the debris system to be unconditionally stable [18,19]. 5.2</w:t>
      </w:r>
      <w:r w:rsidRPr="00FF53C5">
        <w:rPr>
          <w:highlight w:val="cyan"/>
        </w:rPr>
        <w:t xml:space="preserve">. </w:t>
      </w:r>
      <w:r w:rsidRPr="00FF53C5">
        <w:rPr>
          <w:rStyle w:val="StyleUnderline"/>
          <w:highlight w:val="cyan"/>
        </w:rPr>
        <w:t>ASAT scenario</w:t>
      </w:r>
      <w:r w:rsidRPr="00FF53C5">
        <w:rPr>
          <w:highlight w:val="cyan"/>
        </w:rPr>
        <w:t xml:space="preserve"> </w:t>
      </w:r>
      <w:r>
        <w:t xml:space="preserve">Apart from the usual collisional risks that satellites face in the LEO, there has been growing concern regarding the development of anti- satellite weapon systems (ASATs) by several world powers (namely China, Russian </w:t>
      </w:r>
      <w:proofErr w:type="gramStart"/>
      <w:r>
        <w:t>Federation</w:t>
      </w:r>
      <w:proofErr w:type="gramEnd"/>
      <w:r>
        <w:t xml:space="preserve"> and the US). These weapons are designed to intercept and destroy orbiting satellites and are, for the most part, descended from the anti-ballistic missile defense systems. While there are some alternative designs under development, the current generation mostly takes form of a boosted missile with a kinetic kill vehicle. This method of destruction (a collision of a missile with a satellite) leads to extensive fragmentation and creation of large debris clouds. A prime example of this was the Chinese 2007 ASAT test which destroyed China's own decommissioned weather satellite FengYun-1C. This hypervelocity collision created around 3000 pieces of medium to large debris and tens of thousands of smaller pieces, most of which will remain in orbit for decades, thus considerably contributing to overall risk of future orbital collisions [20]. As much as occasional tests of ASATs are increasing the </w:t>
      </w:r>
      <w:proofErr w:type="gramStart"/>
      <w:r>
        <w:t>amount</w:t>
      </w:r>
      <w:proofErr w:type="gramEnd"/>
      <w:r>
        <w:t xml:space="preserve"> of debris in the LEO, a greater danger by scale ASAT deployment during an armed conflict between two or more major, technologically advanced powers. Given the reliance of modern militaries on satellites for intelligence, </w:t>
      </w:r>
      <w:proofErr w:type="gramStart"/>
      <w:r>
        <w:t>communication</w:t>
      </w:r>
      <w:proofErr w:type="gramEnd"/>
      <w:r>
        <w:t xml:space="preserve"> and navigation, it is generally presumed that the initial phase of any such conflict would involve mutual destruction of each other's satellites in order to blind the enemy and hinder their offensive operations [21,22]. Such opening salvos could involve immediate destruction of dozens of satellites, thus creating massive clouds of debris threatening the remaining satellites and possibly leading to cascading disintegration across the entire orbit. This kind of hypothetical event is simulated in the second scenario, where an imaginary major military conflict erupts in the year 2040, during which roughly half of all military satellites is destroyed by in- </w:t>
      </w:r>
      <w:proofErr w:type="spellStart"/>
      <w:r>
        <w:t>tentional</w:t>
      </w:r>
      <w:proofErr w:type="spellEnd"/>
      <w:r>
        <w:t xml:space="preserve"> kinetic impacts using Anti-Satellite weapons. With military and dual-use satellites generally representing a little over one third of all satellites [23] (depending on criteria and the operating country), this results in some 200 satellites destroyed by ASATs in 2040 (Fig. 8). </w:t>
      </w:r>
      <w:r w:rsidRPr="00417723">
        <w:rPr>
          <w:rStyle w:val="StyleUnderline"/>
        </w:rPr>
        <w:t xml:space="preserve">However, even this sudden event </w:t>
      </w:r>
      <w:r w:rsidRPr="00FF53C5">
        <w:rPr>
          <w:rStyle w:val="StyleUnderline"/>
          <w:highlight w:val="cyan"/>
        </w:rPr>
        <w:t>is not enough to trigger a chain reaction of satellites disintegrating in LEO</w:t>
      </w:r>
      <w:r w:rsidRPr="00417723">
        <w:rPr>
          <w:rStyle w:val="StyleUnderline"/>
        </w:rPr>
        <w:t>, at least according to this model.</w:t>
      </w:r>
      <w:r>
        <w:t xml:space="preserve"> Nevertheless, the number of collisions with active satellites ends up nearly twice as high at the end of the simulation (</w:t>
      </w:r>
      <w:proofErr w:type="gramStart"/>
      <w:r>
        <w:t>i.e.</w:t>
      </w:r>
      <w:proofErr w:type="gramEnd"/>
      <w:r>
        <w:t xml:space="preserve"> 25 years after the conflict and ASAT strikes) when compared to the previous run. This shows that the damage would be long-term and would negatively affect satellite operations (including commercial and scientific ones) for many years after any conflict involving ASATs. And again, much like in previous chapter, we can make bad </w:t>
      </w:r>
      <w:proofErr w:type="spellStart"/>
      <w:r>
        <w:t>situa</w:t>
      </w:r>
      <w:proofErr w:type="spellEnd"/>
      <w:r>
        <w:t xml:space="preserve">- </w:t>
      </w:r>
      <w:proofErr w:type="spellStart"/>
      <w:r>
        <w:t>tion</w:t>
      </w:r>
      <w:proofErr w:type="spellEnd"/>
      <w:r>
        <w:t xml:space="preserve"> even worse by imagining a more destructive initial volley of ASATs (double) and by adding some aftereffects. In this case, it is a rapid re- launch of even more satellites to replace the lost military capacity. Therefore, 400 satellites are shot down and then replaced by 800 new ones (Fig. 9). Of course, we have no way of knowing how such a conflict would really unfold. Maybe even more satellites would be targeted, or maybe the attack would be more gradual. Shown here are only some examples, but the model allows one to simulate whatever scenario one might imagine. Impact of these scenarios and the sudden decrease in operational safety of even </w:t>
      </w:r>
      <w:r>
        <w:lastRenderedPageBreak/>
        <w:t xml:space="preserve">civilian satellites can be made apparent by plotting their launch efficiency in a single graph (Fig. 10). Two more variants of this scenarios are added for further comparison and to fill in the continuum between the two described above. Gradual return to “standard” levels can be also observed. 5.3. EMP scenario </w:t>
      </w:r>
      <w:proofErr w:type="gramStart"/>
      <w:r w:rsidRPr="00417723">
        <w:rPr>
          <w:rStyle w:val="StyleUnderline"/>
        </w:rPr>
        <w:t>The</w:t>
      </w:r>
      <w:proofErr w:type="gramEnd"/>
      <w:r w:rsidRPr="00417723">
        <w:rPr>
          <w:rStyle w:val="StyleUnderline"/>
        </w:rPr>
        <w:t xml:space="preserve"> third custom scenario (Fig. 11) is </w:t>
      </w:r>
      <w:r w:rsidRPr="008546EB">
        <w:rPr>
          <w:rStyle w:val="StyleUnderline"/>
        </w:rPr>
        <w:t xml:space="preserve">modeling a high-altitude electro-magnetic pulse (EMP) going off, leading to a loss of control over satellites </w:t>
      </w:r>
      <w:proofErr w:type="spellStart"/>
      <w:r w:rsidRPr="008546EB">
        <w:rPr>
          <w:rStyle w:val="StyleUnderline"/>
        </w:rPr>
        <w:t>en</w:t>
      </w:r>
      <w:proofErr w:type="spellEnd"/>
      <w:r w:rsidRPr="008546EB">
        <w:rPr>
          <w:rStyle w:val="StyleUnderline"/>
        </w:rPr>
        <w:t xml:space="preserve"> mass. These kinds of blasts are mostly associated with nuclear weapons</w:t>
      </w:r>
      <w:r w:rsidRPr="008546EB">
        <w:t xml:space="preserve"> and, more specifically, with the high-altitude nuclear weapons tests which were conducted before they were banned by the Partial Test Ban Treaty [24] signed in 1963. </w:t>
      </w:r>
      <w:r w:rsidRPr="008546EB">
        <w:rPr>
          <w:rStyle w:val="StyleUnderline"/>
        </w:rPr>
        <w:t xml:space="preserve">Considering the perpetually growing dependence of our civilization on information and communication technology, the EMP (in the form of nuclear bomb or some other device) remains a potential threat. </w:t>
      </w:r>
      <w:r w:rsidRPr="008546EB">
        <w:t xml:space="preserve">The exact effect that the EMP would have on LEO satellites would depend greatly on the weapon, shielding used and the location of its deployment. Contrary to popular belief, EMP of this type does not ne- </w:t>
      </w:r>
      <w:proofErr w:type="spellStart"/>
      <w:r w:rsidRPr="008546EB">
        <w:t>cessarily</w:t>
      </w:r>
      <w:proofErr w:type="spellEnd"/>
      <w:r w:rsidRPr="008546EB">
        <w:t xml:space="preserve"> lead to an instantaneous shutdown of all electronic equipment in range, but rather creates a belt of lingering radiation, which damages the equipment as it passes through. Herein modeled EMP attack is based on the Starfish Prime nuclear weapon test, which was conducted by United States on July 9, 1962, 400 km above Pacific Ocean with an approximate yield equivalent to 1.4 megatons of TNT. It led to a </w:t>
      </w:r>
      <w:proofErr w:type="spellStart"/>
      <w:r w:rsidRPr="008546EB">
        <w:t>gra</w:t>
      </w:r>
      <w:proofErr w:type="spellEnd"/>
      <w:r w:rsidRPr="008546EB">
        <w:t xml:space="preserve">- dual failure of roughly one third of all LEO satellites at the time [25]. </w:t>
      </w:r>
      <w:r w:rsidRPr="008546EB">
        <w:rPr>
          <w:rStyle w:val="StyleUnderline"/>
        </w:rPr>
        <w:t>This is notably less catastrophic (from the debris point of view) than using ASATs. Even though the total number of affected satellites is larger than in the ASAT scenario, the impact on the LEO environment is comparatively mild</w:t>
      </w:r>
      <w:r w:rsidRPr="008546EB">
        <w:t>. This is because the disabled satellites remain</w:t>
      </w:r>
      <w:r>
        <w:t xml:space="preserve"> intact and do no disintegrate into many thousands of pieces. At least until they collide with something, but even that is comparatively less likely, as tracking and evading hundreds of inactive satellites is simpler task than doing the same with potentially millions of small fragments.</w:t>
      </w:r>
    </w:p>
    <w:p w14:paraId="2EF76C7A" w14:textId="289873D8" w:rsidR="001C38A5" w:rsidRDefault="001C38A5" w:rsidP="001C38A5">
      <w:pPr>
        <w:pStyle w:val="Heading4"/>
      </w:pPr>
      <w:r>
        <w:t xml:space="preserve">CP solves debris and collisions – that’s in Steffens 21 – plus it limits the </w:t>
      </w:r>
      <w:proofErr w:type="gramStart"/>
      <w:r>
        <w:t>amount</w:t>
      </w:r>
      <w:proofErr w:type="gramEnd"/>
      <w:r>
        <w:t xml:space="preserve"> of satellites in space</w:t>
      </w:r>
    </w:p>
    <w:p w14:paraId="37A5A358" w14:textId="71346CF1" w:rsidR="002D07C7" w:rsidRDefault="002D07C7" w:rsidP="002D07C7">
      <w:pPr>
        <w:pStyle w:val="Heading3"/>
      </w:pPr>
      <w:r>
        <w:lastRenderedPageBreak/>
        <w:t>Corporate Colonialism</w:t>
      </w:r>
    </w:p>
    <w:p w14:paraId="6D263609" w14:textId="31776C43" w:rsidR="002D07C7" w:rsidRPr="00D717A2" w:rsidRDefault="002D07C7" w:rsidP="002D07C7">
      <w:pPr>
        <w:pStyle w:val="Heading4"/>
        <w:numPr>
          <w:ilvl w:val="0"/>
          <w:numId w:val="19"/>
        </w:numPr>
        <w:rPr>
          <w:rStyle w:val="Style13ptBold"/>
          <w:b/>
          <w:bCs w:val="0"/>
        </w:rPr>
      </w:pPr>
      <w:r>
        <w:rPr>
          <w:rStyle w:val="Style13ptBold"/>
          <w:b/>
          <w:bCs w:val="0"/>
        </w:rPr>
        <w:t xml:space="preserve">TURN </w:t>
      </w:r>
      <w:r w:rsidR="001777E2">
        <w:rPr>
          <w:rStyle w:val="Style13ptBold"/>
          <w:b/>
          <w:bCs w:val="0"/>
        </w:rPr>
        <w:t>–</w:t>
      </w:r>
      <w:r>
        <w:rPr>
          <w:rStyle w:val="Style13ptBold"/>
          <w:b/>
          <w:bCs w:val="0"/>
        </w:rPr>
        <w:t xml:space="preserve"> </w:t>
      </w:r>
      <w:r w:rsidR="001777E2">
        <w:rPr>
          <w:rStyle w:val="Style13ptBold"/>
          <w:b/>
          <w:bCs w:val="0"/>
        </w:rPr>
        <w:t xml:space="preserve">Markets are </w:t>
      </w:r>
      <w:r w:rsidRPr="00D717A2">
        <w:rPr>
          <w:rStyle w:val="Style13ptBold"/>
          <w:b/>
          <w:bCs w:val="0"/>
        </w:rPr>
        <w:t xml:space="preserve">the only way to incentivize </w:t>
      </w:r>
      <w:r w:rsidR="00E46BC0">
        <w:rPr>
          <w:rStyle w:val="Style13ptBold"/>
          <w:b/>
          <w:bCs w:val="0"/>
        </w:rPr>
        <w:t xml:space="preserve">helping </w:t>
      </w:r>
      <w:r w:rsidRPr="00D717A2">
        <w:rPr>
          <w:rStyle w:val="Style13ptBold"/>
          <w:b/>
          <w:bCs w:val="0"/>
        </w:rPr>
        <w:t>the environment</w:t>
      </w:r>
    </w:p>
    <w:p w14:paraId="6DF3E005" w14:textId="77777777" w:rsidR="002D07C7" w:rsidRPr="00484062" w:rsidRDefault="002D07C7" w:rsidP="002D07C7">
      <w:pPr>
        <w:rPr>
          <w:rStyle w:val="Style13ptBold"/>
          <w:b w:val="0"/>
          <w:sz w:val="18"/>
          <w:szCs w:val="18"/>
        </w:rPr>
      </w:pPr>
      <w:r>
        <w:rPr>
          <w:rStyle w:val="Style13ptBold"/>
        </w:rPr>
        <w:t xml:space="preserve">Franz 17 </w:t>
      </w:r>
      <w:r>
        <w:rPr>
          <w:rStyle w:val="Style13ptBold"/>
          <w:sz w:val="18"/>
          <w:szCs w:val="18"/>
        </w:rPr>
        <w:t xml:space="preserve">(Caleb, podcast director for </w:t>
      </w:r>
      <w:r>
        <w:rPr>
          <w:rStyle w:val="Style13ptBold"/>
          <w:i/>
          <w:sz w:val="18"/>
          <w:szCs w:val="18"/>
        </w:rPr>
        <w:t>Outset</w:t>
      </w:r>
      <w:r>
        <w:rPr>
          <w:rStyle w:val="Style13ptBold"/>
          <w:sz w:val="18"/>
          <w:szCs w:val="18"/>
        </w:rPr>
        <w:t xml:space="preserve"> magazine. “Markets Work: Capitalism and Innovation Heal the Earth”, 4/25/17. </w:t>
      </w:r>
      <w:hyperlink r:id="rId20" w:history="1">
        <w:r w:rsidRPr="00BE2644">
          <w:rPr>
            <w:rStyle w:val="Hyperlink"/>
            <w:sz w:val="18"/>
            <w:szCs w:val="18"/>
          </w:rPr>
          <w:t>http://outsetmagazine.com/2017/04/25/capitalism-and-innovation-heal-the-earth/</w:t>
        </w:r>
      </w:hyperlink>
      <w:r>
        <w:rPr>
          <w:rStyle w:val="Style13ptBold"/>
          <w:sz w:val="18"/>
          <w:szCs w:val="18"/>
        </w:rPr>
        <w:t>, 7/7/17)//JM</w:t>
      </w:r>
    </w:p>
    <w:p w14:paraId="03444560" w14:textId="589A40F1" w:rsidR="002D07C7" w:rsidRDefault="002D07C7" w:rsidP="002D07C7">
      <w:pPr>
        <w:rPr>
          <w:rStyle w:val="StyleUnderline"/>
        </w:rPr>
      </w:pPr>
      <w:r w:rsidRPr="00484062">
        <w:rPr>
          <w:sz w:val="16"/>
        </w:rPr>
        <w:t xml:space="preserve">When it comes to opposing factions, it seems as though no two factions could be more averse to each other than environmentalists and capitalists. We are taught to believe that those who care about economic growth cannot possibly care about environmental protection and vice versa. While this rhetoric is a good way to polarize those with opposing priorities, the truth is that they can co-exist. In fact, </w:t>
      </w:r>
      <w:r w:rsidRPr="009115E9">
        <w:rPr>
          <w:rStyle w:val="StyleUnderline"/>
        </w:rPr>
        <w:t xml:space="preserve">not only </w:t>
      </w:r>
      <w:r w:rsidRPr="00E46BC0">
        <w:rPr>
          <w:rStyle w:val="StyleUnderline"/>
        </w:rPr>
        <w:t>can capitalism and environmentalism co-exist, b</w:t>
      </w:r>
      <w:r w:rsidRPr="00484062">
        <w:rPr>
          <w:rStyle w:val="StyleUnderline"/>
        </w:rPr>
        <w:t xml:space="preserve">ut </w:t>
      </w:r>
      <w:r w:rsidRPr="00A029B1">
        <w:rPr>
          <w:rStyle w:val="StyleUnderline"/>
          <w:highlight w:val="yellow"/>
        </w:rPr>
        <w:t>only with</w:t>
      </w:r>
      <w:r w:rsidRPr="00484062">
        <w:rPr>
          <w:rStyle w:val="StyleUnderline"/>
        </w:rPr>
        <w:t xml:space="preserve"> free market </w:t>
      </w:r>
      <w:r w:rsidRPr="00A029B1">
        <w:rPr>
          <w:rStyle w:val="StyleUnderline"/>
          <w:highlight w:val="yellow"/>
        </w:rPr>
        <w:t>cap</w:t>
      </w:r>
      <w:r w:rsidRPr="00484062">
        <w:rPr>
          <w:rStyle w:val="StyleUnderline"/>
        </w:rPr>
        <w:t xml:space="preserve">italism </w:t>
      </w:r>
      <w:r w:rsidRPr="00A029B1">
        <w:rPr>
          <w:rStyle w:val="StyleUnderline"/>
          <w:highlight w:val="yellow"/>
        </w:rPr>
        <w:t>can the environment</w:t>
      </w:r>
      <w:r w:rsidRPr="00484062">
        <w:rPr>
          <w:rStyle w:val="StyleUnderline"/>
        </w:rPr>
        <w:t xml:space="preserve"> ever hope to </w:t>
      </w:r>
      <w:r w:rsidRPr="00A029B1">
        <w:rPr>
          <w:rStyle w:val="StyleUnderline"/>
          <w:highlight w:val="yellow"/>
        </w:rPr>
        <w:t>be clean</w:t>
      </w:r>
      <w:r w:rsidRPr="00484062">
        <w:rPr>
          <w:rStyle w:val="StyleUnderline"/>
        </w:rPr>
        <w:t>.</w:t>
      </w:r>
      <w:r>
        <w:rPr>
          <w:rStyle w:val="StyleUnderline"/>
        </w:rPr>
        <w:t xml:space="preserve"> </w:t>
      </w:r>
      <w:r w:rsidRPr="00484062">
        <w:rPr>
          <w:rStyle w:val="StyleUnderline"/>
        </w:rPr>
        <w:t xml:space="preserve">Even though </w:t>
      </w:r>
      <w:r w:rsidRPr="00E86D3D">
        <w:rPr>
          <w:rStyle w:val="StyleUnderline"/>
        </w:rPr>
        <w:t xml:space="preserve">critics of capitalism accuse the system of placing profits above people or the environment, the reality sets a different tone. The market demand for clean and renewable energy is </w:t>
      </w:r>
      <w:r w:rsidRPr="00E46BC0">
        <w:rPr>
          <w:rStyle w:val="StyleUnderline"/>
        </w:rPr>
        <w:t xml:space="preserve">growing every day. Companies and businesses are finding it profitable to keep the environment that their costumers live in clean. There is also an opportunity for those who care about the cause to </w:t>
      </w:r>
      <w:proofErr w:type="gramStart"/>
      <w:r w:rsidRPr="00E46BC0">
        <w:rPr>
          <w:rStyle w:val="StyleUnderline"/>
        </w:rPr>
        <w:t>take action</w:t>
      </w:r>
      <w:proofErr w:type="gramEnd"/>
      <w:r w:rsidRPr="00E46BC0">
        <w:rPr>
          <w:rStyle w:val="StyleUnderline"/>
        </w:rPr>
        <w:t xml:space="preserve"> like never before and to do so within the market. Technology and innovation are evolving at such a rate that dirty fuels and pollution will soon become a thing of the past. Elon</w:t>
      </w:r>
      <w:r w:rsidRPr="00484062">
        <w:rPr>
          <w:rStyle w:val="StyleUnderline"/>
        </w:rPr>
        <w:t xml:space="preserve"> Musk is </w:t>
      </w:r>
      <w:r w:rsidRPr="00A029B1">
        <w:rPr>
          <w:rStyle w:val="StyleUnderline"/>
          <w:highlight w:val="yellow"/>
        </w:rPr>
        <w:t>the perfect example</w:t>
      </w:r>
      <w:r w:rsidRPr="00484062">
        <w:rPr>
          <w:rStyle w:val="StyleUnderline"/>
        </w:rPr>
        <w:t xml:space="preserve"> of this concept. Musk has created an entire empire based on clean and affordable energy; not because of government decree or regulation, but from private incentives to innovate and compete, which drives product quality up.</w:t>
      </w:r>
      <w:r>
        <w:rPr>
          <w:rStyle w:val="StyleUnderline"/>
        </w:rPr>
        <w:t xml:space="preserve"> </w:t>
      </w:r>
      <w:r w:rsidRPr="00484062">
        <w:rPr>
          <w:rStyle w:val="StyleUnderline"/>
        </w:rPr>
        <w:t>Because Musk is allowed to profit and gain from the demand of the marketplace, his companies are on the cutting edge of innovation changing the world and the environment.</w:t>
      </w:r>
      <w:r w:rsidRPr="00484062">
        <w:rPr>
          <w:sz w:val="16"/>
        </w:rPr>
        <w:t xml:space="preserve"> Musk recently announced that he could produce roof solar panels at a cheaper rate than even conventional roofs. </w:t>
      </w:r>
      <w:r w:rsidRPr="00484062">
        <w:rPr>
          <w:rStyle w:val="StyleUnderline"/>
        </w:rPr>
        <w:t xml:space="preserve">He </w:t>
      </w:r>
      <w:r w:rsidRPr="00A029B1">
        <w:rPr>
          <w:rStyle w:val="StyleUnderline"/>
          <w:highlight w:val="yellow"/>
        </w:rPr>
        <w:t>is</w:t>
      </w:r>
      <w:r w:rsidRPr="00484062">
        <w:rPr>
          <w:rStyle w:val="StyleUnderline"/>
        </w:rPr>
        <w:t xml:space="preserve"> using </w:t>
      </w:r>
      <w:r w:rsidRPr="00A029B1">
        <w:rPr>
          <w:rStyle w:val="StyleUnderline"/>
          <w:highlight w:val="yellow"/>
        </w:rPr>
        <w:t>Tesla</w:t>
      </w:r>
      <w:r w:rsidRPr="00484062">
        <w:rPr>
          <w:rStyle w:val="StyleUnderline"/>
        </w:rPr>
        <w:t xml:space="preserve"> Motors</w:t>
      </w:r>
      <w:r w:rsidRPr="00484062">
        <w:rPr>
          <w:sz w:val="16"/>
        </w:rPr>
        <w:t xml:space="preserve"> to revolutionize the automobile and clean energy industries. While Tesla cars are currently not as quite as profitable as I’m sure he would like, these innovations are setting the essential groundwork for years to come. </w:t>
      </w:r>
      <w:r w:rsidRPr="00A029B1">
        <w:rPr>
          <w:rStyle w:val="StyleUnderline"/>
          <w:highlight w:val="yellow"/>
        </w:rPr>
        <w:t>On a smaller scale, new industries</w:t>
      </w:r>
      <w:r w:rsidRPr="00484062">
        <w:rPr>
          <w:rStyle w:val="StyleUnderline"/>
        </w:rPr>
        <w:t xml:space="preserve"> are </w:t>
      </w:r>
      <w:r w:rsidRPr="00E46BC0">
        <w:rPr>
          <w:rStyle w:val="StyleUnderline"/>
        </w:rPr>
        <w:t>finding innovative ways to help</w:t>
      </w:r>
      <w:r w:rsidRPr="00484062">
        <w:rPr>
          <w:rStyle w:val="StyleUnderline"/>
        </w:rPr>
        <w:t xml:space="preserve"> </w:t>
      </w:r>
      <w:r w:rsidRPr="00A029B1">
        <w:rPr>
          <w:rStyle w:val="StyleUnderline"/>
          <w:highlight w:val="yellow"/>
        </w:rPr>
        <w:t>fight pollution</w:t>
      </w:r>
      <w:r w:rsidRPr="00484062">
        <w:rPr>
          <w:rStyle w:val="StyleUnderline"/>
        </w:rPr>
        <w:t xml:space="preserve"> and restore clean water to the planet. The only reason any company is even able to do this is capitalism.</w:t>
      </w:r>
      <w:r>
        <w:rPr>
          <w:rStyle w:val="StyleUnderline"/>
        </w:rPr>
        <w:t xml:space="preserve"> </w:t>
      </w:r>
      <w:r w:rsidRPr="00484062">
        <w:rPr>
          <w:rStyle w:val="StyleUnderline"/>
        </w:rPr>
        <w:t xml:space="preserve">Competition is a powerful force, and people often forget that the market is what we make it. </w:t>
      </w:r>
      <w:r w:rsidRPr="009115E9">
        <w:rPr>
          <w:rStyle w:val="StyleUnderline"/>
        </w:rPr>
        <w:t>Going to government is not just a lazy way of trying to achieve sustainability, but it is also ineffective and does more harm than good</w:t>
      </w:r>
      <w:r w:rsidRPr="00484062">
        <w:rPr>
          <w:rStyle w:val="StyleUnderline"/>
        </w:rPr>
        <w:t>.</w:t>
      </w:r>
      <w:r>
        <w:rPr>
          <w:rStyle w:val="StyleUnderline"/>
        </w:rPr>
        <w:t xml:space="preserve"> </w:t>
      </w:r>
      <w:r w:rsidRPr="00A029B1">
        <w:rPr>
          <w:rStyle w:val="StyleUnderline"/>
          <w:highlight w:val="yellow"/>
        </w:rPr>
        <w:t>The market</w:t>
      </w:r>
      <w:r w:rsidRPr="00484062">
        <w:rPr>
          <w:rStyle w:val="StyleUnderline"/>
        </w:rPr>
        <w:t>, so long as it is free and without crony assistance from the government</w:t>
      </w:r>
      <w:r w:rsidRPr="00A029B1">
        <w:rPr>
          <w:rStyle w:val="StyleUnderline"/>
          <w:highlight w:val="yellow"/>
        </w:rPr>
        <w:t>, always hold businesses accountable</w:t>
      </w:r>
      <w:r w:rsidRPr="00484062">
        <w:rPr>
          <w:sz w:val="16"/>
        </w:rPr>
        <w:t xml:space="preserve">. Sure, in a genuinely free market, a business might pollute, but </w:t>
      </w:r>
      <w:r w:rsidRPr="00484062">
        <w:rPr>
          <w:rStyle w:val="StyleUnderline"/>
        </w:rPr>
        <w:t xml:space="preserve">the decision </w:t>
      </w:r>
      <w:r w:rsidRPr="00A029B1">
        <w:rPr>
          <w:rStyle w:val="StyleUnderline"/>
          <w:highlight w:val="yellow"/>
        </w:rPr>
        <w:t>to pollute</w:t>
      </w:r>
      <w:r w:rsidRPr="00484062">
        <w:rPr>
          <w:rStyle w:val="StyleUnderline"/>
        </w:rPr>
        <w:t xml:space="preserve"> in excess </w:t>
      </w:r>
      <w:r w:rsidRPr="00A029B1">
        <w:rPr>
          <w:rStyle w:val="StyleUnderline"/>
          <w:highlight w:val="yellow"/>
        </w:rPr>
        <w:t>will</w:t>
      </w:r>
      <w:r w:rsidRPr="00484062">
        <w:rPr>
          <w:rStyle w:val="StyleUnderline"/>
        </w:rPr>
        <w:t xml:space="preserve"> eventually prove </w:t>
      </w:r>
      <w:r w:rsidRPr="00A029B1">
        <w:rPr>
          <w:rStyle w:val="StyleUnderline"/>
          <w:highlight w:val="yellow"/>
        </w:rPr>
        <w:t>counter</w:t>
      </w:r>
      <w:r w:rsidRPr="00484062">
        <w:rPr>
          <w:rStyle w:val="StyleUnderline"/>
        </w:rPr>
        <w:t xml:space="preserve"> to business </w:t>
      </w:r>
      <w:r w:rsidRPr="00A029B1">
        <w:rPr>
          <w:rStyle w:val="StyleUnderline"/>
          <w:highlight w:val="yellow"/>
        </w:rPr>
        <w:t>interests</w:t>
      </w:r>
      <w:r w:rsidRPr="00484062">
        <w:rPr>
          <w:rStyle w:val="StyleUnderline"/>
        </w:rPr>
        <w:t>.</w:t>
      </w:r>
      <w:r w:rsidRPr="00484062">
        <w:rPr>
          <w:sz w:val="16"/>
        </w:rPr>
        <w:t xml:space="preserve"> First, a company’s </w:t>
      </w:r>
      <w:r w:rsidRPr="00A029B1">
        <w:rPr>
          <w:rStyle w:val="StyleUnderline"/>
          <w:highlight w:val="yellow"/>
        </w:rPr>
        <w:t>pollution would</w:t>
      </w:r>
      <w:r w:rsidRPr="00484062">
        <w:rPr>
          <w:rStyle w:val="StyleUnderline"/>
        </w:rPr>
        <w:t xml:space="preserve"> significantly </w:t>
      </w:r>
      <w:r w:rsidRPr="00A029B1">
        <w:rPr>
          <w:rStyle w:val="StyleUnderline"/>
          <w:highlight w:val="yellow"/>
        </w:rPr>
        <w:t>affect the water</w:t>
      </w:r>
      <w:r w:rsidRPr="00484062">
        <w:rPr>
          <w:rStyle w:val="StyleUnderline"/>
        </w:rPr>
        <w:t xml:space="preserve"> that </w:t>
      </w:r>
      <w:r w:rsidRPr="00A029B1">
        <w:rPr>
          <w:rStyle w:val="StyleUnderline"/>
          <w:highlight w:val="yellow"/>
        </w:rPr>
        <w:t>their employees drink or</w:t>
      </w:r>
      <w:r w:rsidRPr="00484062">
        <w:rPr>
          <w:rStyle w:val="StyleUnderline"/>
        </w:rPr>
        <w:t xml:space="preserve"> the </w:t>
      </w:r>
      <w:r w:rsidRPr="00A029B1">
        <w:rPr>
          <w:rStyle w:val="StyleUnderline"/>
          <w:highlight w:val="yellow"/>
        </w:rPr>
        <w:t>air</w:t>
      </w:r>
      <w:r w:rsidRPr="00484062">
        <w:rPr>
          <w:rStyle w:val="StyleUnderline"/>
        </w:rPr>
        <w:t xml:space="preserve"> that </w:t>
      </w:r>
      <w:r w:rsidRPr="00A029B1">
        <w:rPr>
          <w:rStyle w:val="StyleUnderline"/>
          <w:highlight w:val="yellow"/>
        </w:rPr>
        <w:t>they breathe, which would raise employment costs</w:t>
      </w:r>
      <w:r w:rsidRPr="00484062">
        <w:rPr>
          <w:sz w:val="16"/>
        </w:rPr>
        <w:t xml:space="preserve">. Second, and more importantly, </w:t>
      </w:r>
      <w:r w:rsidRPr="00484062">
        <w:rPr>
          <w:rStyle w:val="StyleUnderline"/>
        </w:rPr>
        <w:t xml:space="preserve">the company would also be polluting the water or air of their </w:t>
      </w:r>
      <w:r w:rsidRPr="00A029B1">
        <w:rPr>
          <w:rStyle w:val="StyleUnderline"/>
          <w:highlight w:val="yellow"/>
        </w:rPr>
        <w:t>customers</w:t>
      </w:r>
      <w:r w:rsidRPr="00484062">
        <w:rPr>
          <w:rStyle w:val="StyleUnderline"/>
        </w:rPr>
        <w:t xml:space="preserve">, who </w:t>
      </w:r>
      <w:r w:rsidRPr="00A029B1">
        <w:rPr>
          <w:rStyle w:val="StyleUnderline"/>
          <w:highlight w:val="yellow"/>
        </w:rPr>
        <w:t>will be far less likely to</w:t>
      </w:r>
      <w:r w:rsidRPr="00484062">
        <w:rPr>
          <w:rStyle w:val="StyleUnderline"/>
        </w:rPr>
        <w:t xml:space="preserve"> continue </w:t>
      </w:r>
      <w:r w:rsidRPr="00A029B1">
        <w:rPr>
          <w:rStyle w:val="StyleUnderline"/>
          <w:highlight w:val="yellow"/>
        </w:rPr>
        <w:t>do</w:t>
      </w:r>
      <w:r w:rsidRPr="00484062">
        <w:rPr>
          <w:rStyle w:val="StyleUnderline"/>
        </w:rPr>
        <w:t xml:space="preserve">ing </w:t>
      </w:r>
      <w:r w:rsidRPr="00A029B1">
        <w:rPr>
          <w:rStyle w:val="StyleUnderline"/>
          <w:highlight w:val="yellow"/>
        </w:rPr>
        <w:t>business with the company after they</w:t>
      </w:r>
      <w:r w:rsidRPr="00484062">
        <w:rPr>
          <w:rStyle w:val="StyleUnderline"/>
        </w:rPr>
        <w:t xml:space="preserve"> have </w:t>
      </w:r>
      <w:r w:rsidRPr="00A029B1">
        <w:rPr>
          <w:rStyle w:val="StyleUnderline"/>
          <w:highlight w:val="yellow"/>
        </w:rPr>
        <w:t>damage</w:t>
      </w:r>
      <w:r w:rsidRPr="00484062">
        <w:rPr>
          <w:rStyle w:val="StyleUnderline"/>
        </w:rPr>
        <w:t xml:space="preserve">d </w:t>
      </w:r>
      <w:r w:rsidRPr="00A029B1">
        <w:rPr>
          <w:rStyle w:val="StyleUnderline"/>
          <w:highlight w:val="yellow"/>
        </w:rPr>
        <w:t xml:space="preserve">the ecosystem </w:t>
      </w:r>
      <w:r w:rsidRPr="00E86D3D">
        <w:rPr>
          <w:rStyle w:val="StyleUnderline"/>
        </w:rPr>
        <w:t xml:space="preserve">of the </w:t>
      </w:r>
      <w:r w:rsidRPr="00E46BC0">
        <w:rPr>
          <w:rStyle w:val="StyleUnderline"/>
        </w:rPr>
        <w:t xml:space="preserve">community. Pollution would </w:t>
      </w:r>
      <w:r w:rsidRPr="00A029B1">
        <w:rPr>
          <w:rStyle w:val="StyleUnderline"/>
          <w:highlight w:val="yellow"/>
        </w:rPr>
        <w:t xml:space="preserve">leave the company vulnerable to </w:t>
      </w:r>
      <w:r w:rsidRPr="009115E9">
        <w:rPr>
          <w:rStyle w:val="StyleUnderline"/>
        </w:rPr>
        <w:t xml:space="preserve">outside </w:t>
      </w:r>
      <w:r w:rsidRPr="00A029B1">
        <w:rPr>
          <w:rStyle w:val="StyleUnderline"/>
          <w:highlight w:val="yellow"/>
        </w:rPr>
        <w:t>competition that recognizes</w:t>
      </w:r>
      <w:r w:rsidRPr="009115E9">
        <w:rPr>
          <w:rStyle w:val="StyleUnderline"/>
        </w:rPr>
        <w:t xml:space="preserve"> these </w:t>
      </w:r>
      <w:r w:rsidRPr="00A029B1">
        <w:rPr>
          <w:rStyle w:val="StyleUnderline"/>
          <w:highlight w:val="yellow"/>
        </w:rPr>
        <w:t>environmental concerns</w:t>
      </w:r>
      <w:r w:rsidRPr="00484062">
        <w:rPr>
          <w:rStyle w:val="StyleUnderline"/>
        </w:rPr>
        <w:t xml:space="preserve"> as well as the economic concerns</w:t>
      </w:r>
      <w:r w:rsidRPr="00484062">
        <w:rPr>
          <w:sz w:val="16"/>
        </w:rPr>
        <w:t xml:space="preserve">. The business that pollutes the air and waters of the community it serves will quickly lose customers and suffer significant losses because the community, and not the government, will punish the business. Not only should we explore innovation with the market to protect the environment, but we must also act to curtail the world’s largest polluter: the U.S. Government. While environmentalist protest and rally against large corporations who pollute the air and water, the government remains the world’s largest overall polluter. Calls for government reform are silent. Not only are they the largest overall, but the federal government is also the fourth largest contributor to greenhouse gas pollution alone. Of course, we also cannot forget about the terrible EPA mine spill polluting the Colorado River in 2015. If environmentalists want to be serious about reducing pollution, they must focus on cutting the size of government. We should all strive for sustainability. Therefore, we should not view capitalism at odds with a clean Earth. Only through capitalism can we have a realistic expectation of a cleaner </w:t>
      </w:r>
      <w:r w:rsidRPr="00E86D3D">
        <w:rPr>
          <w:sz w:val="16"/>
        </w:rPr>
        <w:t xml:space="preserve">Earth. </w:t>
      </w:r>
      <w:r w:rsidRPr="00E86D3D">
        <w:rPr>
          <w:rStyle w:val="StyleUnderline"/>
        </w:rPr>
        <w:t>Government intervention only hinders economic progress and does little to protecting the environment</w:t>
      </w:r>
      <w:r w:rsidRPr="00E86D3D">
        <w:rPr>
          <w:sz w:val="16"/>
        </w:rPr>
        <w:t>. The path to a clean and sustainable planet cannot and should not go through the government but through competition and innovation. The government cannot mandate economic growth</w:t>
      </w:r>
      <w:r w:rsidRPr="00484062">
        <w:rPr>
          <w:sz w:val="16"/>
        </w:rPr>
        <w:t xml:space="preserve">. The only </w:t>
      </w:r>
      <w:r w:rsidRPr="00484062">
        <w:rPr>
          <w:sz w:val="16"/>
        </w:rPr>
        <w:lastRenderedPageBreak/>
        <w:t>thing it can and should do is get out of the way and remove all restrictions that slow innovation</w:t>
      </w:r>
      <w:r w:rsidRPr="001777E2">
        <w:rPr>
          <w:sz w:val="16"/>
        </w:rPr>
        <w:t xml:space="preserve">. </w:t>
      </w:r>
      <w:r w:rsidRPr="001777E2">
        <w:rPr>
          <w:rStyle w:val="StyleUnderline"/>
        </w:rPr>
        <w:t>Fossil fuels are already on their way out</w:t>
      </w:r>
      <w:r w:rsidRPr="00484062">
        <w:rPr>
          <w:rStyle w:val="StyleUnderline"/>
        </w:rPr>
        <w:t>, and clean ener</w:t>
      </w:r>
      <w:r w:rsidRPr="00E46BC0">
        <w:rPr>
          <w:rStyle w:val="StyleUnderline"/>
        </w:rPr>
        <w:t>gy is the way of the future. But that fact does not, by itself make clean energy affordable. Only with the creative destruction that the market provides can we have a clean and sustainable future that coincides with our economic growth and prosperity. Capitalism leading the way to heal the planet is just one excellent example of how well markets work.</w:t>
      </w:r>
    </w:p>
    <w:p w14:paraId="737B8288" w14:textId="61E857C1" w:rsidR="00E46BC0" w:rsidRDefault="00E46BC0" w:rsidP="00E46BC0">
      <w:pPr>
        <w:pStyle w:val="Heading4"/>
        <w:numPr>
          <w:ilvl w:val="0"/>
          <w:numId w:val="19"/>
        </w:numPr>
      </w:pPr>
      <w:r>
        <w:t xml:space="preserve">Private space appropriation </w:t>
      </w:r>
      <w:r w:rsidR="00FE2E65">
        <w:t xml:space="preserve">will become more accessible </w:t>
      </w:r>
    </w:p>
    <w:p w14:paraId="644B8CEC" w14:textId="77777777" w:rsidR="00E46BC0" w:rsidRDefault="00E46BC0" w:rsidP="00E46BC0">
      <w:pPr>
        <w:pStyle w:val="NormalWeb"/>
        <w:spacing w:before="0" w:beforeAutospacing="0" w:after="160" w:afterAutospacing="0"/>
      </w:pPr>
      <w:proofErr w:type="spellStart"/>
      <w:r>
        <w:rPr>
          <w:rFonts w:cs="Calibri"/>
          <w:b/>
          <w:bCs/>
          <w:color w:val="000000"/>
          <w:sz w:val="20"/>
          <w:szCs w:val="20"/>
        </w:rPr>
        <w:t>Reinstein</w:t>
      </w:r>
      <w:proofErr w:type="spellEnd"/>
      <w:r>
        <w:rPr>
          <w:rFonts w:cs="Calibri"/>
          <w:b/>
          <w:bCs/>
          <w:color w:val="000000"/>
          <w:sz w:val="20"/>
          <w:szCs w:val="20"/>
        </w:rPr>
        <w:t xml:space="preserve">, 99 -- JD, Associate, Kirkland &amp; Ellis </w:t>
      </w:r>
      <w:r>
        <w:rPr>
          <w:rFonts w:cs="Calibri"/>
          <w:color w:val="000000"/>
          <w:sz w:val="16"/>
          <w:szCs w:val="16"/>
        </w:rPr>
        <w:t>[Ezra J., Owning Outer Space, 20 Nw. J. Int'l L. &amp; Bus. 59, 1999,</w:t>
      </w:r>
      <w:hyperlink r:id="rId21" w:history="1">
        <w:r>
          <w:rPr>
            <w:rStyle w:val="FollowedHyperlink"/>
            <w:rFonts w:eastAsiaTheme="majorEastAsia" w:cs="Calibri"/>
            <w:color w:val="000000"/>
            <w:sz w:val="16"/>
            <w:szCs w:val="16"/>
          </w:rPr>
          <w:t xml:space="preserve"> https://scholarlycommons.law.northwestern.edu/njilb/vol20/iss1/7</w:t>
        </w:r>
      </w:hyperlink>
      <w:r>
        <w:rPr>
          <w:rFonts w:cs="Calibri"/>
          <w:color w:val="000000"/>
          <w:sz w:val="16"/>
          <w:szCs w:val="16"/>
        </w:rPr>
        <w:t>, accessed 7-10-21] </w:t>
      </w:r>
    </w:p>
    <w:p w14:paraId="30BA3B23" w14:textId="1A331F1E" w:rsidR="00E46BC0" w:rsidRPr="00E46BC0" w:rsidRDefault="00E46BC0" w:rsidP="002D07C7">
      <w:pPr>
        <w:rPr>
          <w:sz w:val="14"/>
        </w:rPr>
      </w:pPr>
      <w:r w:rsidRPr="00F448EF">
        <w:rPr>
          <w:sz w:val="14"/>
        </w:rPr>
        <w:t>There are two short answers to this concern</w:t>
      </w:r>
      <w:r w:rsidRPr="003273BB">
        <w:t xml:space="preserve">. </w:t>
      </w:r>
      <w:r w:rsidRPr="00FE2E65">
        <w:rPr>
          <w:b/>
          <w:bCs/>
          <w:highlight w:val="green"/>
        </w:rPr>
        <w:t>First,</w:t>
      </w:r>
      <w:r w:rsidRPr="00F448EF">
        <w:rPr>
          <w:rStyle w:val="Emphasis"/>
          <w:highlight w:val="green"/>
        </w:rPr>
        <w:t xml:space="preserve"> the universe,</w:t>
      </w:r>
      <w:r w:rsidRPr="00F448EF">
        <w:rPr>
          <w:rStyle w:val="Emphasis"/>
        </w:rPr>
        <w:t xml:space="preserve"> for practical purposes, </w:t>
      </w:r>
      <w:r w:rsidRPr="00F448EF">
        <w:rPr>
          <w:rStyle w:val="Emphasis"/>
          <w:highlight w:val="green"/>
        </w:rPr>
        <w:t>is not finite. Whenever developing nations become space-capable, there will be plenty of available</w:t>
      </w:r>
      <w:r w:rsidRPr="00F448EF">
        <w:rPr>
          <w:rStyle w:val="Emphasis"/>
        </w:rPr>
        <w:t xml:space="preserve"> unused </w:t>
      </w:r>
      <w:r w:rsidRPr="00F448EF">
        <w:rPr>
          <w:rStyle w:val="Emphasis"/>
          <w:highlight w:val="green"/>
        </w:rPr>
        <w:t>space real estate. Second, corporations based in space-incapable nations could</w:t>
      </w:r>
      <w:r w:rsidRPr="00F448EF">
        <w:rPr>
          <w:rStyle w:val="Emphasis"/>
        </w:rPr>
        <w:t xml:space="preserve">, of course, </w:t>
      </w:r>
      <w:r w:rsidRPr="00F448EF">
        <w:rPr>
          <w:rStyle w:val="Emphasis"/>
          <w:highlight w:val="green"/>
        </w:rPr>
        <w:t xml:space="preserve">contract out to </w:t>
      </w:r>
      <w:r w:rsidRPr="00FE2E65">
        <w:rPr>
          <w:rStyle w:val="Emphasis"/>
        </w:rPr>
        <w:t xml:space="preserve">a space launch company from </w:t>
      </w:r>
      <w:r w:rsidRPr="00F448EF">
        <w:rPr>
          <w:rStyle w:val="Emphasis"/>
          <w:highlight w:val="green"/>
        </w:rPr>
        <w:t xml:space="preserve">a space-capable nation. Developing nations can take advantage of space development without themselves being </w:t>
      </w:r>
      <w:proofErr w:type="gramStart"/>
      <w:r w:rsidRPr="00F448EF">
        <w:rPr>
          <w:rStyle w:val="Emphasis"/>
          <w:highlight w:val="green"/>
        </w:rPr>
        <w:t>space-capable</w:t>
      </w:r>
      <w:proofErr w:type="gramEnd"/>
      <w:r w:rsidRPr="00F448EF">
        <w:rPr>
          <w:rStyle w:val="Emphasis"/>
          <w:highlight w:val="green"/>
        </w:rPr>
        <w:t>.</w:t>
      </w:r>
      <w:r>
        <w:rPr>
          <w:rStyle w:val="Emphasis"/>
        </w:rPr>
        <w:t xml:space="preserve"> </w:t>
      </w:r>
      <w:r w:rsidRPr="00F448EF">
        <w:rPr>
          <w:rStyle w:val="Emphasis"/>
        </w:rPr>
        <w:t xml:space="preserve">Perhaps less straightforward is the notion that </w:t>
      </w:r>
      <w:r w:rsidRPr="00F448EF">
        <w:rPr>
          <w:rStyle w:val="Emphasis"/>
          <w:highlight w:val="green"/>
        </w:rPr>
        <w:t>ownership rights, by incentivizing the development of outer space, would fund</w:t>
      </w:r>
      <w:r w:rsidRPr="00F448EF">
        <w:rPr>
          <w:rStyle w:val="Emphasis"/>
        </w:rPr>
        <w:t xml:space="preserve"> intense </w:t>
      </w:r>
      <w:r w:rsidRPr="00F448EF">
        <w:rPr>
          <w:rStyle w:val="Emphasis"/>
          <w:highlight w:val="green"/>
        </w:rPr>
        <w:t xml:space="preserve">R&amp;D of launch technology. Launches would become </w:t>
      </w:r>
      <w:r w:rsidRPr="00FE2E65">
        <w:rPr>
          <w:rStyle w:val="Emphasis"/>
        </w:rPr>
        <w:t xml:space="preserve">more reliable and </w:t>
      </w:r>
      <w:r w:rsidRPr="00F448EF">
        <w:rPr>
          <w:rStyle w:val="Emphasis"/>
          <w:highlight w:val="green"/>
        </w:rPr>
        <w:t xml:space="preserve">cheaper. </w:t>
      </w:r>
      <w:r w:rsidRPr="00FE2E65">
        <w:rPr>
          <w:rStyle w:val="Emphasis"/>
        </w:rPr>
        <w:t xml:space="preserve">In this way, </w:t>
      </w:r>
      <w:r w:rsidRPr="00F448EF">
        <w:rPr>
          <w:rStyle w:val="Emphasis"/>
          <w:highlight w:val="green"/>
        </w:rPr>
        <w:t>ownership rights</w:t>
      </w:r>
      <w:r w:rsidRPr="00F448EF">
        <w:rPr>
          <w:rStyle w:val="Emphasis"/>
        </w:rPr>
        <w:t xml:space="preserve"> might </w:t>
      </w:r>
      <w:r w:rsidRPr="00F448EF">
        <w:rPr>
          <w:rStyle w:val="Emphasis"/>
          <w:highlight w:val="green"/>
        </w:rPr>
        <w:t>hasten the day that developing nations are able to afford</w:t>
      </w:r>
      <w:r w:rsidRPr="00F448EF">
        <w:rPr>
          <w:rStyle w:val="Emphasis"/>
        </w:rPr>
        <w:t xml:space="preserve"> hiring a launch company, or even to have </w:t>
      </w:r>
      <w:r w:rsidRPr="00F448EF">
        <w:rPr>
          <w:rStyle w:val="Emphasis"/>
          <w:highlight w:val="green"/>
        </w:rPr>
        <w:t>their own space programs</w:t>
      </w:r>
      <w:r w:rsidRPr="00F448EF">
        <w:rPr>
          <w:rStyle w:val="Emphasis"/>
        </w:rPr>
        <w:t xml:space="preserve"> (see infra section VII (b)).</w:t>
      </w:r>
      <w:r>
        <w:rPr>
          <w:rStyle w:val="Emphasis"/>
        </w:rPr>
        <w:t xml:space="preserve"> </w:t>
      </w:r>
      <w:r w:rsidRPr="00F448EF">
        <w:rPr>
          <w:sz w:val="14"/>
        </w:rPr>
        <w:t xml:space="preserve">Nevertheless, developing nations will likely continue to oppose rights of ownership in space. This is a political </w:t>
      </w:r>
      <w:proofErr w:type="gramStart"/>
      <w:r w:rsidRPr="00F448EF">
        <w:rPr>
          <w:sz w:val="14"/>
        </w:rPr>
        <w:t>problem, and</w:t>
      </w:r>
      <w:proofErr w:type="gramEnd"/>
      <w:r w:rsidRPr="00F448EF">
        <w:rPr>
          <w:sz w:val="14"/>
        </w:rPr>
        <w:t xml:space="preserve"> requires a political solution. For further discussion on this point, see section VII, infra. We can learn how not to solve the problem from the legal and diplomatic wrangling that has been going on regarding mining of Earth's deep seabed. Exploitation of the deep seabed, like exploitation of space, is a very risky and expensive proposition. And the deep seabed, like space, is considered an international zone. In December, 1982, 120 nations signed the LOS.94 The LOS establishes an "Authority" and an "Enterprise." 95 Mining companies must receive approval from the Authority. Approval, in the form of a license, is only granted if the applicant company satisfies a set of rigorous conditions. The applicant must present two sites of equal value, one of which will be reserved by the Authority for development by the Enterprise.96 The applicant must fully disclose information regarding mining equipment, methods, and technology.97 The applicant must pay an initial sum of $500,000, an annual fee of $1 million until production begins, and (once mining has begun) either $1 million or a percentage of the market value of recovered materials, whichever is greater.9 Finally, and in addition to any domestic taxes incurred, the Authority levies 35 to 70 percent of the net profits.99</w:t>
      </w:r>
    </w:p>
    <w:p w14:paraId="34C0B431" w14:textId="1AEBAC8D" w:rsidR="002D07C7" w:rsidRDefault="002D07C7" w:rsidP="002D07C7">
      <w:pPr>
        <w:pStyle w:val="Heading4"/>
        <w:numPr>
          <w:ilvl w:val="0"/>
          <w:numId w:val="19"/>
        </w:numPr>
      </w:pPr>
      <w:r>
        <w:t xml:space="preserve">No space </w:t>
      </w:r>
      <w:proofErr w:type="gramStart"/>
      <w:r>
        <w:t>war</w:t>
      </w:r>
      <w:proofErr w:type="gramEnd"/>
    </w:p>
    <w:p w14:paraId="5FCD818F" w14:textId="77777777" w:rsidR="002D07C7" w:rsidRDefault="002D07C7" w:rsidP="002D07C7">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22" w:history="1">
        <w:r w:rsidRPr="00F107EC">
          <w:t>https://ccdcoe.org/uploads/2019/06/Art_12_The-Cyber-ASAT.pdf</w:t>
        </w:r>
      </w:hyperlink>
    </w:p>
    <w:p w14:paraId="69F028E8" w14:textId="77777777" w:rsidR="002D07C7" w:rsidRDefault="002D07C7" w:rsidP="002D07C7"/>
    <w:p w14:paraId="64615176" w14:textId="28920878" w:rsidR="002D07C7" w:rsidRDefault="002D07C7" w:rsidP="002D07C7">
      <w:pPr>
        <w:rPr>
          <w:rStyle w:val="StyleUnderline"/>
        </w:rPr>
      </w:pPr>
      <w:r w:rsidRPr="00742E6B">
        <w:rPr>
          <w:sz w:val="14"/>
        </w:rPr>
        <w:t xml:space="preserve">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742E6B">
        <w:rPr>
          <w:sz w:val="14"/>
        </w:rPr>
        <w:t xml:space="preserve"> Given this, one possible reason why </w:t>
      </w:r>
      <w:r w:rsidRPr="007017DB">
        <w:rPr>
          <w:rStyle w:val="Emphasis"/>
          <w:highlight w:val="yellow"/>
        </w:rPr>
        <w:t>space wars have not broken out</w:t>
      </w:r>
      <w:r w:rsidRPr="00742E6B">
        <w:rPr>
          <w:sz w:val="14"/>
        </w:rPr>
        <w:t xml:space="preserve"> is simply </w:t>
      </w:r>
      <w:r w:rsidRPr="007D507D">
        <w:rPr>
          <w:rStyle w:val="StyleUnderline"/>
        </w:rPr>
        <w:t>because only the US has ever had the ability to fight one</w:t>
      </w:r>
      <w:r w:rsidRPr="00742E6B">
        <w:rPr>
          <w:sz w:val="14"/>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7017DB">
        <w:rPr>
          <w:rStyle w:val="Emphasis"/>
          <w:highlight w:val="yellow"/>
        </w:rPr>
        <w:t>Limited access to orbit</w:t>
      </w:r>
      <w:r w:rsidRPr="007D507D">
        <w:rPr>
          <w:rStyle w:val="StyleUnderline"/>
        </w:rPr>
        <w:t xml:space="preserve"> necessarily </w:t>
      </w:r>
      <w:r w:rsidRPr="007017DB">
        <w:rPr>
          <w:rStyle w:val="StyleUnderline"/>
          <w:highlight w:val="yellow"/>
        </w:rPr>
        <w:t>reduces</w:t>
      </w:r>
      <w:r w:rsidRPr="007D507D">
        <w:rPr>
          <w:rStyle w:val="StyleUnderline"/>
        </w:rPr>
        <w:t xml:space="preserve"> the </w:t>
      </w:r>
      <w:r w:rsidRPr="007017DB">
        <w:rPr>
          <w:rStyle w:val="StyleUnderline"/>
          <w:highlight w:val="yellow"/>
        </w:rPr>
        <w:t>scenarios which could</w:t>
      </w:r>
      <w:r w:rsidRPr="007D507D">
        <w:rPr>
          <w:rStyle w:val="StyleUnderline"/>
        </w:rPr>
        <w:t xml:space="preserve"> plausibly </w:t>
      </w:r>
      <w:r w:rsidRPr="007017DB">
        <w:rPr>
          <w:rStyle w:val="StyleUnderline"/>
          <w:highlight w:val="yellow"/>
        </w:rPr>
        <w:t>escalate</w:t>
      </w:r>
      <w:r w:rsidRPr="007D507D">
        <w:rPr>
          <w:rStyle w:val="StyleUnderline"/>
        </w:rPr>
        <w:t xml:space="preserve"> to ASAT usage.</w:t>
      </w:r>
      <w:r w:rsidRPr="00742E6B">
        <w:rPr>
          <w:sz w:val="14"/>
        </w:rPr>
        <w:t xml:space="preserve"> Only major conflicts between the handful of states with ‘space club’ membership could be considered possible flashpoints. Even then, the </w:t>
      </w:r>
      <w:r w:rsidRPr="007017DB">
        <w:rPr>
          <w:rStyle w:val="Emphasis"/>
          <w:highlight w:val="yellow"/>
        </w:rPr>
        <w:t>fragility of</w:t>
      </w:r>
      <w:r w:rsidRPr="00A67AE6">
        <w:rPr>
          <w:rStyle w:val="Emphasis"/>
        </w:rPr>
        <w:t xml:space="preserve"> an </w:t>
      </w:r>
      <w:r w:rsidRPr="00A568D2">
        <w:rPr>
          <w:rStyle w:val="Emphasis"/>
        </w:rPr>
        <w:t>attacker’s own</w:t>
      </w:r>
      <w:r w:rsidRPr="007D507D">
        <w:rPr>
          <w:rStyle w:val="Emphasis"/>
        </w:rPr>
        <w:t xml:space="preserve"> space </w:t>
      </w:r>
      <w:r w:rsidRPr="007017DB">
        <w:rPr>
          <w:rStyle w:val="Emphasis"/>
          <w:highlight w:val="yellow"/>
        </w:rPr>
        <w:t>assets</w:t>
      </w:r>
      <w:r w:rsidRPr="007017DB">
        <w:rPr>
          <w:rStyle w:val="StyleUnderline"/>
          <w:highlight w:val="yellow"/>
        </w:rPr>
        <w:t xml:space="preserve"> creates </w:t>
      </w:r>
      <w:r w:rsidRPr="007017DB">
        <w:rPr>
          <w:rStyle w:val="Emphasis"/>
          <w:highlight w:val="yellow"/>
        </w:rPr>
        <w:t>de-escalatory pressures</w:t>
      </w:r>
      <w:r w:rsidRPr="007017DB">
        <w:rPr>
          <w:rStyle w:val="StyleUnderline"/>
          <w:highlight w:val="yellow"/>
        </w:rPr>
        <w:t xml:space="preserve"> due to</w:t>
      </w:r>
      <w:r w:rsidRPr="007D507D">
        <w:rPr>
          <w:rStyle w:val="StyleUnderline"/>
        </w:rPr>
        <w:t xml:space="preserve"> the </w:t>
      </w:r>
      <w:r w:rsidRPr="007017DB">
        <w:rPr>
          <w:rStyle w:val="Emphasis"/>
          <w:highlight w:val="yellow"/>
        </w:rPr>
        <w:t xml:space="preserve">deterrent effect of </w:t>
      </w:r>
      <w:r w:rsidRPr="007017DB">
        <w:rPr>
          <w:rStyle w:val="Emphasis"/>
          <w:highlight w:val="yellow"/>
        </w:rPr>
        <w:lastRenderedPageBreak/>
        <w:t>retal</w:t>
      </w:r>
      <w:r w:rsidRPr="00A67AE6">
        <w:rPr>
          <w:rStyle w:val="Emphasis"/>
        </w:rPr>
        <w:t>iation</w:t>
      </w:r>
      <w:r w:rsidRPr="00764C62">
        <w:rPr>
          <w:rStyle w:val="StyleUnderline"/>
        </w:rPr>
        <w:t>.</w:t>
      </w:r>
      <w:r w:rsidRPr="007D507D">
        <w:rPr>
          <w:rStyle w:val="StyleUnderline"/>
        </w:rPr>
        <w:t xml:space="preserve"> Since</w:t>
      </w:r>
      <w:r w:rsidRPr="00742E6B">
        <w:rPr>
          <w:sz w:val="14"/>
        </w:rPr>
        <w:t xml:space="preserve"> the earliest days of </w:t>
      </w:r>
      <w:r w:rsidRPr="007D507D">
        <w:rPr>
          <w:rStyle w:val="StyleUnderline"/>
        </w:rPr>
        <w:t xml:space="preserve">the space race, dominant </w:t>
      </w:r>
      <w:r w:rsidRPr="007017DB">
        <w:rPr>
          <w:rStyle w:val="StyleUnderline"/>
          <w:highlight w:val="yellow"/>
        </w:rPr>
        <w:t>powers</w:t>
      </w:r>
      <w:r w:rsidRPr="007D507D">
        <w:rPr>
          <w:rStyle w:val="StyleUnderline"/>
        </w:rPr>
        <w:t xml:space="preserve"> have recognized this dynamic and </w:t>
      </w:r>
      <w:r w:rsidRPr="007017DB">
        <w:rPr>
          <w:rStyle w:val="StyleUnderline"/>
          <w:highlight w:val="yellow"/>
        </w:rPr>
        <w:t>demonstrated</w:t>
      </w:r>
      <w:r w:rsidRPr="007D507D">
        <w:rPr>
          <w:rStyle w:val="StyleUnderline"/>
        </w:rPr>
        <w:t xml:space="preserve"> an inclination </w:t>
      </w:r>
      <w:r w:rsidRPr="007017DB">
        <w:rPr>
          <w:rStyle w:val="Emphasis"/>
          <w:highlight w:val="yellow"/>
        </w:rPr>
        <w:t>towards de-escalatory</w:t>
      </w:r>
      <w:r w:rsidRPr="00A67AE6">
        <w:rPr>
          <w:rStyle w:val="Emphasis"/>
        </w:rPr>
        <w:t xml:space="preserve"> space </w:t>
      </w:r>
      <w:r w:rsidRPr="007017DB">
        <w:rPr>
          <w:rStyle w:val="Emphasis"/>
          <w:highlight w:val="yellow"/>
        </w:rPr>
        <w:t>strategies</w:t>
      </w:r>
      <w:r w:rsidRPr="00742E6B">
        <w:rPr>
          <w:sz w:val="14"/>
        </w:rPr>
        <w:t xml:space="preserve"> [23]. B. Attributable Norms </w:t>
      </w:r>
      <w:r w:rsidRPr="007D507D">
        <w:rPr>
          <w:rStyle w:val="StyleUnderline"/>
        </w:rPr>
        <w:t>There</w:t>
      </w:r>
      <w:r w:rsidRPr="00742E6B">
        <w:rPr>
          <w:sz w:val="14"/>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42E6B">
        <w:rPr>
          <w:sz w:val="14"/>
        </w:rPr>
        <w:t xml:space="preserve"> The effectiveness of this regime, </w:t>
      </w:r>
      <w:proofErr w:type="spellStart"/>
      <w:r w:rsidRPr="00742E6B">
        <w:rPr>
          <w:sz w:val="14"/>
        </w:rPr>
        <w:t>centred</w:t>
      </w:r>
      <w:proofErr w:type="spellEnd"/>
      <w:r w:rsidRPr="00742E6B">
        <w:rPr>
          <w:sz w:val="14"/>
        </w:rPr>
        <w:t xml:space="preserve"> around the Outer Space </w:t>
      </w:r>
      <w:r w:rsidRPr="00A568D2">
        <w:rPr>
          <w:sz w:val="14"/>
        </w:rPr>
        <w:t xml:space="preserve">Treaty </w:t>
      </w:r>
      <w:r w:rsidRPr="00A568D2">
        <w:rPr>
          <w:rStyle w:val="StyleUnderline"/>
          <w:highlight w:val="yellow"/>
        </w:rPr>
        <w:t>(</w:t>
      </w:r>
      <w:r w:rsidRPr="00A568D2">
        <w:rPr>
          <w:rStyle w:val="Emphasis"/>
          <w:highlight w:val="yellow"/>
        </w:rPr>
        <w:t>OST</w:t>
      </w:r>
      <w:r w:rsidRPr="00A568D2">
        <w:rPr>
          <w:rStyle w:val="StyleUnderline"/>
          <w:highlight w:val="yellow"/>
        </w:rPr>
        <w:t>)</w:t>
      </w:r>
      <w:r w:rsidRPr="00A568D2">
        <w:rPr>
          <w:sz w:val="14"/>
        </w:rPr>
        <w:t xml:space="preserve">, is highly contentious and many have pointed out its serious legal and political shortcomings [24]–[26]. Nevertheless, this status quo framework has somehow </w:t>
      </w:r>
      <w:r w:rsidRPr="00A568D2">
        <w:rPr>
          <w:rStyle w:val="StyleUnderline"/>
        </w:rPr>
        <w:t>supported</w:t>
      </w:r>
      <w:r w:rsidRPr="007D507D">
        <w:rPr>
          <w:rStyle w:val="StyleUnderline"/>
        </w:rPr>
        <w:t xml:space="preserve"> over </w:t>
      </w:r>
      <w:r w:rsidRPr="007017DB">
        <w:rPr>
          <w:rStyle w:val="Emphasis"/>
          <w:highlight w:val="yellow"/>
        </w:rPr>
        <w:t>six decades of</w:t>
      </w:r>
      <w:r w:rsidRPr="007D507D">
        <w:rPr>
          <w:rStyle w:val="Emphasis"/>
        </w:rPr>
        <w:t xml:space="preserve"> relative </w:t>
      </w:r>
      <w:r w:rsidRPr="007017DB">
        <w:rPr>
          <w:rStyle w:val="Emphasis"/>
          <w:highlight w:val="yellow"/>
        </w:rPr>
        <w:t>peace</w:t>
      </w:r>
      <w:r w:rsidRPr="007D507D">
        <w:rPr>
          <w:rStyle w:val="StyleUnderline"/>
        </w:rPr>
        <w:t xml:space="preserve"> in orbit.</w:t>
      </w:r>
      <w:r w:rsidRPr="00742E6B">
        <w:rPr>
          <w:sz w:val="14"/>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42E6B">
        <w:rPr>
          <w:sz w:val="14"/>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42E6B">
        <w:rPr>
          <w:sz w:val="14"/>
        </w:rPr>
        <w:t xml:space="preserve"> has typically </w:t>
      </w:r>
      <w:r w:rsidRPr="007D507D">
        <w:rPr>
          <w:rStyle w:val="StyleUnderline"/>
        </w:rPr>
        <w:t>occurred through incremental legal re-interpretation</w:t>
      </w:r>
      <w:r w:rsidRPr="00742E6B">
        <w:rPr>
          <w:sz w:val="14"/>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42E6B">
        <w:rPr>
          <w:sz w:val="14"/>
        </w:rPr>
        <w:t>peaceful global commons</w:t>
      </w:r>
      <w:proofErr w:type="gramEnd"/>
      <w:r w:rsidRPr="00742E6B">
        <w:rPr>
          <w:sz w:val="14"/>
        </w:rPr>
        <w:t xml:space="preserve"> [27, p. 56]. Altogether, this suggests that </w:t>
      </w:r>
      <w:r w:rsidRPr="007017DB">
        <w:rPr>
          <w:rStyle w:val="Emphasis"/>
          <w:highlight w:val="yellow"/>
        </w:rPr>
        <w:t>states perceive</w:t>
      </w:r>
      <w:r w:rsidRPr="007D507D">
        <w:rPr>
          <w:rStyle w:val="Emphasis"/>
        </w:rPr>
        <w:t xml:space="preserve"> real </w:t>
      </w:r>
      <w:r w:rsidRPr="007017DB">
        <w:rPr>
          <w:rStyle w:val="Emphasis"/>
          <w:highlight w:val="yellow"/>
        </w:rPr>
        <w:t>costs</w:t>
      </w:r>
      <w:r w:rsidRPr="007017DB">
        <w:rPr>
          <w:rStyle w:val="StyleUnderline"/>
          <w:highlight w:val="yellow"/>
        </w:rPr>
        <w:t xml:space="preserve"> to breaking this</w:t>
      </w:r>
      <w:r w:rsidRPr="007D507D">
        <w:rPr>
          <w:rStyle w:val="StyleUnderline"/>
        </w:rPr>
        <w:t xml:space="preserve"> normative </w:t>
      </w:r>
      <w:r w:rsidRPr="00E27F63">
        <w:rPr>
          <w:rStyle w:val="StyleUnderline"/>
        </w:rPr>
        <w:t xml:space="preserve">tradition and may even </w:t>
      </w:r>
      <w:r w:rsidRPr="00E27F63">
        <w:rPr>
          <w:rStyle w:val="Emphasis"/>
        </w:rPr>
        <w:t xml:space="preserve">moderate their </w:t>
      </w:r>
      <w:proofErr w:type="spellStart"/>
      <w:r w:rsidRPr="00E27F63">
        <w:rPr>
          <w:rStyle w:val="Emphasis"/>
        </w:rPr>
        <w:t>behaviours</w:t>
      </w:r>
      <w:proofErr w:type="spellEnd"/>
      <w:r w:rsidRPr="00E27F63">
        <w:rPr>
          <w:rStyle w:val="StyleUnderline"/>
        </w:rPr>
        <w:t xml:space="preserve"> accordingly.</w:t>
      </w:r>
      <w:r w:rsidRPr="00E27F63">
        <w:rPr>
          <w:sz w:val="14"/>
        </w:rPr>
        <w:t xml:space="preserve"> One further factor supporting this norms regime is the </w:t>
      </w:r>
      <w:r w:rsidRPr="00E27F63">
        <w:rPr>
          <w:rStyle w:val="Emphasis"/>
        </w:rPr>
        <w:t>high degree of attributability</w:t>
      </w:r>
      <w:r w:rsidRPr="00E27F63">
        <w:rPr>
          <w:rStyle w:val="StyleUnderline"/>
        </w:rPr>
        <w:t xml:space="preserve"> surrounding ASAT weapons.</w:t>
      </w:r>
      <w:r w:rsidRPr="00E27F63">
        <w:rPr>
          <w:sz w:val="14"/>
        </w:rPr>
        <w:t xml:space="preserve"> For kinetic ASAT technology, </w:t>
      </w:r>
      <w:r w:rsidRPr="00E27F63">
        <w:rPr>
          <w:rStyle w:val="Emphasis"/>
        </w:rPr>
        <w:t>plausible deniability</w:t>
      </w:r>
      <w:r w:rsidRPr="00E27F63">
        <w:rPr>
          <w:rStyle w:val="StyleUnderline"/>
        </w:rPr>
        <w:t xml:space="preserve"> and </w:t>
      </w:r>
      <w:r w:rsidRPr="00E27F63">
        <w:rPr>
          <w:rStyle w:val="Emphasis"/>
        </w:rPr>
        <w:t>stealth</w:t>
      </w:r>
      <w:r w:rsidRPr="00E27F63">
        <w:rPr>
          <w:rStyle w:val="StyleUnderline"/>
        </w:rPr>
        <w:t xml:space="preserve"> are essentially </w:t>
      </w:r>
      <w:r w:rsidRPr="00E27F63">
        <w:rPr>
          <w:rStyle w:val="Emphasis"/>
        </w:rPr>
        <w:t>impossible</w:t>
      </w:r>
      <w:r w:rsidRPr="00E27F63">
        <w:rPr>
          <w:rStyle w:val="StyleUnderline"/>
        </w:rPr>
        <w:t>.</w:t>
      </w:r>
      <w:r w:rsidRPr="00E27F63">
        <w:rPr>
          <w:sz w:val="14"/>
        </w:rPr>
        <w:t xml:space="preserve"> The literally explosive act of launching a rocket cannot evade detection and, if used offensively, retaliation. </w:t>
      </w:r>
      <w:r w:rsidRPr="00E27F63">
        <w:rPr>
          <w:rStyle w:val="StyleUnderline"/>
        </w:rPr>
        <w:t xml:space="preserve">This imposes </w:t>
      </w:r>
      <w:r w:rsidRPr="00E27F63">
        <w:rPr>
          <w:rStyle w:val="Emphasis"/>
        </w:rPr>
        <w:t>high diplomatic costs</w:t>
      </w:r>
      <w:r w:rsidRPr="00E27F63">
        <w:rPr>
          <w:rStyle w:val="StyleUnderline"/>
        </w:rPr>
        <w:t xml:space="preserve"> on ASAT usage </w:t>
      </w:r>
      <w:r w:rsidRPr="00E27F63">
        <w:rPr>
          <w:sz w:val="14"/>
        </w:rPr>
        <w:t xml:space="preserve">and testing, particularly during peacetime. C. Environmental Interdependence </w:t>
      </w:r>
      <w:r w:rsidRPr="00E27F63">
        <w:rPr>
          <w:rStyle w:val="StyleUnderline"/>
        </w:rPr>
        <w:t xml:space="preserve">A third stabilizing force relates to the </w:t>
      </w:r>
      <w:r w:rsidRPr="00E27F63">
        <w:rPr>
          <w:rStyle w:val="Emphasis"/>
        </w:rPr>
        <w:t>orbital debris consequences</w:t>
      </w:r>
      <w:r w:rsidRPr="00E27F63">
        <w:rPr>
          <w:sz w:val="14"/>
        </w:rPr>
        <w:t xml:space="preserve"> of ASATs. China’s 2007 ASAT demonstration was the largest debris-generating event in history, as the targeted satellite dissipated into thousands of dangerous debris particles [28, p. 4]. </w:t>
      </w:r>
      <w:r w:rsidRPr="00E27F63">
        <w:rPr>
          <w:rStyle w:val="StyleUnderline"/>
        </w:rPr>
        <w:t>Since debris particles are indiscriminate and unpredictable, they often threaten the attacker’s own space assets</w:t>
      </w:r>
      <w:r w:rsidRPr="00E27F63">
        <w:rPr>
          <w:sz w:val="14"/>
        </w:rPr>
        <w:t xml:space="preserve"> [22, p. 420]. This is compounded by Kessler syndrome, a phenomenon whereby orbital debris ‘breeds’ as large pieces of debris collide and disintegrate. As space debris remains in orbit for hundreds of years, the </w:t>
      </w:r>
      <w:r w:rsidRPr="00E27F63">
        <w:rPr>
          <w:rStyle w:val="Emphasis"/>
        </w:rPr>
        <w:t>cascade effect</w:t>
      </w:r>
      <w:r w:rsidRPr="00E27F63">
        <w:rPr>
          <w:rStyle w:val="StyleUnderline"/>
        </w:rPr>
        <w:t xml:space="preserve"> of an ASAT attack can constrain the attacker’s long-term use of space</w:t>
      </w:r>
      <w:r w:rsidRPr="00E27F63">
        <w:rPr>
          <w:sz w:val="14"/>
        </w:rPr>
        <w:t xml:space="preserve"> [29, pp. 295– 296]. Any state with kinetic ASAT capabilities will likely also operate satellites of its own, and they are necessarily exposed to this collateral damage threat.</w:t>
      </w:r>
      <w:r w:rsidRPr="00E27F63">
        <w:rPr>
          <w:rStyle w:val="StyleUnderline"/>
        </w:rPr>
        <w:t xml:space="preserve"> Space debris thus acts as a strong strategic deterrent to ASAT usage.</w:t>
      </w:r>
    </w:p>
    <w:p w14:paraId="5E34FCC4" w14:textId="46B828EA" w:rsidR="00E27F63" w:rsidRDefault="00E27F63" w:rsidP="00E27F63">
      <w:pPr>
        <w:pStyle w:val="Heading4"/>
        <w:numPr>
          <w:ilvl w:val="0"/>
          <w:numId w:val="19"/>
        </w:numPr>
      </w:pPr>
      <w:r>
        <w:t xml:space="preserve">No solvency - Neoliberalism still exists in the </w:t>
      </w:r>
      <w:proofErr w:type="spellStart"/>
      <w:r>
        <w:t>aff</w:t>
      </w:r>
      <w:proofErr w:type="spellEnd"/>
      <w:r>
        <w:t xml:space="preserve"> on Earth</w:t>
      </w:r>
    </w:p>
    <w:p w14:paraId="6F08C2A1" w14:textId="6D5C2887" w:rsidR="00E27F63" w:rsidRDefault="00083AA7" w:rsidP="00E27F63">
      <w:pPr>
        <w:pStyle w:val="Heading4"/>
        <w:numPr>
          <w:ilvl w:val="0"/>
          <w:numId w:val="19"/>
        </w:numPr>
      </w:pPr>
      <w:r>
        <w:t xml:space="preserve">TURN - </w:t>
      </w:r>
      <w:r w:rsidR="00E27F63">
        <w:t>Inequality is improving and it</w:t>
      </w:r>
      <w:r>
        <w:t>’s t</w:t>
      </w:r>
      <w:r w:rsidR="00E27F63">
        <w:t>hanks to capitalism</w:t>
      </w:r>
    </w:p>
    <w:p w14:paraId="3E1F7AFF" w14:textId="77777777" w:rsidR="00E27F63" w:rsidRPr="009A46FF" w:rsidRDefault="00E27F63" w:rsidP="00E27F63">
      <w:r w:rsidRPr="009A46FF">
        <w:rPr>
          <w:rStyle w:val="Style13ptBold"/>
        </w:rPr>
        <w:t>Boaz 16</w:t>
      </w:r>
      <w:r>
        <w:t xml:space="preserve"> - David Boaz, executive vice president of the Cato Institute and has played a key role in the development of the Cato Institute and the libertarian movement. He is the author of The Libertarian Mind: A Manifesto for Freedom and the editor of The Libertarian Reader. Boaz is a provocative commentator and a leading authority on domestic issues such as education choice, drug legalization, the growth of government, and the rise of libertarianism. Boaz is the former editor of New Guard magazine and was executive director of the Council for a Competitive Economy prior to joining Cato in 1981. The earlier edition of The Libertarian Mind, titled Libertarianism: A Primer, was described by the Los Angeles Times as “a well-researched manifesto of libertarian ideas.” His other books include The Politics of Freedom and the Cato Handbook for Policymakers. His articles have been published in the Wall Street Journal, the New York Times, the Washington Post, the Los Angeles Times, National Review, and Slate, and he wrote the entry on libertarianism for Encyclopedia Britannica. He is a frequent guest on national television and radio shows, and has appeared on ABC’s Politically Incorrect with Bill Maher, CNN’s Crossfire, NPR’s Talk of the Nation and All Things Considered, The McLaughlin Group, Stossel, The Independents, Fox News Channel, BBC, Voice of America, Radio Free Europe, and other media, 16 ("Capitalism, Global Trade, and the Reduction in Poverty and Inequality," Cato Institute, 4-14-2016, Available Online at https://www.cato.org/blog/capitalism-global-trade-reduction-poverty-inequality, Accessed on 7-1-2017 //JJ)</w:t>
      </w:r>
    </w:p>
    <w:p w14:paraId="58BE60AD" w14:textId="77777777" w:rsidR="00E27F63" w:rsidRPr="00AC5D00" w:rsidRDefault="00E27F63" w:rsidP="00E27F63">
      <w:pPr>
        <w:rPr>
          <w:sz w:val="16"/>
        </w:rPr>
      </w:pPr>
      <w:r w:rsidRPr="00A029B1">
        <w:rPr>
          <w:rStyle w:val="StyleUnderline"/>
          <w:highlight w:val="yellow"/>
        </w:rPr>
        <w:lastRenderedPageBreak/>
        <w:t xml:space="preserve">Drawing on a </w:t>
      </w:r>
      <w:r w:rsidRPr="00B53D45">
        <w:rPr>
          <w:rStyle w:val="StyleUnderline"/>
          <w:highlight w:val="yellow"/>
        </w:rPr>
        <w:t>new World Bank</w:t>
      </w:r>
      <w:r w:rsidRPr="00AC5D00">
        <w:rPr>
          <w:rStyle w:val="StyleUnderline"/>
        </w:rPr>
        <w:t xml:space="preserve"> </w:t>
      </w:r>
      <w:r w:rsidRPr="00A029B1">
        <w:rPr>
          <w:rStyle w:val="StyleUnderline"/>
          <w:highlight w:val="yellow"/>
        </w:rPr>
        <w:t>study,</w:t>
      </w:r>
      <w:r w:rsidRPr="00AC5D00">
        <w:rPr>
          <w:rStyle w:val="StyleUnderline"/>
        </w:rPr>
        <w:t xml:space="preserve"> Washington </w:t>
      </w:r>
      <w:r w:rsidRPr="00B53D45">
        <w:rPr>
          <w:rStyle w:val="StyleUnderline"/>
        </w:rPr>
        <w:t>Post columnist Charles Lane today notes</w:t>
      </w:r>
      <w:r w:rsidRPr="00A029B1">
        <w:rPr>
          <w:rStyle w:val="StyleUnderline"/>
          <w:highlight w:val="yellow"/>
        </w:rPr>
        <w:t xml:space="preserve"> “a</w:t>
      </w:r>
      <w:r w:rsidRPr="00AC5D00">
        <w:rPr>
          <w:rStyle w:val="StyleUnderline"/>
        </w:rPr>
        <w:t xml:space="preserve"> vast </w:t>
      </w:r>
      <w:r w:rsidRPr="00A029B1">
        <w:rPr>
          <w:rStyle w:val="StyleUnderline"/>
          <w:highlight w:val="yellow"/>
        </w:rPr>
        <w:t>reduction in</w:t>
      </w:r>
      <w:r w:rsidRPr="00AC5D00">
        <w:rPr>
          <w:rStyle w:val="StyleUnderline"/>
        </w:rPr>
        <w:t xml:space="preserve"> poverty </w:t>
      </w:r>
      <w:r w:rsidRPr="00A029B1">
        <w:rPr>
          <w:rStyle w:val="StyleUnderline"/>
          <w:highlight w:val="yellow"/>
        </w:rPr>
        <w:t>and</w:t>
      </w:r>
      <w:r w:rsidRPr="00AC5D00">
        <w:rPr>
          <w:rStyle w:val="StyleUnderline"/>
        </w:rPr>
        <w:t xml:space="preserve"> income </w:t>
      </w:r>
      <w:r w:rsidRPr="00A029B1">
        <w:rPr>
          <w:rStyle w:val="StyleUnderline"/>
          <w:highlight w:val="yellow"/>
        </w:rPr>
        <w:t>inequality worldwide</w:t>
      </w:r>
      <w:r w:rsidRPr="00AC5D00">
        <w:rPr>
          <w:rStyle w:val="StyleUnderline"/>
        </w:rPr>
        <w:t xml:space="preserve"> over the past quarter-century”</w:t>
      </w:r>
      <w:r w:rsidRPr="00AC5D00">
        <w:rPr>
          <w:sz w:val="16"/>
        </w:rPr>
        <w:t xml:space="preserve"> – despite what you might think if you listen to Pope Francis, Bernie Sanders, and other voices prominent in the media.</w:t>
      </w:r>
    </w:p>
    <w:p w14:paraId="1A8FB719" w14:textId="77777777" w:rsidR="00E27F63" w:rsidRPr="00AC5D00" w:rsidRDefault="00E27F63" w:rsidP="00E27F63">
      <w:pPr>
        <w:rPr>
          <w:rStyle w:val="StyleUnderline"/>
        </w:rPr>
      </w:pPr>
      <w:r w:rsidRPr="00AC5D00">
        <w:rPr>
          <w:sz w:val="16"/>
        </w:rPr>
        <w:t xml:space="preserve">Specifically, </w:t>
      </w:r>
      <w:r w:rsidRPr="00A029B1">
        <w:rPr>
          <w:rStyle w:val="StyleUnderline"/>
          <w:highlight w:val="yellow"/>
        </w:rPr>
        <w:t>the world’s Gini coefficient</w:t>
      </w:r>
      <w:r w:rsidRPr="00AC5D00">
        <w:rPr>
          <w:rStyle w:val="StyleUnderline"/>
        </w:rPr>
        <w:t xml:space="preserve"> — the </w:t>
      </w:r>
      <w:proofErr w:type="gramStart"/>
      <w:r w:rsidRPr="00AC5D00">
        <w:rPr>
          <w:rStyle w:val="StyleUnderline"/>
        </w:rPr>
        <w:t>most commonly used</w:t>
      </w:r>
      <w:proofErr w:type="gramEnd"/>
      <w:r w:rsidRPr="00AC5D00">
        <w:rPr>
          <w:rStyle w:val="StyleUnderline"/>
        </w:rPr>
        <w:t xml:space="preserve"> measure of income distribution — </w:t>
      </w:r>
      <w:r w:rsidRPr="00A029B1">
        <w:rPr>
          <w:rStyle w:val="StyleUnderline"/>
          <w:highlight w:val="yellow"/>
        </w:rPr>
        <w:t>has fallen</w:t>
      </w:r>
      <w:r w:rsidRPr="00AC5D00">
        <w:rPr>
          <w:rStyle w:val="StyleUnderline"/>
        </w:rPr>
        <w:t xml:space="preserve"> from 0.69 in 1988 to 0.63 in 2011. (A higher Gini coefficient connotes greater inequality, up to a maximum of 1.0.)</w:t>
      </w:r>
    </w:p>
    <w:p w14:paraId="1670034A" w14:textId="77777777" w:rsidR="00E27F63" w:rsidRPr="00AC5D00" w:rsidRDefault="00E27F63" w:rsidP="00E27F63">
      <w:pPr>
        <w:rPr>
          <w:rStyle w:val="StyleUnderline"/>
        </w:rPr>
      </w:pPr>
      <w:r w:rsidRPr="00AC5D00">
        <w:rPr>
          <w:rStyle w:val="StyleUnderline"/>
        </w:rPr>
        <w:t xml:space="preserve">That may seem modest until you consider that </w:t>
      </w:r>
      <w:r w:rsidRPr="00B53D45">
        <w:rPr>
          <w:rStyle w:val="StyleUnderline"/>
        </w:rPr>
        <w:t xml:space="preserve">the estimate’s author, former World Bank economist </w:t>
      </w:r>
      <w:proofErr w:type="spellStart"/>
      <w:r w:rsidRPr="00B53D45">
        <w:rPr>
          <w:rStyle w:val="StyleUnderline"/>
        </w:rPr>
        <w:t>Branko</w:t>
      </w:r>
      <w:proofErr w:type="spellEnd"/>
      <w:r w:rsidRPr="00B53D45">
        <w:rPr>
          <w:rStyle w:val="StyleUnderline"/>
        </w:rPr>
        <w:t xml:space="preserve"> Milanovic, thinks we may be witnessing the first period of declining global inequality since the Industrial Revolution.</w:t>
      </w:r>
    </w:p>
    <w:p w14:paraId="623AF31D" w14:textId="77777777" w:rsidR="00E27F63" w:rsidRPr="00AC5D00" w:rsidRDefault="00E27F63" w:rsidP="00E27F63">
      <w:pPr>
        <w:rPr>
          <w:rStyle w:val="StyleUnderline"/>
        </w:rPr>
      </w:pPr>
      <w:r w:rsidRPr="00AC5D00">
        <w:rPr>
          <w:rStyle w:val="StyleUnderline"/>
        </w:rPr>
        <w:t xml:space="preserve">Note that </w:t>
      </w:r>
      <w:r w:rsidRPr="00A029B1">
        <w:rPr>
          <w:rStyle w:val="StyleUnderline"/>
          <w:highlight w:val="yellow"/>
        </w:rPr>
        <w:t>this</w:t>
      </w:r>
      <w:r w:rsidRPr="00AC5D00">
        <w:rPr>
          <w:rStyle w:val="StyleUnderline"/>
        </w:rPr>
        <w:t xml:space="preserve"> hopeful </w:t>
      </w:r>
      <w:r w:rsidRPr="00A029B1">
        <w:rPr>
          <w:rStyle w:val="StyleUnderline"/>
          <w:highlight w:val="yellow"/>
        </w:rPr>
        <w:t>figure applies to the world’s population</w:t>
      </w:r>
      <w:r w:rsidRPr="00AC5D00">
        <w:rPr>
          <w:rStyle w:val="StyleUnderline"/>
        </w:rPr>
        <w:t xml:space="preserve"> as though every individual lived in one big country. When Milanovic assessed the distribution of income between nations, adjusted for population, the improvement was even more striking: a decline in the Gini coefficient from 0.60 in 1988 to 0.48 in 2014.</w:t>
      </w:r>
    </w:p>
    <w:p w14:paraId="0A8D9972" w14:textId="77777777" w:rsidR="00E27F63" w:rsidRPr="00AC5D00" w:rsidRDefault="00E27F63" w:rsidP="00E27F63">
      <w:pPr>
        <w:rPr>
          <w:sz w:val="16"/>
        </w:rPr>
      </w:pPr>
      <w:r w:rsidRPr="00A029B1">
        <w:rPr>
          <w:rStyle w:val="StyleUnderline"/>
          <w:highlight w:val="yellow"/>
        </w:rPr>
        <w:t>The global middle class expanded</w:t>
      </w:r>
      <w:r w:rsidRPr="00AC5D00">
        <w:rPr>
          <w:rStyle w:val="StyleUnderline"/>
        </w:rPr>
        <w:t>, as real income went up between 70 percent and 80 percent for those around the world who were already earning at or near the global median</w:t>
      </w:r>
      <w:r w:rsidRPr="00AC5D00">
        <w:rPr>
          <w:sz w:val="16"/>
        </w:rPr>
        <w:t xml:space="preserve">, including some 200 million Chinese, 90 million Indians and 30 million people each in Indonesia, </w:t>
      </w:r>
      <w:proofErr w:type="gramStart"/>
      <w:r w:rsidRPr="00AC5D00">
        <w:rPr>
          <w:sz w:val="16"/>
        </w:rPr>
        <w:t>Egypt</w:t>
      </w:r>
      <w:proofErr w:type="gramEnd"/>
      <w:r w:rsidRPr="00AC5D00">
        <w:rPr>
          <w:sz w:val="16"/>
        </w:rPr>
        <w:t xml:space="preserve"> and Brazil.</w:t>
      </w:r>
    </w:p>
    <w:p w14:paraId="75447231" w14:textId="77777777" w:rsidR="00E27F63" w:rsidRPr="00AC5D00" w:rsidRDefault="00E27F63" w:rsidP="00E27F63">
      <w:pPr>
        <w:rPr>
          <w:sz w:val="16"/>
        </w:rPr>
      </w:pPr>
      <w:r w:rsidRPr="00A029B1">
        <w:rPr>
          <w:rStyle w:val="StyleUnderline"/>
          <w:highlight w:val="yellow"/>
        </w:rPr>
        <w:t>Those in the bottom third of the global income distribution registered</w:t>
      </w:r>
      <w:r w:rsidRPr="00AC5D00">
        <w:rPr>
          <w:rStyle w:val="StyleUnderline"/>
        </w:rPr>
        <w:t xml:space="preserve"> real </w:t>
      </w:r>
      <w:r w:rsidRPr="00A029B1">
        <w:rPr>
          <w:rStyle w:val="StyleUnderline"/>
          <w:highlight w:val="yellow"/>
        </w:rPr>
        <w:t>income gains between 40 percent and 70 percent</w:t>
      </w:r>
      <w:r w:rsidRPr="00AC5D00">
        <w:rPr>
          <w:sz w:val="16"/>
        </w:rPr>
        <w:t xml:space="preserve">, Milanovic reports. </w:t>
      </w:r>
      <w:r w:rsidRPr="00AC5D00">
        <w:rPr>
          <w:rStyle w:val="StyleUnderline"/>
        </w:rPr>
        <w:t>The share of the world’s population living on $1.25 or less per day — what the World Bank defines as “absolute poverty” — fell from 44 percent to 23 percent.</w:t>
      </w:r>
    </w:p>
    <w:p w14:paraId="5DDDC273" w14:textId="77777777" w:rsidR="00E27F63" w:rsidRPr="00AC5D00" w:rsidRDefault="00E27F63" w:rsidP="00E27F63">
      <w:pPr>
        <w:rPr>
          <w:sz w:val="16"/>
          <w:szCs w:val="16"/>
        </w:rPr>
      </w:pPr>
      <w:r w:rsidRPr="00AC5D00">
        <w:rPr>
          <w:sz w:val="16"/>
          <w:szCs w:val="16"/>
        </w:rPr>
        <w:t>So maybe this is a result of all the agitation on behalf of a more moral or planned economy? No, says Lane, citing Milanovic:</w:t>
      </w:r>
    </w:p>
    <w:p w14:paraId="1F79B156" w14:textId="77777777" w:rsidR="00E27F63" w:rsidRPr="00E27F63" w:rsidRDefault="00E27F63" w:rsidP="00E27F63">
      <w:pPr>
        <w:rPr>
          <w:sz w:val="16"/>
          <w:szCs w:val="16"/>
        </w:rPr>
      </w:pPr>
      <w:r w:rsidRPr="00AC5D00">
        <w:rPr>
          <w:sz w:val="16"/>
          <w:szCs w:val="16"/>
        </w:rPr>
        <w:t xml:space="preserve">Did this historic progress, with its overwhelmingly beneficial consequences for millions of the world’s humblest inhabitants, occur because everyone finally adopted “democratic socialism”? Was it due to a conscious, organized effort to construct a “moral economy” as per Vatican </w:t>
      </w:r>
      <w:r w:rsidRPr="00E27F63">
        <w:rPr>
          <w:sz w:val="16"/>
          <w:szCs w:val="16"/>
        </w:rPr>
        <w:t>standards?</w:t>
      </w:r>
    </w:p>
    <w:p w14:paraId="1A94F7E0" w14:textId="77777777" w:rsidR="00E27F63" w:rsidRPr="00E27F63" w:rsidRDefault="00E27F63" w:rsidP="00E27F63">
      <w:pPr>
        <w:rPr>
          <w:rStyle w:val="StyleUnderline"/>
        </w:rPr>
      </w:pPr>
      <w:r w:rsidRPr="00E27F63">
        <w:rPr>
          <w:sz w:val="16"/>
        </w:rPr>
        <w:t xml:space="preserve">To the contrary: </w:t>
      </w:r>
      <w:r w:rsidRPr="00E27F63">
        <w:rPr>
          <w:rStyle w:val="StyleUnderline"/>
        </w:rPr>
        <w:t xml:space="preserve">The big story after 1988 is the collapse of communism and the spread of market institutions, albeit imperfect ones, to India, </w:t>
      </w:r>
      <w:proofErr w:type="gramStart"/>
      <w:r w:rsidRPr="00E27F63">
        <w:rPr>
          <w:rStyle w:val="StyleUnderline"/>
        </w:rPr>
        <w:t>China</w:t>
      </w:r>
      <w:proofErr w:type="gramEnd"/>
      <w:r w:rsidRPr="00E27F63">
        <w:rPr>
          <w:rStyle w:val="StyleUnderline"/>
        </w:rPr>
        <w:t xml:space="preserve"> and Latin America. This was a process mightily abetted by freer flows of international trade and private capital, which were, in turn, promoted by a bipartisan succession of U.S. presidents and Congresses.</w:t>
      </w:r>
    </w:p>
    <w:p w14:paraId="5FF618BA" w14:textId="77777777" w:rsidR="00E27F63" w:rsidRPr="00AC5D00" w:rsidRDefault="00E27F63" w:rsidP="00E27F63">
      <w:pPr>
        <w:rPr>
          <w:rStyle w:val="StyleUnderline"/>
        </w:rPr>
      </w:pPr>
      <w:r w:rsidRPr="00E27F63">
        <w:rPr>
          <w:rStyle w:val="StyleUnderline"/>
        </w:rPr>
        <w:t>The extension of capitalism fueled economic growth, which Milanovic correctly calls “the most powerful tool for reducing global poverty and inequality.”</w:t>
      </w:r>
    </w:p>
    <w:p w14:paraId="7F1F74ED" w14:textId="77777777" w:rsidR="00E27F63" w:rsidRDefault="00E27F63" w:rsidP="00E27F63">
      <w:pPr>
        <w:rPr>
          <w:rStyle w:val="StyleUnderline"/>
        </w:rPr>
      </w:pPr>
      <w:r w:rsidRPr="00AC5D00">
        <w:rPr>
          <w:sz w:val="16"/>
        </w:rPr>
        <w:t xml:space="preserve">This is the good news about the world today. Indeed, it’s the most important news about our world. We hear so much about poverty, inequality, gaps, resource depletion, and the like, it’s a wonder any NPR listeners can bear to get out of bed in the morning. </w:t>
      </w:r>
      <w:r w:rsidRPr="00AC5D00">
        <w:rPr>
          <w:rStyle w:val="StyleUnderline"/>
        </w:rPr>
        <w:t>But as the economic historian Deirdre McCloskey says, this is the “Great Fact,” the most important fact about our world today – the enormous and unprecedented growth in living standards that began in the western world around 1700.</w:t>
      </w:r>
      <w:r w:rsidRPr="00AC5D00">
        <w:rPr>
          <w:sz w:val="16"/>
        </w:rPr>
        <w:t xml:space="preserve"> She calls it “a factor of sixteen”: </w:t>
      </w:r>
      <w:r w:rsidRPr="00A029B1">
        <w:rPr>
          <w:rStyle w:val="StyleUnderline"/>
          <w:highlight w:val="yellow"/>
        </w:rPr>
        <w:t>we moderns consume at least 16 times the food, clothing, housing, and education that our ancestors did</w:t>
      </w:r>
      <w:r w:rsidRPr="00AC5D00">
        <w:rPr>
          <w:rStyle w:val="StyleUnderline"/>
        </w:rPr>
        <w:t xml:space="preserve"> in London </w:t>
      </w:r>
      <w:r w:rsidRPr="00A029B1">
        <w:rPr>
          <w:rStyle w:val="StyleUnderline"/>
          <w:highlight w:val="yellow"/>
        </w:rPr>
        <w:t>in the 18th century</w:t>
      </w:r>
      <w:r w:rsidRPr="00083AA7">
        <w:rPr>
          <w:rStyle w:val="StyleUnderline"/>
        </w:rPr>
        <w:t>. And this vast increase in wealth that began in northwestern Europe, mostly Britain and the Netherlands, has now spread to most of Europe, the United States, Japan, and increasingly to the rest of the world.</w:t>
      </w:r>
    </w:p>
    <w:p w14:paraId="22068428" w14:textId="77777777" w:rsidR="00E27F63" w:rsidRPr="00E27F63" w:rsidRDefault="00E27F63" w:rsidP="00E27F63"/>
    <w:p w14:paraId="5576FEFD" w14:textId="77777777" w:rsidR="002D07C7" w:rsidRPr="002D07C7" w:rsidRDefault="002D07C7" w:rsidP="002D07C7"/>
    <w:p w14:paraId="294BB658" w14:textId="2B94FF5D" w:rsidR="002D07C7" w:rsidRPr="002D07C7" w:rsidRDefault="002D07C7" w:rsidP="002D07C7">
      <w:pPr>
        <w:pStyle w:val="Heading3"/>
      </w:pPr>
      <w:r>
        <w:lastRenderedPageBreak/>
        <w:t>Solvency</w:t>
      </w:r>
    </w:p>
    <w:p w14:paraId="0A3D586F" w14:textId="6A6E8387" w:rsidR="008546EB" w:rsidRDefault="008546EB" w:rsidP="008546EB">
      <w:pPr>
        <w:pStyle w:val="Heading4"/>
        <w:numPr>
          <w:ilvl w:val="0"/>
          <w:numId w:val="17"/>
        </w:numPr>
      </w:pPr>
      <w:r>
        <w:t xml:space="preserve">The solvency advocates assume the </w:t>
      </w:r>
      <w:proofErr w:type="spellStart"/>
      <w:r>
        <w:t>aff</w:t>
      </w:r>
      <w:proofErr w:type="spellEnd"/>
      <w:r>
        <w:t xml:space="preserve"> creates legal institutions and frameworks to create sustainable use of outer space – but you haven’t read an internal link that says simply the declaration of outer space as a </w:t>
      </w:r>
      <w:proofErr w:type="gramStart"/>
      <w:r>
        <w:t>global commons</w:t>
      </w:r>
      <w:proofErr w:type="gramEnd"/>
      <w:r>
        <w:t xml:space="preserve"> does that</w:t>
      </w:r>
    </w:p>
    <w:p w14:paraId="0EFE0D4E" w14:textId="0C53E9CF" w:rsidR="002D07C7" w:rsidRDefault="002D07C7" w:rsidP="002D07C7">
      <w:pPr>
        <w:pStyle w:val="Heading4"/>
        <w:numPr>
          <w:ilvl w:val="0"/>
          <w:numId w:val="17"/>
        </w:numPr>
        <w:tabs>
          <w:tab w:val="num" w:pos="360"/>
        </w:tabs>
        <w:ind w:left="0" w:firstLine="0"/>
      </w:pPr>
      <w:r>
        <w:t xml:space="preserve">The </w:t>
      </w:r>
      <w:proofErr w:type="spellStart"/>
      <w:r>
        <w:t>aff</w:t>
      </w:r>
      <w:proofErr w:type="spellEnd"/>
      <w:r>
        <w:t xml:space="preserve"> is blatantly extra topical which is a voting issue for limits and ground since they can take on infinite action to solve for neg ground which hurts clash </w:t>
      </w:r>
    </w:p>
    <w:p w14:paraId="43511D30" w14:textId="680A6A2E" w:rsidR="002D07C7" w:rsidRDefault="002A13FE" w:rsidP="002D07C7">
      <w:pPr>
        <w:pStyle w:val="Heading4"/>
        <w:numPr>
          <w:ilvl w:val="0"/>
          <w:numId w:val="17"/>
        </w:numPr>
        <w:tabs>
          <w:tab w:val="num" w:pos="360"/>
        </w:tabs>
        <w:ind w:left="0" w:firstLine="0"/>
      </w:pPr>
      <w:r>
        <w:t xml:space="preserve">Global commons have empirically failed. </w:t>
      </w:r>
    </w:p>
    <w:p w14:paraId="19D98897" w14:textId="77777777" w:rsidR="002D07C7" w:rsidRDefault="002D07C7" w:rsidP="002D07C7">
      <w:pPr>
        <w:rPr>
          <w:sz w:val="16"/>
          <w:szCs w:val="16"/>
        </w:rPr>
      </w:pPr>
      <w:r w:rsidRPr="002401A3">
        <w:rPr>
          <w:rStyle w:val="Style13ptBold"/>
        </w:rPr>
        <w:t xml:space="preserve">Goehring 6/3 - </w:t>
      </w:r>
      <w:r w:rsidRPr="002401A3">
        <w:t xml:space="preserve"> </w:t>
      </w:r>
      <w:r w:rsidRPr="00724FFD">
        <w:rPr>
          <w:sz w:val="16"/>
          <w:szCs w:val="16"/>
        </w:rPr>
        <w:t xml:space="preserve">(John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724FFD">
        <w:rPr>
          <w:i/>
          <w:sz w:val="16"/>
          <w:szCs w:val="16"/>
        </w:rPr>
        <w:t>Journal of National Security Law and Policy</w:t>
      </w:r>
      <w:r w:rsidRPr="00724FFD">
        <w:rPr>
          <w:sz w:val="16"/>
          <w:szCs w:val="16"/>
        </w:rPr>
        <w:t xml:space="preserve">. Vol. 11:573. (June 3, 2021).&lt;https://jnslp.com/wp-content/uploads/2021/09/Why_Isnt_Outer_Space_a_Global_Commons_2.pdf&gt; AT) </w:t>
      </w:r>
    </w:p>
    <w:p w14:paraId="6F642B59" w14:textId="363D706E" w:rsidR="000E6439" w:rsidRPr="00E46BC0" w:rsidRDefault="002D07C7" w:rsidP="000E6439">
      <w:pPr>
        <w:rPr>
          <w:sz w:val="10"/>
        </w:rPr>
      </w:pPr>
      <w:r w:rsidRPr="00280715">
        <w:rPr>
          <w:sz w:val="10"/>
          <w:szCs w:val="12"/>
        </w:rPr>
        <w:t xml:space="preserve">B. Global Commons as a Constraining Concept </w:t>
      </w:r>
      <w:r w:rsidRPr="00280715">
        <w:rPr>
          <w:sz w:val="10"/>
        </w:rPr>
        <w:t xml:space="preserve">In an economic context, as opposed to a military or geopolitical context, “global commons” is typically used to convey a </w:t>
      </w:r>
      <w:r w:rsidRPr="00FF53C5">
        <w:rPr>
          <w:sz w:val="10"/>
        </w:rPr>
        <w:t xml:space="preserve">constraining concept. </w:t>
      </w:r>
      <w:r w:rsidRPr="00FF53C5">
        <w:rPr>
          <w:rStyle w:val="StyleUnderline"/>
        </w:rPr>
        <w:t>The concept of a “commons”</w:t>
      </w:r>
      <w:r w:rsidRPr="00FF53C5">
        <w:rPr>
          <w:sz w:val="10"/>
        </w:rPr>
        <w:t xml:space="preserve"> may be thought of as constraining because it </w:t>
      </w:r>
      <w:r w:rsidRPr="00FF53C5">
        <w:rPr>
          <w:rStyle w:val="StyleUnderline"/>
        </w:rPr>
        <w:t>is</w:t>
      </w:r>
      <w:r w:rsidRPr="00FF53C5">
        <w:rPr>
          <w:sz w:val="10"/>
        </w:rPr>
        <w:t xml:space="preserve"> often </w:t>
      </w:r>
      <w:r w:rsidRPr="00FF53C5">
        <w:rPr>
          <w:rStyle w:val="StyleUnderline"/>
        </w:rPr>
        <w:t>associated with</w:t>
      </w:r>
      <w:r w:rsidRPr="00FF53C5">
        <w:rPr>
          <w:sz w:val="10"/>
        </w:rPr>
        <w:t xml:space="preserve"> notions of </w:t>
      </w:r>
      <w:r w:rsidRPr="00FF53C5">
        <w:rPr>
          <w:rStyle w:val="StyleUnderline"/>
        </w:rPr>
        <w:t>shared ownership, public governance</w:t>
      </w:r>
      <w:r w:rsidRPr="00FF53C5">
        <w:rPr>
          <w:sz w:val="10"/>
        </w:rPr>
        <w:t xml:space="preserve">, </w:t>
      </w:r>
      <w:r w:rsidRPr="00280715">
        <w:rPr>
          <w:sz w:val="10"/>
        </w:rPr>
        <w:t xml:space="preserve">or limitations on use. Whether these constraints are viewed positively or negatively is a subjective assessment. </w:t>
      </w:r>
      <w:r w:rsidRPr="00280715">
        <w:rPr>
          <w:sz w:val="10"/>
          <w:szCs w:val="12"/>
        </w:rPr>
        <w:t>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w:t>
      </w:r>
      <w:r w:rsidRPr="00FF53C5">
        <w:rPr>
          <w:sz w:val="13"/>
          <w:szCs w:val="15"/>
        </w:rPr>
        <w:t xml:space="preserve">. </w:t>
      </w:r>
      <w:r w:rsidRPr="00FF53C5">
        <w:rPr>
          <w:rStyle w:val="Emphasis"/>
          <w:sz w:val="28"/>
          <w:szCs w:val="32"/>
          <w:highlight w:val="green"/>
        </w:rPr>
        <w:t>Describing a resource</w:t>
      </w:r>
      <w:r w:rsidRPr="00FF53C5">
        <w:rPr>
          <w:rStyle w:val="Emphasis"/>
          <w:sz w:val="28"/>
          <w:szCs w:val="32"/>
        </w:rPr>
        <w:t xml:space="preserve"> </w:t>
      </w:r>
      <w:r w:rsidRPr="00AA3CAC">
        <w:rPr>
          <w:rStyle w:val="Emphasis"/>
        </w:rPr>
        <w:t xml:space="preserve">in this manner, </w:t>
      </w:r>
      <w:r w:rsidRPr="00FF53C5">
        <w:rPr>
          <w:rStyle w:val="Emphasis"/>
          <w:sz w:val="28"/>
          <w:szCs w:val="32"/>
          <w:highlight w:val="green"/>
        </w:rPr>
        <w:t>as a common resource, does not</w:t>
      </w:r>
      <w:r w:rsidRPr="00FF53C5">
        <w:rPr>
          <w:rStyle w:val="Emphasis"/>
          <w:sz w:val="28"/>
          <w:szCs w:val="32"/>
        </w:rPr>
        <w:t xml:space="preserve"> </w:t>
      </w:r>
      <w:r w:rsidRPr="00AA3CAC">
        <w:rPr>
          <w:rStyle w:val="Emphasis"/>
        </w:rPr>
        <w:t xml:space="preserve">necessarily </w:t>
      </w:r>
      <w:r w:rsidRPr="00FF53C5">
        <w:rPr>
          <w:rStyle w:val="Emphasis"/>
          <w:sz w:val="28"/>
          <w:szCs w:val="32"/>
          <w:highlight w:val="green"/>
        </w:rPr>
        <w:t>imply any</w:t>
      </w:r>
      <w:r w:rsidRPr="00AA3CAC">
        <w:rPr>
          <w:rStyle w:val="Emphasis"/>
        </w:rPr>
        <w:t xml:space="preserve"> particular </w:t>
      </w:r>
      <w:r w:rsidRPr="00FF53C5">
        <w:rPr>
          <w:rStyle w:val="Emphasis"/>
          <w:sz w:val="28"/>
          <w:szCs w:val="32"/>
          <w:highlight w:val="green"/>
        </w:rPr>
        <w:t>property regime or use limitations.</w:t>
      </w:r>
      <w:r w:rsidRPr="004718ED">
        <w:rPr>
          <w:rStyle w:val="Emphasis"/>
        </w:rPr>
        <w:t>36</w:t>
      </w:r>
      <w:r w:rsidRPr="00AA3CAC">
        <w:rPr>
          <w:rStyle w:val="Emphasis"/>
        </w:rPr>
        <w:t xml:space="preserve"> A common hunting ground, for instance, may be publicly owned or privately owned. </w:t>
      </w:r>
      <w:r w:rsidRPr="00280715">
        <w:rPr>
          <w:sz w:val="10"/>
          <w:szCs w:val="12"/>
        </w:rPr>
        <w:t xml:space="preserve">Ostrom helped popularize the term “common pool resource” to describe this general category of resources.37 </w:t>
      </w:r>
      <w:r w:rsidRPr="00280715">
        <w:rPr>
          <w:sz w:val="10"/>
        </w:rPr>
        <w:t>As Dr. Tepper argues, “[</w:t>
      </w:r>
      <w:proofErr w:type="spellStart"/>
      <w:r w:rsidRPr="00280715">
        <w:rPr>
          <w:sz w:val="10"/>
        </w:rPr>
        <w:t>i</w:t>
      </w:r>
      <w:proofErr w:type="spellEnd"/>
      <w:r w:rsidRPr="00280715">
        <w:rPr>
          <w:sz w:val="10"/>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80715">
        <w:rPr>
          <w:sz w:val="10"/>
        </w:rPr>
        <w:t>Cogolati</w:t>
      </w:r>
      <w:proofErr w:type="spellEnd"/>
      <w:r w:rsidRPr="00280715">
        <w:rPr>
          <w:sz w:val="10"/>
        </w:rPr>
        <w:t xml:space="preserve"> and </w:t>
      </w:r>
      <w:proofErr w:type="spellStart"/>
      <w:r w:rsidRPr="00280715">
        <w:rPr>
          <w:sz w:val="10"/>
        </w:rPr>
        <w:t>Woulters</w:t>
      </w:r>
      <w:proofErr w:type="spellEnd"/>
      <w:r w:rsidRPr="00280715">
        <w:rPr>
          <w:sz w:val="10"/>
        </w:rPr>
        <w:t xml:space="preserve"> observe, “[u]</w:t>
      </w:r>
      <w:proofErr w:type="spellStart"/>
      <w:r w:rsidRPr="00280715">
        <w:rPr>
          <w:sz w:val="10"/>
        </w:rPr>
        <w:t>nder</w:t>
      </w:r>
      <w:proofErr w:type="spellEnd"/>
      <w:r w:rsidRPr="00280715">
        <w:rPr>
          <w:sz w:val="10"/>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FF53C5">
        <w:rPr>
          <w:rStyle w:val="StyleUnderline"/>
        </w:rPr>
        <w:t>“commons” is</w:t>
      </w:r>
      <w:r w:rsidRPr="00FF53C5">
        <w:rPr>
          <w:sz w:val="10"/>
        </w:rPr>
        <w:t xml:space="preserve"> sometimes </w:t>
      </w:r>
      <w:r w:rsidRPr="00FF53C5">
        <w:rPr>
          <w:rStyle w:val="StyleUnderline"/>
        </w:rPr>
        <w:t>used to refer to common property, meaning a resource with more than one owner, and which therefore should be governed collectively.</w:t>
      </w:r>
      <w:r w:rsidRPr="00FF53C5">
        <w:rPr>
          <w:sz w:val="10"/>
        </w:rPr>
        <w:t xml:space="preserve"> This notion of a commons is sometimes associated with the common heritage of mankind concept, particularly in the context of outer space. As expressed in Article 11(3) of the 1979 Moon Agreement, </w:t>
      </w:r>
      <w:r w:rsidRPr="00FF53C5">
        <w:rPr>
          <w:rStyle w:val="StyleUnderline"/>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FF53C5">
        <w:rPr>
          <w:sz w:val="10"/>
        </w:rPr>
        <w:t xml:space="preserve"> according to Professor Cheng.43 This principle, as characterized by Professor </w:t>
      </w:r>
      <w:proofErr w:type="spellStart"/>
      <w:r w:rsidRPr="00FF53C5">
        <w:rPr>
          <w:sz w:val="10"/>
        </w:rPr>
        <w:t>Christol</w:t>
      </w:r>
      <w:proofErr w:type="spellEnd"/>
      <w:r w:rsidRPr="00FF53C5">
        <w:rPr>
          <w:sz w:val="10"/>
        </w:rPr>
        <w:t xml:space="preserve">, not only “protects the proposition what [sic] </w:t>
      </w:r>
      <w:r w:rsidRPr="00FF53C5">
        <w:rPr>
          <w:rStyle w:val="StyleUnderline"/>
        </w:rPr>
        <w:t>given areas and their resources are open to inclusive use and that there may not be exclusive use</w:t>
      </w:r>
      <w:r w:rsidRPr="00FF53C5">
        <w:rPr>
          <w:sz w:val="10"/>
        </w:rPr>
        <w:t xml:space="preserve">,” but also “goes farther: it asserts that </w:t>
      </w:r>
      <w:r w:rsidRPr="00FF53C5">
        <w:rPr>
          <w:rStyle w:val="StyleUnderline"/>
        </w:rPr>
        <w:t>there must be a sharing of the benefits and of the values derived from the indicated commons.</w:t>
      </w:r>
      <w:r w:rsidRPr="00FF53C5">
        <w:rPr>
          <w:sz w:val="10"/>
        </w:rPr>
        <w:t xml:space="preserve">”44 In other words, </w:t>
      </w:r>
      <w:r w:rsidRPr="00FF53C5">
        <w:rPr>
          <w:rStyle w:val="StyleUnderline"/>
        </w:rPr>
        <w:t>status as the common heritage of mankind does not permit full private property rights in space resources.</w:t>
      </w:r>
      <w:r w:rsidRPr="00FF53C5">
        <w:rPr>
          <w:sz w:val="10"/>
        </w:rPr>
        <w:t xml:space="preserve"> </w:t>
      </w:r>
      <w:r w:rsidRPr="00FF53C5">
        <w:rPr>
          <w:sz w:val="10"/>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w:t>
      </w:r>
      <w:r w:rsidRPr="00280715">
        <w:rPr>
          <w:sz w:val="10"/>
          <w:szCs w:val="12"/>
        </w:rPr>
        <w:t xml:space="preserve">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w:t>
      </w:r>
      <w:r w:rsidRPr="00280715">
        <w:rPr>
          <w:rStyle w:val="Emphasis"/>
        </w:rPr>
        <w:t xml:space="preserve">In general, </w:t>
      </w:r>
      <w:r w:rsidRPr="00FF53C5">
        <w:rPr>
          <w:rStyle w:val="Emphasis"/>
          <w:sz w:val="28"/>
          <w:szCs w:val="32"/>
          <w:highlight w:val="green"/>
        </w:rPr>
        <w:t>the concept “lacks a precise definition” but</w:t>
      </w:r>
      <w:r w:rsidRPr="00FF53C5">
        <w:rPr>
          <w:rStyle w:val="Emphasis"/>
          <w:sz w:val="28"/>
          <w:szCs w:val="32"/>
        </w:rPr>
        <w:t xml:space="preserve"> </w:t>
      </w:r>
      <w:r w:rsidRPr="00280715">
        <w:rPr>
          <w:rStyle w:val="Emphasis"/>
        </w:rPr>
        <w:t xml:space="preserve">“basically wishes to convey the idea that </w:t>
      </w:r>
      <w:r w:rsidRPr="00FF53C5">
        <w:rPr>
          <w:rStyle w:val="Emphasis"/>
          <w:sz w:val="28"/>
          <w:szCs w:val="32"/>
          <w:highlight w:val="green"/>
        </w:rPr>
        <w:t>management, exploitation and distribution of the</w:t>
      </w:r>
      <w:r w:rsidRPr="00FF53C5">
        <w:rPr>
          <w:rStyle w:val="Emphasis"/>
          <w:sz w:val="28"/>
          <w:szCs w:val="32"/>
        </w:rPr>
        <w:t xml:space="preserve"> </w:t>
      </w:r>
      <w:r w:rsidRPr="00280715">
        <w:rPr>
          <w:rStyle w:val="Emphasis"/>
        </w:rPr>
        <w:t xml:space="preserve">natural </w:t>
      </w:r>
      <w:r w:rsidRPr="00FF53C5">
        <w:rPr>
          <w:rStyle w:val="Emphasis"/>
          <w:sz w:val="28"/>
          <w:szCs w:val="32"/>
          <w:highlight w:val="green"/>
        </w:rPr>
        <w:t>resource</w:t>
      </w:r>
      <w:r w:rsidRPr="00280715">
        <w:rPr>
          <w:rStyle w:val="Emphasis"/>
          <w:highlight w:val="green"/>
        </w:rPr>
        <w:t>s</w:t>
      </w:r>
      <w:r w:rsidRPr="00280715">
        <w:rPr>
          <w:rStyle w:val="Emphasis"/>
        </w:rPr>
        <w:t xml:space="preserve"> of the area in question </w:t>
      </w:r>
      <w:r w:rsidRPr="00FF53C5">
        <w:rPr>
          <w:rStyle w:val="Emphasis"/>
          <w:sz w:val="28"/>
          <w:szCs w:val="32"/>
          <w:highlight w:val="green"/>
        </w:rPr>
        <w:t>are</w:t>
      </w:r>
      <w:r w:rsidRPr="00280715">
        <w:rPr>
          <w:rStyle w:val="Emphasis"/>
        </w:rPr>
        <w:t xml:space="preserve"> matters </w:t>
      </w:r>
      <w:r w:rsidRPr="00FF53C5">
        <w:rPr>
          <w:rStyle w:val="Emphasis"/>
          <w:sz w:val="28"/>
          <w:szCs w:val="32"/>
          <w:highlight w:val="green"/>
        </w:rPr>
        <w:t xml:space="preserve">to be decided upon by the international </w:t>
      </w:r>
      <w:r w:rsidRPr="00FF53C5">
        <w:rPr>
          <w:rStyle w:val="Emphasis"/>
          <w:sz w:val="28"/>
          <w:szCs w:val="32"/>
          <w:highlight w:val="green"/>
        </w:rPr>
        <w:lastRenderedPageBreak/>
        <w:t>community</w:t>
      </w:r>
      <w:r w:rsidRPr="00FF53C5">
        <w:rPr>
          <w:rStyle w:val="Emphasis"/>
          <w:sz w:val="28"/>
          <w:szCs w:val="32"/>
        </w:rPr>
        <w:t xml:space="preserve"> </w:t>
      </w:r>
      <w:r w:rsidRPr="00280715">
        <w:rPr>
          <w:rStyle w:val="Emphasis"/>
        </w:rPr>
        <w:t xml:space="preserve">and are not to be left to the initiative and discretion of individual States and their nationals.”49 </w:t>
      </w:r>
      <w:r w:rsidRPr="00280715">
        <w:rPr>
          <w:sz w:val="10"/>
        </w:rPr>
        <w:t xml:space="preserve">The United States has not signed the Moon Agreement and rejects the notion that outer space resources are the common heritage of mankind, a position clearly reiterated in Executive Order 13914.50 </w:t>
      </w:r>
      <w:r w:rsidRPr="00FF53C5">
        <w:rPr>
          <w:rStyle w:val="Emphasis"/>
          <w:sz w:val="28"/>
          <w:szCs w:val="32"/>
          <w:highlight w:val="green"/>
        </w:rPr>
        <w:t>The last of the five international space treaties</w:t>
      </w:r>
      <w:r w:rsidRPr="00FF53C5">
        <w:rPr>
          <w:rStyle w:val="Emphasis"/>
          <w:sz w:val="28"/>
          <w:szCs w:val="32"/>
        </w:rPr>
        <w:t xml:space="preserve"> </w:t>
      </w:r>
      <w:r w:rsidRPr="00280715">
        <w:rPr>
          <w:rStyle w:val="Emphasis"/>
        </w:rPr>
        <w:t xml:space="preserve">to have been </w:t>
      </w:r>
      <w:r w:rsidRPr="004718ED">
        <w:rPr>
          <w:rStyle w:val="Emphasis"/>
        </w:rPr>
        <w:t xml:space="preserve">negotiated in the United Nations </w:t>
      </w:r>
      <w:r w:rsidRPr="00FF53C5">
        <w:rPr>
          <w:rStyle w:val="Emphasis"/>
          <w:sz w:val="28"/>
          <w:szCs w:val="32"/>
          <w:highlight w:val="green"/>
        </w:rPr>
        <w:t>Committee on the Peaceful Uses of Outer Space</w:t>
      </w:r>
      <w:r w:rsidRPr="00FF53C5">
        <w:rPr>
          <w:rStyle w:val="Emphasis"/>
          <w:sz w:val="28"/>
          <w:szCs w:val="32"/>
        </w:rPr>
        <w:t xml:space="preserve"> </w:t>
      </w:r>
      <w:r w:rsidRPr="00280715">
        <w:rPr>
          <w:rStyle w:val="Emphasis"/>
        </w:rPr>
        <w:t xml:space="preserve">(COPUOS), </w:t>
      </w:r>
      <w:r w:rsidRPr="004718ED">
        <w:rPr>
          <w:rStyle w:val="Emphasis"/>
        </w:rPr>
        <w:t xml:space="preserve">the Moon Agreement </w:t>
      </w:r>
      <w:r w:rsidRPr="00FF53C5">
        <w:rPr>
          <w:rStyle w:val="Emphasis"/>
          <w:sz w:val="28"/>
          <w:szCs w:val="32"/>
          <w:highlight w:val="green"/>
        </w:rPr>
        <w:t>is regarded as a failed treaty</w:t>
      </w:r>
      <w:r w:rsidRPr="00FF53C5">
        <w:rPr>
          <w:rStyle w:val="Emphasis"/>
          <w:sz w:val="28"/>
          <w:szCs w:val="32"/>
        </w:rPr>
        <w:t xml:space="preserve"> </w:t>
      </w:r>
      <w:r w:rsidRPr="00FF53C5">
        <w:rPr>
          <w:rStyle w:val="Emphasis"/>
          <w:sz w:val="28"/>
          <w:szCs w:val="32"/>
          <w:highlight w:val="green"/>
        </w:rPr>
        <w:t>with only 18 nations hav</w:t>
      </w:r>
      <w:r w:rsidRPr="00280715">
        <w:rPr>
          <w:rStyle w:val="Emphasis"/>
          <w:highlight w:val="green"/>
        </w:rPr>
        <w:t xml:space="preserve">ing </w:t>
      </w:r>
      <w:r w:rsidRPr="00FF53C5">
        <w:rPr>
          <w:rStyle w:val="Emphasis"/>
          <w:sz w:val="28"/>
          <w:szCs w:val="32"/>
          <w:highlight w:val="green"/>
        </w:rPr>
        <w:t xml:space="preserve">signed on, none </w:t>
      </w:r>
      <w:r w:rsidRPr="004718ED">
        <w:rPr>
          <w:rStyle w:val="Emphasis"/>
        </w:rPr>
        <w:t>of which</w:t>
      </w:r>
      <w:r w:rsidRPr="00280715">
        <w:rPr>
          <w:rStyle w:val="Emphasis"/>
        </w:rPr>
        <w:t xml:space="preserve"> is China, Russia, or the United States</w:t>
      </w:r>
      <w:r w:rsidRPr="00FF53C5">
        <w:rPr>
          <w:rStyle w:val="Emphasis"/>
          <w:sz w:val="28"/>
          <w:szCs w:val="32"/>
        </w:rPr>
        <w:t xml:space="preserve">, </w:t>
      </w:r>
      <w:r w:rsidRPr="00FF53C5">
        <w:rPr>
          <w:rStyle w:val="Emphasis"/>
          <w:sz w:val="28"/>
          <w:szCs w:val="32"/>
          <w:highlight w:val="green"/>
        </w:rPr>
        <w:t>the</w:t>
      </w:r>
      <w:r w:rsidRPr="00FF53C5">
        <w:rPr>
          <w:rStyle w:val="Emphasis"/>
          <w:sz w:val="28"/>
          <w:szCs w:val="32"/>
        </w:rPr>
        <w:t xml:space="preserve"> </w:t>
      </w:r>
      <w:r w:rsidRPr="00280715">
        <w:rPr>
          <w:rStyle w:val="Emphasis"/>
        </w:rPr>
        <w:t xml:space="preserve">three </w:t>
      </w:r>
      <w:r w:rsidRPr="00FF53C5">
        <w:rPr>
          <w:rStyle w:val="Emphasis"/>
          <w:sz w:val="28"/>
          <w:szCs w:val="32"/>
          <w:highlight w:val="green"/>
        </w:rPr>
        <w:t>most prominent space-faring States.</w:t>
      </w:r>
      <w:r w:rsidRPr="00FF53C5">
        <w:rPr>
          <w:rStyle w:val="Emphasis"/>
          <w:sz w:val="28"/>
          <w:szCs w:val="32"/>
        </w:rPr>
        <w:t>51</w:t>
      </w:r>
      <w:r w:rsidRPr="00FF53C5">
        <w:rPr>
          <w:sz w:val="13"/>
          <w:szCs w:val="15"/>
        </w:rPr>
        <w:t xml:space="preserve"> </w:t>
      </w:r>
      <w:r w:rsidRPr="00280715">
        <w:rPr>
          <w:sz w:val="10"/>
          <w:szCs w:val="12"/>
        </w:rPr>
        <w:t xml:space="preserve">VISITED STATUS OF INTERNATIONAL AGREEMENTS RELATING TO ACTIVITIES IN OUTER SPACE, UNITED NATIONS OFFICE FOR OUTER SPACE AFFAIRS, https://perma.cc/8VA5-4UW8 (last July 11, 2020). The 1967 Outer Space Treaty, by contrast, has over 100 States Parties.52 </w:t>
      </w:r>
      <w:r w:rsidRPr="00280715">
        <w:rPr>
          <w:sz w:val="10"/>
        </w:rPr>
        <w:t xml:space="preserve">Context is essential for discerning the distinction between the constraining concept and the enabling concept. By themselves, “global commons” or “commons” do not necessarily convey one concept or </w:t>
      </w:r>
      <w:r w:rsidRPr="00FF53C5">
        <w:rPr>
          <w:sz w:val="10"/>
        </w:rPr>
        <w:t>the other</w:t>
      </w:r>
      <w:r w:rsidRPr="00FF53C5">
        <w:rPr>
          <w:rStyle w:val="StyleUnderline"/>
        </w:rPr>
        <w:t xml:space="preserve">. Describing a resource as a </w:t>
      </w:r>
      <w:proofErr w:type="gramStart"/>
      <w:r w:rsidRPr="00FF53C5">
        <w:rPr>
          <w:rStyle w:val="StyleUnderline"/>
        </w:rPr>
        <w:t>“global commons”</w:t>
      </w:r>
      <w:proofErr w:type="gramEnd"/>
      <w:r w:rsidRPr="00FF53C5">
        <w:rPr>
          <w:rStyle w:val="StyleUnderline"/>
        </w:rPr>
        <w:t xml:space="preserve"> in an economic context implies a focus on an open access resource and the consumption of that resource</w:t>
      </w:r>
      <w:r w:rsidRPr="00FF53C5">
        <w:rPr>
          <w:sz w:val="10"/>
        </w:rPr>
        <w:t xml:space="preserve">; it suggests a resource allocation problem in need of a </w:t>
      </w:r>
      <w:r w:rsidRPr="00280715">
        <w:rPr>
          <w:sz w:val="10"/>
        </w:rPr>
        <w:t xml:space="preserve">solution and inevitably invites questions about ownership. In contrast, referring to a </w:t>
      </w:r>
      <w:proofErr w:type="gramStart"/>
      <w:r w:rsidRPr="00280715">
        <w:rPr>
          <w:sz w:val="10"/>
        </w:rPr>
        <w:t>global commons</w:t>
      </w:r>
      <w:proofErr w:type="gramEnd"/>
      <w:r w:rsidRPr="00280715">
        <w:rPr>
          <w:sz w:val="10"/>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08FD111D" w14:textId="0F695F97" w:rsidR="00037F8F" w:rsidRDefault="00037F8F" w:rsidP="00037F8F">
      <w:pPr>
        <w:pStyle w:val="Heading4"/>
        <w:numPr>
          <w:ilvl w:val="0"/>
          <w:numId w:val="17"/>
        </w:numPr>
      </w:pPr>
      <w:r>
        <w:t xml:space="preserve">The CP limits private entities’ influence in space, which solves the </w:t>
      </w:r>
      <w:proofErr w:type="spellStart"/>
      <w:r>
        <w:t>aff</w:t>
      </w:r>
      <w:proofErr w:type="spellEnd"/>
      <w:r>
        <w:t xml:space="preserve"> – and there is a net benefit of innovation</w:t>
      </w:r>
    </w:p>
    <w:p w14:paraId="01B1DC7F" w14:textId="0D58AC11" w:rsidR="002A13FE" w:rsidRDefault="002A13FE" w:rsidP="002A13FE">
      <w:pPr>
        <w:pStyle w:val="Heading4"/>
        <w:numPr>
          <w:ilvl w:val="0"/>
          <w:numId w:val="17"/>
        </w:numPr>
        <w:rPr>
          <w:rFonts w:ascii="Times New Roman" w:hAnsi="Times New Roman"/>
          <w:sz w:val="24"/>
        </w:rPr>
      </w:pPr>
      <w:r>
        <w:rPr>
          <w:rFonts w:cs="Calibri"/>
          <w:color w:val="000000"/>
        </w:rPr>
        <w:t>Outer Space Laws are unclear – private entities can circumvent due to loopholes in the plan. </w:t>
      </w:r>
    </w:p>
    <w:p w14:paraId="1F64AECF" w14:textId="77777777" w:rsidR="002A13FE" w:rsidRDefault="002A13FE" w:rsidP="002A13FE">
      <w:pPr>
        <w:pStyle w:val="NormalWeb"/>
        <w:spacing w:before="0" w:beforeAutospacing="0" w:after="160" w:afterAutospacing="0"/>
      </w:pPr>
      <w:r>
        <w:rPr>
          <w:rFonts w:cs="Calibri"/>
          <w:b/>
          <w:bCs/>
          <w:color w:val="000000"/>
          <w:sz w:val="26"/>
          <w:szCs w:val="26"/>
        </w:rPr>
        <w:t xml:space="preserve">Green and Stark 17 </w:t>
      </w:r>
      <w:r>
        <w:rPr>
          <w:rFonts w:cs="Calibri"/>
          <w:color w:val="000000"/>
          <w:szCs w:val="22"/>
        </w:rPr>
        <w:t>[Christopher and Eda, “Outer Space Treaty and Beyond: Do Existing Space Laws Put an Astronomical Barrier to Private IP Rights in Space?”, JDSUPRA. 8 September 2020 https://www.jdsupra.com/legalnews/outer-space-treaty-beyond-do-existing-44028/] //</w:t>
      </w:r>
      <w:proofErr w:type="spellStart"/>
      <w:r>
        <w:rPr>
          <w:rFonts w:cs="Calibri"/>
          <w:color w:val="000000"/>
          <w:szCs w:val="22"/>
        </w:rPr>
        <w:t>DebateDrills</w:t>
      </w:r>
      <w:proofErr w:type="spellEnd"/>
      <w:r>
        <w:rPr>
          <w:rFonts w:cs="Calibri"/>
          <w:color w:val="000000"/>
          <w:szCs w:val="22"/>
        </w:rPr>
        <w:t xml:space="preserve"> LC</w:t>
      </w:r>
    </w:p>
    <w:p w14:paraId="7492F74B" w14:textId="77777777" w:rsidR="002A13FE" w:rsidRDefault="002A13FE" w:rsidP="002A13FE">
      <w:pPr>
        <w:pStyle w:val="NormalWeb"/>
        <w:spacing w:before="0" w:beforeAutospacing="0" w:after="160" w:afterAutospacing="0"/>
      </w:pPr>
      <w:r>
        <w:rPr>
          <w:rFonts w:cs="Calibri"/>
          <w:color w:val="000000"/>
          <w:sz w:val="16"/>
          <w:szCs w:val="16"/>
        </w:rPr>
        <w:t xml:space="preserve">Our </w:t>
      </w:r>
      <w:r>
        <w:rPr>
          <w:rFonts w:cs="Calibri"/>
          <w:b/>
          <w:bCs/>
          <w:color w:val="000000"/>
          <w:szCs w:val="22"/>
          <w:u w:val="single"/>
          <w:shd w:val="clear" w:color="auto" w:fill="FFFF00"/>
        </w:rPr>
        <w:t>limited</w:t>
      </w:r>
      <w:r>
        <w:rPr>
          <w:rFonts w:cs="Calibri"/>
          <w:b/>
          <w:bCs/>
          <w:color w:val="000000"/>
          <w:szCs w:val="22"/>
          <w:u w:val="single"/>
        </w:rPr>
        <w:t xml:space="preserve"> body of </w:t>
      </w:r>
      <w:r>
        <w:rPr>
          <w:rFonts w:cs="Calibri"/>
          <w:b/>
          <w:bCs/>
          <w:color w:val="000000"/>
          <w:szCs w:val="22"/>
          <w:u w:val="single"/>
          <w:shd w:val="clear" w:color="auto" w:fill="FFFF00"/>
        </w:rPr>
        <w:t>space law provides little guidance</w:t>
      </w:r>
      <w:r>
        <w:rPr>
          <w:rFonts w:cs="Calibri"/>
          <w:color w:val="000000"/>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384BD2">
        <w:rPr>
          <w:rFonts w:asciiTheme="majorHAnsi" w:hAnsiTheme="majorHAnsi" w:cstheme="majorHAnsi"/>
          <w:b/>
          <w:bCs/>
          <w:color w:val="000000"/>
          <w:szCs w:val="22"/>
          <w:u w:val="single"/>
          <w:shd w:val="clear" w:color="auto" w:fill="FFFF00"/>
        </w:rPr>
        <w:t>none address the issue of </w:t>
      </w:r>
      <w:hyperlink r:id="rId23" w:history="1">
        <w:r w:rsidRPr="00384BD2">
          <w:rPr>
            <w:rStyle w:val="Hyperlink"/>
            <w:rFonts w:asciiTheme="majorHAnsi" w:hAnsiTheme="majorHAnsi" w:cstheme="majorHAnsi"/>
            <w:b/>
            <w:bCs/>
            <w:szCs w:val="22"/>
            <w:u w:val="single"/>
          </w:rPr>
          <w:t xml:space="preserve">intellectual </w:t>
        </w:r>
        <w:r w:rsidRPr="00384BD2">
          <w:rPr>
            <w:rStyle w:val="Hyperlink"/>
            <w:rFonts w:asciiTheme="majorHAnsi" w:hAnsiTheme="majorHAnsi" w:cstheme="majorHAnsi"/>
            <w:b/>
            <w:bCs/>
            <w:szCs w:val="22"/>
            <w:highlight w:val="yellow"/>
            <w:u w:val="single"/>
          </w:rPr>
          <w:t>property rights in space</w:t>
        </w:r>
      </w:hyperlink>
      <w:r w:rsidRPr="00384BD2">
        <w:rPr>
          <w:rFonts w:cs="Calibri"/>
          <w:color w:val="000000"/>
          <w:szCs w:val="22"/>
        </w:rPr>
        <w:t>.</w:t>
      </w:r>
      <w:r>
        <w:rPr>
          <w:rFonts w:cs="Calibri"/>
          <w:color w:val="000000"/>
          <w:sz w:val="16"/>
          <w:szCs w:val="16"/>
        </w:rPr>
        <w:t xml:space="preserve"> Rather, upon inspection, it appears that </w:t>
      </w:r>
      <w:r>
        <w:rPr>
          <w:rFonts w:cs="Calibri"/>
          <w:b/>
          <w:bCs/>
          <w:color w:val="000000"/>
          <w:szCs w:val="22"/>
          <w:u w:val="single"/>
        </w:rPr>
        <w:t>the stated purpose of these treaties may be antithetical to intellectual property protection.</w:t>
      </w:r>
    </w:p>
    <w:p w14:paraId="4525DCA6" w14:textId="77777777" w:rsidR="002A13FE" w:rsidRDefault="002A13FE" w:rsidP="002A13FE">
      <w:pPr>
        <w:pStyle w:val="NormalWeb"/>
        <w:spacing w:before="0" w:beforeAutospacing="0" w:after="160" w:afterAutospacing="0"/>
      </w:pPr>
      <w:r>
        <w:rPr>
          <w:rFonts w:cs="Calibri"/>
          <w:color w:val="000000"/>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Pr>
          <w:rFonts w:cs="Calibri"/>
          <w:b/>
          <w:bCs/>
          <w:color w:val="000000"/>
          <w:szCs w:val="22"/>
          <w:u w:val="single"/>
        </w:rPr>
        <w:t>patents are fundamentally territorial and grant monopoly rights for a period of time. Applied to space, it is unclear just what is open for patent protections.</w:t>
      </w:r>
    </w:p>
    <w:p w14:paraId="588EB56E" w14:textId="77777777" w:rsidR="002A13FE" w:rsidRDefault="002A13FE" w:rsidP="002A13FE">
      <w:pPr>
        <w:pStyle w:val="NormalWeb"/>
        <w:spacing w:before="0" w:beforeAutospacing="0" w:after="160" w:afterAutospacing="0"/>
      </w:pPr>
      <w:r>
        <w:rPr>
          <w:rFonts w:cs="Calibri"/>
          <w:color w:val="000000"/>
          <w:sz w:val="16"/>
          <w:szCs w:val="16"/>
        </w:rPr>
        <w:t xml:space="preserve">For example, </w:t>
      </w:r>
      <w:r>
        <w:rPr>
          <w:rFonts w:cs="Calibri"/>
          <w:b/>
          <w:bCs/>
          <w:color w:val="000000"/>
          <w:szCs w:val="22"/>
          <w:u w:val="single"/>
        </w:rPr>
        <w:t>can private companies patent orbital patterns of satellites</w:t>
      </w:r>
      <w:r>
        <w:rPr>
          <w:rFonts w:cs="Calibri"/>
          <w:color w:val="000000"/>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Pr>
          <w:rFonts w:cs="Calibri"/>
          <w:color w:val="000000"/>
          <w:sz w:val="16"/>
          <w:szCs w:val="16"/>
        </w:rPr>
        <w:t>i.e.</w:t>
      </w:r>
      <w:proofErr w:type="gramEnd"/>
      <w:r>
        <w:rPr>
          <w:rFonts w:cs="Calibri"/>
          <w:color w:val="000000"/>
          <w:sz w:val="16"/>
          <w:szCs w:val="16"/>
        </w:rPr>
        <w:t xml:space="preserve"> one company alone.[7] Does this private apportionment of space run counter to our notions of sharing space? Some argue that </w:t>
      </w:r>
      <w:r>
        <w:rPr>
          <w:rFonts w:cs="Calibri"/>
          <w:b/>
          <w:bCs/>
          <w:color w:val="000000"/>
          <w:szCs w:val="22"/>
          <w:u w:val="single"/>
          <w:shd w:val="clear" w:color="auto" w:fill="FFFF00"/>
        </w:rPr>
        <w:t>the Outer Space Treaty only bans sovereign appropriation and does not limit private entities from exerting claims</w:t>
      </w:r>
      <w:r>
        <w:rPr>
          <w:rFonts w:cs="Calibri"/>
          <w:color w:val="000000"/>
          <w:sz w:val="16"/>
          <w:szCs w:val="16"/>
        </w:rPr>
        <w:t xml:space="preserve">. Others counter that private property rights flow from sovereign property claims, so the former is meaningless without the latter.[8] So the question remains, </w:t>
      </w:r>
      <w:r>
        <w:rPr>
          <w:rFonts w:cs="Calibri"/>
          <w:b/>
          <w:bCs/>
          <w:color w:val="000000"/>
          <w:szCs w:val="22"/>
          <w:u w:val="single"/>
        </w:rPr>
        <w:t>can the stated goals of sharing outer space be reconciled with the proprietary nature of patents</w:t>
      </w:r>
      <w:r>
        <w:rPr>
          <w:rFonts w:cs="Calibri"/>
          <w:color w:val="000000"/>
          <w:sz w:val="16"/>
          <w:szCs w:val="16"/>
        </w:rPr>
        <w:t>?</w:t>
      </w:r>
    </w:p>
    <w:p w14:paraId="5884EF15" w14:textId="54B4D817" w:rsidR="002A13FE" w:rsidRPr="002A13FE" w:rsidRDefault="002A13FE" w:rsidP="002A13FE">
      <w:pPr>
        <w:pStyle w:val="NormalWeb"/>
        <w:spacing w:before="0" w:beforeAutospacing="0" w:after="160" w:afterAutospacing="0"/>
      </w:pPr>
      <w:r>
        <w:rPr>
          <w:rFonts w:cs="Calibri"/>
          <w:b/>
          <w:bCs/>
          <w:color w:val="000000"/>
          <w:szCs w:val="22"/>
          <w:u w:val="single"/>
        </w:rPr>
        <w:lastRenderedPageBreak/>
        <w:t xml:space="preserve">Our </w:t>
      </w:r>
      <w:r>
        <w:rPr>
          <w:rFonts w:cs="Calibri"/>
          <w:b/>
          <w:bCs/>
          <w:color w:val="000000"/>
          <w:szCs w:val="22"/>
          <w:u w:val="single"/>
          <w:shd w:val="clear" w:color="auto" w:fill="FFFF00"/>
        </w:rPr>
        <w:t>current</w:t>
      </w:r>
      <w:r>
        <w:rPr>
          <w:rFonts w:cs="Calibri"/>
          <w:b/>
          <w:bCs/>
          <w:color w:val="000000"/>
          <w:szCs w:val="22"/>
          <w:u w:val="single"/>
        </w:rPr>
        <w:t xml:space="preserve"> corpus of </w:t>
      </w:r>
      <w:r>
        <w:rPr>
          <w:rFonts w:cs="Calibri"/>
          <w:b/>
          <w:bCs/>
          <w:color w:val="000000"/>
          <w:szCs w:val="22"/>
          <w:u w:val="single"/>
          <w:shd w:val="clear" w:color="auto" w:fill="FFFF00"/>
        </w:rPr>
        <w:t>space treaties comes from</w:t>
      </w:r>
      <w:r>
        <w:rPr>
          <w:rFonts w:cs="Calibri"/>
          <w:b/>
          <w:bCs/>
          <w:color w:val="000000"/>
          <w:szCs w:val="22"/>
          <w:u w:val="single"/>
        </w:rPr>
        <w:t xml:space="preserve"> a period of history </w:t>
      </w:r>
      <w:r>
        <w:rPr>
          <w:rFonts w:cs="Calibri"/>
          <w:b/>
          <w:bCs/>
          <w:color w:val="000000"/>
          <w:szCs w:val="22"/>
          <w:u w:val="single"/>
          <w:shd w:val="clear" w:color="auto" w:fill="FFFF00"/>
        </w:rPr>
        <w:t>when space exploration was</w:t>
      </w:r>
      <w:r>
        <w:rPr>
          <w:rFonts w:cs="Calibri"/>
          <w:b/>
          <w:bCs/>
          <w:color w:val="000000"/>
          <w:szCs w:val="22"/>
          <w:u w:val="single"/>
        </w:rPr>
        <w:t xml:space="preserve"> undertaken </w:t>
      </w:r>
      <w:r>
        <w:rPr>
          <w:rFonts w:cs="Calibri"/>
          <w:b/>
          <w:bCs/>
          <w:color w:val="000000"/>
          <w:szCs w:val="22"/>
          <w:u w:val="single"/>
          <w:shd w:val="clear" w:color="auto" w:fill="FFFF00"/>
        </w:rPr>
        <w:t>primarily by governments</w:t>
      </w:r>
      <w:r>
        <w:rPr>
          <w:rFonts w:cs="Calibri"/>
          <w:color w:val="000000"/>
          <w:sz w:val="16"/>
          <w:szCs w:val="16"/>
        </w:rPr>
        <w:t xml:space="preserve"> rather than private actors. The cooperative goals were likely a reaction to the time, as the world was coming out of a charged space race. </w:t>
      </w:r>
      <w:r>
        <w:rPr>
          <w:rFonts w:cs="Calibri"/>
          <w:b/>
          <w:bCs/>
          <w:color w:val="000000"/>
          <w:szCs w:val="22"/>
          <w:u w:val="single"/>
        </w:rPr>
        <w:t>The silence of these space treaties on intellectual property rights presents an opportunity for modern-day agreements to provide patent protections for private companies</w:t>
      </w:r>
      <w:r>
        <w:rPr>
          <w:rFonts w:cs="Calibri"/>
          <w:color w:val="000000"/>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Pr>
          <w:rFonts w:cs="Calibri"/>
          <w:b/>
          <w:bCs/>
          <w:color w:val="000000"/>
          <w:szCs w:val="22"/>
          <w:u w:val="single"/>
        </w:rPr>
        <w:t>it is more important than ever to strike a balance between sharing our “common heritage” and providing patent protections that incentivize invention.</w:t>
      </w:r>
      <w:r>
        <w:rPr>
          <w:rFonts w:cs="Calibri"/>
          <w:color w:val="000000"/>
          <w:sz w:val="16"/>
          <w:szCs w:val="16"/>
        </w:rPr>
        <w:t>[10]</w:t>
      </w:r>
    </w:p>
    <w:p w14:paraId="10364505" w14:textId="47BC3D63" w:rsidR="001777E2" w:rsidRDefault="001777E2" w:rsidP="001777E2">
      <w:pPr>
        <w:pStyle w:val="Heading2"/>
      </w:pPr>
      <w:r>
        <w:lastRenderedPageBreak/>
        <w:t>Framework</w:t>
      </w:r>
    </w:p>
    <w:p w14:paraId="1E92CD74" w14:textId="32561453" w:rsidR="00037F8F" w:rsidRDefault="00037F8F" w:rsidP="00037F8F">
      <w:pPr>
        <w:rPr>
          <w:b/>
          <w:bCs/>
          <w:color w:val="000000"/>
          <w:sz w:val="26"/>
          <w:szCs w:val="26"/>
        </w:rPr>
      </w:pPr>
      <w:r>
        <w:rPr>
          <w:b/>
          <w:bCs/>
          <w:color w:val="000000"/>
          <w:sz w:val="26"/>
          <w:szCs w:val="26"/>
        </w:rPr>
        <w:t xml:space="preserve">The standard is maximizing expected well-being. </w:t>
      </w:r>
    </w:p>
    <w:p w14:paraId="2B568753" w14:textId="32681716" w:rsidR="00182AA8" w:rsidRDefault="00182AA8" w:rsidP="00037F8F">
      <w:pPr>
        <w:rPr>
          <w:b/>
          <w:bCs/>
          <w:color w:val="000000"/>
          <w:sz w:val="26"/>
          <w:szCs w:val="26"/>
        </w:rPr>
      </w:pPr>
      <w:r>
        <w:rPr>
          <w:b/>
          <w:bCs/>
          <w:color w:val="000000"/>
          <w:sz w:val="26"/>
          <w:szCs w:val="26"/>
        </w:rPr>
        <w:t>Prefer:</w:t>
      </w:r>
    </w:p>
    <w:p w14:paraId="00E09776" w14:textId="511049E7" w:rsidR="00037F8F" w:rsidRPr="003E5F82" w:rsidRDefault="00182AA8" w:rsidP="00037F8F">
      <w:pPr>
        <w:pStyle w:val="Heading4"/>
        <w:numPr>
          <w:ilvl w:val="0"/>
          <w:numId w:val="26"/>
        </w:numPr>
        <w:rPr>
          <w:color w:val="000000"/>
        </w:rPr>
      </w:pPr>
      <w:r>
        <w:t>Va</w:t>
      </w:r>
      <w:r w:rsidR="00037F8F" w:rsidRPr="003E5F82">
        <w:t xml:space="preserve">lue requires us to be alive in the future. </w:t>
      </w:r>
    </w:p>
    <w:p w14:paraId="431F45CF" w14:textId="77777777" w:rsidR="00037F8F" w:rsidRPr="005170DF" w:rsidRDefault="00037F8F" w:rsidP="00037F8F">
      <w:pPr>
        <w:rPr>
          <w:sz w:val="16"/>
        </w:rPr>
      </w:pPr>
      <w:r w:rsidRPr="005170DF">
        <w:rPr>
          <w:rStyle w:val="Style13ptBold"/>
        </w:rPr>
        <w:t>Bostrom</w:t>
      </w:r>
      <w:r>
        <w:rPr>
          <w:rStyle w:val="Style13ptBold"/>
        </w:rPr>
        <w:t xml:space="preserve"> 12</w:t>
      </w:r>
      <w:r w:rsidRPr="005170DF">
        <w:rPr>
          <w:sz w:val="16"/>
        </w:rPr>
        <w:t xml:space="preserve"> [Nick Bostrom. Faculty of Philosophy &amp; Oxford Martin School University of Oxford. “Existential Risk Prevention as Global Priority.” Global Policy (2012)]</w:t>
      </w:r>
    </w:p>
    <w:p w14:paraId="21C5FC08" w14:textId="77777777" w:rsidR="00037F8F" w:rsidRDefault="00037F8F" w:rsidP="00037F8F">
      <w:pPr>
        <w:rPr>
          <w:sz w:val="14"/>
        </w:rPr>
      </w:pPr>
      <w:r w:rsidRPr="00F130E1">
        <w:rPr>
          <w:sz w:val="14"/>
        </w:rPr>
        <w:t>These reflections on moral uncertainty suggest an alternative, complementary way of looking at existential risk; they also suggest a new way of thinking about the ideal of sustainability. Let me elaborate.¶ Our present understanding of axiology might well be confused. We may not now know — at least not in concrete detail — what outcomes would count as a big win for humanity;</w:t>
      </w:r>
      <w:r w:rsidRPr="00F130E1">
        <w:rPr>
          <w:rStyle w:val="Emphasis"/>
        </w:rPr>
        <w:t xml:space="preserve"> </w:t>
      </w:r>
      <w:r w:rsidRPr="009F0CC1">
        <w:rPr>
          <w:rStyle w:val="Emphasis"/>
          <w:highlight w:val="green"/>
        </w:rPr>
        <w:t>we might not</w:t>
      </w:r>
      <w:r w:rsidRPr="00F130E1">
        <w:rPr>
          <w:rStyle w:val="Emphasis"/>
        </w:rPr>
        <w:t xml:space="preserve"> even </w:t>
      </w:r>
      <w:r w:rsidRPr="009F0CC1">
        <w:rPr>
          <w:rStyle w:val="Emphasis"/>
          <w:highlight w:val="green"/>
        </w:rPr>
        <w:t>yet be able to imagine the best ends</w:t>
      </w:r>
      <w:r w:rsidRPr="00F130E1">
        <w:rPr>
          <w:rStyle w:val="Emphasis"/>
        </w:rPr>
        <w:t xml:space="preserve"> of our journey. </w:t>
      </w:r>
      <w:r w:rsidRPr="00F130E1">
        <w:rPr>
          <w:sz w:val="14"/>
        </w:rPr>
        <w:t>If we are indeed profoundly uncertain about our ultimate aims, then we should recognize that there is a great option value in preserving — and ideally improving — our ability to recognize value and to steer the future accordingly.</w:t>
      </w:r>
      <w:r w:rsidRPr="00F130E1">
        <w:rPr>
          <w:rStyle w:val="Emphasis"/>
        </w:rPr>
        <w:t xml:space="preserve"> </w:t>
      </w:r>
      <w:r w:rsidRPr="009F0CC1">
        <w:rPr>
          <w:rStyle w:val="Emphasis"/>
          <w:highlight w:val="green"/>
        </w:rPr>
        <w:t>Ensuring that there will be a future</w:t>
      </w:r>
      <w:r w:rsidRPr="00F130E1">
        <w:rPr>
          <w:rStyle w:val="Emphasis"/>
        </w:rPr>
        <w:t xml:space="preserve"> version of </w:t>
      </w:r>
      <w:r w:rsidRPr="009F0CC1">
        <w:rPr>
          <w:rStyle w:val="Emphasis"/>
          <w:highlight w:val="green"/>
        </w:rPr>
        <w:t>humanity</w:t>
      </w:r>
      <w:r w:rsidRPr="00F130E1">
        <w:rPr>
          <w:rStyle w:val="Emphasis"/>
        </w:rPr>
        <w:t xml:space="preserve"> with great powers and a propensity to use them wisely </w:t>
      </w:r>
      <w:r w:rsidRPr="009F0CC1">
        <w:rPr>
          <w:rStyle w:val="Emphasis"/>
          <w:highlight w:val="green"/>
        </w:rPr>
        <w:t>is</w:t>
      </w:r>
      <w:r w:rsidRPr="00F130E1">
        <w:rPr>
          <w:rStyle w:val="Emphasis"/>
        </w:rPr>
        <w:t xml:space="preserve"> plausibly </w:t>
      </w:r>
      <w:r w:rsidRPr="009F0CC1">
        <w:rPr>
          <w:rStyle w:val="Emphasis"/>
          <w:highlight w:val="green"/>
        </w:rPr>
        <w:t>the best way</w:t>
      </w:r>
      <w:r w:rsidRPr="00F130E1">
        <w:rPr>
          <w:rStyle w:val="Emphasis"/>
        </w:rPr>
        <w:t xml:space="preserve"> available to us </w:t>
      </w:r>
      <w:r w:rsidRPr="009F0CC1">
        <w:rPr>
          <w:rStyle w:val="Emphasis"/>
          <w:highlight w:val="green"/>
        </w:rPr>
        <w:t>to increase the probability that the future will contain</w:t>
      </w:r>
      <w:r w:rsidRPr="00F130E1">
        <w:rPr>
          <w:rStyle w:val="Emphasis"/>
        </w:rPr>
        <w:t xml:space="preserve"> a lot of </w:t>
      </w:r>
      <w:r w:rsidRPr="009F0CC1">
        <w:rPr>
          <w:rStyle w:val="Emphasis"/>
          <w:highlight w:val="green"/>
        </w:rPr>
        <w:t>value</w:t>
      </w:r>
      <w:r w:rsidRPr="00F130E1">
        <w:rPr>
          <w:rStyle w:val="Emphasis"/>
        </w:rPr>
        <w:t>.</w:t>
      </w:r>
      <w:r w:rsidRPr="005170DF">
        <w:rPr>
          <w:rStyle w:val="StyleUnderline"/>
        </w:rPr>
        <w:t xml:space="preserve"> </w:t>
      </w:r>
      <w:r w:rsidRPr="00F130E1">
        <w:rPr>
          <w:sz w:val="14"/>
        </w:rPr>
        <w:t>To do this, we must prevent any existential catastrophe.</w:t>
      </w:r>
    </w:p>
    <w:p w14:paraId="43627814" w14:textId="5AD4D757" w:rsidR="00037F8F" w:rsidRDefault="00182AA8" w:rsidP="00037F8F">
      <w:pPr>
        <w:pStyle w:val="Heading4"/>
        <w:numPr>
          <w:ilvl w:val="0"/>
          <w:numId w:val="26"/>
        </w:numPr>
      </w:pPr>
      <w:r>
        <w:t>D</w:t>
      </w:r>
      <w:r w:rsidR="00037F8F">
        <w:t xml:space="preserve">egrees of wrongness – so we can </w:t>
      </w:r>
      <w:r>
        <w:t xml:space="preserve">weigh </w:t>
      </w:r>
      <w:r w:rsidR="00037F8F">
        <w:t xml:space="preserve">between </w:t>
      </w:r>
      <w:r>
        <w:t>impacts</w:t>
      </w:r>
    </w:p>
    <w:p w14:paraId="1B8BE492" w14:textId="1DC076EA" w:rsidR="00037F8F" w:rsidRPr="00037F8F" w:rsidRDefault="00037F8F" w:rsidP="00037F8F">
      <w:pPr>
        <w:pStyle w:val="Heading4"/>
        <w:numPr>
          <w:ilvl w:val="0"/>
          <w:numId w:val="26"/>
        </w:numPr>
      </w:pPr>
      <w:r>
        <w:t>They have no counter-</w:t>
      </w:r>
      <w:proofErr w:type="spellStart"/>
      <w:r>
        <w:t>fw</w:t>
      </w:r>
      <w:proofErr w:type="spellEnd"/>
      <w:r>
        <w:t xml:space="preserve"> and the 1ar is too late because I lose all my offense </w:t>
      </w:r>
      <w:r w:rsidR="00182AA8">
        <w:t xml:space="preserve">with only </w:t>
      </w:r>
      <w:r>
        <w:t xml:space="preserve">one speech </w:t>
      </w:r>
      <w:r w:rsidR="008546EB">
        <w:t>left</w:t>
      </w:r>
      <w:r w:rsidR="00182AA8">
        <w:t>, but</w:t>
      </w:r>
      <w:r>
        <w:t xml:space="preserve"> they</w:t>
      </w:r>
      <w:r w:rsidR="00182AA8">
        <w:t xml:space="preserve">’ll </w:t>
      </w:r>
      <w:r>
        <w:t>have 2</w:t>
      </w:r>
    </w:p>
    <w:p w14:paraId="3A450004" w14:textId="77777777" w:rsidR="002D07C7" w:rsidRPr="002D07C7" w:rsidRDefault="002D07C7" w:rsidP="002D07C7"/>
    <w:p w14:paraId="3AD699EE" w14:textId="77777777" w:rsidR="002D07C7" w:rsidRPr="000B613F" w:rsidRDefault="002D07C7" w:rsidP="002D07C7">
      <w:pPr>
        <w:pStyle w:val="NormalWeb"/>
        <w:spacing w:before="0" w:beforeAutospacing="0" w:after="160" w:afterAutospacing="0"/>
      </w:pPr>
    </w:p>
    <w:p w14:paraId="03674FE1" w14:textId="77777777" w:rsidR="002D07C7" w:rsidRPr="00AF73E2" w:rsidRDefault="002D07C7" w:rsidP="002D07C7"/>
    <w:p w14:paraId="184A984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96A8A"/>
    <w:multiLevelType w:val="hybridMultilevel"/>
    <w:tmpl w:val="9C4CA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227732"/>
    <w:multiLevelType w:val="hybridMultilevel"/>
    <w:tmpl w:val="A33E0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142221"/>
    <w:multiLevelType w:val="hybridMultilevel"/>
    <w:tmpl w:val="3CDA0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A00B0E"/>
    <w:multiLevelType w:val="hybridMultilevel"/>
    <w:tmpl w:val="146604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6A1B3C"/>
    <w:multiLevelType w:val="hybridMultilevel"/>
    <w:tmpl w:val="518CD480"/>
    <w:lvl w:ilvl="0" w:tplc="9AD66D72">
      <w:start w:val="1"/>
      <w:numFmt w:val="decimal"/>
      <w:lvlText w:val="%1."/>
      <w:lvlJc w:val="left"/>
      <w:pPr>
        <w:ind w:left="720" w:hanging="360"/>
      </w:pPr>
      <w:rPr>
        <w:rFonts w:ascii="Calibri" w:hAnsi="Calibri"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8E42C8"/>
    <w:multiLevelType w:val="hybridMultilevel"/>
    <w:tmpl w:val="C5D40D90"/>
    <w:lvl w:ilvl="0" w:tplc="83CA8500">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BA2429"/>
    <w:multiLevelType w:val="hybridMultilevel"/>
    <w:tmpl w:val="ECB0A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034284"/>
    <w:multiLevelType w:val="hybridMultilevel"/>
    <w:tmpl w:val="7EE0E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041DB4"/>
    <w:multiLevelType w:val="hybridMultilevel"/>
    <w:tmpl w:val="95020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2D6AC5"/>
    <w:multiLevelType w:val="hybridMultilevel"/>
    <w:tmpl w:val="2D2A1E92"/>
    <w:lvl w:ilvl="0" w:tplc="ABD467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DD629A"/>
    <w:multiLevelType w:val="hybridMultilevel"/>
    <w:tmpl w:val="7EE0E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207C56"/>
    <w:multiLevelType w:val="hybridMultilevel"/>
    <w:tmpl w:val="EA741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4910E1"/>
    <w:multiLevelType w:val="hybridMultilevel"/>
    <w:tmpl w:val="24DA0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7"/>
  </w:num>
  <w:num w:numId="15">
    <w:abstractNumId w:val="11"/>
  </w:num>
  <w:num w:numId="16">
    <w:abstractNumId w:val="15"/>
  </w:num>
  <w:num w:numId="17">
    <w:abstractNumId w:val="19"/>
  </w:num>
  <w:num w:numId="18">
    <w:abstractNumId w:val="20"/>
  </w:num>
  <w:num w:numId="19">
    <w:abstractNumId w:val="21"/>
  </w:num>
  <w:num w:numId="20">
    <w:abstractNumId w:val="22"/>
  </w:num>
  <w:num w:numId="21">
    <w:abstractNumId w:val="23"/>
  </w:num>
  <w:num w:numId="22">
    <w:abstractNumId w:val="25"/>
  </w:num>
  <w:num w:numId="23">
    <w:abstractNumId w:val="14"/>
  </w:num>
  <w:num w:numId="24">
    <w:abstractNumId w:val="16"/>
  </w:num>
  <w:num w:numId="25">
    <w:abstractNumId w:val="18"/>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07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F8F"/>
    <w:rsid w:val="00052FB1"/>
    <w:rsid w:val="00054276"/>
    <w:rsid w:val="000547B1"/>
    <w:rsid w:val="0006091E"/>
    <w:rsid w:val="000638C1"/>
    <w:rsid w:val="00065FEE"/>
    <w:rsid w:val="00066E3C"/>
    <w:rsid w:val="00072718"/>
    <w:rsid w:val="0007381E"/>
    <w:rsid w:val="00076094"/>
    <w:rsid w:val="00076EF7"/>
    <w:rsid w:val="00083AA7"/>
    <w:rsid w:val="0008785F"/>
    <w:rsid w:val="00090CBE"/>
    <w:rsid w:val="00094DEC"/>
    <w:rsid w:val="000A2D8A"/>
    <w:rsid w:val="000D26A6"/>
    <w:rsid w:val="000D2B90"/>
    <w:rsid w:val="000D6ED8"/>
    <w:rsid w:val="000D717B"/>
    <w:rsid w:val="000E6439"/>
    <w:rsid w:val="00100B28"/>
    <w:rsid w:val="00117316"/>
    <w:rsid w:val="001209B4"/>
    <w:rsid w:val="001761FC"/>
    <w:rsid w:val="001777E2"/>
    <w:rsid w:val="00182655"/>
    <w:rsid w:val="00182AA8"/>
    <w:rsid w:val="001840F2"/>
    <w:rsid w:val="00185134"/>
    <w:rsid w:val="001856C6"/>
    <w:rsid w:val="00191B5F"/>
    <w:rsid w:val="00192487"/>
    <w:rsid w:val="00193416"/>
    <w:rsid w:val="00195073"/>
    <w:rsid w:val="0019668D"/>
    <w:rsid w:val="001A25FD"/>
    <w:rsid w:val="001A5371"/>
    <w:rsid w:val="001A72C7"/>
    <w:rsid w:val="001B50F9"/>
    <w:rsid w:val="001B73E3"/>
    <w:rsid w:val="001C316D"/>
    <w:rsid w:val="001C38A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3FE"/>
    <w:rsid w:val="002B5511"/>
    <w:rsid w:val="002B7ACF"/>
    <w:rsid w:val="002D07C7"/>
    <w:rsid w:val="002E0643"/>
    <w:rsid w:val="002E392E"/>
    <w:rsid w:val="002E6BBC"/>
    <w:rsid w:val="002F1BA9"/>
    <w:rsid w:val="002F6E74"/>
    <w:rsid w:val="00300C29"/>
    <w:rsid w:val="003052B8"/>
    <w:rsid w:val="0030799F"/>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D1F"/>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8C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6EB"/>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B95"/>
    <w:rsid w:val="009205B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50B"/>
    <w:rsid w:val="009B69F5"/>
    <w:rsid w:val="009C5FF7"/>
    <w:rsid w:val="009C6292"/>
    <w:rsid w:val="009D15DB"/>
    <w:rsid w:val="009D3133"/>
    <w:rsid w:val="009E160D"/>
    <w:rsid w:val="009F1CBB"/>
    <w:rsid w:val="009F3305"/>
    <w:rsid w:val="009F6FB2"/>
    <w:rsid w:val="00A071C0"/>
    <w:rsid w:val="00A22670"/>
    <w:rsid w:val="00A23DE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9D7"/>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7CB"/>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F63"/>
    <w:rsid w:val="00E353A2"/>
    <w:rsid w:val="00E36881"/>
    <w:rsid w:val="00E42E4C"/>
    <w:rsid w:val="00E46BC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1C970"/>
  <w14:defaultImageDpi w14:val="300"/>
  <w15:docId w15:val="{920F3D50-5ECB-D84B-BEB8-025188FEB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79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079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79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79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qFormat/>
    <w:rsid w:val="003079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79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799F"/>
  </w:style>
  <w:style w:type="character" w:customStyle="1" w:styleId="Heading1Char">
    <w:name w:val="Heading 1 Char"/>
    <w:aliases w:val="Pocket Char"/>
    <w:basedOn w:val="DefaultParagraphFont"/>
    <w:link w:val="Heading1"/>
    <w:uiPriority w:val="9"/>
    <w:rsid w:val="003079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79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799F"/>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3079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799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0799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079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0799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30799F"/>
    <w:rPr>
      <w:color w:val="auto"/>
      <w:u w:val="none"/>
    </w:rPr>
  </w:style>
  <w:style w:type="paragraph" w:styleId="DocumentMap">
    <w:name w:val="Document Map"/>
    <w:basedOn w:val="Normal"/>
    <w:link w:val="DocumentMapChar"/>
    <w:uiPriority w:val="99"/>
    <w:semiHidden/>
    <w:unhideWhenUsed/>
    <w:rsid w:val="003079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799F"/>
    <w:rPr>
      <w:rFonts w:ascii="Lucida Grande" w:hAnsi="Lucida Grande" w:cs="Lucida Grande"/>
    </w:rPr>
  </w:style>
  <w:style w:type="paragraph" w:customStyle="1" w:styleId="textbold">
    <w:name w:val="text bold"/>
    <w:basedOn w:val="Normal"/>
    <w:link w:val="Emphasis"/>
    <w:uiPriority w:val="20"/>
    <w:qFormat/>
    <w:rsid w:val="002D07C7"/>
    <w:pPr>
      <w:ind w:left="720"/>
      <w:jc w:val="both"/>
    </w:pPr>
    <w:rPr>
      <w:b/>
      <w:iCs/>
      <w:u w:val="single"/>
    </w:rPr>
  </w:style>
  <w:style w:type="paragraph" w:styleId="NormalWeb">
    <w:name w:val="Normal (Web)"/>
    <w:basedOn w:val="Normal"/>
    <w:uiPriority w:val="99"/>
    <w:unhideWhenUsed/>
    <w:rsid w:val="002D07C7"/>
    <w:pPr>
      <w:spacing w:before="100" w:beforeAutospacing="1" w:after="100" w:afterAutospacing="1"/>
    </w:pPr>
  </w:style>
  <w:style w:type="paragraph" w:styleId="NoSpacing">
    <w:name w:val="No Spacing"/>
    <w:aliases w:val="Note Level 2,Small Text,Card Format,Note Level 21,ClearFormatting,Clear,DDI Tag,Tag Title,No Spacing51,No Spacing11211,card,Medium Grid 21,No Spacing31,No Spacing22,No Spacing3,tag,No Spacing41,No Spacing111112,Debate Text,Card"/>
    <w:basedOn w:val="Heading1"/>
    <w:link w:val="Hyperlink"/>
    <w:autoRedefine/>
    <w:uiPriority w:val="99"/>
    <w:qFormat/>
    <w:rsid w:val="002D07C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2D07C7"/>
    <w:pPr>
      <w:ind w:left="720"/>
      <w:contextualSpacing/>
    </w:pPr>
  </w:style>
  <w:style w:type="paragraph" w:customStyle="1" w:styleId="Emphasis1">
    <w:name w:val="Emphasis1"/>
    <w:basedOn w:val="Normal"/>
    <w:autoRedefine/>
    <w:uiPriority w:val="20"/>
    <w:qFormat/>
    <w:rsid w:val="00E46BC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pii/S0265964621000515%20accessed%2012/12/21" TargetMode="External"/><Relationship Id="rId18" Type="http://schemas.openxmlformats.org/officeDocument/2006/relationships/hyperlink" Target="https://www.sciencedirect.com/science/article/pii/S0265964621000515%20accessed%2012/12/21" TargetMode="External"/><Relationship Id="rId3" Type="http://schemas.openxmlformats.org/officeDocument/2006/relationships/customXml" Target="../customXml/item3.xml"/><Relationship Id="rId21" Type="http://schemas.openxmlformats.org/officeDocument/2006/relationships/hyperlink" Target="https://scholarlycommons.law.northwestern.edu/njilb/vol20/iss1/7" TargetMode="External"/><Relationship Id="rId7" Type="http://schemas.openxmlformats.org/officeDocument/2006/relationships/settings" Target="settings.xml"/><Relationship Id="rId12" Type="http://schemas.openxmlformats.org/officeDocument/2006/relationships/hyperlink" Target="https://www.sciencedirect.com/science/article/abs/pii/S0094576519313839" TargetMode="External"/><Relationship Id="rId17" Type="http://schemas.openxmlformats.org/officeDocument/2006/relationships/hyperlink" Target="https://www.sciencedirect.com/topics/social-sciences/space-scienc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ciencedirect.com/topics/social-sciences/economies-of-scale" TargetMode="External"/><Relationship Id="rId20" Type="http://schemas.openxmlformats.org/officeDocument/2006/relationships/hyperlink" Target="http://outsetmagazine.com/2017/04/25/capitalism-and-innovation-heal-the-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95965262030946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ciencedirect.com/topics/social-sciences/monopolies" TargetMode="External"/><Relationship Id="rId23" Type="http://schemas.openxmlformats.org/officeDocument/2006/relationships/hyperlink" Target="https://www.fr.com/fish-litigation/ip-rights-outer-space/" TargetMode="External"/><Relationship Id="rId10" Type="http://schemas.openxmlformats.org/officeDocument/2006/relationships/hyperlink" Target="https://www.lawinsider.com/dictionary/private-entity" TargetMode="External"/><Relationship Id="rId19" Type="http://schemas.openxmlformats.org/officeDocument/2006/relationships/hyperlink" Target="https://www.innovationnewsnetwork.com/innovation-in-" TargetMode="External"/><Relationship Id="rId4" Type="http://schemas.openxmlformats.org/officeDocument/2006/relationships/customXml" Target="../customXml/item4.xml"/><Relationship Id="rId9" Type="http://schemas.openxmlformats.org/officeDocument/2006/relationships/hyperlink" Target="https://www.google.com/search?q=by+definition&amp;rlz=1C5GCEM_enUS927US927&amp;oq=by+definition&amp;aqs=chrome..69i57j69i59l2j0i271j69i60l4.1893j0j4&amp;sourceid=chrome&amp;ie=UTF-8&amp;surl=1&amp;safe=active&amp;ssui=on" TargetMode="External"/><Relationship Id="rId14" Type="http://schemas.openxmlformats.org/officeDocument/2006/relationships/hyperlink" Target="https://www.sciencedirect.com/topics/social-sciences/astronomical-systems" TargetMode="External"/><Relationship Id="rId22"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28</Pages>
  <Words>12637</Words>
  <Characters>72034</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84502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6</cp:revision>
  <dcterms:created xsi:type="dcterms:W3CDTF">2022-02-06T18:40:00Z</dcterms:created>
  <dcterms:modified xsi:type="dcterms:W3CDTF">2022-02-06T19:24:00Z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