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4829" w14:textId="77777777" w:rsidR="00B4149B" w:rsidRDefault="00B4149B" w:rsidP="00B4149B">
      <w:pPr>
        <w:pStyle w:val="Heading1"/>
      </w:pPr>
      <w:r>
        <w:t>NC</w:t>
      </w:r>
    </w:p>
    <w:p w14:paraId="5F798961" w14:textId="0571F1E9" w:rsidR="008B74A0" w:rsidRDefault="008B74A0" w:rsidP="008B74A0">
      <w:pPr>
        <w:pStyle w:val="Heading2"/>
      </w:pPr>
      <w:r>
        <w:lastRenderedPageBreak/>
        <w:t>Definitions</w:t>
      </w:r>
    </w:p>
    <w:p w14:paraId="392E6C9E" w14:textId="77777777" w:rsidR="00B4149B" w:rsidRPr="00DF4771" w:rsidRDefault="00B4149B" w:rsidP="00B4149B">
      <w:pPr>
        <w:pStyle w:val="Heading4"/>
      </w:pPr>
      <w:r w:rsidRPr="00DF4771">
        <w:t xml:space="preserve">The right to strike is defined by </w:t>
      </w:r>
      <w:proofErr w:type="spellStart"/>
      <w:r w:rsidRPr="00DF4771">
        <w:t>Gourevitch</w:t>
      </w:r>
      <w:proofErr w:type="spellEnd"/>
      <w:r w:rsidRPr="00DF4771">
        <w:t xml:space="preserve"> 16</w:t>
      </w:r>
      <w:r>
        <w:t>:</w:t>
      </w:r>
    </w:p>
    <w:p w14:paraId="4509B11B" w14:textId="77777777" w:rsidR="00B4149B" w:rsidRPr="00DF4771" w:rsidRDefault="00B4149B" w:rsidP="00B4149B">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1FDC2C22" w14:textId="77777777" w:rsidR="00B4149B" w:rsidRDefault="00B4149B" w:rsidP="00B4149B">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5C95C73A" w14:textId="77777777" w:rsidR="00B4149B" w:rsidRDefault="00B4149B" w:rsidP="00B4149B">
      <w:pPr>
        <w:pStyle w:val="Heading4"/>
      </w:pPr>
      <w:r>
        <w:t xml:space="preserve">Unconditional is defined by Merriam-Webster as: </w:t>
      </w:r>
    </w:p>
    <w:p w14:paraId="7908E2B8" w14:textId="77777777" w:rsidR="00B4149B" w:rsidRPr="00154263" w:rsidRDefault="00B4149B" w:rsidP="00B4149B">
      <w:r w:rsidRPr="00154263">
        <w:t>“Unconditional.” Merriam-Webster Dictionary. No Date. URL: https://www.merriam-webster.com/dictionary/unconditional</w:t>
      </w:r>
    </w:p>
    <w:p w14:paraId="64EEA733" w14:textId="77777777" w:rsidR="00B4149B" w:rsidRPr="00154263" w:rsidRDefault="00B4149B" w:rsidP="00B4149B">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32914132" w14:textId="77777777" w:rsidR="00B4149B" w:rsidRDefault="00B4149B" w:rsidP="00B4149B">
      <w:pPr>
        <w:pStyle w:val="Heading2"/>
      </w:pPr>
      <w:r>
        <w:lastRenderedPageBreak/>
        <w:t xml:space="preserve">Framing </w:t>
      </w:r>
    </w:p>
    <w:p w14:paraId="097EE3B3" w14:textId="2D96371A" w:rsidR="00B4149B" w:rsidRPr="00D562C9" w:rsidRDefault="00B4149B" w:rsidP="00B4149B">
      <w:pPr>
        <w:pStyle w:val="Heading4"/>
      </w:pPr>
      <w:r>
        <w:t xml:space="preserve">I value upholding governmental obligations. A just government has several obligations to its citizens, </w:t>
      </w:r>
      <w:proofErr w:type="spellStart"/>
      <w:r>
        <w:t>Wenar</w:t>
      </w:r>
      <w:proofErr w:type="spellEnd"/>
      <w:r>
        <w:t xml:space="preserve"> 21: </w:t>
      </w:r>
    </w:p>
    <w:p w14:paraId="63F1F6E8" w14:textId="77777777" w:rsidR="00B4149B" w:rsidRPr="007B1BB6" w:rsidRDefault="00B4149B" w:rsidP="00B4149B">
      <w:pPr>
        <w:autoSpaceDE w:val="0"/>
        <w:autoSpaceDN w:val="0"/>
        <w:adjustRightInd w:val="0"/>
        <w:spacing w:after="0" w:line="240" w:lineRule="auto"/>
        <w:rPr>
          <w:rStyle w:val="Style13ptBold"/>
          <w:b w:val="0"/>
          <w:bCs/>
        </w:rPr>
      </w:pPr>
      <w:proofErr w:type="spellStart"/>
      <w:r w:rsidRPr="007B1BB6">
        <w:rPr>
          <w:rStyle w:val="Style13ptBold"/>
          <w:b w:val="0"/>
          <w:bCs/>
        </w:rPr>
        <w:t>Wenar</w:t>
      </w:r>
      <w:proofErr w:type="spellEnd"/>
      <w:r w:rsidRPr="007B1BB6">
        <w:rPr>
          <w:rStyle w:val="Style13ptBold"/>
          <w:b w:val="0"/>
          <w:bCs/>
        </w:rPr>
        <w:t xml:space="preserve">, Leif, "John Rawls", The Stanford Encyclopedia of Philosophy (Summer 2021 Edition), Edward N. </w:t>
      </w:r>
      <w:proofErr w:type="spellStart"/>
      <w:r w:rsidRPr="007B1BB6">
        <w:rPr>
          <w:rStyle w:val="Style13ptBold"/>
          <w:b w:val="0"/>
          <w:bCs/>
        </w:rPr>
        <w:t>Zalta</w:t>
      </w:r>
      <w:proofErr w:type="spellEnd"/>
      <w:r w:rsidRPr="007B1BB6">
        <w:rPr>
          <w:rStyle w:val="Style13ptBold"/>
          <w:b w:val="0"/>
          <w:bCs/>
        </w:rPr>
        <w:t> (ed.), URL = &lt;https://plato.stanford.edu/archives/sum2021/entries/rawls/&gt;.</w:t>
      </w:r>
    </w:p>
    <w:p w14:paraId="549A1AEA" w14:textId="0FA8B7C8" w:rsidR="00B4149B" w:rsidRDefault="00B4149B" w:rsidP="00B4149B">
      <w:pPr>
        <w:shd w:val="clear" w:color="auto" w:fill="FFFFFF"/>
        <w:spacing w:after="150" w:line="240" w:lineRule="auto"/>
        <w:rPr>
          <w:rStyle w:val="Emphasis"/>
        </w:rPr>
      </w:pPr>
      <w:r w:rsidRPr="000552D6">
        <w:rPr>
          <w:sz w:val="12"/>
        </w:rPr>
        <w:t>Because there are many reasonable interpretations of “free,” “equal” and “fair,” there will be many liberal political conceptions of justice.</w:t>
      </w:r>
      <w:r w:rsidRPr="000552D6">
        <w:rPr>
          <w:rStyle w:val="Emphasis"/>
        </w:rPr>
        <w:t xml:space="preserve"> Since all the members of this family interpret the same three fundamental ideas, however, </w:t>
      </w:r>
      <w:r w:rsidRPr="000552D6">
        <w:rPr>
          <w:rStyle w:val="Emphasis"/>
          <w:highlight w:val="green"/>
        </w:rPr>
        <w:t>all</w:t>
      </w:r>
      <w:r w:rsidRPr="000552D6">
        <w:rPr>
          <w:rStyle w:val="Emphasis"/>
        </w:rPr>
        <w:t xml:space="preserve"> liberal </w:t>
      </w:r>
      <w:r w:rsidRPr="000552D6">
        <w:rPr>
          <w:rStyle w:val="Emphasis"/>
          <w:highlight w:val="green"/>
        </w:rPr>
        <w:t>political conceptions of justice will share</w:t>
      </w:r>
      <w:r w:rsidRPr="000552D6">
        <w:rPr>
          <w:rStyle w:val="Emphasis"/>
        </w:rPr>
        <w:t xml:space="preserve"> certain </w:t>
      </w:r>
      <w:r w:rsidRPr="000552D6">
        <w:rPr>
          <w:rStyle w:val="Emphasis"/>
          <w:highlight w:val="green"/>
        </w:rPr>
        <w:t>basic features</w:t>
      </w:r>
      <w:r w:rsidRPr="000552D6">
        <w:rPr>
          <w:rStyle w:val="Emphasis"/>
        </w:rPr>
        <w:t xml:space="preserve">: </w:t>
      </w:r>
      <w:r w:rsidRPr="000552D6">
        <w:rPr>
          <w:sz w:val="12"/>
        </w:rPr>
        <w:t>1. A liberal political conception of justice will ascribe to all citizens familiar individual rights and liberties, such as rights of free expression, liberty of conscience, and free choice of occupation; 2. A political conception will give special priority to these rights and liberties, especially over demands to further the general good (e.g., to increase national wealth) or perfectionist values (e.g., to promote a particular view of human flourishing); 3. A political conception will assure for all citizens sufficient all-purpose means to make effective use of their freedoms</w:t>
      </w:r>
      <w:r w:rsidRPr="000552D6">
        <w:rPr>
          <w:sz w:val="12"/>
          <w:highlight w:val="green"/>
        </w:rPr>
        <w:t>.</w:t>
      </w:r>
      <w:r w:rsidRPr="000552D6">
        <w:rPr>
          <w:sz w:val="12"/>
        </w:rPr>
        <w:t xml:space="preserve"> These abstract features must, Rawls says, be realized in certain kinds of institutions.</w:t>
      </w:r>
      <w:r w:rsidRPr="000552D6">
        <w:rPr>
          <w:rStyle w:val="Emphasis"/>
        </w:rPr>
        <w:t xml:space="preserve"> He mentions </w:t>
      </w:r>
      <w:r w:rsidRPr="000552D6">
        <w:rPr>
          <w:rStyle w:val="Emphasis"/>
          <w:highlight w:val="green"/>
        </w:rPr>
        <w:t>several demands that all</w:t>
      </w:r>
      <w:r w:rsidRPr="000552D6">
        <w:rPr>
          <w:rStyle w:val="Emphasis"/>
        </w:rPr>
        <w:t xml:space="preserve"> liberal </w:t>
      </w:r>
      <w:r w:rsidRPr="000552D6">
        <w:rPr>
          <w:rStyle w:val="Emphasis"/>
          <w:highlight w:val="green"/>
        </w:rPr>
        <w:t>conceptions of justice will make on institutions: a decent distribution of</w:t>
      </w:r>
      <w:r w:rsidRPr="000552D6">
        <w:rPr>
          <w:rStyle w:val="Emphasis"/>
        </w:rPr>
        <w:t xml:space="preserve"> income and </w:t>
      </w:r>
      <w:r w:rsidRPr="000552D6">
        <w:rPr>
          <w:rStyle w:val="Emphasis"/>
          <w:highlight w:val="green"/>
        </w:rPr>
        <w:t>wealth</w:t>
      </w:r>
      <w:r w:rsidRPr="000552D6">
        <w:rPr>
          <w:rStyle w:val="Emphasis"/>
        </w:rPr>
        <w:t xml:space="preserve">; </w:t>
      </w:r>
      <w:r w:rsidRPr="000552D6">
        <w:rPr>
          <w:rStyle w:val="Emphasis"/>
          <w:highlight w:val="green"/>
        </w:rPr>
        <w:t xml:space="preserve">fair </w:t>
      </w:r>
      <w:r w:rsidRPr="00A5045E">
        <w:rPr>
          <w:rStyle w:val="Emphasis"/>
          <w:highlight w:val="green"/>
        </w:rPr>
        <w:t xml:space="preserve">opportunities </w:t>
      </w:r>
      <w:r w:rsidRPr="008B74A0">
        <w:rPr>
          <w:rStyle w:val="Emphasis"/>
        </w:rPr>
        <w:t>for all citizens, especially in education and training</w:t>
      </w:r>
      <w:r w:rsidRPr="000552D6">
        <w:rPr>
          <w:rStyle w:val="Emphasis"/>
        </w:rPr>
        <w:t xml:space="preserve">; government as the employer of last resort; </w:t>
      </w:r>
      <w:r w:rsidRPr="008B74A0">
        <w:rPr>
          <w:rStyle w:val="Emphasis"/>
        </w:rPr>
        <w:t>basic</w:t>
      </w:r>
      <w:r w:rsidRPr="000552D6">
        <w:rPr>
          <w:rStyle w:val="Emphasis"/>
          <w:highlight w:val="green"/>
        </w:rPr>
        <w:t xml:space="preserve"> health care</w:t>
      </w:r>
      <w:r w:rsidRPr="000552D6">
        <w:rPr>
          <w:rStyle w:val="Emphasis"/>
        </w:rPr>
        <w:t xml:space="preserve"> for all citizens; and public financing of elections.</w:t>
      </w:r>
    </w:p>
    <w:p w14:paraId="37076DC8" w14:textId="52C6CFD0" w:rsidR="00B4149B" w:rsidRDefault="00830439" w:rsidP="00B4149B">
      <w:pPr>
        <w:pStyle w:val="Heading4"/>
      </w:pPr>
      <w:r>
        <w:t xml:space="preserve">To best satisfy governmental obligations, governments must look to consequences that best promote the common good. </w:t>
      </w:r>
      <w:proofErr w:type="spellStart"/>
      <w:r>
        <w:t>Tuckness</w:t>
      </w:r>
      <w:proofErr w:type="spellEnd"/>
      <w:r>
        <w:t xml:space="preserve"> </w:t>
      </w:r>
      <w:proofErr w:type="gramStart"/>
      <w:r>
        <w:t>2020:</w:t>
      </w:r>
      <w:r w:rsidR="00B4149B">
        <w:t>:</w:t>
      </w:r>
      <w:proofErr w:type="gramEnd"/>
      <w:r w:rsidR="00B4149B">
        <w:t xml:space="preserve"> </w:t>
      </w:r>
    </w:p>
    <w:p w14:paraId="330B6547" w14:textId="77777777" w:rsidR="00B4149B" w:rsidRPr="00F6386D" w:rsidRDefault="00B4149B" w:rsidP="00B4149B">
      <w:pPr>
        <w:rPr>
          <w:rStyle w:val="Style13ptBold"/>
          <w:b w:val="0"/>
          <w:bCs/>
        </w:rPr>
      </w:pPr>
      <w:proofErr w:type="spellStart"/>
      <w:r w:rsidRPr="00F6386D">
        <w:rPr>
          <w:rStyle w:val="Style13ptBold"/>
          <w:b w:val="0"/>
          <w:bCs/>
        </w:rPr>
        <w:t>Tuckness</w:t>
      </w:r>
      <w:proofErr w:type="spellEnd"/>
      <w:r w:rsidRPr="00F6386D">
        <w:rPr>
          <w:rStyle w:val="Style13ptBold"/>
          <w:b w:val="0"/>
          <w:bCs/>
        </w:rPr>
        <w:t xml:space="preserve">, Alex, "Locke’s Political Philosophy", The Stanford Encyclopedia of Philosophy (Winter 2020 Edition), Edward N. </w:t>
      </w:r>
      <w:proofErr w:type="spellStart"/>
      <w:r w:rsidRPr="00F6386D">
        <w:rPr>
          <w:rStyle w:val="Style13ptBold"/>
          <w:b w:val="0"/>
          <w:bCs/>
        </w:rPr>
        <w:t>Zalta</w:t>
      </w:r>
      <w:proofErr w:type="spellEnd"/>
      <w:r w:rsidRPr="00F6386D">
        <w:rPr>
          <w:rStyle w:val="Style13ptBold"/>
          <w:b w:val="0"/>
          <w:bCs/>
        </w:rPr>
        <w:t xml:space="preserve"> (ed.), URL = &lt;https://plato.stanford.edu/archives/win2020/entries/locke-political/&gt;.</w:t>
      </w:r>
    </w:p>
    <w:p w14:paraId="5739238B" w14:textId="77777777" w:rsidR="00B4149B" w:rsidRPr="007B1BB6" w:rsidRDefault="00B4149B" w:rsidP="00B4149B">
      <w:pPr>
        <w:shd w:val="clear" w:color="auto" w:fill="FFFFFF"/>
        <w:spacing w:after="150" w:line="240" w:lineRule="auto"/>
        <w:rPr>
          <w:rFonts w:ascii="Times New Roman" w:eastAsia="Times New Roman" w:hAnsi="Times New Roman" w:cs="Times New Roman"/>
          <w:color w:val="1A1A1A"/>
          <w:sz w:val="16"/>
          <w:szCs w:val="25"/>
        </w:rPr>
      </w:pPr>
      <w:r w:rsidRPr="00F6386D">
        <w:rPr>
          <w:sz w:val="16"/>
        </w:rPr>
        <w:t xml:space="preserve">A second part of the debate focuses on ends rather than institutions. Locke states in the Two Treatises that the power of the Government is limited to the public good. It is a power “that hath no other end but preservation” and therefore cannot justify killing, enslaving, or plundering the citizens (2.135). Libertarians like Nozick (1974) read this as stating that governments exist only to protect people from infringements on their rights. An alternate interpretation, advanced by </w:t>
      </w:r>
      <w:proofErr w:type="spellStart"/>
      <w:r w:rsidRPr="00F6386D">
        <w:rPr>
          <w:sz w:val="16"/>
        </w:rPr>
        <w:t>Tuckness</w:t>
      </w:r>
      <w:proofErr w:type="spellEnd"/>
      <w:r w:rsidRPr="00F6386D">
        <w:rPr>
          <w:sz w:val="16"/>
        </w:rPr>
        <w:t xml:space="preserve"> (2002b, 2008a), draws attention to the fact that in the following sentences the formulation of natural law that Locke focuses on is a positive one, that “as much as possible” mankind is to be preserved</w:t>
      </w:r>
      <w:r w:rsidRPr="00F6386D">
        <w:rPr>
          <w:rFonts w:ascii="Times New Roman" w:eastAsia="Times New Roman" w:hAnsi="Times New Roman" w:cs="Times New Roman"/>
          <w:color w:val="1A1A1A"/>
          <w:sz w:val="16"/>
          <w:szCs w:val="25"/>
        </w:rPr>
        <w:t xml:space="preserve">. </w:t>
      </w:r>
      <w:r w:rsidRPr="001028F5">
        <w:rPr>
          <w:rStyle w:val="Emphasis"/>
        </w:rPr>
        <w:t xml:space="preserve">On this second reading, </w:t>
      </w:r>
      <w:r w:rsidRPr="00F6386D">
        <w:rPr>
          <w:rStyle w:val="Emphasis"/>
          <w:highlight w:val="green"/>
        </w:rPr>
        <w:t>government is limited to fulfilling the purposes of</w:t>
      </w:r>
      <w:r w:rsidRPr="001028F5">
        <w:rPr>
          <w:rStyle w:val="Emphasis"/>
        </w:rPr>
        <w:t xml:space="preserve"> natural </w:t>
      </w:r>
      <w:r w:rsidRPr="00F6386D">
        <w:rPr>
          <w:rStyle w:val="Emphasis"/>
          <w:highlight w:val="green"/>
        </w:rPr>
        <w:t>law, but these include positive goals as well as negative rights</w:t>
      </w:r>
      <w:r w:rsidRPr="001028F5">
        <w:rPr>
          <w:rStyle w:val="Emphasis"/>
        </w:rPr>
        <w:t xml:space="preserve">. On this view, </w:t>
      </w:r>
      <w:r w:rsidRPr="003F0645">
        <w:rPr>
          <w:rStyle w:val="Emphasis"/>
          <w:highlight w:val="green"/>
        </w:rPr>
        <w:t xml:space="preserve">the power </w:t>
      </w:r>
      <w:r w:rsidRPr="00F6386D">
        <w:rPr>
          <w:rStyle w:val="Emphasis"/>
          <w:highlight w:val="green"/>
        </w:rPr>
        <w:t>to promote the common good extends to actions designed to</w:t>
      </w:r>
      <w:r w:rsidRPr="001028F5">
        <w:rPr>
          <w:rStyle w:val="Emphasis"/>
        </w:rPr>
        <w:t xml:space="preserve"> increase population</w:t>
      </w:r>
      <w:r w:rsidRPr="00F6386D">
        <w:rPr>
          <w:rStyle w:val="Emphasis"/>
          <w:highlight w:val="green"/>
        </w:rPr>
        <w:t>,</w:t>
      </w:r>
      <w:r w:rsidRPr="000552D6">
        <w:rPr>
          <w:rStyle w:val="Emphasis"/>
        </w:rPr>
        <w:t xml:space="preserve"> improve the military, </w:t>
      </w:r>
      <w:r w:rsidRPr="00F6386D">
        <w:rPr>
          <w:rStyle w:val="Emphasis"/>
          <w:highlight w:val="green"/>
        </w:rPr>
        <w:t>strengthen the economy and infrastructure, and so on, provided these steps are</w:t>
      </w:r>
      <w:r w:rsidRPr="001028F5">
        <w:rPr>
          <w:rStyle w:val="Emphasis"/>
        </w:rPr>
        <w:t xml:space="preserve"> indirectly </w:t>
      </w:r>
      <w:r w:rsidRPr="00F6386D">
        <w:rPr>
          <w:rStyle w:val="Emphasis"/>
          <w:highlight w:val="green"/>
        </w:rPr>
        <w:t xml:space="preserve">useful to </w:t>
      </w:r>
      <w:r w:rsidRPr="000552D6">
        <w:rPr>
          <w:rStyle w:val="Emphasis"/>
        </w:rPr>
        <w:t xml:space="preserve">the goal of </w:t>
      </w:r>
      <w:r w:rsidRPr="00F6386D">
        <w:rPr>
          <w:rStyle w:val="Emphasis"/>
          <w:highlight w:val="green"/>
        </w:rPr>
        <w:t>preserving the society</w:t>
      </w:r>
      <w:r w:rsidRPr="00F6386D">
        <w:rPr>
          <w:rFonts w:ascii="Times New Roman" w:eastAsia="Times New Roman" w:hAnsi="Times New Roman" w:cs="Times New Roman"/>
          <w:color w:val="1A1A1A"/>
          <w:sz w:val="16"/>
          <w:szCs w:val="25"/>
        </w:rPr>
        <w:t>. This would explain why Locke, in the </w:t>
      </w:r>
      <w:r w:rsidRPr="00F6386D">
        <w:rPr>
          <w:rFonts w:ascii="Times New Roman" w:eastAsia="Times New Roman" w:hAnsi="Times New Roman" w:cs="Times New Roman"/>
          <w:i/>
          <w:iCs/>
          <w:color w:val="1A1A1A"/>
          <w:sz w:val="16"/>
          <w:szCs w:val="25"/>
        </w:rPr>
        <w:t>Letter</w:t>
      </w:r>
      <w:r w:rsidRPr="00F6386D">
        <w:rPr>
          <w:rFonts w:ascii="Times New Roman" w:eastAsia="Times New Roman" w:hAnsi="Times New Roman" w:cs="Times New Roman"/>
          <w:color w:val="1A1A1A"/>
          <w:sz w:val="16"/>
          <w:szCs w:val="25"/>
        </w:rPr>
        <w:t>, describes government promotion of “arms, riches, and multitude of citizens” as the proper remedy for the danger of foreign attack (</w:t>
      </w:r>
      <w:r w:rsidRPr="00F6386D">
        <w:rPr>
          <w:rFonts w:ascii="Times New Roman" w:eastAsia="Times New Roman" w:hAnsi="Times New Roman" w:cs="Times New Roman"/>
          <w:i/>
          <w:iCs/>
          <w:color w:val="1A1A1A"/>
          <w:sz w:val="16"/>
          <w:szCs w:val="25"/>
        </w:rPr>
        <w:t>Works</w:t>
      </w:r>
      <w:r w:rsidRPr="00F6386D">
        <w:rPr>
          <w:rFonts w:ascii="Times New Roman" w:eastAsia="Times New Roman" w:hAnsi="Times New Roman" w:cs="Times New Roman"/>
          <w:color w:val="1A1A1A"/>
          <w:sz w:val="16"/>
          <w:szCs w:val="25"/>
        </w:rPr>
        <w:t> 6: 42).</w:t>
      </w:r>
    </w:p>
    <w:p w14:paraId="7F8004B5" w14:textId="5898F161" w:rsidR="008B74A0" w:rsidRDefault="00B4149B" w:rsidP="00CB27D9">
      <w:pPr>
        <w:pStyle w:val="Heading4"/>
      </w:pPr>
      <w:r>
        <w:lastRenderedPageBreak/>
        <w:t xml:space="preserve">Thus, my criterion is maximized societal welfare. </w:t>
      </w:r>
    </w:p>
    <w:p w14:paraId="04F50614" w14:textId="61FE9AA8" w:rsidR="00B4149B" w:rsidRDefault="00B4149B" w:rsidP="008B74A0">
      <w:pPr>
        <w:pStyle w:val="Heading4"/>
      </w:pPr>
      <w:r>
        <w:t>I have 2 observations:</w:t>
      </w:r>
    </w:p>
    <w:p w14:paraId="46F6EE3A" w14:textId="3E305B69" w:rsidR="00B4149B" w:rsidRDefault="00B4149B" w:rsidP="00B4149B">
      <w:pPr>
        <w:pStyle w:val="Heading4"/>
        <w:numPr>
          <w:ilvl w:val="0"/>
          <w:numId w:val="20"/>
        </w:numPr>
        <w:tabs>
          <w:tab w:val="num" w:pos="360"/>
        </w:tabs>
        <w:ind w:left="0" w:firstLine="0"/>
      </w:pPr>
      <w:r>
        <w:t>R</w:t>
      </w:r>
      <w:r w:rsidRPr="00D562C9">
        <w:t xml:space="preserve">ights </w:t>
      </w:r>
      <w:r>
        <w:t xml:space="preserve">inherently cannot be unconditional. All rights in a just society are conditioned on whether the right contributes to societal welfare. For example, one’s right to free speech is limited when that free speech has dangerous consequences for others, such as shouting fire in a crowded theater, or hate speech. The same is true of ALL rights – they must at some point trade off with each other. </w:t>
      </w:r>
    </w:p>
    <w:p w14:paraId="0A1E136C" w14:textId="3BE37EAC" w:rsidR="00B4149B" w:rsidRDefault="00B4149B" w:rsidP="00B4149B">
      <w:pPr>
        <w:pStyle w:val="Heading4"/>
        <w:numPr>
          <w:ilvl w:val="0"/>
          <w:numId w:val="20"/>
        </w:numPr>
        <w:tabs>
          <w:tab w:val="num" w:pos="360"/>
        </w:tabs>
        <w:ind w:left="0" w:firstLine="0"/>
      </w:pPr>
      <w:r>
        <w:t xml:space="preserve">There are no empirical examples of the </w:t>
      </w:r>
      <w:proofErr w:type="spellStart"/>
      <w:r>
        <w:t>aff</w:t>
      </w:r>
      <w:proofErr w:type="spellEnd"/>
      <w:r>
        <w:t xml:space="preserve"> because there is no nation in the world that currently recognizes a</w:t>
      </w:r>
      <w:r w:rsidR="00830439">
        <w:t xml:space="preserve">n unconditional </w:t>
      </w:r>
      <w:r>
        <w:t xml:space="preserve">right to strike. Thus, you should be skeptical of any empirical claims made by the </w:t>
      </w:r>
      <w:proofErr w:type="spellStart"/>
      <w:r>
        <w:t>aff</w:t>
      </w:r>
      <w:proofErr w:type="spellEnd"/>
      <w:r>
        <w:t xml:space="preserve"> because they are unlikely to be grounded in solid, experimental research. </w:t>
      </w:r>
    </w:p>
    <w:p w14:paraId="3EDBBC60" w14:textId="77777777" w:rsidR="00B4149B" w:rsidRPr="00D562C9" w:rsidRDefault="00B4149B" w:rsidP="00B4149B">
      <w:pPr>
        <w:pStyle w:val="Heading2"/>
      </w:pPr>
      <w:r>
        <w:lastRenderedPageBreak/>
        <w:t xml:space="preserve">Contention 1 – A Right to Strike Shouldn’t be Unconditional </w:t>
      </w:r>
    </w:p>
    <w:p w14:paraId="0ED673D0" w14:textId="6F78BCE8" w:rsidR="00B4149B" w:rsidRPr="00DF4771" w:rsidRDefault="00830439" w:rsidP="00B4149B">
      <w:pPr>
        <w:pStyle w:val="Heading4"/>
      </w:pPr>
      <w:r>
        <w:t xml:space="preserve">An unconditional right to strike harms societal welfare because it allows workers crucial to public safety to strike, such as health workers. </w:t>
      </w:r>
      <w:r w:rsidR="00B4149B" w:rsidRPr="00B0629B">
        <w:rPr>
          <w:rFonts w:eastAsia="Times New Roman" w:cs="Calibri"/>
          <w:color w:val="000000"/>
        </w:rPr>
        <w:t>Gruber and Kleiner 12</w:t>
      </w:r>
      <w:r w:rsidR="00B4149B">
        <w:rPr>
          <w:rFonts w:eastAsia="Times New Roman" w:cs="Calibri"/>
          <w:color w:val="000000"/>
        </w:rPr>
        <w:t>:</w:t>
      </w:r>
    </w:p>
    <w:p w14:paraId="5425AA3C" w14:textId="77777777" w:rsidR="00B4149B" w:rsidRPr="00DF4771" w:rsidRDefault="00B4149B" w:rsidP="00B4149B">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44009810" w14:textId="77777777" w:rsidR="00B4149B" w:rsidRPr="00DF4771" w:rsidRDefault="00B4149B" w:rsidP="00B4149B">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65D6769A" w14:textId="23636832" w:rsidR="00B4149B" w:rsidRDefault="00B4149B" w:rsidP="00B4149B">
      <w:pPr>
        <w:spacing w:before="240" w:after="40" w:line="240" w:lineRule="auto"/>
        <w:outlineLvl w:val="3"/>
        <w:rPr>
          <w:rFonts w:eastAsia="Times New Roman"/>
          <w:color w:val="000000"/>
          <w:szCs w:val="22"/>
        </w:rPr>
      </w:pPr>
      <w:r>
        <w:rPr>
          <w:rFonts w:eastAsia="Times New Roman"/>
          <w:b/>
          <w:bCs/>
          <w:color w:val="000000"/>
          <w:sz w:val="26"/>
          <w:szCs w:val="26"/>
        </w:rPr>
        <w:t>The impacts of hospital strikes aren’t avoidable on the part of the employer</w:t>
      </w:r>
      <w:r w:rsidR="008B74A0">
        <w:rPr>
          <w:rFonts w:eastAsia="Times New Roman"/>
          <w:b/>
          <w:bCs/>
          <w:color w:val="000000"/>
          <w:sz w:val="26"/>
          <w:szCs w:val="26"/>
        </w:rPr>
        <w:t xml:space="preserve">. </w:t>
      </w:r>
      <w:r w:rsidRPr="00B0629B">
        <w:rPr>
          <w:rFonts w:eastAsia="Times New Roman"/>
          <w:b/>
          <w:bCs/>
          <w:color w:val="000000"/>
          <w:sz w:val="26"/>
          <w:szCs w:val="26"/>
        </w:rPr>
        <w:t xml:space="preserve">Gruber and Kleiner </w:t>
      </w:r>
      <w:r w:rsidR="008B74A0">
        <w:rPr>
          <w:rFonts w:eastAsia="Times New Roman"/>
          <w:b/>
          <w:bCs/>
          <w:color w:val="000000"/>
          <w:sz w:val="26"/>
          <w:szCs w:val="26"/>
        </w:rPr>
        <w:t>1</w:t>
      </w:r>
      <w:r>
        <w:rPr>
          <w:rFonts w:eastAsia="Times New Roman"/>
          <w:b/>
          <w:bCs/>
          <w:color w:val="000000"/>
          <w:sz w:val="26"/>
          <w:szCs w:val="26"/>
        </w:rPr>
        <w:t>2</w:t>
      </w:r>
      <w:r w:rsidR="008B74A0">
        <w:rPr>
          <w:rFonts w:eastAsia="Times New Roman"/>
          <w:b/>
          <w:bCs/>
          <w:color w:val="000000"/>
          <w:sz w:val="26"/>
          <w:szCs w:val="26"/>
        </w:rPr>
        <w:t>:</w:t>
      </w:r>
    </w:p>
    <w:p w14:paraId="6F90D526" w14:textId="77777777" w:rsidR="00B4149B" w:rsidRPr="00DF4771" w:rsidRDefault="00B4149B" w:rsidP="00B4149B">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224DFF87" w14:textId="77777777" w:rsidR="00B4149B" w:rsidRDefault="00B4149B" w:rsidP="00B4149B">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2550A71A" w14:textId="77777777" w:rsidR="00B4149B" w:rsidRPr="00BD54BA" w:rsidRDefault="00B4149B" w:rsidP="00B4149B">
      <w:pPr>
        <w:spacing w:after="0" w:line="240" w:lineRule="auto"/>
        <w:rPr>
          <w:b/>
          <w:iCs/>
          <w:u w:val="single"/>
        </w:rPr>
      </w:pPr>
    </w:p>
    <w:p w14:paraId="222747BF" w14:textId="7C9F9405" w:rsidR="00B4149B" w:rsidRPr="00DF4771" w:rsidRDefault="00B4149B" w:rsidP="00B4149B">
      <w:pPr>
        <w:pStyle w:val="Heading4"/>
      </w:pPr>
      <w:r w:rsidRPr="00DF4771">
        <w:t>Some conditions on a right to strike are necessary to ensure societal welfare – remember that NO RIGHT is unconditional, and that currently, all rights are conditioned on their benefit to society. Thus, a just government shouldn’t recognize an unconditional right to strike</w:t>
      </w:r>
      <w:r w:rsidR="008B74A0">
        <w:t xml:space="preserve"> that would endanger </w:t>
      </w:r>
      <w:r w:rsidR="00830439">
        <w:t>essential</w:t>
      </w:r>
      <w:r w:rsidR="008B74A0">
        <w:t xml:space="preserve"> services. </w:t>
      </w:r>
      <w:proofErr w:type="spellStart"/>
      <w:r w:rsidRPr="00DF4771">
        <w:t>Malebye</w:t>
      </w:r>
      <w:proofErr w:type="spellEnd"/>
      <w:r w:rsidRPr="00DF4771">
        <w:t xml:space="preserve"> 14</w:t>
      </w:r>
      <w:r w:rsidR="008B74A0">
        <w:t>:</w:t>
      </w:r>
    </w:p>
    <w:p w14:paraId="57F81FCF" w14:textId="77777777" w:rsidR="00B4149B" w:rsidRPr="00DF4771" w:rsidRDefault="00B4149B" w:rsidP="00B4149B">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64E93598" w14:textId="7C6E139A" w:rsidR="00B4149B" w:rsidRDefault="00B4149B" w:rsidP="00B4149B">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lastRenderedPageBreak/>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like </w:t>
      </w:r>
      <w:r w:rsidRPr="00DF4771">
        <w:rPr>
          <w:rStyle w:val="Emphasis"/>
          <w:highlight w:val="green"/>
        </w:rPr>
        <w:t>Canada, France and Italy, 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7301B059" w14:textId="5E7C65E2" w:rsidR="00B4149B" w:rsidRPr="00B0629B" w:rsidRDefault="00B4149B" w:rsidP="00B4149B">
      <w:pPr>
        <w:pStyle w:val="Heading4"/>
        <w:rPr>
          <w:rFonts w:ascii="Times New Roman" w:hAnsi="Times New Roman" w:cs="Times New Roman"/>
          <w:sz w:val="24"/>
        </w:rPr>
      </w:pPr>
      <w:r w:rsidRPr="00B0629B">
        <w:t xml:space="preserve">Exigent circumstances require </w:t>
      </w:r>
      <w:r w:rsidR="008B74A0">
        <w:t xml:space="preserve">ceasing the </w:t>
      </w:r>
      <w:r>
        <w:t>right to strike</w:t>
      </w:r>
      <w:r w:rsidR="00830439">
        <w:t xml:space="preserve">. </w:t>
      </w:r>
      <w:r w:rsidRPr="00B0629B">
        <w:t>This has historically been the case</w:t>
      </w:r>
      <w:r w:rsidR="00830439">
        <w:t xml:space="preserve">, like </w:t>
      </w:r>
      <w:r w:rsidRPr="00B0629B">
        <w:t>the Smith Connally Anti-Strike Act that outlawed strikes during wartime</w:t>
      </w:r>
      <w:r w:rsidR="00830439">
        <w:t xml:space="preserve">, since </w:t>
      </w:r>
      <w:r w:rsidRPr="00B0629B">
        <w:t xml:space="preserve">the obligations of the government at the time were to protect people in time of war and </w:t>
      </w:r>
      <w:r>
        <w:t xml:space="preserve">in </w:t>
      </w:r>
      <w:r w:rsidRPr="00B0629B">
        <w:t xml:space="preserve">ending production of </w:t>
      </w:r>
      <w:r w:rsidR="00830439">
        <w:t xml:space="preserve">war </w:t>
      </w:r>
      <w:r w:rsidRPr="00B0629B">
        <w:t>materials would obstruct that. </w:t>
      </w:r>
    </w:p>
    <w:p w14:paraId="22D73EF8" w14:textId="77777777" w:rsidR="00B4149B" w:rsidRPr="00B0629B" w:rsidRDefault="00B4149B" w:rsidP="00B4149B">
      <w:pPr>
        <w:spacing w:after="0" w:line="240" w:lineRule="auto"/>
        <w:rPr>
          <w:rFonts w:ascii="Times New Roman" w:eastAsia="Times New Roman" w:hAnsi="Times New Roman" w:cs="Times New Roman"/>
          <w:sz w:val="24"/>
        </w:rPr>
      </w:pPr>
      <w:r w:rsidRPr="00B0629B">
        <w:rPr>
          <w:rFonts w:ascii="Times New Roman" w:eastAsia="Times New Roman" w:hAnsi="Times New Roman" w:cs="Times New Roman"/>
          <w:b/>
          <w:bCs/>
          <w:color w:val="000000"/>
          <w:szCs w:val="22"/>
        </w:rPr>
        <w:t>McCloske</w:t>
      </w:r>
      <w:r w:rsidRPr="00B0629B">
        <w:rPr>
          <w:rFonts w:ascii="Times New Roman" w:eastAsia="Times New Roman" w:hAnsi="Times New Roman" w:cs="Times New Roman"/>
          <w:b/>
          <w:bCs/>
          <w:color w:val="000000"/>
          <w:sz w:val="26"/>
          <w:szCs w:val="26"/>
        </w:rPr>
        <w:t>y 20</w:t>
      </w:r>
      <w:r w:rsidRPr="00B0629B">
        <w:rPr>
          <w:rFonts w:ascii="Times New Roman" w:eastAsia="Times New Roman" w:hAnsi="Times New Roman" w:cs="Times New Roman"/>
          <w:color w:val="000000"/>
          <w:sz w:val="26"/>
          <w:szCs w:val="26"/>
        </w:rPr>
        <w:t xml:space="preserve"> </w:t>
      </w:r>
      <w:r w:rsidRPr="00B0629B">
        <w:rPr>
          <w:rFonts w:ascii="Times New Roman" w:eastAsia="Times New Roman" w:hAnsi="Times New Roman" w:cs="Times New Roman"/>
          <w:color w:val="000000"/>
          <w:sz w:val="16"/>
          <w:szCs w:val="16"/>
        </w:rPr>
        <w:t>(McCloskey, Robert Andrew, Spring 2020, “Seasons Past: Wildcat Strikes and the Smith-Connally Act During World War II” West Virginia University, https://researchrepository.wvu.edu/cgi/viewcontent.cgi?article=8670&amp;context=etd)</w:t>
      </w:r>
    </w:p>
    <w:p w14:paraId="369774A7" w14:textId="77777777" w:rsidR="00B4149B" w:rsidRPr="000C4C70" w:rsidRDefault="00B4149B" w:rsidP="00B4149B">
      <w:pPr>
        <w:spacing w:after="0" w:line="240" w:lineRule="auto"/>
        <w:rPr>
          <w:rFonts w:asciiTheme="majorHAnsi" w:eastAsia="Times New Roman" w:hAnsiTheme="majorHAnsi" w:cstheme="majorHAnsi"/>
          <w:sz w:val="24"/>
        </w:rPr>
      </w:pPr>
      <w:r w:rsidRPr="000C4C70">
        <w:rPr>
          <w:rFonts w:asciiTheme="majorHAnsi" w:eastAsia="Times New Roman" w:hAnsiTheme="majorHAnsi" w:cstheme="majorHAnsi"/>
          <w:color w:val="000000"/>
          <w:sz w:val="16"/>
          <w:szCs w:val="16"/>
        </w:rPr>
        <w:t xml:space="preserve">Sen. </w:t>
      </w:r>
      <w:proofErr w:type="spellStart"/>
      <w:r w:rsidRPr="000C4C70">
        <w:rPr>
          <w:rFonts w:asciiTheme="majorHAnsi" w:eastAsia="Times New Roman" w:hAnsiTheme="majorHAnsi" w:cstheme="majorHAnsi"/>
          <w:color w:val="000000"/>
          <w:sz w:val="16"/>
          <w:szCs w:val="16"/>
        </w:rPr>
        <w:t>Alben</w:t>
      </w:r>
      <w:proofErr w:type="spellEnd"/>
      <w:r w:rsidRPr="000C4C70">
        <w:rPr>
          <w:rFonts w:asciiTheme="majorHAnsi" w:eastAsia="Times New Roman" w:hAnsiTheme="majorHAnsi" w:cstheme="majorHAnsi"/>
          <w:color w:val="000000"/>
          <w:sz w:val="16"/>
          <w:szCs w:val="16"/>
        </w:rPr>
        <w:t xml:space="preserve"> Barkley (D-VA) stated that</w:t>
      </w:r>
      <w:r w:rsidRPr="000C4C70">
        <w:rPr>
          <w:rFonts w:asciiTheme="majorHAnsi" w:eastAsia="Times New Roman" w:hAnsiTheme="majorHAnsi" w:cstheme="majorHAnsi"/>
          <w:color w:val="000000"/>
          <w:szCs w:val="22"/>
          <w:u w:val="single"/>
        </w:rPr>
        <w:t xml:space="preserve"> </w:t>
      </w:r>
      <w:r w:rsidRPr="000C4C70">
        <w:rPr>
          <w:rFonts w:asciiTheme="majorHAnsi" w:eastAsia="Times New Roman" w:hAnsiTheme="majorHAnsi" w:cstheme="majorHAnsi"/>
          <w:color w:val="000000"/>
          <w:szCs w:val="22"/>
          <w:u w:val="single"/>
          <w:shd w:val="clear" w:color="auto" w:fill="FFFF00"/>
        </w:rPr>
        <w:t>the President’s</w:t>
      </w:r>
      <w:r w:rsidRPr="000C4C70">
        <w:rPr>
          <w:rFonts w:asciiTheme="majorHAnsi" w:eastAsia="Times New Roman" w:hAnsiTheme="majorHAnsi" w:cstheme="majorHAnsi"/>
          <w:color w:val="000000"/>
          <w:szCs w:val="22"/>
          <w:u w:val="single"/>
        </w:rPr>
        <w:t xml:space="preserve"> constitutional </w:t>
      </w:r>
      <w:r w:rsidRPr="000C4C70">
        <w:rPr>
          <w:rFonts w:asciiTheme="majorHAnsi" w:eastAsia="Times New Roman" w:hAnsiTheme="majorHAnsi" w:cstheme="majorHAnsi"/>
          <w:color w:val="000000"/>
          <w:szCs w:val="22"/>
          <w:u w:val="single"/>
          <w:shd w:val="clear" w:color="auto" w:fill="FFFF00"/>
        </w:rPr>
        <w:t>role</w:t>
      </w:r>
      <w:r w:rsidRPr="000C4C70">
        <w:rPr>
          <w:rFonts w:asciiTheme="majorHAnsi" w:eastAsia="Times New Roman" w:hAnsiTheme="majorHAnsi" w:cstheme="majorHAnsi"/>
          <w:color w:val="000000"/>
          <w:szCs w:val="22"/>
          <w:u w:val="single"/>
        </w:rPr>
        <w:t xml:space="preserve"> as commander and chief </w:t>
      </w:r>
      <w:r w:rsidRPr="000C4C70">
        <w:rPr>
          <w:rFonts w:asciiTheme="majorHAnsi" w:eastAsia="Times New Roman" w:hAnsiTheme="majorHAnsi" w:cstheme="majorHAnsi"/>
          <w:color w:val="000000"/>
          <w:szCs w:val="22"/>
          <w:u w:val="single"/>
          <w:shd w:val="clear" w:color="auto" w:fill="FFFF00"/>
        </w:rPr>
        <w:t>legitimized the action</w:t>
      </w:r>
      <w:r w:rsidRPr="000C4C70">
        <w:rPr>
          <w:rFonts w:asciiTheme="majorHAnsi" w:eastAsia="Times New Roman" w:hAnsiTheme="majorHAnsi" w:cstheme="majorHAnsi"/>
          <w:color w:val="000000"/>
          <w:szCs w:val="22"/>
        </w:rPr>
        <w:t>. “</w:t>
      </w:r>
      <w:r w:rsidRPr="000C4C70">
        <w:rPr>
          <w:rFonts w:asciiTheme="majorHAnsi" w:eastAsia="Times New Roman" w:hAnsiTheme="majorHAnsi" w:cstheme="majorHAnsi"/>
          <w:color w:val="000000"/>
          <w:szCs w:val="22"/>
          <w:u w:val="single"/>
          <w:shd w:val="clear" w:color="auto" w:fill="FFFF00"/>
        </w:rPr>
        <w:t>The Constitution</w:t>
      </w:r>
      <w:r w:rsidRPr="000C4C70">
        <w:rPr>
          <w:rFonts w:asciiTheme="majorHAnsi" w:eastAsia="Times New Roman" w:hAnsiTheme="majorHAnsi" w:cstheme="majorHAnsi"/>
          <w:color w:val="000000"/>
          <w:szCs w:val="22"/>
          <w:u w:val="single"/>
        </w:rPr>
        <w:t xml:space="preserve"> also </w:t>
      </w:r>
      <w:r w:rsidRPr="000C4C70">
        <w:rPr>
          <w:rFonts w:asciiTheme="majorHAnsi" w:eastAsia="Times New Roman" w:hAnsiTheme="majorHAnsi" w:cstheme="majorHAnsi"/>
          <w:color w:val="000000"/>
          <w:szCs w:val="22"/>
          <w:u w:val="single"/>
          <w:shd w:val="clear" w:color="auto" w:fill="FFFF00"/>
        </w:rPr>
        <w:t xml:space="preserve">places </w:t>
      </w:r>
      <w:r w:rsidRPr="000C4C70">
        <w:rPr>
          <w:rFonts w:asciiTheme="majorHAnsi" w:eastAsia="Times New Roman" w:hAnsiTheme="majorHAnsi" w:cstheme="majorHAnsi"/>
          <w:color w:val="000000"/>
          <w:szCs w:val="22"/>
          <w:u w:val="single"/>
        </w:rPr>
        <w:t xml:space="preserve">on </w:t>
      </w:r>
      <w:r w:rsidRPr="000C4C70">
        <w:rPr>
          <w:rFonts w:asciiTheme="majorHAnsi" w:eastAsia="Times New Roman" w:hAnsiTheme="majorHAnsi" w:cstheme="majorHAnsi"/>
          <w:color w:val="000000"/>
          <w:szCs w:val="22"/>
          <w:u w:val="single"/>
          <w:shd w:val="clear" w:color="auto" w:fill="FFFF00"/>
        </w:rPr>
        <w:t>the President</w:t>
      </w:r>
      <w:r w:rsidRPr="000C4C70">
        <w:rPr>
          <w:rFonts w:asciiTheme="majorHAnsi" w:eastAsia="Times New Roman" w:hAnsiTheme="majorHAnsi" w:cstheme="majorHAnsi"/>
          <w:color w:val="000000"/>
          <w:szCs w:val="22"/>
          <w:u w:val="single"/>
        </w:rPr>
        <w:t xml:space="preserve"> the responsibility and vests in him the powers of </w:t>
      </w:r>
      <w:r w:rsidRPr="000C4C70">
        <w:rPr>
          <w:rFonts w:asciiTheme="majorHAnsi" w:eastAsia="Times New Roman" w:hAnsiTheme="majorHAnsi" w:cstheme="majorHAnsi"/>
          <w:color w:val="000000"/>
          <w:szCs w:val="22"/>
          <w:u w:val="single"/>
          <w:shd w:val="clear" w:color="auto" w:fill="FFFF00"/>
        </w:rPr>
        <w:t>Commander in Chief of the Army and of the Nav</w:t>
      </w:r>
      <w:r w:rsidRPr="000C4C70">
        <w:rPr>
          <w:rFonts w:asciiTheme="majorHAnsi" w:eastAsia="Times New Roman" w:hAnsiTheme="majorHAnsi" w:cstheme="majorHAnsi"/>
          <w:color w:val="000000"/>
          <w:szCs w:val="22"/>
          <w:u w:val="single"/>
        </w:rPr>
        <w:t xml:space="preserve">y. These </w:t>
      </w:r>
      <w:r w:rsidRPr="000C4C70">
        <w:rPr>
          <w:rFonts w:asciiTheme="majorHAnsi" w:eastAsia="Times New Roman" w:hAnsiTheme="majorHAnsi" w:cstheme="majorHAnsi"/>
          <w:color w:val="000000"/>
          <w:szCs w:val="22"/>
          <w:u w:val="single"/>
          <w:shd w:val="clear" w:color="auto" w:fill="FFFF00"/>
        </w:rPr>
        <w:t xml:space="preserve">weapons for the protection </w:t>
      </w:r>
      <w:r w:rsidRPr="000C4C70">
        <w:rPr>
          <w:rFonts w:asciiTheme="majorHAnsi" w:eastAsia="Times New Roman" w:hAnsiTheme="majorHAnsi" w:cstheme="majorHAnsi"/>
          <w:color w:val="000000"/>
          <w:szCs w:val="22"/>
          <w:u w:val="single"/>
        </w:rPr>
        <w:t>of the continued existence</w:t>
      </w:r>
      <w:r w:rsidRPr="000C4C70">
        <w:rPr>
          <w:rFonts w:asciiTheme="majorHAnsi" w:eastAsia="Times New Roman" w:hAnsiTheme="majorHAnsi" w:cstheme="majorHAnsi"/>
          <w:color w:val="000000"/>
          <w:szCs w:val="22"/>
          <w:u w:val="single"/>
          <w:shd w:val="clear" w:color="auto" w:fill="FFFF00"/>
        </w:rPr>
        <w:t xml:space="preserve"> of the Nation are</w:t>
      </w:r>
      <w:r w:rsidRPr="000C4C70">
        <w:rPr>
          <w:rFonts w:asciiTheme="majorHAnsi" w:eastAsia="Times New Roman" w:hAnsiTheme="majorHAnsi" w:cstheme="majorHAnsi"/>
          <w:color w:val="000000"/>
          <w:szCs w:val="22"/>
          <w:u w:val="single"/>
        </w:rPr>
        <w:t xml:space="preserve"> placed</w:t>
      </w:r>
      <w:r w:rsidRPr="000C4C70">
        <w:rPr>
          <w:rFonts w:asciiTheme="majorHAnsi" w:eastAsia="Times New Roman" w:hAnsiTheme="majorHAnsi" w:cstheme="majorHAnsi"/>
          <w:color w:val="000000"/>
          <w:szCs w:val="22"/>
          <w:u w:val="single"/>
          <w:shd w:val="clear" w:color="auto" w:fill="FFFF00"/>
        </w:rPr>
        <w:t xml:space="preserve"> in his </w:t>
      </w:r>
      <w:r w:rsidRPr="000C4C70">
        <w:rPr>
          <w:rFonts w:asciiTheme="majorHAnsi" w:eastAsia="Times New Roman" w:hAnsiTheme="majorHAnsi" w:cstheme="majorHAnsi"/>
          <w:color w:val="000000"/>
          <w:szCs w:val="22"/>
          <w:u w:val="single"/>
        </w:rPr>
        <w:t>sole</w:t>
      </w:r>
      <w:r w:rsidRPr="000C4C70">
        <w:rPr>
          <w:rFonts w:asciiTheme="majorHAnsi" w:eastAsia="Times New Roman" w:hAnsiTheme="majorHAnsi" w:cstheme="majorHAnsi"/>
          <w:color w:val="000000"/>
          <w:szCs w:val="22"/>
          <w:u w:val="single"/>
          <w:shd w:val="clear" w:color="auto" w:fill="FFFF00"/>
        </w:rPr>
        <w:t xml:space="preserve"> command and </w:t>
      </w:r>
      <w:r w:rsidRPr="000C4C70">
        <w:rPr>
          <w:rFonts w:asciiTheme="majorHAnsi" w:eastAsia="Times New Roman" w:hAnsiTheme="majorHAnsi" w:cstheme="majorHAnsi"/>
          <w:color w:val="000000"/>
          <w:szCs w:val="22"/>
          <w:u w:val="single"/>
        </w:rPr>
        <w:t>the implication is clear that</w:t>
      </w:r>
      <w:r w:rsidRPr="000C4C70">
        <w:rPr>
          <w:rFonts w:asciiTheme="majorHAnsi" w:eastAsia="Times New Roman" w:hAnsiTheme="majorHAnsi" w:cstheme="majorHAnsi"/>
          <w:color w:val="000000"/>
          <w:szCs w:val="22"/>
          <w:u w:val="single"/>
          <w:shd w:val="clear" w:color="auto" w:fill="FFFF00"/>
        </w:rPr>
        <w:t xml:space="preserve"> he should not allow them to become paralyzed by failure to obtain supplies</w:t>
      </w:r>
      <w:r w:rsidRPr="000C4C70">
        <w:rPr>
          <w:rFonts w:asciiTheme="majorHAnsi" w:eastAsia="Times New Roman" w:hAnsiTheme="majorHAnsi" w:cstheme="majorHAnsi"/>
          <w:color w:val="000000"/>
          <w:szCs w:val="22"/>
          <w:u w:val="single"/>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 w:val="16"/>
          <w:szCs w:val="16"/>
        </w:rPr>
        <w:t>This rationale of war materials falling under the jurisdiction of the Commander in Chief was also used in the mammoth North American Aviation strike of 1941.</w:t>
      </w:r>
    </w:p>
    <w:p w14:paraId="17AF2018" w14:textId="77777777" w:rsidR="00B4149B" w:rsidRDefault="00B4149B" w:rsidP="00B4149B">
      <w:pPr>
        <w:spacing w:after="0" w:line="240" w:lineRule="auto"/>
        <w:textAlignment w:val="baseline"/>
        <w:rPr>
          <w:b/>
          <w:bCs/>
          <w:sz w:val="26"/>
          <w:szCs w:val="26"/>
        </w:rPr>
      </w:pPr>
    </w:p>
    <w:p w14:paraId="6B630C39" w14:textId="4620BB32" w:rsidR="00B4149B" w:rsidRDefault="00B4149B" w:rsidP="00B4149B">
      <w:pPr>
        <w:spacing w:after="0" w:line="240" w:lineRule="auto"/>
        <w:textAlignment w:val="baseline"/>
        <w:rPr>
          <w:b/>
          <w:bCs/>
          <w:sz w:val="26"/>
          <w:szCs w:val="26"/>
        </w:rPr>
      </w:pPr>
      <w:r>
        <w:rPr>
          <w:b/>
          <w:bCs/>
          <w:sz w:val="26"/>
          <w:szCs w:val="26"/>
        </w:rPr>
        <w:t>The ethics of a strike is dependent on its circumstances</w:t>
      </w:r>
      <w:r w:rsidR="00830439">
        <w:rPr>
          <w:b/>
          <w:bCs/>
          <w:sz w:val="26"/>
          <w:szCs w:val="26"/>
        </w:rPr>
        <w:t xml:space="preserve">. </w:t>
      </w:r>
    </w:p>
    <w:p w14:paraId="51D8D394" w14:textId="77777777" w:rsidR="00B4149B" w:rsidRPr="00C13C3F" w:rsidRDefault="00B4149B" w:rsidP="00B4149B">
      <w:pPr>
        <w:spacing w:after="0" w:line="240" w:lineRule="auto"/>
        <w:textAlignment w:val="baseline"/>
        <w:rPr>
          <w:rFonts w:asciiTheme="majorHAnsi" w:eastAsia="Times New Roman" w:hAnsiTheme="majorHAnsi" w:cstheme="majorHAnsi"/>
          <w:color w:val="000000"/>
          <w:sz w:val="26"/>
          <w:szCs w:val="26"/>
        </w:rPr>
      </w:pPr>
      <w:r w:rsidRPr="00C13C3F">
        <w:rPr>
          <w:b/>
          <w:bCs/>
          <w:sz w:val="26"/>
          <w:szCs w:val="26"/>
        </w:rPr>
        <w:t>Mason 18</w:t>
      </w:r>
      <w:r>
        <w:rPr>
          <w:sz w:val="26"/>
          <w:szCs w:val="26"/>
        </w:rPr>
        <w:t xml:space="preserve"> </w:t>
      </w:r>
      <w:r w:rsidRPr="00C13C3F">
        <w:rPr>
          <w:sz w:val="16"/>
          <w:szCs w:val="16"/>
        </w:rPr>
        <w:t>(Mason, Elinor, 3 April 2018, “On Striking, and the Recognition that Ethics are a Collective Affair” Open Democracy, https://www.opendemocracy.net/en/opendemocracyuk/on-striking-and-recognition-that-ethics-are-collective-affair/)</w:t>
      </w:r>
    </w:p>
    <w:p w14:paraId="0639ABC3" w14:textId="77777777" w:rsidR="00B4149B" w:rsidRPr="00730C84" w:rsidRDefault="00B4149B" w:rsidP="00B4149B">
      <w:pPr>
        <w:pStyle w:val="NormalWeb"/>
        <w:rPr>
          <w:rFonts w:ascii="Open Sans" w:hAnsi="Open Sans" w:cs="Open Sans"/>
          <w:color w:val="000000"/>
          <w:sz w:val="16"/>
        </w:rPr>
      </w:pPr>
      <w:r w:rsidRPr="00730C84">
        <w:rPr>
          <w:rFonts w:ascii="Open Sans" w:hAnsi="Open Sans" w:cs="Open Sans"/>
          <w:color w:val="000000"/>
          <w:sz w:val="16"/>
        </w:rPr>
        <w:t xml:space="preserve">Obviously, </w:t>
      </w:r>
      <w:r w:rsidRPr="00A3783B">
        <w:rPr>
          <w:rFonts w:ascii="Open Sans" w:hAnsi="Open Sans" w:cs="Open Sans"/>
          <w:color w:val="000000"/>
          <w:highlight w:val="yellow"/>
          <w:u w:val="single"/>
        </w:rPr>
        <w:t>there are various </w:t>
      </w:r>
      <w:hyperlink r:id="rId11" w:history="1">
        <w:r w:rsidRPr="00A3783B">
          <w:rPr>
            <w:rStyle w:val="Hyperlink"/>
            <w:rFonts w:ascii="Open Sans" w:eastAsiaTheme="majorEastAsia" w:hAnsi="Open Sans" w:cs="Open Sans"/>
            <w:color w:val="000000"/>
            <w:highlight w:val="yellow"/>
            <w:u w:val="single"/>
          </w:rPr>
          <w:t>preconditions that must be met</w:t>
        </w:r>
      </w:hyperlink>
      <w:r w:rsidRPr="00A3783B">
        <w:rPr>
          <w:rFonts w:ascii="Open Sans" w:hAnsi="Open Sans" w:cs="Open Sans"/>
          <w:color w:val="000000"/>
          <w:highlight w:val="yellow"/>
          <w:u w:val="single"/>
        </w:rPr>
        <w:t> for a strike to be ethically justified</w:t>
      </w:r>
      <w:r w:rsidRPr="00730C84">
        <w:rPr>
          <w:rFonts w:ascii="Open Sans" w:hAnsi="Open Sans" w:cs="Open Sans"/>
          <w:color w:val="000000"/>
          <w:sz w:val="16"/>
        </w:rPr>
        <w:t xml:space="preserve">. </w:t>
      </w:r>
      <w:r w:rsidRPr="00A3783B">
        <w:rPr>
          <w:rFonts w:ascii="Open Sans" w:hAnsi="Open Sans" w:cs="Open Sans"/>
          <w:color w:val="000000"/>
          <w:highlight w:val="yellow"/>
          <w:u w:val="single"/>
        </w:rPr>
        <w:t xml:space="preserve">First, the question of whether what the employers are doing is unfair </w:t>
      </w:r>
      <w:r w:rsidRPr="00A3783B">
        <w:rPr>
          <w:rFonts w:ascii="Open Sans" w:hAnsi="Open Sans" w:cs="Open Sans"/>
          <w:color w:val="000000"/>
          <w:u w:val="single"/>
        </w:rPr>
        <w:t xml:space="preserve">or not </w:t>
      </w:r>
      <w:r w:rsidRPr="00730C84">
        <w:rPr>
          <w:rFonts w:ascii="Open Sans" w:hAnsi="Open Sans" w:cs="Open Sans"/>
          <w:color w:val="000000"/>
          <w:sz w:val="16"/>
        </w:rPr>
        <w:t>arises. The pensions issue is incredibly complicated, and I do not pretend to understand all the </w:t>
      </w:r>
      <w:hyperlink r:id="rId12" w:history="1">
        <w:r w:rsidRPr="00730C84">
          <w:rPr>
            <w:rStyle w:val="Hyperlink"/>
            <w:rFonts w:ascii="Open Sans" w:eastAsiaTheme="majorEastAsia" w:hAnsi="Open Sans" w:cs="Open Sans"/>
            <w:color w:val="000000"/>
            <w:sz w:val="16"/>
          </w:rPr>
          <w:t>actuarial details</w:t>
        </w:r>
      </w:hyperlink>
      <w:r w:rsidRPr="00730C84">
        <w:rPr>
          <w:rFonts w:ascii="Open Sans" w:hAnsi="Open Sans" w:cs="Open Sans"/>
          <w:color w:val="000000"/>
          <w:sz w:val="16"/>
        </w:rPr>
        <w:t xml:space="preserve">. It seems though, that we have a just cause here, that the offers that have been made are unfair. It is worth pointing out that it is not just a question of how much money there is or will be in the pension fund, </w:t>
      </w:r>
      <w:r w:rsidRPr="00A3783B">
        <w:rPr>
          <w:rFonts w:ascii="Open Sans" w:hAnsi="Open Sans" w:cs="Open Sans"/>
          <w:color w:val="000000"/>
          <w:highlight w:val="yellow"/>
          <w:u w:val="single"/>
        </w:rPr>
        <w:t>there are</w:t>
      </w:r>
      <w:r w:rsidRPr="00A3783B">
        <w:rPr>
          <w:rFonts w:ascii="Open Sans" w:hAnsi="Open Sans" w:cs="Open Sans"/>
          <w:color w:val="000000"/>
          <w:u w:val="single"/>
        </w:rPr>
        <w:t xml:space="preserve"> </w:t>
      </w:r>
      <w:r w:rsidRPr="00730C84">
        <w:rPr>
          <w:rFonts w:ascii="Open Sans" w:hAnsi="Open Sans" w:cs="Open Sans"/>
          <w:color w:val="000000"/>
          <w:sz w:val="16"/>
        </w:rPr>
        <w:t xml:space="preserve">also </w:t>
      </w:r>
      <w:r w:rsidRPr="00A3783B">
        <w:rPr>
          <w:rFonts w:ascii="Open Sans" w:hAnsi="Open Sans" w:cs="Open Sans"/>
          <w:color w:val="000000"/>
          <w:highlight w:val="yellow"/>
          <w:u w:val="single"/>
        </w:rPr>
        <w:t xml:space="preserve">ethical questions: a question about how risk should be distributed, </w:t>
      </w:r>
      <w:r w:rsidRPr="00730C84">
        <w:rPr>
          <w:rFonts w:ascii="Open Sans" w:hAnsi="Open Sans" w:cs="Open Sans"/>
          <w:color w:val="000000"/>
          <w:sz w:val="16"/>
        </w:rPr>
        <w:t xml:space="preserve">and a question about what else the universities are doing with their money. Pensions are a kind of wage, and our wages are not paid out of any </w:t>
      </w:r>
      <w:proofErr w:type="gramStart"/>
      <w:r w:rsidRPr="00730C84">
        <w:rPr>
          <w:rFonts w:ascii="Open Sans" w:hAnsi="Open Sans" w:cs="Open Sans"/>
          <w:color w:val="000000"/>
          <w:sz w:val="16"/>
        </w:rPr>
        <w:t>particular fund</w:t>
      </w:r>
      <w:proofErr w:type="gramEnd"/>
      <w:r w:rsidRPr="00730C84">
        <w:rPr>
          <w:rFonts w:ascii="Open Sans" w:hAnsi="Open Sans" w:cs="Open Sans"/>
          <w:color w:val="000000"/>
          <w:sz w:val="16"/>
        </w:rPr>
        <w:t xml:space="preserve">, but out of the universities’ general resources. </w:t>
      </w:r>
      <w:proofErr w:type="gramStart"/>
      <w:r w:rsidRPr="00730C84">
        <w:rPr>
          <w:rFonts w:ascii="Open Sans" w:hAnsi="Open Sans" w:cs="Open Sans"/>
          <w:color w:val="000000"/>
          <w:sz w:val="16"/>
        </w:rPr>
        <w:t>So</w:t>
      </w:r>
      <w:proofErr w:type="gramEnd"/>
      <w:r w:rsidRPr="00730C84">
        <w:rPr>
          <w:rFonts w:ascii="Open Sans" w:hAnsi="Open Sans" w:cs="Open Sans"/>
          <w:color w:val="000000"/>
          <w:sz w:val="16"/>
        </w:rPr>
        <w:t xml:space="preserve"> we should be wary of accepting frameworks for discussion that attempt to reduce all the issues to financial ones. </w:t>
      </w:r>
    </w:p>
    <w:p w14:paraId="6D7F06E4" w14:textId="77777777" w:rsidR="00B4149B" w:rsidRPr="00730C84" w:rsidRDefault="00B4149B" w:rsidP="00B4149B">
      <w:pPr>
        <w:pStyle w:val="NormalWeb"/>
        <w:rPr>
          <w:rFonts w:ascii="Open Sans" w:hAnsi="Open Sans" w:cs="Open Sans"/>
          <w:color w:val="000000"/>
          <w:sz w:val="16"/>
        </w:rPr>
      </w:pPr>
      <w:r w:rsidRPr="00A3783B">
        <w:rPr>
          <w:rFonts w:ascii="Open Sans" w:hAnsi="Open Sans" w:cs="Open Sans"/>
          <w:color w:val="000000"/>
          <w:highlight w:val="yellow"/>
          <w:u w:val="single"/>
        </w:rPr>
        <w:t xml:space="preserve">Relatedly, if a strike is </w:t>
      </w:r>
      <w:r w:rsidRPr="00C13C3F">
        <w:rPr>
          <w:rFonts w:ascii="Open Sans" w:hAnsi="Open Sans" w:cs="Open Sans"/>
          <w:color w:val="000000"/>
          <w:sz w:val="14"/>
          <w:szCs w:val="14"/>
        </w:rPr>
        <w:t>to be</w:t>
      </w:r>
      <w:r w:rsidRPr="00C13C3F">
        <w:rPr>
          <w:rFonts w:ascii="Open Sans" w:hAnsi="Open Sans" w:cs="Open Sans"/>
          <w:color w:val="000000"/>
          <w:u w:val="single"/>
        </w:rPr>
        <w:t xml:space="preserve"> </w:t>
      </w:r>
      <w:r w:rsidRPr="00A3783B">
        <w:rPr>
          <w:rFonts w:ascii="Open Sans" w:hAnsi="Open Sans" w:cs="Open Sans"/>
          <w:color w:val="000000"/>
          <w:highlight w:val="yellow"/>
          <w:u w:val="single"/>
        </w:rPr>
        <w:t>justified, the cause must be realistic. There is no point in striking for something that cannot be obtained</w:t>
      </w:r>
      <w:r w:rsidRPr="00730C84">
        <w:rPr>
          <w:rFonts w:ascii="Open Sans" w:hAnsi="Open Sans" w:cs="Open Sans"/>
          <w:color w:val="000000"/>
          <w:sz w:val="16"/>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730C84">
        <w:rPr>
          <w:rFonts w:ascii="Open Sans" w:hAnsi="Open Sans" w:cs="Open Sans"/>
          <w:color w:val="000000"/>
          <w:sz w:val="16"/>
        </w:rPr>
        <w:t>is</w:t>
      </w:r>
      <w:proofErr w:type="gramEnd"/>
      <w:r w:rsidRPr="00730C84">
        <w:rPr>
          <w:rFonts w:ascii="Open Sans" w:hAnsi="Open Sans" w:cs="Open Sans"/>
          <w:color w:val="000000"/>
          <w:sz w:val="16"/>
        </w:rPr>
        <w:t xml:space="preserve"> not realistic. But why would we take those things for granted?</w:t>
      </w:r>
    </w:p>
    <w:p w14:paraId="3D385BBA" w14:textId="77777777" w:rsidR="00B4149B" w:rsidRPr="00C13C3F" w:rsidRDefault="00B4149B" w:rsidP="00B4149B">
      <w:pPr>
        <w:pStyle w:val="NormalWeb"/>
        <w:rPr>
          <w:rFonts w:ascii="Open Sans" w:hAnsi="Open Sans" w:cs="Open Sans"/>
          <w:color w:val="000000"/>
          <w:u w:val="single"/>
        </w:rPr>
      </w:pPr>
      <w:r w:rsidRPr="00A3783B">
        <w:rPr>
          <w:rFonts w:ascii="Open Sans" w:hAnsi="Open Sans" w:cs="Open Sans"/>
          <w:color w:val="000000"/>
          <w:highlight w:val="yellow"/>
          <w:u w:val="single"/>
        </w:rPr>
        <w:lastRenderedPageBreak/>
        <w:t>Finally</w:t>
      </w:r>
      <w:r w:rsidRPr="00730C84">
        <w:rPr>
          <w:rFonts w:ascii="Open Sans" w:hAnsi="Open Sans" w:cs="Open Sans"/>
          <w:color w:val="000000"/>
          <w:u w:val="single"/>
        </w:rPr>
        <w:t xml:space="preserve">, </w:t>
      </w:r>
      <w:r w:rsidRPr="00730C84">
        <w:rPr>
          <w:rFonts w:ascii="Open Sans" w:hAnsi="Open Sans" w:cs="Open Sans"/>
          <w:color w:val="000000"/>
          <w:sz w:val="16"/>
        </w:rPr>
        <w:t>of course,</w:t>
      </w:r>
      <w:r w:rsidRPr="00A3783B">
        <w:rPr>
          <w:rFonts w:ascii="Open Sans" w:hAnsi="Open Sans" w:cs="Open Sans"/>
          <w:color w:val="000000"/>
          <w:highlight w:val="yellow"/>
          <w:u w:val="single"/>
        </w:rPr>
        <w:t xml:space="preserve"> less disruptive methods of persuasion should be used first.</w:t>
      </w:r>
      <w:r w:rsidRPr="00A3783B">
        <w:rPr>
          <w:rFonts w:ascii="Open Sans" w:hAnsi="Open Sans" w:cs="Open Sans"/>
          <w:color w:val="000000"/>
          <w:u w:val="single"/>
        </w:rPr>
        <w:t xml:space="preserve"> </w:t>
      </w:r>
      <w:r w:rsidRPr="00A3783B">
        <w:rPr>
          <w:rFonts w:ascii="Open Sans" w:hAnsi="Open Sans" w:cs="Open Sans"/>
          <w:color w:val="000000"/>
          <w:highlight w:val="yellow"/>
          <w:u w:val="single"/>
        </w:rPr>
        <w:t xml:space="preserve">Striking is a last resort, it is only permissible when negotiation has stalled. We start by trying to persuade the employer </w:t>
      </w:r>
      <w:proofErr w:type="gramStart"/>
      <w:r w:rsidRPr="00A3783B">
        <w:rPr>
          <w:rFonts w:ascii="Open Sans" w:hAnsi="Open Sans" w:cs="Open Sans"/>
          <w:color w:val="000000"/>
          <w:highlight w:val="yellow"/>
          <w:u w:val="single"/>
        </w:rPr>
        <w:t>on the basis of</w:t>
      </w:r>
      <w:proofErr w:type="gramEnd"/>
      <w:r w:rsidRPr="00A3783B">
        <w:rPr>
          <w:rFonts w:ascii="Open Sans" w:hAnsi="Open Sans" w:cs="Open Sans"/>
          <w:color w:val="000000"/>
          <w:highlight w:val="yellow"/>
          <w:u w:val="single"/>
        </w:rPr>
        <w:t xml:space="preserve"> the reasons: that a policy or proposal is unfair, unnecessary, </w:t>
      </w:r>
      <w:r w:rsidRPr="00730C84">
        <w:rPr>
          <w:rFonts w:ascii="Open Sans" w:hAnsi="Open Sans" w:cs="Open Sans"/>
          <w:color w:val="000000"/>
          <w:sz w:val="16"/>
        </w:rPr>
        <w:t>that</w:t>
      </w:r>
      <w:r w:rsidRPr="00A3783B">
        <w:rPr>
          <w:rFonts w:ascii="Open Sans" w:hAnsi="Open Sans" w:cs="Open Sans"/>
          <w:color w:val="000000"/>
          <w:highlight w:val="yellow"/>
          <w:u w:val="single"/>
        </w:rPr>
        <w:t xml:space="preserve"> there are alternatives. </w:t>
      </w:r>
      <w:r w:rsidRPr="00730C84">
        <w:rPr>
          <w:rFonts w:ascii="Open Sans" w:hAnsi="Open Sans" w:cs="Open Sans"/>
          <w:color w:val="000000"/>
          <w:sz w:val="16"/>
        </w:rPr>
        <w:t>It is</w:t>
      </w:r>
      <w:r w:rsidRPr="00730C84">
        <w:rPr>
          <w:rFonts w:ascii="Open Sans" w:hAnsi="Open Sans" w:cs="Open Sans"/>
          <w:color w:val="000000"/>
          <w:u w:val="single"/>
        </w:rPr>
        <w:t xml:space="preserve"> </w:t>
      </w:r>
      <w:r w:rsidRPr="00A3783B">
        <w:rPr>
          <w:rFonts w:ascii="Open Sans" w:hAnsi="Open Sans" w:cs="Open Sans"/>
          <w:color w:val="000000"/>
          <w:highlight w:val="yellow"/>
          <w:u w:val="single"/>
        </w:rPr>
        <w:t xml:space="preserve">only if that fails </w:t>
      </w:r>
      <w:r w:rsidRPr="00730C84">
        <w:rPr>
          <w:rFonts w:ascii="Open Sans" w:hAnsi="Open Sans" w:cs="Open Sans"/>
          <w:color w:val="000000"/>
          <w:sz w:val="16"/>
        </w:rPr>
        <w:t xml:space="preserve">that </w:t>
      </w:r>
      <w:r w:rsidRPr="00A3783B">
        <w:rPr>
          <w:rFonts w:ascii="Open Sans" w:hAnsi="Open Sans" w:cs="Open Sans"/>
          <w:color w:val="000000"/>
          <w:highlight w:val="yellow"/>
          <w:u w:val="single"/>
        </w:rPr>
        <w:t xml:space="preserve">we should move to strike </w:t>
      </w:r>
      <w:r w:rsidRPr="00730C84">
        <w:rPr>
          <w:rFonts w:ascii="Open Sans" w:hAnsi="Open Sans" w:cs="Open Sans"/>
          <w:color w:val="000000"/>
          <w:sz w:val="16"/>
        </w:rPr>
        <w:t>action.</w:t>
      </w:r>
    </w:p>
    <w:p w14:paraId="25F2E9D7" w14:textId="77777777" w:rsidR="00B4149B" w:rsidRPr="00DF4771" w:rsidRDefault="00B4149B" w:rsidP="00B4149B">
      <w:pPr>
        <w:rPr>
          <w:sz w:val="16"/>
        </w:rPr>
      </w:pPr>
    </w:p>
    <w:p w14:paraId="61B9E98D" w14:textId="77777777" w:rsidR="00B4149B" w:rsidRDefault="00B4149B" w:rsidP="00B4149B">
      <w:pPr>
        <w:pStyle w:val="Heading2"/>
      </w:pPr>
      <w:r>
        <w:lastRenderedPageBreak/>
        <w:t xml:space="preserve">Contention 2 – A Right to Strike Harms Workers </w:t>
      </w:r>
    </w:p>
    <w:p w14:paraId="34419E31" w14:textId="3EBF580F" w:rsidR="00B4149B" w:rsidRDefault="00B4149B" w:rsidP="00B4149B">
      <w:pPr>
        <w:pStyle w:val="Heading4"/>
      </w:pPr>
      <w:r>
        <w:t>Strikes alone do not change worker conditions</w:t>
      </w:r>
      <w:r w:rsidR="00830439">
        <w:t xml:space="preserve">. </w:t>
      </w:r>
      <w:r>
        <w:t xml:space="preserve">Semuels 21: </w:t>
      </w:r>
    </w:p>
    <w:p w14:paraId="545E7AB7" w14:textId="77777777" w:rsidR="00B4149B" w:rsidRPr="00BD54BA" w:rsidRDefault="00B4149B" w:rsidP="00B4149B">
      <w:r>
        <w:t xml:space="preserve">Semuels, Alana. October 8, 2021. “U.S. Workers Are Realizing It’s the Perfect Time to Go on Strike.” </w:t>
      </w:r>
      <w:r>
        <w:rPr>
          <w:i/>
          <w:iCs/>
        </w:rPr>
        <w:t xml:space="preserve">Time Magazine. </w:t>
      </w:r>
      <w:r>
        <w:t xml:space="preserve">URL: </w:t>
      </w:r>
      <w:hyperlink r:id="rId13" w:history="1">
        <w:r w:rsidRPr="000B5185">
          <w:rPr>
            <w:rStyle w:val="Hyperlink"/>
          </w:rPr>
          <w:t>https://time.com/6105109/workers-strike-unemployment/</w:t>
        </w:r>
      </w:hyperlink>
      <w:r>
        <w:t xml:space="preserve"> accessed on 11/5/21 by </w:t>
      </w:r>
      <w:proofErr w:type="spellStart"/>
      <w:r>
        <w:t>bws</w:t>
      </w:r>
      <w:proofErr w:type="spellEnd"/>
      <w:r>
        <w:t xml:space="preserve"> kat</w:t>
      </w:r>
    </w:p>
    <w:p w14:paraId="4796B22B" w14:textId="77777777" w:rsidR="00B4149B" w:rsidRPr="00DE1D6E" w:rsidRDefault="00B4149B" w:rsidP="00B4149B">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But even that 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7B97A5AF" w14:textId="5BFCE6E2" w:rsidR="00B4149B" w:rsidRPr="00DE1D6E" w:rsidRDefault="00B4149B" w:rsidP="00B4149B">
      <w:pPr>
        <w:pStyle w:val="Heading4"/>
      </w:pPr>
      <w:r>
        <w:t>A just government should not force workers to strike, foregoing pay benefits, for a chance at having better working conditions. Rather, a just government should ensure quality working conditions for all without a requirement to strike</w:t>
      </w:r>
      <w:r w:rsidR="008B74A0">
        <w:t xml:space="preserve">. </w:t>
      </w:r>
      <w:proofErr w:type="spellStart"/>
      <w:r>
        <w:t>Sonn</w:t>
      </w:r>
      <w:proofErr w:type="spellEnd"/>
      <w:r>
        <w:t xml:space="preserve"> and Walker 18: </w:t>
      </w:r>
    </w:p>
    <w:p w14:paraId="03BC2F6D" w14:textId="77777777" w:rsidR="00B4149B" w:rsidRPr="00DE1D6E" w:rsidRDefault="00B4149B" w:rsidP="00B4149B">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4"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65741E05" w14:textId="77777777" w:rsidR="00B4149B" w:rsidRPr="00DE1D6E" w:rsidRDefault="00B4149B" w:rsidP="00B4149B">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xml:space="preserve">, </w:t>
      </w:r>
      <w:r w:rsidRPr="00DE1D6E">
        <w:rPr>
          <w:rStyle w:val="Emphasis"/>
        </w:rPr>
        <w:lastRenderedPageBreak/>
        <w:t>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5" w:history="1">
        <w:r w:rsidRPr="00DE1D6E">
          <w:rPr>
            <w:rStyle w:val="Hyperlink"/>
            <w:sz w:val="16"/>
          </w:rPr>
          <w:t>ensure adequate staffing and enforcement capacity</w:t>
        </w:r>
      </w:hyperlink>
      <w:r w:rsidRPr="00DE1D6E">
        <w:rPr>
          <w:sz w:val="16"/>
        </w:rPr>
        <w:t>; Developing </w:t>
      </w:r>
      <w:hyperlink r:id="rId16" w:history="1">
        <w:r w:rsidRPr="00DE1D6E">
          <w:rPr>
            <w:rStyle w:val="Hyperlink"/>
            <w:sz w:val="16"/>
          </w:rPr>
          <w:t>strategic enforcement</w:t>
        </w:r>
      </w:hyperlink>
      <w:r w:rsidRPr="00DE1D6E">
        <w:rPr>
          <w:sz w:val="16"/>
        </w:rPr>
        <w:t> priorities, in </w:t>
      </w:r>
      <w:hyperlink r:id="rId17" w:history="1">
        <w:r w:rsidRPr="00DE1D6E">
          <w:rPr>
            <w:rStyle w:val="Hyperlink"/>
            <w:sz w:val="16"/>
          </w:rPr>
          <w:t>partnership</w:t>
        </w:r>
      </w:hyperlink>
      <w:r w:rsidRPr="00DE1D6E">
        <w:rPr>
          <w:sz w:val="16"/>
        </w:rPr>
        <w:t> with </w:t>
      </w:r>
      <w:hyperlink r:id="rId18" w:history="1">
        <w:r w:rsidRPr="00DE1D6E">
          <w:rPr>
            <w:rStyle w:val="Hyperlink"/>
            <w:sz w:val="16"/>
          </w:rPr>
          <w:t>worker organizations</w:t>
        </w:r>
      </w:hyperlink>
      <w:r w:rsidRPr="00DE1D6E">
        <w:rPr>
          <w:sz w:val="16"/>
        </w:rPr>
        <w:t>; Cracking down on </w:t>
      </w:r>
      <w:hyperlink r:id="rId19"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32B09336" w14:textId="132D6663" w:rsidR="00B4149B" w:rsidRDefault="008B74A0" w:rsidP="00B4149B">
      <w:pPr>
        <w:pStyle w:val="Heading4"/>
      </w:pPr>
      <w:proofErr w:type="spellStart"/>
      <w:r>
        <w:t>Sonn</w:t>
      </w:r>
      <w:proofErr w:type="spellEnd"/>
      <w:r>
        <w:t xml:space="preserve"> </w:t>
      </w:r>
      <w:r w:rsidR="00B4149B">
        <w:t>and Walker continue</w:t>
      </w:r>
      <w:r>
        <w:t>:</w:t>
      </w:r>
      <w:r w:rsidR="00B4149B">
        <w:t xml:space="preserve"> </w:t>
      </w:r>
    </w:p>
    <w:p w14:paraId="3B0C5FF3" w14:textId="77777777" w:rsidR="00B4149B" w:rsidRPr="00DE1D6E" w:rsidRDefault="00B4149B" w:rsidP="00B4149B">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20"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64C9C53E" w14:textId="77777777" w:rsidR="00B4149B" w:rsidRPr="00DE1D6E" w:rsidRDefault="00B4149B" w:rsidP="00B4149B">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737CB71F" w14:textId="348A7E96" w:rsidR="00730C84" w:rsidRDefault="00B60D99" w:rsidP="00B60D99">
      <w:pPr>
        <w:pStyle w:val="Heading2"/>
      </w:pPr>
      <w:r>
        <w:lastRenderedPageBreak/>
        <w:t>AT Case</w:t>
      </w:r>
    </w:p>
    <w:p w14:paraId="4026FE62" w14:textId="2A8790FE" w:rsidR="00B60D99" w:rsidRDefault="00B60D99" w:rsidP="00B60D99">
      <w:pPr>
        <w:pStyle w:val="Heading3"/>
      </w:pPr>
      <w:r>
        <w:lastRenderedPageBreak/>
        <w:t>T – No Spec State and Workers</w:t>
      </w:r>
    </w:p>
    <w:p w14:paraId="2DD2317F" w14:textId="75DF376E" w:rsidR="00B60D99" w:rsidRDefault="00B60D99" w:rsidP="00B60D99">
      <w:pPr>
        <w:pStyle w:val="Heading4"/>
      </w:pPr>
      <w:r w:rsidRPr="00B60D99">
        <w:t xml:space="preserve">Interpretation: </w:t>
      </w:r>
      <w:r>
        <w:t xml:space="preserve">The </w:t>
      </w:r>
      <w:proofErr w:type="spellStart"/>
      <w:r>
        <w:t>aff</w:t>
      </w:r>
      <w:proofErr w:type="spellEnd"/>
      <w:r>
        <w:t xml:space="preserve"> may not specify any individual state as the actor and specify as a subset of workers</w:t>
      </w:r>
    </w:p>
    <w:p w14:paraId="0F5E778B" w14:textId="01551CB9" w:rsidR="00B60D99" w:rsidRDefault="00B60D99" w:rsidP="00B60D99">
      <w:pPr>
        <w:pStyle w:val="Heading4"/>
      </w:pPr>
      <w:r>
        <w:t>Violation: They specify the United States and incarcerated workers</w:t>
      </w:r>
    </w:p>
    <w:p w14:paraId="393B8906" w14:textId="79098312" w:rsidR="00B60D99" w:rsidRDefault="00B60D99" w:rsidP="00B60D99">
      <w:pPr>
        <w:pStyle w:val="Heading4"/>
      </w:pPr>
      <w:r>
        <w:t>Standards:</w:t>
      </w:r>
    </w:p>
    <w:p w14:paraId="7CF63775" w14:textId="6775DDB5" w:rsidR="00B60D99" w:rsidRPr="0007039C" w:rsidRDefault="006A7700" w:rsidP="00B60D99">
      <w:pPr>
        <w:rPr>
          <w:b/>
          <w:bCs/>
        </w:rPr>
      </w:pPr>
      <w:r w:rsidRPr="006A7700">
        <w:rPr>
          <w:b/>
          <w:bCs/>
        </w:rPr>
        <w:t>1] Limits –</w:t>
      </w:r>
      <w:r>
        <w:rPr>
          <w:b/>
          <w:bCs/>
        </w:rPr>
        <w:t xml:space="preserve"> Giving them the broadest definition of “just” meaning democratic, there are at least 115 possible </w:t>
      </w:r>
      <w:proofErr w:type="spellStart"/>
      <w:r>
        <w:rPr>
          <w:b/>
          <w:bCs/>
        </w:rPr>
        <w:t>affs</w:t>
      </w:r>
      <w:proofErr w:type="spellEnd"/>
      <w:r>
        <w:rPr>
          <w:b/>
          <w:bCs/>
        </w:rPr>
        <w:t>, and that number increases exponentially when you can specify a subset of workers on top of that</w:t>
      </w:r>
      <w:r w:rsidR="0007039C">
        <w:rPr>
          <w:b/>
          <w:bCs/>
        </w:rPr>
        <w:t xml:space="preserve">. They could not give a substantial limit on what “just” means, meaning that number </w:t>
      </w:r>
      <w:proofErr w:type="spellStart"/>
      <w:r w:rsidR="0007039C">
        <w:rPr>
          <w:b/>
          <w:bCs/>
        </w:rPr>
        <w:t>amy</w:t>
      </w:r>
      <w:proofErr w:type="spellEnd"/>
      <w:r w:rsidR="0007039C">
        <w:rPr>
          <w:b/>
          <w:bCs/>
        </w:rPr>
        <w:t xml:space="preserve"> be even higher</w:t>
      </w:r>
    </w:p>
    <w:p w14:paraId="3F57AD40" w14:textId="141416C2" w:rsidR="00B60D99" w:rsidRPr="00B60D99" w:rsidRDefault="00B60D99" w:rsidP="00B60D99">
      <w:r>
        <w:rPr>
          <w:b/>
          <w:bCs/>
        </w:rPr>
        <w:t xml:space="preserve">2] Topic education: </w:t>
      </w:r>
      <w:r>
        <w:t xml:space="preserve">Forces negative to defend hyper-specific positions, moving the debate away from the core of the topic which is about </w:t>
      </w:r>
      <w:r>
        <w:rPr>
          <w:i/>
          <w:iCs/>
        </w:rPr>
        <w:t>just governments</w:t>
      </w:r>
      <w:r>
        <w:t>, not specific states, and a broad right to strike, no guarantee of good substance on either side nor meaningful debate</w:t>
      </w:r>
    </w:p>
    <w:p w14:paraId="7D377C84" w14:textId="26AE6BC6" w:rsidR="00B60D99" w:rsidRPr="00B60D99" w:rsidRDefault="00B60D99" w:rsidP="00B60D99">
      <w:r>
        <w:rPr>
          <w:b/>
          <w:bCs/>
        </w:rPr>
        <w:t xml:space="preserve">3] Generics: </w:t>
      </w:r>
      <w:r>
        <w:t xml:space="preserve">Workers is a generic bare plural, cherry-picking specific examples of workers is not enough to justify </w:t>
      </w:r>
      <w:proofErr w:type="gramStart"/>
      <w:r>
        <w:t>that workers</w:t>
      </w:r>
      <w:proofErr w:type="gramEnd"/>
      <w:r>
        <w:t xml:space="preserve"> generally should have the unconditional right to strike </w:t>
      </w:r>
    </w:p>
    <w:p w14:paraId="128A04E5" w14:textId="0CE87859" w:rsidR="00730C84" w:rsidRDefault="00B60D99" w:rsidP="00730C84">
      <w:pPr>
        <w:rPr>
          <w:b/>
          <w:bCs/>
        </w:rPr>
      </w:pPr>
      <w:r>
        <w:rPr>
          <w:b/>
          <w:bCs/>
        </w:rPr>
        <w:t>4] Specifying BOTH state and workers is uniquely bad, don’t let them respond just by saying spec state good and spec workers good individually</w:t>
      </w:r>
    </w:p>
    <w:p w14:paraId="4D5DB2D1" w14:textId="2CE38904" w:rsidR="00B60D99" w:rsidRDefault="00B60D99" w:rsidP="00730C84">
      <w:r>
        <w:rPr>
          <w:b/>
          <w:bCs/>
        </w:rPr>
        <w:t xml:space="preserve">5] Western domination: </w:t>
      </w:r>
      <w:proofErr w:type="spellStart"/>
      <w:r>
        <w:t>Specc’ing</w:t>
      </w:r>
      <w:proofErr w:type="spellEnd"/>
      <w:r>
        <w:t xml:space="preserve"> a state in this topic specifically asserts that a specific government is just (</w:t>
      </w:r>
      <w:proofErr w:type="gramStart"/>
      <w:r>
        <w:t>i.e.</w:t>
      </w:r>
      <w:proofErr w:type="gramEnd"/>
      <w:r>
        <w:t xml:space="preserve"> the US) inherently implies other governments are not considered just. Pushes harmful narrative of what countries (namely western countries like the US) are better than others and neglects harms of those countries (</w:t>
      </w:r>
      <w:proofErr w:type="gramStart"/>
      <w:r>
        <w:t>i.e.</w:t>
      </w:r>
      <w:proofErr w:type="gramEnd"/>
      <w:r>
        <w:t xml:space="preserve"> slavery, </w:t>
      </w:r>
      <w:r w:rsidR="00215694">
        <w:t xml:space="preserve">genocide, etc.) </w:t>
      </w:r>
    </w:p>
    <w:p w14:paraId="2B3BE8D6" w14:textId="68A29AF6" w:rsidR="006A7700" w:rsidRPr="006A7700" w:rsidRDefault="006A7700" w:rsidP="00730C84">
      <w:r>
        <w:rPr>
          <w:b/>
          <w:bCs/>
        </w:rPr>
        <w:t xml:space="preserve">6] TVA Solves: </w:t>
      </w:r>
      <w:r>
        <w:t>run the plan as an advantage to whole res</w:t>
      </w:r>
    </w:p>
    <w:p w14:paraId="683A7802" w14:textId="039F8653" w:rsidR="00215694" w:rsidRDefault="00215694" w:rsidP="00215694">
      <w:pPr>
        <w:pStyle w:val="Heading4"/>
      </w:pPr>
      <w:r>
        <w:t xml:space="preserve">Voters: </w:t>
      </w:r>
    </w:p>
    <w:p w14:paraId="19F0D23B" w14:textId="7B4A6D12" w:rsidR="00215694" w:rsidRDefault="00215694" w:rsidP="00215694">
      <w:r>
        <w:rPr>
          <w:b/>
          <w:bCs/>
        </w:rPr>
        <w:t>1] Education</w:t>
      </w:r>
      <w:r>
        <w:t xml:space="preserve"> is the only terminal impact to debate and the reason the activity exists</w:t>
      </w:r>
    </w:p>
    <w:p w14:paraId="71475362" w14:textId="6637E66F" w:rsidR="00215694" w:rsidRDefault="00215694" w:rsidP="00215694">
      <w:r>
        <w:rPr>
          <w:b/>
          <w:bCs/>
        </w:rPr>
        <w:t>2] Fairness</w:t>
      </w:r>
      <w:r>
        <w:t xml:space="preserve"> essential for any competitive activity and makes it impossible to judge the round without intervention</w:t>
      </w:r>
    </w:p>
    <w:p w14:paraId="09902BE2" w14:textId="18BD6B4F" w:rsidR="00215694" w:rsidRDefault="00215694" w:rsidP="00215694">
      <w:r>
        <w:rPr>
          <w:b/>
          <w:bCs/>
        </w:rPr>
        <w:t xml:space="preserve">3] Prefer competing </w:t>
      </w:r>
      <w:proofErr w:type="spellStart"/>
      <w:r>
        <w:rPr>
          <w:b/>
          <w:bCs/>
        </w:rPr>
        <w:t>interps</w:t>
      </w:r>
      <w:proofErr w:type="spellEnd"/>
      <w:r>
        <w:t xml:space="preserve">, reasonability invites a race to the bottom </w:t>
      </w:r>
    </w:p>
    <w:p w14:paraId="35CA8640" w14:textId="34084C30" w:rsidR="00215694" w:rsidRDefault="00215694" w:rsidP="00215694">
      <w:r>
        <w:rPr>
          <w:b/>
          <w:bCs/>
        </w:rPr>
        <w:t xml:space="preserve">4] Drop the debater: </w:t>
      </w:r>
      <w:r>
        <w:t>dropping the argument drops their entire advocacy + good for setting norms and deterring future abuse</w:t>
      </w:r>
    </w:p>
    <w:p w14:paraId="3D5FAF85" w14:textId="4BCD786B" w:rsidR="00215694" w:rsidRPr="00215694" w:rsidRDefault="00215694" w:rsidP="00215694">
      <w:r>
        <w:rPr>
          <w:b/>
          <w:bCs/>
        </w:rPr>
        <w:t xml:space="preserve">5] No RVI’s: </w:t>
      </w:r>
      <w:r>
        <w:t xml:space="preserve">Being fair isn’t enough to win a debate, RVI’s incentivize frivolous theory </w:t>
      </w:r>
      <w:proofErr w:type="gramStart"/>
      <w:r>
        <w:t>as long as</w:t>
      </w:r>
      <w:proofErr w:type="gramEnd"/>
      <w:r>
        <w:t xml:space="preserve"> they have a prepped out </w:t>
      </w:r>
      <w:proofErr w:type="spellStart"/>
      <w:r>
        <w:t>counterinterp</w:t>
      </w:r>
      <w:proofErr w:type="spellEnd"/>
      <w:r>
        <w:t xml:space="preserve"> and justifies infinite abuse</w:t>
      </w:r>
    </w:p>
    <w:p w14:paraId="2EA0CC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46FFD"/>
    <w:multiLevelType w:val="hybridMultilevel"/>
    <w:tmpl w:val="55C4A35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8155920"/>
    <w:multiLevelType w:val="multilevel"/>
    <w:tmpl w:val="E700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21EE4"/>
    <w:multiLevelType w:val="multilevel"/>
    <w:tmpl w:val="9BBE5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7B76CD"/>
    <w:multiLevelType w:val="multilevel"/>
    <w:tmpl w:val="E8F46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8D1048"/>
    <w:multiLevelType w:val="multilevel"/>
    <w:tmpl w:val="A0E28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DF6BF4"/>
    <w:multiLevelType w:val="hybridMultilevel"/>
    <w:tmpl w:val="0F6ABF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lvl w:ilvl="0">
        <w:numFmt w:val="bullet"/>
        <w:lvlText w:val="o"/>
        <w:lvlJc w:val="left"/>
        <w:pPr>
          <w:tabs>
            <w:tab w:val="num" w:pos="720"/>
          </w:tabs>
          <w:ind w:left="720" w:hanging="360"/>
        </w:pPr>
        <w:rPr>
          <w:rFonts w:ascii="Courier New" w:hAnsi="Courier New" w:hint="default"/>
          <w:sz w:val="20"/>
        </w:rPr>
      </w:lvl>
    </w:lvlOverride>
  </w:num>
  <w:num w:numId="13">
    <w:abstractNumId w:val="16"/>
  </w:num>
  <w:num w:numId="14">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4"/>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5"/>
    <w:lvlOverride w:ilvl="0">
      <w:lvl w:ilvl="0">
        <w:numFmt w:val="bullet"/>
        <w:lvlText w:val="o"/>
        <w:lvlJc w:val="left"/>
        <w:pPr>
          <w:tabs>
            <w:tab w:val="num" w:pos="720"/>
          </w:tabs>
          <w:ind w:left="720" w:hanging="360"/>
        </w:pPr>
        <w:rPr>
          <w:rFonts w:ascii="Courier New" w:hAnsi="Courier New" w:hint="default"/>
          <w:sz w:val="20"/>
        </w:rPr>
      </w:lvl>
    </w:lvlOverride>
  </w:num>
  <w:num w:numId="17">
    <w:abstractNumId w:val="15"/>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8">
    <w:abstractNumId w:val="18"/>
  </w:num>
  <w:num w:numId="19">
    <w:abstractNumId w:val="12"/>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0C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39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99E"/>
    <w:rsid w:val="00203DD8"/>
    <w:rsid w:val="00204E1D"/>
    <w:rsid w:val="002059BD"/>
    <w:rsid w:val="00207FD8"/>
    <w:rsid w:val="00210FAF"/>
    <w:rsid w:val="00213B1E"/>
    <w:rsid w:val="00215284"/>
    <w:rsid w:val="0021569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E79"/>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CB3"/>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70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C84"/>
    <w:rsid w:val="007374A1"/>
    <w:rsid w:val="00752712"/>
    <w:rsid w:val="00753A84"/>
    <w:rsid w:val="007611F5"/>
    <w:rsid w:val="007619E4"/>
    <w:rsid w:val="00761E75"/>
    <w:rsid w:val="0076495E"/>
    <w:rsid w:val="00765FC8"/>
    <w:rsid w:val="007722CF"/>
    <w:rsid w:val="00775694"/>
    <w:rsid w:val="00793F46"/>
    <w:rsid w:val="007A1325"/>
    <w:rsid w:val="007A1A18"/>
    <w:rsid w:val="007A3BAF"/>
    <w:rsid w:val="007B3FE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439"/>
    <w:rsid w:val="00834842"/>
    <w:rsid w:val="00840E7B"/>
    <w:rsid w:val="008536AF"/>
    <w:rsid w:val="00853D40"/>
    <w:rsid w:val="008564FC"/>
    <w:rsid w:val="00864E76"/>
    <w:rsid w:val="00872581"/>
    <w:rsid w:val="0087459D"/>
    <w:rsid w:val="0087680F"/>
    <w:rsid w:val="00876D81"/>
    <w:rsid w:val="00881D86"/>
    <w:rsid w:val="00883306"/>
    <w:rsid w:val="00885623"/>
    <w:rsid w:val="008904F9"/>
    <w:rsid w:val="00890E4C"/>
    <w:rsid w:val="00890E74"/>
    <w:rsid w:val="00892798"/>
    <w:rsid w:val="0089418F"/>
    <w:rsid w:val="00897C29"/>
    <w:rsid w:val="008A1A9C"/>
    <w:rsid w:val="008A4633"/>
    <w:rsid w:val="008B032E"/>
    <w:rsid w:val="008B74A0"/>
    <w:rsid w:val="008C0FA2"/>
    <w:rsid w:val="008C2342"/>
    <w:rsid w:val="008C77B6"/>
    <w:rsid w:val="008D1B91"/>
    <w:rsid w:val="008D3C9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A9E"/>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49B"/>
    <w:rsid w:val="00B43676"/>
    <w:rsid w:val="00B5602D"/>
    <w:rsid w:val="00B60125"/>
    <w:rsid w:val="00B60D99"/>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C3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7D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80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E1CBF"/>
  <w14:defaultImageDpi w14:val="300"/>
  <w15:docId w15:val="{0E5571E6-8AE5-6B40-8F41-AB6827D0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2A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2A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2A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2A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9F2A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2A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2A9E"/>
  </w:style>
  <w:style w:type="character" w:customStyle="1" w:styleId="Heading1Char">
    <w:name w:val="Heading 1 Char"/>
    <w:aliases w:val="Pocket Char"/>
    <w:basedOn w:val="DefaultParagraphFont"/>
    <w:link w:val="Heading1"/>
    <w:uiPriority w:val="9"/>
    <w:rsid w:val="009F2A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2A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2A9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9F2A9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F2A9E"/>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ci,Bold Cite Char,Citation Char Char Char,c,Style,Underline Char"/>
    <w:basedOn w:val="DefaultParagraphFont"/>
    <w:uiPriority w:val="1"/>
    <w:qFormat/>
    <w:rsid w:val="009F2A9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9F2A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F2A9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F2A9E"/>
    <w:rPr>
      <w:color w:val="auto"/>
      <w:u w:val="none"/>
    </w:rPr>
  </w:style>
  <w:style w:type="paragraph" w:styleId="DocumentMap">
    <w:name w:val="Document Map"/>
    <w:basedOn w:val="Normal"/>
    <w:link w:val="DocumentMapChar"/>
    <w:uiPriority w:val="99"/>
    <w:semiHidden/>
    <w:unhideWhenUsed/>
    <w:rsid w:val="009F2A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2A9E"/>
    <w:rPr>
      <w:rFonts w:ascii="Lucida Grande" w:hAnsi="Lucida Grande" w:cs="Lucida Grande"/>
    </w:rPr>
  </w:style>
  <w:style w:type="paragraph" w:styleId="NormalWeb">
    <w:name w:val="Normal (Web)"/>
    <w:basedOn w:val="Normal"/>
    <w:uiPriority w:val="99"/>
    <w:unhideWhenUsed/>
    <w:rsid w:val="00730C84"/>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730C8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30C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CommentText">
    <w:name w:val="annotation text"/>
    <w:basedOn w:val="Normal"/>
    <w:link w:val="CommentTextChar"/>
    <w:uiPriority w:val="99"/>
    <w:unhideWhenUsed/>
    <w:rsid w:val="00730C84"/>
    <w:pPr>
      <w:spacing w:line="240" w:lineRule="auto"/>
    </w:pPr>
    <w:rPr>
      <w:sz w:val="20"/>
      <w:szCs w:val="20"/>
    </w:rPr>
  </w:style>
  <w:style w:type="character" w:customStyle="1" w:styleId="CommentTextChar">
    <w:name w:val="Comment Text Char"/>
    <w:basedOn w:val="DefaultParagraphFont"/>
    <w:link w:val="CommentText"/>
    <w:uiPriority w:val="99"/>
    <w:rsid w:val="00730C84"/>
    <w:rPr>
      <w:rFonts w:ascii="Calibri" w:hAnsi="Calibri"/>
      <w:sz w:val="20"/>
      <w:szCs w:val="20"/>
    </w:rPr>
  </w:style>
  <w:style w:type="paragraph" w:styleId="ListParagraph">
    <w:name w:val="List Paragraph"/>
    <w:basedOn w:val="Normal"/>
    <w:uiPriority w:val="34"/>
    <w:qFormat/>
    <w:rsid w:val="00215694"/>
    <w:pPr>
      <w:ind w:left="720"/>
      <w:contextualSpacing/>
    </w:pPr>
  </w:style>
  <w:style w:type="paragraph" w:customStyle="1" w:styleId="textbold">
    <w:name w:val="text bold"/>
    <w:basedOn w:val="Normal"/>
    <w:uiPriority w:val="20"/>
    <w:qFormat/>
    <w:rsid w:val="006A77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4631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6105109/workers-strike-unemployment/" TargetMode="External"/><Relationship Id="rId18" Type="http://schemas.openxmlformats.org/officeDocument/2006/relationships/hyperlink" Target="https://chicagounbound.uchicago.edu/cgi/viewcontent.cgi?article=1594&amp;context=ucl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s27147.pcdn.co/wp-content/uploads/Enforcement-of-15-dollar-minimum-wage-in-Minneapolis-requires-strategic-partnerships.pdf" TargetMode="External"/><Relationship Id="rId2" Type="http://schemas.openxmlformats.org/officeDocument/2006/relationships/customXml" Target="../customXml/item2.xml"/><Relationship Id="rId16" Type="http://schemas.openxmlformats.org/officeDocument/2006/relationships/hyperlink" Target="https://www.dol.gov/whd/resources/strategicEnforcement.pdf" TargetMode="External"/><Relationship Id="rId20" Type="http://schemas.openxmlformats.org/officeDocument/2006/relationships/hyperlink" Target="https://www.epi.org/publication/state-agenda-for-americas-work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5" Type="http://schemas.openxmlformats.org/officeDocument/2006/relationships/numbering" Target="numbering.xml"/><Relationship Id="rId15" Type="http://schemas.openxmlformats.org/officeDocument/2006/relationships/hyperlink" Target="https://www.politico.com/story/2018/02/18/minimum-wage-not-enforced-investigation-409644" TargetMode="Externa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s27147.pcdn.co/wp-content/uploads/2015/03/WinningWageJustice2011.pdf"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www.epi.org/publication/state-agenda-for-americas-worker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11</Pages>
  <Words>3490</Words>
  <Characters>19897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9</cp:revision>
  <dcterms:created xsi:type="dcterms:W3CDTF">2021-11-06T21:12:00Z</dcterms:created>
  <dcterms:modified xsi:type="dcterms:W3CDTF">2021-11-06T22:41:00Z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