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FC29A25" w:rsidP="27B801AF" w:rsidRDefault="0FC29A25" w14:paraId="46FBBDAE" w14:textId="5C47D4D0">
      <w:pPr>
        <w:pStyle w:val="Heading1"/>
      </w:pPr>
      <w:r w:rsidRPr="27B801AF" w:rsidR="0FC29A25">
        <w:rPr>
          <w:rFonts w:ascii="Calibri Light" w:hAnsi="Calibri Light" w:eastAsia="Calibri Light" w:cs="Calibri Light"/>
        </w:rPr>
        <w:t>Asteroid Mining Neg</w:t>
      </w:r>
    </w:p>
    <w:p w:rsidR="27B801AF" w:rsidP="27B801AF" w:rsidRDefault="27B801AF" w14:paraId="5C2D832F" w14:textId="6AA6FD7E">
      <w:pPr>
        <w:pStyle w:val="Normal"/>
      </w:pPr>
    </w:p>
    <w:p w:rsidR="2BC37C36" w:rsidRDefault="2BC37C36" w14:paraId="2E0D7BCA" w14:textId="584F2413">
      <w:r w:rsidRPr="27B801AF" w:rsidR="2BC37C36">
        <w:rPr>
          <w:rFonts w:ascii="Trebuchet MS" w:hAnsi="Trebuchet MS" w:eastAsia="Trebuchet MS" w:cs="Trebuchet MS"/>
          <w:b w:val="0"/>
          <w:bCs w:val="0"/>
          <w:i w:val="0"/>
          <w:iCs w:val="0"/>
          <w:caps w:val="0"/>
          <w:smallCaps w:val="0"/>
          <w:noProof w:val="0"/>
          <w:color w:val="201F1E"/>
          <w:sz w:val="22"/>
          <w:szCs w:val="22"/>
          <w:lang w:val="en-US"/>
        </w:rPr>
        <w:t xml:space="preserve">To uphold the negative side, I value </w:t>
      </w:r>
      <w:r w:rsidRPr="27B801AF" w:rsidR="2BC37C36">
        <w:rPr>
          <w:rFonts w:ascii="Trebuchet MS" w:hAnsi="Trebuchet MS" w:eastAsia="Trebuchet MS" w:cs="Trebuchet MS"/>
          <w:b w:val="1"/>
          <w:bCs w:val="1"/>
          <w:i w:val="0"/>
          <w:iCs w:val="0"/>
          <w:caps w:val="0"/>
          <w:smallCaps w:val="0"/>
          <w:noProof w:val="0"/>
          <w:color w:val="201F1E"/>
          <w:sz w:val="22"/>
          <w:szCs w:val="22"/>
          <w:lang w:val="en-US"/>
        </w:rPr>
        <w:t>Societal Good</w:t>
      </w:r>
    </w:p>
    <w:p w:rsidR="2BC37C36" w:rsidRDefault="2BC37C36" w14:paraId="56B0C5A7" w14:textId="26A884B5">
      <w:r w:rsidRPr="27B801AF" w:rsidR="2BC37C36">
        <w:rPr>
          <w:rFonts w:ascii="Trebuchet MS" w:hAnsi="Trebuchet MS" w:eastAsia="Trebuchet MS" w:cs="Trebuchet MS"/>
          <w:b w:val="1"/>
          <w:bCs w:val="1"/>
          <w:i w:val="0"/>
          <w:iCs w:val="0"/>
          <w:caps w:val="0"/>
          <w:smallCaps w:val="0"/>
          <w:noProof w:val="0"/>
          <w:color w:val="201F1E"/>
          <w:sz w:val="20"/>
          <w:szCs w:val="20"/>
          <w:lang w:val="en-US"/>
        </w:rPr>
        <w:t xml:space="preserve"> </w:t>
      </w:r>
    </w:p>
    <w:p w:rsidR="2BC37C36" w:rsidRDefault="2BC37C36" w14:paraId="72A85120" w14:textId="029F0900">
      <w:r w:rsidRPr="27B801AF" w:rsidR="2BC37C36">
        <w:rPr>
          <w:rFonts w:ascii="Trebuchet MS" w:hAnsi="Trebuchet MS" w:eastAsia="Trebuchet MS" w:cs="Trebuchet MS"/>
          <w:b w:val="1"/>
          <w:bCs w:val="1"/>
          <w:i w:val="0"/>
          <w:iCs w:val="0"/>
          <w:caps w:val="0"/>
          <w:smallCaps w:val="0"/>
          <w:noProof w:val="0"/>
          <w:color w:val="201F1E"/>
          <w:sz w:val="22"/>
          <w:szCs w:val="22"/>
          <w:lang w:val="en-US"/>
        </w:rPr>
        <w:t>Barnes, Philosophy in Practice, 1996</w:t>
      </w:r>
    </w:p>
    <w:p w:rsidR="2BC37C36" w:rsidRDefault="2BC37C36" w14:paraId="5EF4BC27" w14:textId="1B4CD892">
      <w:r w:rsidRPr="27B801AF" w:rsidR="2BC37C36">
        <w:rPr>
          <w:rFonts w:ascii="Trebuchet MS" w:hAnsi="Trebuchet MS" w:eastAsia="Trebuchet MS" w:cs="Trebuchet MS"/>
          <w:b w:val="0"/>
          <w:bCs w:val="0"/>
          <w:i w:val="0"/>
          <w:iCs w:val="0"/>
          <w:caps w:val="0"/>
          <w:smallCaps w:val="0"/>
          <w:noProof w:val="0"/>
          <w:color w:val="201F1E"/>
          <w:sz w:val="12"/>
          <w:szCs w:val="12"/>
          <w:lang w:val="en-US"/>
        </w:rPr>
        <w:t>Eric Barnes, Philosophy in Practice: Understanding Value Debate, Clark Pub., 1996 0931054419, 9780931054419</w:t>
      </w:r>
    </w:p>
    <w:p w:rsidR="2BC37C36" w:rsidRDefault="2BC37C36" w14:paraId="7EF65DFA" w14:textId="0A763E63">
      <w:r w:rsidRPr="27B801AF" w:rsidR="2BC37C36">
        <w:rPr>
          <w:rFonts w:ascii="Trebuchet MS" w:hAnsi="Trebuchet MS" w:eastAsia="Trebuchet MS" w:cs="Trebuchet MS"/>
          <w:b w:val="1"/>
          <w:bCs w:val="1"/>
          <w:i w:val="0"/>
          <w:iCs w:val="0"/>
          <w:caps w:val="0"/>
          <w:smallCaps w:val="0"/>
          <w:noProof w:val="0"/>
          <w:color w:val="201F1E"/>
          <w:sz w:val="22"/>
          <w:szCs w:val="22"/>
          <w:u w:val="single"/>
          <w:lang w:val="en-US"/>
        </w:rPr>
        <w:t>The basic idea is that groups (societies) are evaluated by different standards than are the parts</w:t>
      </w:r>
    </w:p>
    <w:p w:rsidR="2BC37C36" w:rsidRDefault="2BC37C36" w14:paraId="4C031798" w14:textId="7381DB49">
      <w:r w:rsidRPr="27B801AF" w:rsidR="2BC37C36">
        <w:rPr>
          <w:rFonts w:ascii="Trebuchet MS" w:hAnsi="Trebuchet MS" w:eastAsia="Trebuchet MS" w:cs="Trebuchet MS"/>
          <w:b w:val="1"/>
          <w:bCs w:val="1"/>
          <w:i w:val="0"/>
          <w:iCs w:val="0"/>
          <w:caps w:val="0"/>
          <w:smallCaps w:val="0"/>
          <w:noProof w:val="0"/>
          <w:color w:val="201F1E"/>
          <w:sz w:val="22"/>
          <w:szCs w:val="22"/>
          <w:u w:val="single"/>
          <w:lang w:val="en-US"/>
        </w:rPr>
        <w:t>(citizens), even though a society is composed of citizens. By analogy, although a house may be entirely</w:t>
      </w:r>
    </w:p>
    <w:p w:rsidR="2BC37C36" w:rsidRDefault="2BC37C36" w14:paraId="78507770" w14:textId="2B808EAE">
      <w:r w:rsidRPr="27B801AF" w:rsidR="2BC37C36">
        <w:rPr>
          <w:rFonts w:ascii="Trebuchet MS" w:hAnsi="Trebuchet MS" w:eastAsia="Trebuchet MS" w:cs="Trebuchet MS"/>
          <w:b w:val="1"/>
          <w:bCs w:val="1"/>
          <w:i w:val="0"/>
          <w:iCs w:val="0"/>
          <w:caps w:val="0"/>
          <w:smallCaps w:val="0"/>
          <w:noProof w:val="0"/>
          <w:color w:val="201F1E"/>
          <w:sz w:val="22"/>
          <w:szCs w:val="22"/>
          <w:u w:val="single"/>
          <w:lang w:val="en-US"/>
        </w:rPr>
        <w:t>composed of bricks, the house may be a total structural disaster, even if all of the individual bricks are</w:t>
      </w:r>
    </w:p>
    <w:p w:rsidR="2BC37C36" w:rsidRDefault="2BC37C36" w14:paraId="6FA28B39" w14:textId="626DAACF">
      <w:r w:rsidRPr="27B801AF" w:rsidR="2BC37C36">
        <w:rPr>
          <w:rFonts w:ascii="Trebuchet MS" w:hAnsi="Trebuchet MS" w:eastAsia="Trebuchet MS" w:cs="Trebuchet MS"/>
          <w:b w:val="1"/>
          <w:bCs w:val="1"/>
          <w:i w:val="0"/>
          <w:iCs w:val="0"/>
          <w:caps w:val="0"/>
          <w:smallCaps w:val="0"/>
          <w:noProof w:val="0"/>
          <w:color w:val="201F1E"/>
          <w:sz w:val="22"/>
          <w:szCs w:val="22"/>
          <w:u w:val="single"/>
          <w:lang w:val="en-US"/>
        </w:rPr>
        <w:t>of the finest quality.</w:t>
      </w:r>
    </w:p>
    <w:p w:rsidR="27B801AF" w:rsidP="27B801AF" w:rsidRDefault="27B801AF" w14:paraId="6FD2C2ED" w14:textId="3A2E7999">
      <w:pPr>
        <w:pStyle w:val="Normal"/>
      </w:pPr>
    </w:p>
    <w:p w:rsidR="464181B6" w:rsidP="27B801AF" w:rsidRDefault="464181B6" w14:paraId="502B3A9F" w14:textId="5E859935">
      <w:pPr>
        <w:pStyle w:val="Normal"/>
      </w:pPr>
      <w:r w:rsidR="464181B6">
        <w:rPr/>
        <w:t>V</w:t>
      </w:r>
      <w:r w:rsidR="38938B33">
        <w:rPr/>
        <w:t>C</w:t>
      </w:r>
      <w:r w:rsidR="5C77B004">
        <w:rPr/>
        <w:t xml:space="preserve">: </w:t>
      </w:r>
      <w:r w:rsidR="1922A8D2">
        <w:rPr/>
        <w:t>Social Contract Theory</w:t>
      </w:r>
    </w:p>
    <w:p w:rsidR="6401CB03" w:rsidP="27B801AF" w:rsidRDefault="6401CB03" w14:paraId="039CD423" w14:textId="129F6C5A">
      <w:pPr>
        <w:pStyle w:val="Normal"/>
      </w:pPr>
      <w:r w:rsidR="6401CB03">
        <w:rPr/>
        <w:t xml:space="preserve">From       Plato.stanford.edu </w:t>
      </w:r>
    </w:p>
    <w:p w:rsidR="1922A8D2" w:rsidP="27B801AF" w:rsidRDefault="1922A8D2" w14:paraId="162260CF" w14:textId="0C06E497">
      <w:pPr>
        <w:pStyle w:val="Normal"/>
        <w:rPr>
          <w:rFonts w:ascii="Calibri" w:hAnsi="Calibri" w:eastAsia="Calibri" w:cs="Calibri"/>
          <w:noProof w:val="0"/>
          <w:sz w:val="22"/>
          <w:szCs w:val="22"/>
          <w:lang w:val="en-US"/>
        </w:rPr>
      </w:pPr>
      <w:r w:rsidRPr="27B801AF" w:rsidR="1922A8D2">
        <w:rPr>
          <w:rFonts w:ascii="Roboto" w:hAnsi="Roboto" w:eastAsia="Roboto" w:cs="Roboto"/>
          <w:b w:val="0"/>
          <w:bCs w:val="0"/>
          <w:i w:val="0"/>
          <w:iCs w:val="0"/>
          <w:caps w:val="0"/>
          <w:smallCaps w:val="0"/>
          <w:noProof w:val="0"/>
          <w:color w:val="202124"/>
          <w:sz w:val="24"/>
          <w:szCs w:val="24"/>
          <w:lang w:val="en-US"/>
        </w:rPr>
        <w:t xml:space="preserve">Hobbes is famous for his early and elaborate development of what has come to be known as “social contract theory”, the </w:t>
      </w:r>
      <w:r w:rsidRPr="27B801AF" w:rsidR="1922A8D2">
        <w:rPr>
          <w:rFonts w:ascii="Roboto" w:hAnsi="Roboto" w:eastAsia="Roboto" w:cs="Roboto"/>
          <w:b w:val="1"/>
          <w:bCs w:val="1"/>
          <w:i w:val="0"/>
          <w:iCs w:val="0"/>
          <w:caps w:val="0"/>
          <w:smallCaps w:val="0"/>
          <w:noProof w:val="0"/>
          <w:color w:val="202124"/>
          <w:sz w:val="24"/>
          <w:szCs w:val="24"/>
          <w:lang w:val="en-US"/>
        </w:rPr>
        <w:t>method of justifying political principles or arrangements by appeal to the agreement</w:t>
      </w:r>
      <w:r w:rsidRPr="27B801AF" w:rsidR="1922A8D2">
        <w:rPr>
          <w:rFonts w:ascii="Roboto" w:hAnsi="Roboto" w:eastAsia="Roboto" w:cs="Roboto"/>
          <w:b w:val="0"/>
          <w:bCs w:val="0"/>
          <w:i w:val="0"/>
          <w:iCs w:val="0"/>
          <w:caps w:val="0"/>
          <w:smallCaps w:val="0"/>
          <w:noProof w:val="0"/>
          <w:color w:val="202124"/>
          <w:sz w:val="24"/>
          <w:szCs w:val="24"/>
          <w:lang w:val="en-US"/>
        </w:rPr>
        <w:t xml:space="preserve"> that would be made among suitably situated rational, free, and equal persons</w:t>
      </w:r>
    </w:p>
    <w:p w:rsidR="27B801AF" w:rsidP="27B801AF" w:rsidRDefault="27B801AF" w14:paraId="4F7D0D77" w14:textId="7A8DAEBD">
      <w:pPr>
        <w:pStyle w:val="Normal"/>
        <w:rPr>
          <w:rFonts w:ascii="Roboto" w:hAnsi="Roboto" w:eastAsia="Roboto" w:cs="Roboto"/>
          <w:b w:val="0"/>
          <w:bCs w:val="0"/>
          <w:i w:val="0"/>
          <w:iCs w:val="0"/>
          <w:caps w:val="0"/>
          <w:smallCaps w:val="0"/>
          <w:noProof w:val="0"/>
          <w:color w:val="202124"/>
          <w:sz w:val="24"/>
          <w:szCs w:val="24"/>
          <w:lang w:val="en-US"/>
        </w:rPr>
      </w:pPr>
    </w:p>
    <w:p w:rsidR="14601D2B" w:rsidP="62FCE275" w:rsidRDefault="14601D2B" w14:paraId="40C5D0FD" w14:textId="30FEC1AD">
      <w:pPr>
        <w:pStyle w:val="Normal"/>
        <w:rPr>
          <w:rFonts w:ascii="Roboto" w:hAnsi="Roboto" w:eastAsia="Roboto" w:cs="Roboto"/>
          <w:b w:val="0"/>
          <w:bCs w:val="0"/>
          <w:i w:val="0"/>
          <w:iCs w:val="0"/>
          <w:caps w:val="0"/>
          <w:smallCaps w:val="0"/>
          <w:noProof w:val="0"/>
          <w:color w:val="202124"/>
          <w:sz w:val="24"/>
          <w:szCs w:val="24"/>
          <w:lang w:val="en-US"/>
        </w:rPr>
      </w:pPr>
      <w:r w:rsidRPr="62FCE275" w:rsidR="14601D2B">
        <w:rPr>
          <w:rFonts w:ascii="Roboto" w:hAnsi="Roboto" w:eastAsia="Roboto" w:cs="Roboto"/>
          <w:b w:val="0"/>
          <w:bCs w:val="0"/>
          <w:i w:val="0"/>
          <w:iCs w:val="0"/>
          <w:caps w:val="0"/>
          <w:smallCaps w:val="0"/>
          <w:noProof w:val="0"/>
          <w:color w:val="202124"/>
          <w:sz w:val="24"/>
          <w:szCs w:val="24"/>
          <w:lang w:val="en-US"/>
        </w:rPr>
        <w:t>ROB: Colonialism</w:t>
      </w:r>
      <w:r w:rsidRPr="62FCE275" w:rsidR="1C9C47C4">
        <w:rPr>
          <w:rFonts w:ascii="Roboto" w:hAnsi="Roboto" w:eastAsia="Roboto" w:cs="Roboto"/>
          <w:b w:val="0"/>
          <w:bCs w:val="0"/>
          <w:i w:val="0"/>
          <w:iCs w:val="0"/>
          <w:caps w:val="0"/>
          <w:smallCaps w:val="0"/>
          <w:noProof w:val="0"/>
          <w:color w:val="202124"/>
          <w:sz w:val="24"/>
          <w:szCs w:val="24"/>
          <w:lang w:val="en-US"/>
        </w:rPr>
        <w:t xml:space="preserve">----- </w:t>
      </w:r>
      <w:r w:rsidRPr="62FCE275" w:rsidR="1C9C47C4">
        <w:rPr>
          <w:rFonts w:ascii="Roboto" w:hAnsi="Roboto" w:eastAsia="Roboto" w:cs="Roboto"/>
          <w:b w:val="0"/>
          <w:bCs w:val="0"/>
          <w:i w:val="0"/>
          <w:iCs w:val="0"/>
          <w:caps w:val="0"/>
          <w:smallCaps w:val="0"/>
          <w:noProof w:val="0"/>
          <w:color w:val="202124"/>
          <w:sz w:val="24"/>
          <w:szCs w:val="24"/>
          <w:highlight w:val="yellow"/>
          <w:lang w:val="en-US"/>
        </w:rPr>
        <w:t>OPTIONAL</w:t>
      </w:r>
    </w:p>
    <w:p w:rsidR="2457FD44" w:rsidP="62FCE275" w:rsidRDefault="2457FD44" w14:paraId="74963131" w14:textId="629344BD">
      <w:pPr>
        <w:pStyle w:val="Normal"/>
        <w:rPr>
          <w:rFonts w:ascii="Roboto" w:hAnsi="Roboto" w:eastAsia="Roboto" w:cs="Roboto"/>
          <w:b w:val="0"/>
          <w:bCs w:val="0"/>
          <w:i w:val="0"/>
          <w:iCs w:val="0"/>
          <w:caps w:val="0"/>
          <w:smallCaps w:val="0"/>
          <w:noProof w:val="0"/>
          <w:color w:val="202124"/>
          <w:sz w:val="24"/>
          <w:szCs w:val="24"/>
          <w:lang w:val="en-US"/>
        </w:rPr>
      </w:pPr>
      <w:r w:rsidRPr="62FCE275" w:rsidR="2457FD44">
        <w:rPr>
          <w:rFonts w:ascii="Roboto" w:hAnsi="Roboto" w:eastAsia="Roboto" w:cs="Roboto"/>
          <w:b w:val="0"/>
          <w:bCs w:val="0"/>
          <w:i w:val="0"/>
          <w:iCs w:val="0"/>
          <w:caps w:val="0"/>
          <w:smallCaps w:val="0"/>
          <w:noProof w:val="0"/>
          <w:color w:val="202124"/>
          <w:sz w:val="24"/>
          <w:szCs w:val="24"/>
          <w:lang w:val="en-US"/>
        </w:rPr>
        <w:t xml:space="preserve">Whichever Debater can best solve for the modern level of colonialism in the debate space today should win the round. This </w:t>
      </w:r>
      <w:r w:rsidRPr="62FCE275" w:rsidR="6EB6DD86">
        <w:rPr>
          <w:rFonts w:ascii="Roboto" w:hAnsi="Roboto" w:eastAsia="Roboto" w:cs="Roboto"/>
          <w:b w:val="0"/>
          <w:bCs w:val="0"/>
          <w:i w:val="0"/>
          <w:iCs w:val="0"/>
          <w:caps w:val="0"/>
          <w:smallCaps w:val="0"/>
          <w:noProof w:val="0"/>
          <w:color w:val="202124"/>
          <w:sz w:val="24"/>
          <w:szCs w:val="24"/>
          <w:lang w:val="en-US"/>
        </w:rPr>
        <w:t>is because</w:t>
      </w:r>
      <w:r w:rsidRPr="62FCE275" w:rsidR="2457FD44">
        <w:rPr>
          <w:rFonts w:ascii="Roboto" w:hAnsi="Roboto" w:eastAsia="Roboto" w:cs="Roboto"/>
          <w:b w:val="0"/>
          <w:bCs w:val="0"/>
          <w:i w:val="0"/>
          <w:iCs w:val="0"/>
          <w:caps w:val="0"/>
          <w:smallCaps w:val="0"/>
          <w:noProof w:val="0"/>
          <w:color w:val="202124"/>
          <w:sz w:val="24"/>
          <w:szCs w:val="24"/>
          <w:lang w:val="en-US"/>
        </w:rPr>
        <w:t xml:space="preserve"> Colonialism is an issue that is often overlooked in the real world, prioritizing it today is essential to help </w:t>
      </w:r>
      <w:r w:rsidRPr="62FCE275" w:rsidR="5510CE0B">
        <w:rPr>
          <w:rFonts w:ascii="Roboto" w:hAnsi="Roboto" w:eastAsia="Roboto" w:cs="Roboto"/>
          <w:b w:val="0"/>
          <w:bCs w:val="0"/>
          <w:i w:val="0"/>
          <w:iCs w:val="0"/>
          <w:caps w:val="0"/>
          <w:smallCaps w:val="0"/>
          <w:noProof w:val="0"/>
          <w:color w:val="202124"/>
          <w:sz w:val="24"/>
          <w:szCs w:val="24"/>
          <w:lang w:val="en-US"/>
        </w:rPr>
        <w:t xml:space="preserve">solve the issues of colonialism today. </w:t>
      </w:r>
    </w:p>
    <w:p w:rsidR="003422CB" w:rsidP="4400DC69" w:rsidRDefault="0FC29A25" w14:paraId="431C7586" w14:textId="13B58EFB">
      <w:pPr>
        <w:pStyle w:val="Heading2"/>
      </w:pPr>
      <w:r w:rsidRPr="4400DC69">
        <w:rPr>
          <w:rFonts w:ascii="Calibri Light" w:hAnsi="Calibri Light" w:eastAsia="Calibri Light" w:cs="Calibri Light"/>
        </w:rPr>
        <w:t xml:space="preserve">Mining on Earth has an exacerbated rate of Mining Induced Displacement and Resettlement </w:t>
      </w:r>
    </w:p>
    <w:p w:rsidR="003422CB" w:rsidP="4400DC69" w:rsidRDefault="0FC29A25" w14:paraId="788C7EB3" w14:textId="0AF75741">
      <w:pPr>
        <w:ind w:left="567" w:hanging="567"/>
      </w:pPr>
      <w:r w:rsidRPr="4400DC69">
        <w:rPr>
          <w:rFonts w:ascii="Times New Roman" w:hAnsi="Times New Roman" w:eastAsia="Times New Roman" w:cs="Times New Roman"/>
          <w:sz w:val="24"/>
          <w:szCs w:val="24"/>
        </w:rPr>
        <w:t xml:space="preserve">Khan, Ghulam Dastgir, et al. “Mining-Induced Displacement and Resettlement in Afghanistan's </w:t>
      </w:r>
      <w:proofErr w:type="spellStart"/>
      <w:r w:rsidRPr="4400DC69">
        <w:rPr>
          <w:rFonts w:ascii="Times New Roman" w:hAnsi="Times New Roman" w:eastAsia="Times New Roman" w:cs="Times New Roman"/>
          <w:sz w:val="24"/>
          <w:szCs w:val="24"/>
        </w:rPr>
        <w:t>Aynak</w:t>
      </w:r>
      <w:proofErr w:type="spellEnd"/>
      <w:r w:rsidRPr="4400DC69">
        <w:rPr>
          <w:rFonts w:ascii="Times New Roman" w:hAnsi="Times New Roman" w:eastAsia="Times New Roman" w:cs="Times New Roman"/>
          <w:sz w:val="24"/>
          <w:szCs w:val="24"/>
        </w:rPr>
        <w:t xml:space="preserve"> Mining Community: Exploring the Right to Fair Compensation.” </w:t>
      </w:r>
      <w:r w:rsidRPr="4400DC69">
        <w:rPr>
          <w:rFonts w:ascii="Times New Roman" w:hAnsi="Times New Roman" w:eastAsia="Times New Roman" w:cs="Times New Roman"/>
          <w:i/>
          <w:iCs/>
          <w:sz w:val="24"/>
          <w:szCs w:val="24"/>
        </w:rPr>
        <w:t>Resources Policy</w:t>
      </w:r>
      <w:r w:rsidRPr="4400DC69">
        <w:rPr>
          <w:rFonts w:ascii="Times New Roman" w:hAnsi="Times New Roman" w:eastAsia="Times New Roman" w:cs="Times New Roman"/>
          <w:sz w:val="24"/>
          <w:szCs w:val="24"/>
        </w:rPr>
        <w:t xml:space="preserve">, Pergamon, 5 Aug. 2021, </w:t>
      </w:r>
      <w:hyperlink w:anchor=":~:text=Research%20on%20mining-induced%20displacement%20and%20resettlement%20%28MIDR%29%2C%20as,to%20access%20that%20ore%20and%20to%20mine%20it" r:id="rId7">
        <w:r w:rsidRPr="4400DC69">
          <w:rPr>
            <w:rStyle w:val="Hyperlink"/>
            <w:rFonts w:ascii="Times New Roman" w:hAnsi="Times New Roman" w:eastAsia="Times New Roman" w:cs="Times New Roman"/>
            <w:sz w:val="24"/>
            <w:szCs w:val="24"/>
          </w:rPr>
          <w:t>http://www.sciencedirect.com/science/article/pii/S0301420721002968#:~:text=Research%20on%20mining-induced%20displacement%20and%20resettlement%20%28MIDR%29%2C%20as,to%20access%20that%20ore%20and%20to%20mine%20it</w:t>
        </w:r>
      </w:hyperlink>
      <w:r w:rsidRPr="4400DC69">
        <w:rPr>
          <w:rFonts w:ascii="Times New Roman" w:hAnsi="Times New Roman" w:eastAsia="Times New Roman" w:cs="Times New Roman"/>
          <w:sz w:val="24"/>
          <w:szCs w:val="24"/>
        </w:rPr>
        <w:t xml:space="preserve">. </w:t>
      </w:r>
    </w:p>
    <w:p w:rsidR="003422CB" w:rsidRDefault="0FC29A25" w14:paraId="0F5F98D1" w14:textId="662739FE">
      <w:r w:rsidRPr="4400DC69">
        <w:rPr>
          <w:rFonts w:ascii="Georgia" w:hAnsi="Georgia" w:eastAsia="Georgia" w:cs="Georgia"/>
          <w:color w:val="2E2E2E"/>
          <w:sz w:val="27"/>
          <w:szCs w:val="27"/>
          <w:highlight w:val="yellow"/>
        </w:rPr>
        <w:t xml:space="preserve">The mining industry can bring economic benefits to a region if the mining project is managed properly, but it may also create environmental, social, and cultural problems such as </w:t>
      </w:r>
      <w:hyperlink r:id="rId8">
        <w:r w:rsidRPr="4400DC69">
          <w:rPr>
            <w:rStyle w:val="Hyperlink"/>
            <w:rFonts w:ascii="Georgia" w:hAnsi="Georgia" w:eastAsia="Georgia" w:cs="Georgia"/>
            <w:sz w:val="27"/>
            <w:szCs w:val="27"/>
            <w:highlight w:val="yellow"/>
          </w:rPr>
          <w:t>land degradation</w:t>
        </w:r>
      </w:hyperlink>
      <w:r w:rsidRPr="4400DC69">
        <w:rPr>
          <w:rFonts w:ascii="Georgia" w:hAnsi="Georgia" w:eastAsia="Georgia" w:cs="Georgia"/>
          <w:color w:val="2E2E2E"/>
          <w:sz w:val="27"/>
          <w:szCs w:val="27"/>
          <w:highlight w:val="yellow"/>
        </w:rPr>
        <w:t>, deforestation, water contamination, loss of land, loss of livelihood, and broken social networks</w:t>
      </w:r>
      <w:r w:rsidRPr="4400DC69">
        <w:rPr>
          <w:rFonts w:ascii="Georgia" w:hAnsi="Georgia" w:eastAsia="Georgia" w:cs="Georgia"/>
          <w:color w:val="2E2E2E"/>
          <w:sz w:val="27"/>
          <w:szCs w:val="27"/>
        </w:rPr>
        <w:t xml:space="preserve"> </w:t>
      </w:r>
      <w:r w:rsidRPr="4400DC69">
        <w:rPr>
          <w:rFonts w:ascii="Georgia" w:hAnsi="Georgia" w:eastAsia="Georgia" w:cs="Georgia"/>
          <w:color w:val="2E2E2E"/>
          <w:sz w:val="16"/>
          <w:szCs w:val="16"/>
        </w:rPr>
        <w:t>(</w:t>
      </w:r>
      <w:proofErr w:type="spellStart"/>
      <w:r w:rsidR="005129CE">
        <w:fldChar w:fldCharType="begin"/>
      </w:r>
      <w:r w:rsidR="005129CE">
        <w:instrText xml:space="preserve"> HYPERLINK "https://www.sciencedirect.com/science/article/pii/S0301420721002968" \l "bib3" \h </w:instrText>
      </w:r>
      <w:r w:rsidR="005129CE">
        <w:fldChar w:fldCharType="separate"/>
      </w:r>
      <w:r w:rsidRPr="4400DC69">
        <w:rPr>
          <w:rStyle w:val="Hyperlink"/>
          <w:rFonts w:ascii="Times New Roman" w:hAnsi="Times New Roman" w:eastAsia="Times New Roman" w:cs="Times New Roman"/>
          <w:sz w:val="24"/>
          <w:szCs w:val="24"/>
        </w:rPr>
        <w:t>Adonteng-Kissi</w:t>
      </w:r>
      <w:proofErr w:type="spellEnd"/>
      <w:r w:rsidRPr="4400DC69">
        <w:rPr>
          <w:rStyle w:val="Hyperlink"/>
          <w:rFonts w:ascii="Times New Roman" w:hAnsi="Times New Roman" w:eastAsia="Times New Roman" w:cs="Times New Roman"/>
          <w:sz w:val="24"/>
          <w:szCs w:val="24"/>
        </w:rPr>
        <w:t xml:space="preserve"> et al., 2016</w:t>
      </w:r>
      <w:r w:rsidR="005129CE">
        <w:rPr>
          <w:rStyle w:val="Hyperlink"/>
          <w:rFonts w:ascii="Times New Roman" w:hAnsi="Times New Roman" w:eastAsia="Times New Roman" w:cs="Times New Roman"/>
          <w:sz w:val="24"/>
          <w:szCs w:val="24"/>
        </w:rPr>
        <w:fldChar w:fldCharType="end"/>
      </w:r>
      <w:r w:rsidRPr="4400DC69">
        <w:rPr>
          <w:rFonts w:ascii="Times New Roman" w:hAnsi="Times New Roman" w:eastAsia="Times New Roman" w:cs="Times New Roman"/>
          <w:sz w:val="24"/>
          <w:szCs w:val="24"/>
        </w:rPr>
        <w:t xml:space="preserve">; </w:t>
      </w:r>
      <w:hyperlink w:anchor="bib14" r:id="rId9">
        <w:r w:rsidRPr="4400DC69">
          <w:rPr>
            <w:rStyle w:val="Hyperlink"/>
            <w:rFonts w:ascii="Times New Roman" w:hAnsi="Times New Roman" w:eastAsia="Times New Roman" w:cs="Times New Roman"/>
            <w:sz w:val="24"/>
            <w:szCs w:val="24"/>
          </w:rPr>
          <w:t>Chandio et al., 2021</w:t>
        </w:r>
      </w:hyperlink>
      <w:r w:rsidRPr="4400DC69">
        <w:rPr>
          <w:rFonts w:ascii="Times New Roman" w:hAnsi="Times New Roman" w:eastAsia="Times New Roman" w:cs="Times New Roman"/>
          <w:sz w:val="24"/>
          <w:szCs w:val="24"/>
        </w:rPr>
        <w:t xml:space="preserve">; </w:t>
      </w:r>
      <w:hyperlink w:anchor="bib15" r:id="rId10">
        <w:r w:rsidRPr="4400DC69">
          <w:rPr>
            <w:rStyle w:val="Hyperlink"/>
            <w:rFonts w:ascii="Times New Roman" w:hAnsi="Times New Roman" w:eastAsia="Times New Roman" w:cs="Times New Roman"/>
            <w:sz w:val="24"/>
            <w:szCs w:val="24"/>
          </w:rPr>
          <w:t>Dastgir et al., 2018</w:t>
        </w:r>
      </w:hyperlink>
      <w:r w:rsidRPr="4400DC69">
        <w:rPr>
          <w:rFonts w:ascii="Times New Roman" w:hAnsi="Times New Roman" w:eastAsia="Times New Roman" w:cs="Times New Roman"/>
          <w:sz w:val="24"/>
          <w:szCs w:val="24"/>
        </w:rPr>
        <w:t xml:space="preserve">; </w:t>
      </w:r>
      <w:hyperlink w:anchor="bib18" r:id="rId11">
        <w:r w:rsidRPr="4400DC69">
          <w:rPr>
            <w:rStyle w:val="Hyperlink"/>
            <w:rFonts w:ascii="Times New Roman" w:hAnsi="Times New Roman" w:eastAsia="Times New Roman" w:cs="Times New Roman"/>
            <w:sz w:val="24"/>
            <w:szCs w:val="24"/>
          </w:rPr>
          <w:t>Espejo et al., 2018</w:t>
        </w:r>
      </w:hyperlink>
      <w:r w:rsidRPr="4400DC69">
        <w:rPr>
          <w:rFonts w:ascii="Times New Roman" w:hAnsi="Times New Roman" w:eastAsia="Times New Roman" w:cs="Times New Roman"/>
          <w:sz w:val="24"/>
          <w:szCs w:val="24"/>
        </w:rPr>
        <w:t xml:space="preserve">; </w:t>
      </w:r>
      <w:hyperlink w:anchor="bib23" r:id="rId12">
        <w:proofErr w:type="spellStart"/>
        <w:r w:rsidRPr="4400DC69">
          <w:rPr>
            <w:rStyle w:val="Hyperlink"/>
            <w:rFonts w:ascii="Times New Roman" w:hAnsi="Times New Roman" w:eastAsia="Times New Roman" w:cs="Times New Roman"/>
            <w:sz w:val="24"/>
            <w:szCs w:val="24"/>
          </w:rPr>
          <w:t>Hilson</w:t>
        </w:r>
        <w:proofErr w:type="spellEnd"/>
        <w:r w:rsidRPr="4400DC69">
          <w:rPr>
            <w:rStyle w:val="Hyperlink"/>
            <w:rFonts w:ascii="Times New Roman" w:hAnsi="Times New Roman" w:eastAsia="Times New Roman" w:cs="Times New Roman"/>
            <w:sz w:val="24"/>
            <w:szCs w:val="24"/>
          </w:rPr>
          <w:t>, 2002</w:t>
        </w:r>
      </w:hyperlink>
      <w:r w:rsidRPr="4400DC69">
        <w:rPr>
          <w:rFonts w:ascii="Times New Roman" w:hAnsi="Times New Roman" w:eastAsia="Times New Roman" w:cs="Times New Roman"/>
          <w:sz w:val="24"/>
          <w:szCs w:val="24"/>
        </w:rPr>
        <w:t xml:space="preserve">; </w:t>
      </w:r>
      <w:hyperlink w:anchor="bib38" r:id="rId13">
        <w:r w:rsidRPr="4400DC69">
          <w:rPr>
            <w:rStyle w:val="Hyperlink"/>
            <w:rFonts w:ascii="Times New Roman" w:hAnsi="Times New Roman" w:eastAsia="Times New Roman" w:cs="Times New Roman"/>
            <w:sz w:val="24"/>
            <w:szCs w:val="24"/>
          </w:rPr>
          <w:t>Shackleton, 2020</w:t>
        </w:r>
      </w:hyperlink>
      <w:r w:rsidRPr="4400DC69">
        <w:rPr>
          <w:rFonts w:ascii="Times New Roman" w:hAnsi="Times New Roman" w:eastAsia="Times New Roman" w:cs="Times New Roman"/>
          <w:sz w:val="24"/>
          <w:szCs w:val="24"/>
        </w:rPr>
        <w:t xml:space="preserve">; </w:t>
      </w:r>
      <w:hyperlink w:anchor="bib43" r:id="rId14">
        <w:proofErr w:type="spellStart"/>
        <w:r w:rsidRPr="4400DC69">
          <w:rPr>
            <w:rStyle w:val="Hyperlink"/>
            <w:rFonts w:ascii="Times New Roman" w:hAnsi="Times New Roman" w:eastAsia="Times New Roman" w:cs="Times New Roman"/>
            <w:sz w:val="24"/>
            <w:szCs w:val="24"/>
          </w:rPr>
          <w:t>Žibret</w:t>
        </w:r>
        <w:proofErr w:type="spellEnd"/>
        <w:r w:rsidRPr="4400DC69">
          <w:rPr>
            <w:rStyle w:val="Hyperlink"/>
            <w:rFonts w:ascii="Times New Roman" w:hAnsi="Times New Roman" w:eastAsia="Times New Roman" w:cs="Times New Roman"/>
            <w:sz w:val="24"/>
            <w:szCs w:val="24"/>
          </w:rPr>
          <w:t xml:space="preserve"> et al., 2018</w:t>
        </w:r>
      </w:hyperlink>
      <w:r w:rsidRPr="4400DC69">
        <w:rPr>
          <w:rFonts w:ascii="Georgia" w:hAnsi="Georgia" w:eastAsia="Georgia" w:cs="Georgia"/>
          <w:color w:val="2E2E2E"/>
          <w:sz w:val="27"/>
          <w:szCs w:val="27"/>
          <w:highlight w:val="yellow"/>
        </w:rPr>
        <w:t xml:space="preserve">). In many cases, mining requires the expropriation of land, leading to the physical displacement of communities, </w:t>
      </w:r>
      <w:r w:rsidRPr="4400DC69">
        <w:rPr>
          <w:rFonts w:ascii="Georgia" w:hAnsi="Georgia" w:eastAsia="Georgia" w:cs="Georgia"/>
          <w:color w:val="2E2E2E"/>
          <w:sz w:val="20"/>
          <w:szCs w:val="20"/>
        </w:rPr>
        <w:t>which are often undercompensated (</w:t>
      </w:r>
      <w:proofErr w:type="spellStart"/>
      <w:r w:rsidR="005129CE">
        <w:fldChar w:fldCharType="begin"/>
      </w:r>
      <w:r w:rsidR="005129CE">
        <w:instrText xml:space="preserve"> HYPERLINK "https://www.sciencedirect.com/science/article/pii/S0301420721002968" \l "bib12" \h </w:instrText>
      </w:r>
      <w:r w:rsidR="005129CE">
        <w:fldChar w:fldCharType="separate"/>
      </w:r>
      <w:r w:rsidRPr="4400DC69">
        <w:rPr>
          <w:rStyle w:val="Hyperlink"/>
          <w:rFonts w:ascii="Georgia" w:hAnsi="Georgia" w:eastAsia="Georgia" w:cs="Georgia"/>
          <w:sz w:val="20"/>
          <w:szCs w:val="20"/>
        </w:rPr>
        <w:t>Cernea</w:t>
      </w:r>
      <w:proofErr w:type="spellEnd"/>
      <w:r w:rsidRPr="4400DC69">
        <w:rPr>
          <w:rStyle w:val="Hyperlink"/>
          <w:rFonts w:ascii="Georgia" w:hAnsi="Georgia" w:eastAsia="Georgia" w:cs="Georgia"/>
          <w:sz w:val="20"/>
          <w:szCs w:val="20"/>
        </w:rPr>
        <w:t>, 2003</w:t>
      </w:r>
      <w:r w:rsidR="005129CE">
        <w:rPr>
          <w:rStyle w:val="Hyperlink"/>
          <w:rFonts w:ascii="Georgia" w:hAnsi="Georgia" w:eastAsia="Georgia" w:cs="Georgia"/>
          <w:sz w:val="20"/>
          <w:szCs w:val="20"/>
        </w:rPr>
        <w:fldChar w:fldCharType="end"/>
      </w:r>
      <w:r w:rsidRPr="4400DC69">
        <w:rPr>
          <w:rFonts w:ascii="Georgia" w:hAnsi="Georgia" w:eastAsia="Georgia" w:cs="Georgia"/>
          <w:color w:val="2E2E2E"/>
          <w:sz w:val="20"/>
          <w:szCs w:val="20"/>
        </w:rPr>
        <w:t xml:space="preserve">; </w:t>
      </w:r>
      <w:hyperlink w:anchor="bib39" r:id="rId15">
        <w:proofErr w:type="spellStart"/>
        <w:r w:rsidRPr="4400DC69">
          <w:rPr>
            <w:rStyle w:val="Hyperlink"/>
            <w:rFonts w:ascii="Georgia" w:hAnsi="Georgia" w:eastAsia="Georgia" w:cs="Georgia"/>
            <w:sz w:val="20"/>
            <w:szCs w:val="20"/>
          </w:rPr>
          <w:t>Terminski</w:t>
        </w:r>
        <w:proofErr w:type="spellEnd"/>
        <w:r w:rsidRPr="4400DC69">
          <w:rPr>
            <w:rStyle w:val="Hyperlink"/>
            <w:rFonts w:ascii="Georgia" w:hAnsi="Georgia" w:eastAsia="Georgia" w:cs="Georgia"/>
            <w:sz w:val="20"/>
            <w:szCs w:val="20"/>
          </w:rPr>
          <w:t>, 2012</w:t>
        </w:r>
      </w:hyperlink>
      <w:r w:rsidRPr="4400DC69">
        <w:rPr>
          <w:rFonts w:ascii="Georgia" w:hAnsi="Georgia" w:eastAsia="Georgia" w:cs="Georgia"/>
          <w:color w:val="2E2E2E"/>
          <w:sz w:val="20"/>
          <w:szCs w:val="20"/>
        </w:rPr>
        <w:t xml:space="preserve">). Indeed, </w:t>
      </w:r>
      <w:proofErr w:type="spellStart"/>
      <w:r w:rsidRPr="4400DC69">
        <w:rPr>
          <w:rFonts w:ascii="Georgia" w:hAnsi="Georgia" w:eastAsia="Georgia" w:cs="Georgia"/>
          <w:color w:val="2E2E2E"/>
          <w:sz w:val="20"/>
          <w:szCs w:val="20"/>
        </w:rPr>
        <w:t>undercompensation</w:t>
      </w:r>
      <w:proofErr w:type="spellEnd"/>
      <w:r w:rsidRPr="4400DC69">
        <w:rPr>
          <w:rFonts w:ascii="Georgia" w:hAnsi="Georgia" w:eastAsia="Georgia" w:cs="Georgia"/>
          <w:color w:val="2E2E2E"/>
          <w:sz w:val="20"/>
          <w:szCs w:val="20"/>
        </w:rPr>
        <w:t xml:space="preserve">, as noted by </w:t>
      </w:r>
      <w:hyperlink w:anchor="bib1" r:id="rId16">
        <w:proofErr w:type="spellStart"/>
        <w:r w:rsidRPr="4400DC69">
          <w:rPr>
            <w:rStyle w:val="Hyperlink"/>
            <w:rFonts w:ascii="Georgia" w:hAnsi="Georgia" w:eastAsia="Georgia" w:cs="Georgia"/>
            <w:sz w:val="20"/>
            <w:szCs w:val="20"/>
          </w:rPr>
          <w:t>Adonteng-Kissi</w:t>
        </w:r>
        <w:proofErr w:type="spellEnd"/>
        <w:r w:rsidRPr="4400DC69">
          <w:rPr>
            <w:rStyle w:val="Hyperlink"/>
            <w:rFonts w:ascii="Georgia" w:hAnsi="Georgia" w:eastAsia="Georgia" w:cs="Georgia"/>
            <w:sz w:val="20"/>
            <w:szCs w:val="20"/>
          </w:rPr>
          <w:t xml:space="preserve"> (2017)</w:t>
        </w:r>
      </w:hyperlink>
      <w:r w:rsidRPr="4400DC69">
        <w:rPr>
          <w:rFonts w:ascii="Georgia" w:hAnsi="Georgia" w:eastAsia="Georgia" w:cs="Georgia"/>
          <w:color w:val="2E2E2E"/>
          <w:sz w:val="20"/>
          <w:szCs w:val="20"/>
        </w:rPr>
        <w:t xml:space="preserve">, </w:t>
      </w:r>
      <w:hyperlink w:anchor="bib2" r:id="rId17">
        <w:proofErr w:type="spellStart"/>
        <w:r w:rsidRPr="4400DC69">
          <w:rPr>
            <w:rStyle w:val="Hyperlink"/>
            <w:rFonts w:ascii="Georgia" w:hAnsi="Georgia" w:eastAsia="Georgia" w:cs="Georgia"/>
            <w:sz w:val="20"/>
            <w:szCs w:val="20"/>
          </w:rPr>
          <w:t>Adonteng-Kissi</w:t>
        </w:r>
        <w:proofErr w:type="spellEnd"/>
        <w:r w:rsidRPr="4400DC69">
          <w:rPr>
            <w:rStyle w:val="Hyperlink"/>
            <w:rFonts w:ascii="Georgia" w:hAnsi="Georgia" w:eastAsia="Georgia" w:cs="Georgia"/>
            <w:sz w:val="20"/>
            <w:szCs w:val="20"/>
          </w:rPr>
          <w:t xml:space="preserve"> and </w:t>
        </w:r>
        <w:proofErr w:type="spellStart"/>
        <w:r w:rsidRPr="4400DC69">
          <w:rPr>
            <w:rStyle w:val="Hyperlink"/>
            <w:rFonts w:ascii="Georgia" w:hAnsi="Georgia" w:eastAsia="Georgia" w:cs="Georgia"/>
            <w:sz w:val="20"/>
            <w:szCs w:val="20"/>
          </w:rPr>
          <w:t>Adonteng-Kissi</w:t>
        </w:r>
        <w:proofErr w:type="spellEnd"/>
        <w:r w:rsidRPr="4400DC69">
          <w:rPr>
            <w:rStyle w:val="Hyperlink"/>
            <w:rFonts w:ascii="Georgia" w:hAnsi="Georgia" w:eastAsia="Georgia" w:cs="Georgia"/>
            <w:sz w:val="20"/>
            <w:szCs w:val="20"/>
          </w:rPr>
          <w:t xml:space="preserve"> (2018)</w:t>
        </w:r>
      </w:hyperlink>
      <w:r w:rsidRPr="4400DC69">
        <w:rPr>
          <w:rFonts w:ascii="Georgia" w:hAnsi="Georgia" w:eastAsia="Georgia" w:cs="Georgia"/>
          <w:color w:val="2E2E2E"/>
          <w:sz w:val="20"/>
          <w:szCs w:val="20"/>
        </w:rPr>
        <w:t xml:space="preserve">, and </w:t>
      </w:r>
      <w:hyperlink w:anchor="bib24" r:id="rId18">
        <w:proofErr w:type="spellStart"/>
        <w:r w:rsidRPr="4400DC69">
          <w:rPr>
            <w:rStyle w:val="Hyperlink"/>
            <w:rFonts w:ascii="Georgia" w:hAnsi="Georgia" w:eastAsia="Georgia" w:cs="Georgia"/>
            <w:sz w:val="20"/>
            <w:szCs w:val="20"/>
          </w:rPr>
          <w:t>Hilson</w:t>
        </w:r>
        <w:proofErr w:type="spellEnd"/>
        <w:r w:rsidRPr="4400DC69">
          <w:rPr>
            <w:rStyle w:val="Hyperlink"/>
            <w:rFonts w:ascii="Georgia" w:hAnsi="Georgia" w:eastAsia="Georgia" w:cs="Georgia"/>
            <w:sz w:val="20"/>
            <w:szCs w:val="20"/>
          </w:rPr>
          <w:t xml:space="preserve"> and Nyame (2006)</w:t>
        </w:r>
      </w:hyperlink>
      <w:r w:rsidRPr="4400DC69">
        <w:rPr>
          <w:rFonts w:ascii="Georgia" w:hAnsi="Georgia" w:eastAsia="Georgia" w:cs="Georgia"/>
          <w:color w:val="2E2E2E"/>
          <w:sz w:val="20"/>
          <w:szCs w:val="20"/>
        </w:rPr>
        <w:t>, is a severe problem and the focus of our study.</w:t>
      </w:r>
    </w:p>
    <w:p w:rsidR="003422CB" w:rsidRDefault="0FC29A25" w14:paraId="1F760268" w14:textId="69F6280A">
      <w:r w:rsidRPr="4400DC69">
        <w:rPr>
          <w:rFonts w:ascii="Georgia" w:hAnsi="Georgia" w:eastAsia="Georgia" w:cs="Georgia"/>
          <w:color w:val="2E2E2E"/>
          <w:sz w:val="27"/>
          <w:szCs w:val="27"/>
          <w:highlight w:val="yellow"/>
        </w:rPr>
        <w:t>Land is the main source of income for many poor people in developing countries</w:t>
      </w:r>
      <w:r w:rsidRPr="4400DC69">
        <w:rPr>
          <w:rFonts w:ascii="Georgia" w:hAnsi="Georgia" w:eastAsia="Georgia" w:cs="Georgia"/>
          <w:color w:val="2E2E2E"/>
          <w:sz w:val="27"/>
          <w:szCs w:val="27"/>
        </w:rPr>
        <w:t xml:space="preserve"> (</w:t>
      </w:r>
      <w:proofErr w:type="spellStart"/>
      <w:r w:rsidR="005129CE">
        <w:fldChar w:fldCharType="begin"/>
      </w:r>
      <w:r w:rsidR="005129CE">
        <w:instrText xml:space="preserve"> HYPERLINK "https://www.sciencedirect.com/science/article/pii/S0301420721002968" \l "bib27" \h </w:instrText>
      </w:r>
      <w:r w:rsidR="005129CE">
        <w:fldChar w:fldCharType="separate"/>
      </w:r>
      <w:r w:rsidRPr="4400DC69">
        <w:rPr>
          <w:rStyle w:val="Hyperlink"/>
          <w:rFonts w:ascii="Georgia" w:hAnsi="Georgia" w:eastAsia="Georgia" w:cs="Georgia"/>
          <w:sz w:val="27"/>
          <w:szCs w:val="27"/>
        </w:rPr>
        <w:t>Kidido</w:t>
      </w:r>
      <w:proofErr w:type="spellEnd"/>
      <w:r w:rsidRPr="4400DC69">
        <w:rPr>
          <w:rStyle w:val="Hyperlink"/>
          <w:rFonts w:ascii="Georgia" w:hAnsi="Georgia" w:eastAsia="Georgia" w:cs="Georgia"/>
          <w:sz w:val="27"/>
          <w:szCs w:val="27"/>
        </w:rPr>
        <w:t xml:space="preserve"> et al., 2015</w:t>
      </w:r>
      <w:r w:rsidR="005129CE">
        <w:rPr>
          <w:rStyle w:val="Hyperlink"/>
          <w:rFonts w:ascii="Georgia" w:hAnsi="Georgia" w:eastAsia="Georgia" w:cs="Georgia"/>
          <w:sz w:val="27"/>
          <w:szCs w:val="27"/>
        </w:rPr>
        <w:fldChar w:fldCharType="end"/>
      </w:r>
      <w:r w:rsidRPr="4400DC69">
        <w:rPr>
          <w:rFonts w:ascii="Georgia" w:hAnsi="Georgia" w:eastAsia="Georgia" w:cs="Georgia"/>
          <w:color w:val="2E2E2E"/>
          <w:sz w:val="27"/>
          <w:szCs w:val="27"/>
        </w:rPr>
        <w:t xml:space="preserve">), </w:t>
      </w:r>
      <w:r w:rsidRPr="4400DC69">
        <w:rPr>
          <w:rFonts w:ascii="Georgia" w:hAnsi="Georgia" w:eastAsia="Georgia" w:cs="Georgia"/>
          <w:color w:val="2E2E2E"/>
          <w:sz w:val="27"/>
          <w:szCs w:val="27"/>
          <w:highlight w:val="yellow"/>
        </w:rPr>
        <w:t xml:space="preserve">and displacement increases </w:t>
      </w:r>
      <w:hyperlink r:id="rId19">
        <w:r w:rsidRPr="4400DC69">
          <w:rPr>
            <w:rStyle w:val="Hyperlink"/>
            <w:rFonts w:ascii="Georgia" w:hAnsi="Georgia" w:eastAsia="Georgia" w:cs="Georgia"/>
            <w:sz w:val="27"/>
            <w:szCs w:val="27"/>
            <w:highlight w:val="yellow"/>
          </w:rPr>
          <w:t>homelessness</w:t>
        </w:r>
      </w:hyperlink>
      <w:r w:rsidRPr="4400DC69">
        <w:rPr>
          <w:rFonts w:ascii="Georgia" w:hAnsi="Georgia" w:eastAsia="Georgia" w:cs="Georgia"/>
          <w:color w:val="2E2E2E"/>
          <w:sz w:val="27"/>
          <w:szCs w:val="27"/>
          <w:highlight w:val="yellow"/>
        </w:rPr>
        <w:t xml:space="preserve">, social </w:t>
      </w:r>
      <w:hyperlink r:id="rId20">
        <w:r w:rsidRPr="4400DC69">
          <w:rPr>
            <w:rStyle w:val="Hyperlink"/>
            <w:rFonts w:ascii="Georgia" w:hAnsi="Georgia" w:eastAsia="Georgia" w:cs="Georgia"/>
            <w:sz w:val="27"/>
            <w:szCs w:val="27"/>
            <w:highlight w:val="yellow"/>
          </w:rPr>
          <w:t>marginalization</w:t>
        </w:r>
      </w:hyperlink>
      <w:r w:rsidRPr="4400DC69">
        <w:rPr>
          <w:rFonts w:ascii="Georgia" w:hAnsi="Georgia" w:eastAsia="Georgia" w:cs="Georgia"/>
          <w:color w:val="2E2E2E"/>
          <w:sz w:val="27"/>
          <w:szCs w:val="27"/>
          <w:highlight w:val="yellow"/>
        </w:rPr>
        <w:t>, unemployment, and health problems in affected areas</w:t>
      </w:r>
      <w:r w:rsidRPr="4400DC69">
        <w:rPr>
          <w:rFonts w:ascii="Georgia" w:hAnsi="Georgia" w:eastAsia="Georgia" w:cs="Georgia"/>
          <w:color w:val="2E2E2E"/>
          <w:sz w:val="27"/>
          <w:szCs w:val="27"/>
        </w:rPr>
        <w:t xml:space="preserve"> (</w:t>
      </w:r>
      <w:proofErr w:type="spellStart"/>
      <w:r w:rsidR="005129CE">
        <w:fldChar w:fldCharType="begin"/>
      </w:r>
      <w:r w:rsidR="005129CE">
        <w:instrText xml:space="preserve"> HYPERLINK "https://www.sciencedirect.com/science/article/pii/S0301420721002968" \l "bib11" \h </w:instrText>
      </w:r>
      <w:r w:rsidR="005129CE">
        <w:fldChar w:fldCharType="separate"/>
      </w:r>
      <w:r w:rsidRPr="4400DC69">
        <w:rPr>
          <w:rStyle w:val="Hyperlink"/>
          <w:rFonts w:ascii="Georgia" w:hAnsi="Georgia" w:eastAsia="Georgia" w:cs="Georgia"/>
          <w:sz w:val="27"/>
          <w:szCs w:val="27"/>
        </w:rPr>
        <w:t>Cernea</w:t>
      </w:r>
      <w:proofErr w:type="spellEnd"/>
      <w:r w:rsidRPr="4400DC69">
        <w:rPr>
          <w:rStyle w:val="Hyperlink"/>
          <w:rFonts w:ascii="Georgia" w:hAnsi="Georgia" w:eastAsia="Georgia" w:cs="Georgia"/>
          <w:sz w:val="27"/>
          <w:szCs w:val="27"/>
        </w:rPr>
        <w:t>, 2000</w:t>
      </w:r>
      <w:r w:rsidR="005129CE">
        <w:rPr>
          <w:rStyle w:val="Hyperlink"/>
          <w:rFonts w:ascii="Georgia" w:hAnsi="Georgia" w:eastAsia="Georgia" w:cs="Georgia"/>
          <w:sz w:val="27"/>
          <w:szCs w:val="27"/>
        </w:rPr>
        <w:fldChar w:fldCharType="end"/>
      </w:r>
      <w:r w:rsidRPr="4400DC69">
        <w:rPr>
          <w:rFonts w:ascii="Georgia" w:hAnsi="Georgia" w:eastAsia="Georgia" w:cs="Georgia"/>
          <w:color w:val="2E2E2E"/>
          <w:sz w:val="27"/>
          <w:szCs w:val="27"/>
        </w:rPr>
        <w:t xml:space="preserve">; </w:t>
      </w:r>
      <w:hyperlink w:anchor="bib28" r:id="rId21">
        <w:r w:rsidRPr="4400DC69">
          <w:rPr>
            <w:rStyle w:val="Hyperlink"/>
            <w:rFonts w:ascii="Georgia" w:hAnsi="Georgia" w:eastAsia="Georgia" w:cs="Georgia"/>
            <w:sz w:val="27"/>
            <w:szCs w:val="27"/>
          </w:rPr>
          <w:t>Korah et al., 2019</w:t>
        </w:r>
      </w:hyperlink>
      <w:r w:rsidRPr="4400DC69">
        <w:rPr>
          <w:rFonts w:ascii="Georgia" w:hAnsi="Georgia" w:eastAsia="Georgia" w:cs="Georgia"/>
          <w:color w:val="2E2E2E"/>
          <w:sz w:val="27"/>
          <w:szCs w:val="27"/>
          <w:highlight w:val="yellow"/>
        </w:rPr>
        <w:t xml:space="preserve">). In most developing countries, these problems are not well managed, </w:t>
      </w:r>
      <w:r w:rsidRPr="4400DC69">
        <w:rPr>
          <w:rFonts w:ascii="Georgia" w:hAnsi="Georgia" w:eastAsia="Georgia" w:cs="Georgia"/>
          <w:color w:val="2E2E2E"/>
          <w:sz w:val="12"/>
          <w:szCs w:val="12"/>
        </w:rPr>
        <w:t>and the benefits of mining projects are not adequately shared with the affected communities (</w:t>
      </w:r>
      <w:proofErr w:type="spellStart"/>
      <w:r w:rsidR="005129CE">
        <w:fldChar w:fldCharType="begin"/>
      </w:r>
      <w:r w:rsidR="005129CE">
        <w:instrText xml:space="preserve"> HYPERLINK "https://www.sciencedirect.com/science/article/pii/S0301420721002968" \l "bib1" \h </w:instrText>
      </w:r>
      <w:r w:rsidR="005129CE">
        <w:fldChar w:fldCharType="separate"/>
      </w:r>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2017</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xml:space="preserve">; </w:t>
      </w:r>
      <w:hyperlink w:anchor="bib30" r:id="rId22">
        <w:proofErr w:type="spellStart"/>
        <w:r w:rsidRPr="4400DC69">
          <w:rPr>
            <w:rStyle w:val="Hyperlink"/>
            <w:rFonts w:ascii="Georgia" w:hAnsi="Georgia" w:eastAsia="Georgia" w:cs="Georgia"/>
            <w:sz w:val="12"/>
            <w:szCs w:val="12"/>
          </w:rPr>
          <w:t>Lawer</w:t>
        </w:r>
        <w:proofErr w:type="spellEnd"/>
        <w:r w:rsidRPr="4400DC69">
          <w:rPr>
            <w:rStyle w:val="Hyperlink"/>
            <w:rFonts w:ascii="Georgia" w:hAnsi="Georgia" w:eastAsia="Georgia" w:cs="Georgia"/>
            <w:sz w:val="12"/>
            <w:szCs w:val="12"/>
          </w:rPr>
          <w:t xml:space="preserve"> et al., 2017</w:t>
        </w:r>
      </w:hyperlink>
      <w:r w:rsidRPr="4400DC69">
        <w:rPr>
          <w:rFonts w:ascii="Georgia" w:hAnsi="Georgia" w:eastAsia="Georgia" w:cs="Georgia"/>
          <w:color w:val="2E2E2E"/>
          <w:sz w:val="12"/>
          <w:szCs w:val="12"/>
        </w:rPr>
        <w:t xml:space="preserve">; </w:t>
      </w:r>
      <w:hyperlink w:anchor="bib39" r:id="rId23">
        <w:proofErr w:type="spellStart"/>
        <w:r w:rsidRPr="4400DC69">
          <w:rPr>
            <w:rStyle w:val="Hyperlink"/>
            <w:rFonts w:ascii="Georgia" w:hAnsi="Georgia" w:eastAsia="Georgia" w:cs="Georgia"/>
            <w:sz w:val="12"/>
            <w:szCs w:val="12"/>
          </w:rPr>
          <w:t>Terminski</w:t>
        </w:r>
        <w:proofErr w:type="spellEnd"/>
        <w:r w:rsidRPr="4400DC69">
          <w:rPr>
            <w:rStyle w:val="Hyperlink"/>
            <w:rFonts w:ascii="Georgia" w:hAnsi="Georgia" w:eastAsia="Georgia" w:cs="Georgia"/>
            <w:sz w:val="12"/>
            <w:szCs w:val="12"/>
          </w:rPr>
          <w:t>, 2012</w:t>
        </w:r>
      </w:hyperlink>
      <w:r w:rsidRPr="4400DC69">
        <w:rPr>
          <w:rFonts w:ascii="Georgia" w:hAnsi="Georgia" w:eastAsia="Georgia" w:cs="Georgia"/>
          <w:color w:val="2E2E2E"/>
          <w:sz w:val="12"/>
          <w:szCs w:val="12"/>
        </w:rPr>
        <w:t xml:space="preserve">). In most cases, monetary compensation was insufficient to prevent the </w:t>
      </w:r>
      <w:hyperlink r:id="rId24">
        <w:r w:rsidRPr="4400DC69">
          <w:rPr>
            <w:rStyle w:val="Hyperlink"/>
            <w:rFonts w:ascii="Georgia" w:hAnsi="Georgia" w:eastAsia="Georgia" w:cs="Georgia"/>
            <w:sz w:val="12"/>
            <w:szCs w:val="12"/>
          </w:rPr>
          <w:t>impoverishment</w:t>
        </w:r>
      </w:hyperlink>
      <w:r w:rsidRPr="4400DC69">
        <w:rPr>
          <w:rFonts w:ascii="Georgia" w:hAnsi="Georgia" w:eastAsia="Georgia" w:cs="Georgia"/>
          <w:color w:val="2E2E2E"/>
          <w:sz w:val="12"/>
          <w:szCs w:val="12"/>
        </w:rPr>
        <w:t xml:space="preserve"> of project-affected families (PAFs) and support their future livelihood (</w:t>
      </w:r>
      <w:proofErr w:type="spellStart"/>
      <w:r w:rsidR="005129CE">
        <w:fldChar w:fldCharType="begin"/>
      </w:r>
      <w:r w:rsidR="005129CE">
        <w:instrText xml:space="preserve"> HYPERLINK "https://www.sciencedirect.com/science/article/pii/S0301420721002968" \l "bib1" \h </w:instrText>
      </w:r>
      <w:r w:rsidR="005129CE">
        <w:fldChar w:fldCharType="separate"/>
      </w:r>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2017</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xml:space="preserve">; </w:t>
      </w:r>
      <w:hyperlink w:anchor="bib6" r:id="rId25">
        <w:proofErr w:type="spellStart"/>
        <w:r w:rsidRPr="4400DC69">
          <w:rPr>
            <w:rStyle w:val="Hyperlink"/>
            <w:rFonts w:ascii="Georgia" w:hAnsi="Georgia" w:eastAsia="Georgia" w:cs="Georgia"/>
            <w:sz w:val="12"/>
            <w:szCs w:val="12"/>
          </w:rPr>
          <w:t>Atahar</w:t>
        </w:r>
        <w:proofErr w:type="spellEnd"/>
        <w:r w:rsidRPr="4400DC69">
          <w:rPr>
            <w:rStyle w:val="Hyperlink"/>
            <w:rFonts w:ascii="Georgia" w:hAnsi="Georgia" w:eastAsia="Georgia" w:cs="Georgia"/>
            <w:sz w:val="12"/>
            <w:szCs w:val="12"/>
          </w:rPr>
          <w:t>, 2021</w:t>
        </w:r>
      </w:hyperlink>
      <w:r w:rsidRPr="4400DC69">
        <w:rPr>
          <w:rFonts w:ascii="Georgia" w:hAnsi="Georgia" w:eastAsia="Georgia" w:cs="Georgia"/>
          <w:color w:val="2E2E2E"/>
          <w:sz w:val="12"/>
          <w:szCs w:val="12"/>
        </w:rPr>
        <w:t xml:space="preserve">; </w:t>
      </w:r>
      <w:hyperlink w:anchor="bib9" r:id="rId26">
        <w:r w:rsidRPr="4400DC69">
          <w:rPr>
            <w:rStyle w:val="Hyperlink"/>
            <w:rFonts w:ascii="Georgia" w:hAnsi="Georgia" w:eastAsia="Georgia" w:cs="Georgia"/>
            <w:sz w:val="12"/>
            <w:szCs w:val="12"/>
          </w:rPr>
          <w:t>Cao et al., 2018</w:t>
        </w:r>
      </w:hyperlink>
      <w:r w:rsidRPr="4400DC69">
        <w:rPr>
          <w:rFonts w:ascii="Georgia" w:hAnsi="Georgia" w:eastAsia="Georgia" w:cs="Georgia"/>
          <w:color w:val="2E2E2E"/>
          <w:sz w:val="12"/>
          <w:szCs w:val="12"/>
        </w:rPr>
        <w:t xml:space="preserve">; </w:t>
      </w:r>
      <w:hyperlink w:anchor="bib13" r:id="rId27">
        <w:proofErr w:type="spellStart"/>
        <w:r w:rsidRPr="4400DC69">
          <w:rPr>
            <w:rStyle w:val="Hyperlink"/>
            <w:rFonts w:ascii="Georgia" w:hAnsi="Georgia" w:eastAsia="Georgia" w:cs="Georgia"/>
            <w:sz w:val="12"/>
            <w:szCs w:val="12"/>
          </w:rPr>
          <w:t>Cernea</w:t>
        </w:r>
        <w:proofErr w:type="spellEnd"/>
        <w:r w:rsidRPr="4400DC69">
          <w:rPr>
            <w:rStyle w:val="Hyperlink"/>
            <w:rFonts w:ascii="Georgia" w:hAnsi="Georgia" w:eastAsia="Georgia" w:cs="Georgia"/>
            <w:sz w:val="12"/>
            <w:szCs w:val="12"/>
          </w:rPr>
          <w:t>, 2008</w:t>
        </w:r>
      </w:hyperlink>
      <w:r w:rsidRPr="4400DC69">
        <w:rPr>
          <w:rFonts w:ascii="Georgia" w:hAnsi="Georgia" w:eastAsia="Georgia" w:cs="Georgia"/>
          <w:color w:val="2E2E2E"/>
          <w:sz w:val="12"/>
          <w:szCs w:val="12"/>
        </w:rPr>
        <w:t xml:space="preserve">, p. 89; </w:t>
      </w:r>
      <w:hyperlink w:anchor="bib15" r:id="rId28">
        <w:r w:rsidRPr="4400DC69">
          <w:rPr>
            <w:rStyle w:val="Hyperlink"/>
            <w:rFonts w:ascii="Georgia" w:hAnsi="Georgia" w:eastAsia="Georgia" w:cs="Georgia"/>
            <w:sz w:val="12"/>
            <w:szCs w:val="12"/>
          </w:rPr>
          <w:t>Dastgir et al., 2018</w:t>
        </w:r>
      </w:hyperlink>
      <w:r w:rsidRPr="4400DC69">
        <w:rPr>
          <w:rFonts w:ascii="Georgia" w:hAnsi="Georgia" w:eastAsia="Georgia" w:cs="Georgia"/>
          <w:color w:val="2E2E2E"/>
          <w:sz w:val="12"/>
          <w:szCs w:val="12"/>
        </w:rPr>
        <w:t>). Consequently, PAFs often resist expropriation (</w:t>
      </w:r>
      <w:hyperlink w:anchor="bib34" r:id="rId29">
        <w:r w:rsidRPr="4400DC69">
          <w:rPr>
            <w:rStyle w:val="Hyperlink"/>
            <w:rFonts w:ascii="Georgia" w:hAnsi="Georgia" w:eastAsia="Georgia" w:cs="Georgia"/>
            <w:sz w:val="12"/>
            <w:szCs w:val="12"/>
          </w:rPr>
          <w:t>Mishra and Mishra, 2017</w:t>
        </w:r>
      </w:hyperlink>
      <w:r w:rsidRPr="4400DC69">
        <w:rPr>
          <w:rFonts w:ascii="Georgia" w:hAnsi="Georgia" w:eastAsia="Georgia" w:cs="Georgia"/>
          <w:color w:val="2E2E2E"/>
          <w:sz w:val="12"/>
          <w:szCs w:val="12"/>
        </w:rPr>
        <w:t>), which can cause further economic damage to the country due to project delays. Thus, it is in the common interest to offer landowners fair compensation packages.</w:t>
      </w:r>
    </w:p>
    <w:p w:rsidR="003422CB" w:rsidRDefault="0FC29A25" w14:paraId="518E7CC5" w14:textId="532C4EBA">
      <w:r w:rsidRPr="4400DC69">
        <w:rPr>
          <w:rFonts w:ascii="Georgia" w:hAnsi="Georgia" w:eastAsia="Georgia" w:cs="Georgia"/>
          <w:color w:val="2E2E2E"/>
          <w:sz w:val="12"/>
          <w:szCs w:val="12"/>
        </w:rPr>
        <w:t xml:space="preserve">This study focuses on the </w:t>
      </w:r>
      <w:hyperlink r:id="rId30">
        <w:r w:rsidRPr="4400DC69">
          <w:rPr>
            <w:rStyle w:val="Hyperlink"/>
            <w:rFonts w:ascii="Georgia" w:hAnsi="Georgia" w:eastAsia="Georgia" w:cs="Georgia"/>
            <w:sz w:val="12"/>
            <w:szCs w:val="12"/>
          </w:rPr>
          <w:t>copper mine</w:t>
        </w:r>
      </w:hyperlink>
      <w:r w:rsidRPr="4400DC69">
        <w:rPr>
          <w:rFonts w:ascii="Georgia" w:hAnsi="Georgia" w:eastAsia="Georgia" w:cs="Georgia"/>
          <w:color w:val="2E2E2E"/>
          <w:sz w:val="12"/>
          <w:szCs w:val="12"/>
        </w:rPr>
        <w:t xml:space="preserve"> project at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in Afghanistan and explores a fair compensation package that reflects the voices and interests of the PAFs. The legal framework of rights protection upon displacement is reviewed to underpin our queries of fair compensation and confirm the validity of our survey attributes. We use a randomized conjoint experiment (RCE) to measure a lower bound for the compensation package that PAFs would be willing to accept, which is a growing concern among stakeholders and policy makers. People affected by mining or other development projects in developing countries and particularly the least developed and most fragile states are prone to live in poverty and become worse off after displacement. Thus, based on public consultation, adequate compensation plans that include continued social support should be developed and properly implemented (</w:t>
      </w:r>
      <w:proofErr w:type="spellStart"/>
      <w:r w:rsidR="005129CE">
        <w:fldChar w:fldCharType="begin"/>
      </w:r>
      <w:r w:rsidR="005129CE">
        <w:instrText xml:space="preserve"> HYPERLINK "https://www.sciencedirect.com/science/article/pii/S0301420721002968" \l "bib39" \h </w:instrText>
      </w:r>
      <w:r w:rsidR="005129CE">
        <w:fldChar w:fldCharType="separate"/>
      </w:r>
      <w:r w:rsidRPr="4400DC69">
        <w:rPr>
          <w:rStyle w:val="Hyperlink"/>
          <w:rFonts w:ascii="Georgia" w:hAnsi="Georgia" w:eastAsia="Georgia" w:cs="Georgia"/>
          <w:sz w:val="12"/>
          <w:szCs w:val="12"/>
        </w:rPr>
        <w:t>Terminski</w:t>
      </w:r>
      <w:proofErr w:type="spellEnd"/>
      <w:r w:rsidRPr="4400DC69">
        <w:rPr>
          <w:rStyle w:val="Hyperlink"/>
          <w:rFonts w:ascii="Georgia" w:hAnsi="Georgia" w:eastAsia="Georgia" w:cs="Georgia"/>
          <w:sz w:val="12"/>
          <w:szCs w:val="12"/>
        </w:rPr>
        <w:t>, 2012</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w:t>
      </w:r>
    </w:p>
    <w:p w:rsidR="003422CB" w:rsidRDefault="0FC29A25" w14:paraId="33A60FAD" w14:textId="4171C8F7">
      <w:r w:rsidRPr="4400DC69">
        <w:rPr>
          <w:rFonts w:ascii="Georgia" w:hAnsi="Georgia" w:eastAsia="Georgia" w:cs="Georgia"/>
          <w:color w:val="2E2E2E"/>
          <w:sz w:val="12"/>
          <w:szCs w:val="12"/>
        </w:rPr>
        <w:t xml:space="preserve">Regulations and national </w:t>
      </w:r>
      <w:hyperlink r:id="rId31">
        <w:r w:rsidRPr="4400DC69">
          <w:rPr>
            <w:rStyle w:val="Hyperlink"/>
            <w:rFonts w:ascii="Georgia" w:hAnsi="Georgia" w:eastAsia="Georgia" w:cs="Georgia"/>
            <w:sz w:val="12"/>
            <w:szCs w:val="12"/>
          </w:rPr>
          <w:t>resettlement policies</w:t>
        </w:r>
      </w:hyperlink>
      <w:r w:rsidRPr="4400DC69">
        <w:rPr>
          <w:rFonts w:ascii="Georgia" w:hAnsi="Georgia" w:eastAsia="Georgia" w:cs="Georgia"/>
          <w:color w:val="2E2E2E"/>
          <w:sz w:val="12"/>
          <w:szCs w:val="12"/>
        </w:rPr>
        <w:t xml:space="preserve"> regarding land acquisition and compensation differ among countries. </w:t>
      </w:r>
      <w:hyperlink w:anchor="bib28" r:id="rId32">
        <w:r w:rsidRPr="4400DC69">
          <w:rPr>
            <w:rStyle w:val="Hyperlink"/>
            <w:rFonts w:ascii="Georgia" w:hAnsi="Georgia" w:eastAsia="Georgia" w:cs="Georgia"/>
            <w:sz w:val="12"/>
            <w:szCs w:val="12"/>
          </w:rPr>
          <w:t>Korah et al. (2019)</w:t>
        </w:r>
      </w:hyperlink>
      <w:r w:rsidRPr="4400DC69">
        <w:rPr>
          <w:rFonts w:ascii="Georgia" w:hAnsi="Georgia" w:eastAsia="Georgia" w:cs="Georgia"/>
          <w:color w:val="2E2E2E"/>
          <w:sz w:val="12"/>
          <w:szCs w:val="12"/>
        </w:rPr>
        <w:t xml:space="preserve"> found that after PAFs are displaced by a mining project, their situation worsens in terms of access to food, health, and other basic public services. Similar examples in various countries provide a wide range of evidence of inadequate compensation and unfair resettlement practices. Examples include India (</w:t>
      </w:r>
      <w:hyperlink w:anchor="bib32" r:id="rId33">
        <w:r w:rsidRPr="4400DC69">
          <w:rPr>
            <w:rStyle w:val="Hyperlink"/>
            <w:rFonts w:ascii="Georgia" w:hAnsi="Georgia" w:eastAsia="Georgia" w:cs="Georgia"/>
            <w:sz w:val="12"/>
            <w:szCs w:val="12"/>
          </w:rPr>
          <w:t>Mahalingam and Vyas, 2011</w:t>
        </w:r>
      </w:hyperlink>
      <w:r w:rsidRPr="4400DC69">
        <w:rPr>
          <w:rFonts w:ascii="Georgia" w:hAnsi="Georgia" w:eastAsia="Georgia" w:cs="Georgia"/>
          <w:color w:val="2E2E2E"/>
          <w:sz w:val="12"/>
          <w:szCs w:val="12"/>
        </w:rPr>
        <w:t xml:space="preserve">; </w:t>
      </w:r>
      <w:hyperlink w:anchor="bib34" r:id="rId34">
        <w:r w:rsidRPr="4400DC69">
          <w:rPr>
            <w:rStyle w:val="Hyperlink"/>
            <w:rFonts w:ascii="Georgia" w:hAnsi="Georgia" w:eastAsia="Georgia" w:cs="Georgia"/>
            <w:sz w:val="12"/>
            <w:szCs w:val="12"/>
          </w:rPr>
          <w:t>Mishra and Mishra, 2017</w:t>
        </w:r>
      </w:hyperlink>
      <w:r w:rsidRPr="4400DC69">
        <w:rPr>
          <w:rFonts w:ascii="Georgia" w:hAnsi="Georgia" w:eastAsia="Georgia" w:cs="Georgia"/>
          <w:color w:val="2E2E2E"/>
          <w:sz w:val="12"/>
          <w:szCs w:val="12"/>
        </w:rPr>
        <w:t>), Pakistan (</w:t>
      </w:r>
      <w:hyperlink w:anchor="bib37" r:id="rId35">
        <w:r w:rsidRPr="4400DC69">
          <w:rPr>
            <w:rStyle w:val="Hyperlink"/>
            <w:rFonts w:ascii="Georgia" w:hAnsi="Georgia" w:eastAsia="Georgia" w:cs="Georgia"/>
            <w:sz w:val="12"/>
            <w:szCs w:val="12"/>
          </w:rPr>
          <w:t>Sabir et al., 2017</w:t>
        </w:r>
      </w:hyperlink>
      <w:r w:rsidRPr="4400DC69">
        <w:rPr>
          <w:rFonts w:ascii="Georgia" w:hAnsi="Georgia" w:eastAsia="Georgia" w:cs="Georgia"/>
          <w:color w:val="2E2E2E"/>
          <w:sz w:val="12"/>
          <w:szCs w:val="12"/>
        </w:rPr>
        <w:t>), Bangladesh (</w:t>
      </w:r>
      <w:proofErr w:type="spellStart"/>
      <w:r w:rsidR="005129CE">
        <w:fldChar w:fldCharType="begin"/>
      </w:r>
      <w:r w:rsidR="005129CE">
        <w:instrText xml:space="preserve"> HYPERLINK "https://www.sciencedirect.com/science/article/pii/S0301420721002968" \l "bib6" \h </w:instrText>
      </w:r>
      <w:r w:rsidR="005129CE">
        <w:fldChar w:fldCharType="separate"/>
      </w:r>
      <w:r w:rsidRPr="4400DC69">
        <w:rPr>
          <w:rStyle w:val="Hyperlink"/>
          <w:rFonts w:ascii="Georgia" w:hAnsi="Georgia" w:eastAsia="Georgia" w:cs="Georgia"/>
          <w:sz w:val="12"/>
          <w:szCs w:val="12"/>
        </w:rPr>
        <w:t>Atahar</w:t>
      </w:r>
      <w:proofErr w:type="spellEnd"/>
      <w:r w:rsidRPr="4400DC69">
        <w:rPr>
          <w:rStyle w:val="Hyperlink"/>
          <w:rFonts w:ascii="Georgia" w:hAnsi="Georgia" w:eastAsia="Georgia" w:cs="Georgia"/>
          <w:sz w:val="12"/>
          <w:szCs w:val="12"/>
        </w:rPr>
        <w:t>, 2021</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xml:space="preserve">; </w:t>
      </w:r>
      <w:hyperlink w:anchor="bib19" r:id="rId36">
        <w:r w:rsidRPr="4400DC69">
          <w:rPr>
            <w:rStyle w:val="Hyperlink"/>
            <w:rFonts w:ascii="Georgia" w:hAnsi="Georgia" w:eastAsia="Georgia" w:cs="Georgia"/>
            <w:sz w:val="12"/>
            <w:szCs w:val="12"/>
          </w:rPr>
          <w:t>Feldman and Geisler, 2012</w:t>
        </w:r>
      </w:hyperlink>
      <w:r w:rsidRPr="4400DC69">
        <w:rPr>
          <w:rFonts w:ascii="Georgia" w:hAnsi="Georgia" w:eastAsia="Georgia" w:cs="Georgia"/>
          <w:color w:val="2E2E2E"/>
          <w:sz w:val="12"/>
          <w:szCs w:val="12"/>
        </w:rPr>
        <w:t>), Nigeria (</w:t>
      </w:r>
      <w:proofErr w:type="spellStart"/>
      <w:r w:rsidR="005129CE">
        <w:fldChar w:fldCharType="begin"/>
      </w:r>
      <w:r w:rsidR="005129CE">
        <w:instrText xml:space="preserve"> HYPERLINK "https://www.sciencedirect.com/science/article/pii/S0301420721002968" \l "bib4" \h </w:instrText>
      </w:r>
      <w:r w:rsidR="005129CE">
        <w:fldChar w:fldCharType="separate"/>
      </w:r>
      <w:r w:rsidRPr="4400DC69">
        <w:rPr>
          <w:rStyle w:val="Hyperlink"/>
          <w:rFonts w:ascii="Georgia" w:hAnsi="Georgia" w:eastAsia="Georgia" w:cs="Georgia"/>
          <w:sz w:val="12"/>
          <w:szCs w:val="12"/>
        </w:rPr>
        <w:t>Alaka</w:t>
      </w:r>
      <w:proofErr w:type="spellEnd"/>
      <w:r w:rsidRPr="4400DC69">
        <w:rPr>
          <w:rStyle w:val="Hyperlink"/>
          <w:rFonts w:ascii="Georgia" w:hAnsi="Georgia" w:eastAsia="Georgia" w:cs="Georgia"/>
          <w:sz w:val="12"/>
          <w:szCs w:val="12"/>
        </w:rPr>
        <w:t xml:space="preserve"> and </w:t>
      </w:r>
      <w:proofErr w:type="spellStart"/>
      <w:r w:rsidRPr="4400DC69">
        <w:rPr>
          <w:rStyle w:val="Hyperlink"/>
          <w:rFonts w:ascii="Georgia" w:hAnsi="Georgia" w:eastAsia="Georgia" w:cs="Georgia"/>
          <w:sz w:val="12"/>
          <w:szCs w:val="12"/>
        </w:rPr>
        <w:t>Nnametu</w:t>
      </w:r>
      <w:proofErr w:type="spellEnd"/>
      <w:r w:rsidRPr="4400DC69">
        <w:rPr>
          <w:rStyle w:val="Hyperlink"/>
          <w:rFonts w:ascii="Georgia" w:hAnsi="Georgia" w:eastAsia="Georgia" w:cs="Georgia"/>
          <w:sz w:val="12"/>
          <w:szCs w:val="12"/>
        </w:rPr>
        <w:t>, 2015</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Ghana (</w:t>
      </w:r>
      <w:proofErr w:type="spellStart"/>
      <w:r w:rsidR="005129CE">
        <w:fldChar w:fldCharType="begin"/>
      </w:r>
      <w:r w:rsidR="005129CE">
        <w:instrText xml:space="preserve"> HYPERLINK "https://www.sciencedirect.com/science/article/pii/S0301420721002968" \l "bib1" \h </w:instrText>
      </w:r>
      <w:r w:rsidR="005129CE">
        <w:fldChar w:fldCharType="separate"/>
      </w:r>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2017</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xml:space="preserve">; </w:t>
      </w:r>
      <w:hyperlink w:anchor="bib2" r:id="rId37">
        <w:proofErr w:type="spellStart"/>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xml:space="preserve"> and </w:t>
        </w:r>
        <w:proofErr w:type="spellStart"/>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2018</w:t>
        </w:r>
      </w:hyperlink>
      <w:r w:rsidRPr="4400DC69">
        <w:rPr>
          <w:rFonts w:ascii="Georgia" w:hAnsi="Georgia" w:eastAsia="Georgia" w:cs="Georgia"/>
          <w:color w:val="2E2E2E"/>
          <w:sz w:val="12"/>
          <w:szCs w:val="12"/>
        </w:rPr>
        <w:t xml:space="preserve">; </w:t>
      </w:r>
      <w:hyperlink w:anchor="bib3" r:id="rId38">
        <w:proofErr w:type="spellStart"/>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xml:space="preserve"> et al., 2016</w:t>
        </w:r>
      </w:hyperlink>
      <w:r w:rsidRPr="4400DC69">
        <w:rPr>
          <w:rFonts w:ascii="Georgia" w:hAnsi="Georgia" w:eastAsia="Georgia" w:cs="Georgia"/>
          <w:color w:val="2E2E2E"/>
          <w:sz w:val="12"/>
          <w:szCs w:val="12"/>
        </w:rPr>
        <w:t xml:space="preserve">; </w:t>
      </w:r>
      <w:hyperlink w:anchor="bib5" r:id="rId39">
        <w:r w:rsidRPr="4400DC69">
          <w:rPr>
            <w:rStyle w:val="Hyperlink"/>
            <w:rFonts w:ascii="Georgia" w:hAnsi="Georgia" w:eastAsia="Georgia" w:cs="Georgia"/>
            <w:sz w:val="12"/>
            <w:szCs w:val="12"/>
          </w:rPr>
          <w:t>Andrews, 2018</w:t>
        </w:r>
      </w:hyperlink>
      <w:r w:rsidRPr="4400DC69">
        <w:rPr>
          <w:rFonts w:ascii="Georgia" w:hAnsi="Georgia" w:eastAsia="Georgia" w:cs="Georgia"/>
          <w:color w:val="2E2E2E"/>
          <w:sz w:val="12"/>
          <w:szCs w:val="12"/>
        </w:rPr>
        <w:t xml:space="preserve">; </w:t>
      </w:r>
      <w:hyperlink w:anchor="bib30" r:id="rId40">
        <w:proofErr w:type="spellStart"/>
        <w:r w:rsidRPr="4400DC69">
          <w:rPr>
            <w:rStyle w:val="Hyperlink"/>
            <w:rFonts w:ascii="Georgia" w:hAnsi="Georgia" w:eastAsia="Georgia" w:cs="Georgia"/>
            <w:sz w:val="12"/>
            <w:szCs w:val="12"/>
          </w:rPr>
          <w:t>Lawer</w:t>
        </w:r>
        <w:proofErr w:type="spellEnd"/>
        <w:r w:rsidRPr="4400DC69">
          <w:rPr>
            <w:rStyle w:val="Hyperlink"/>
            <w:rFonts w:ascii="Georgia" w:hAnsi="Georgia" w:eastAsia="Georgia" w:cs="Georgia"/>
            <w:sz w:val="12"/>
            <w:szCs w:val="12"/>
          </w:rPr>
          <w:t xml:space="preserve"> et al., 2017</w:t>
        </w:r>
      </w:hyperlink>
      <w:r w:rsidRPr="4400DC69">
        <w:rPr>
          <w:rFonts w:ascii="Georgia" w:hAnsi="Georgia" w:eastAsia="Georgia" w:cs="Georgia"/>
          <w:color w:val="2E2E2E"/>
          <w:sz w:val="12"/>
          <w:szCs w:val="12"/>
        </w:rPr>
        <w:t>), Sudan (</w:t>
      </w:r>
      <w:proofErr w:type="spellStart"/>
      <w:r w:rsidR="005129CE">
        <w:fldChar w:fldCharType="begin"/>
      </w:r>
      <w:r w:rsidR="005129CE">
        <w:instrText xml:space="preserve"> HYPERLINK "https://www.sciencedirect.com/science/article/pii/S0301420721002968" \l "bib29" \h </w:instrText>
      </w:r>
      <w:r w:rsidR="005129CE">
        <w:fldChar w:fldCharType="separate"/>
      </w:r>
      <w:r w:rsidRPr="4400DC69">
        <w:rPr>
          <w:rStyle w:val="Hyperlink"/>
          <w:rFonts w:ascii="Georgia" w:hAnsi="Georgia" w:eastAsia="Georgia" w:cs="Georgia"/>
          <w:sz w:val="12"/>
          <w:szCs w:val="12"/>
        </w:rPr>
        <w:t>Ladu</w:t>
      </w:r>
      <w:proofErr w:type="spellEnd"/>
      <w:r w:rsidRPr="4400DC69">
        <w:rPr>
          <w:rStyle w:val="Hyperlink"/>
          <w:rFonts w:ascii="Georgia" w:hAnsi="Georgia" w:eastAsia="Georgia" w:cs="Georgia"/>
          <w:sz w:val="12"/>
          <w:szCs w:val="12"/>
        </w:rPr>
        <w:t xml:space="preserve"> et al., 2019</w:t>
      </w:r>
      <w:r w:rsidR="005129CE">
        <w:rPr>
          <w:rStyle w:val="Hyperlink"/>
          <w:rFonts w:ascii="Georgia" w:hAnsi="Georgia" w:eastAsia="Georgia" w:cs="Georgia"/>
          <w:sz w:val="12"/>
          <w:szCs w:val="12"/>
        </w:rPr>
        <w:fldChar w:fldCharType="end"/>
      </w:r>
      <w:r w:rsidRPr="4400DC69">
        <w:rPr>
          <w:rFonts w:ascii="Georgia" w:hAnsi="Georgia" w:eastAsia="Georgia" w:cs="Georgia"/>
          <w:color w:val="2E2E2E"/>
          <w:sz w:val="12"/>
          <w:szCs w:val="12"/>
        </w:rPr>
        <w:t>), Sierra Leone (</w:t>
      </w:r>
      <w:hyperlink w:anchor="bib42" r:id="rId41">
        <w:r w:rsidRPr="4400DC69">
          <w:rPr>
            <w:rStyle w:val="Hyperlink"/>
            <w:rFonts w:ascii="Georgia" w:hAnsi="Georgia" w:eastAsia="Georgia" w:cs="Georgia"/>
            <w:sz w:val="12"/>
            <w:szCs w:val="12"/>
          </w:rPr>
          <w:t>Wilson, 2019</w:t>
        </w:r>
      </w:hyperlink>
      <w:r w:rsidRPr="4400DC69">
        <w:rPr>
          <w:rFonts w:ascii="Georgia" w:hAnsi="Georgia" w:eastAsia="Georgia" w:cs="Georgia"/>
          <w:color w:val="2E2E2E"/>
          <w:sz w:val="12"/>
          <w:szCs w:val="12"/>
        </w:rPr>
        <w:t>), and Mozambique (</w:t>
      </w:r>
      <w:hyperlink w:anchor="bib31" r:id="rId42">
        <w:r w:rsidRPr="4400DC69">
          <w:rPr>
            <w:rStyle w:val="Hyperlink"/>
            <w:rFonts w:ascii="Georgia" w:hAnsi="Georgia" w:eastAsia="Georgia" w:cs="Georgia"/>
            <w:sz w:val="12"/>
            <w:szCs w:val="12"/>
          </w:rPr>
          <w:t>Lillywhite et al., 2015</w:t>
        </w:r>
      </w:hyperlink>
      <w:r w:rsidRPr="4400DC69">
        <w:rPr>
          <w:rFonts w:ascii="Georgia" w:hAnsi="Georgia" w:eastAsia="Georgia" w:cs="Georgia"/>
          <w:color w:val="2E2E2E"/>
          <w:sz w:val="12"/>
          <w:szCs w:val="12"/>
        </w:rPr>
        <w:t>).</w:t>
      </w:r>
    </w:p>
    <w:p w:rsidR="003422CB" w:rsidRDefault="0FC29A25" w14:paraId="65BE3911" w14:textId="62BE21E2">
      <w:r w:rsidRPr="4400DC69">
        <w:rPr>
          <w:rFonts w:ascii="Georgia" w:hAnsi="Georgia" w:eastAsia="Georgia" w:cs="Georgia"/>
          <w:color w:val="2E2E2E"/>
          <w:sz w:val="12"/>
          <w:szCs w:val="12"/>
        </w:rPr>
        <w:t xml:space="preserve">In the case of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an entire village has been involuntarily displaced, and households from several other villages in the copper mine area will be relocated once the compensation issue is resolved. The PAFs have been offered an unsatisfactory compensation package, and they are reluctant to accept it. For example, in 2011, the land of the displaced village was already confiscated by the mining company, but the PAFs have not received compensation for their land as of December 2020. </w:t>
      </w:r>
      <w:hyperlink w:anchor="bib15" r:id="rId43">
        <w:r w:rsidRPr="4400DC69">
          <w:rPr>
            <w:rStyle w:val="Hyperlink"/>
            <w:rFonts w:ascii="Georgia" w:hAnsi="Georgia" w:eastAsia="Georgia" w:cs="Georgia"/>
            <w:sz w:val="12"/>
            <w:szCs w:val="12"/>
          </w:rPr>
          <w:t>Dastgir et al. (2018)</w:t>
        </w:r>
      </w:hyperlink>
      <w:r w:rsidRPr="4400DC69">
        <w:rPr>
          <w:rFonts w:ascii="Georgia" w:hAnsi="Georgia" w:eastAsia="Georgia" w:cs="Georgia"/>
          <w:color w:val="2E2E2E"/>
          <w:sz w:val="12"/>
          <w:szCs w:val="12"/>
        </w:rPr>
        <w:t xml:space="preserve"> noted that income from farming and livestock and income from daily agricultural labor were significantly reduced for relocated PAFs. The already displaced people have received only insignificant cash compensation for their houses, which was insufficient to build new structures. During relocation, the PAFs were dispersed across different locations, as none of them received plots at the resettlement site. Noticing the miserable situation of the already displaced PAFs (</w:t>
      </w:r>
      <w:hyperlink w:anchor="bib15" r:id="rId44">
        <w:r w:rsidRPr="4400DC69">
          <w:rPr>
            <w:rStyle w:val="Hyperlink"/>
            <w:rFonts w:ascii="Georgia" w:hAnsi="Georgia" w:eastAsia="Georgia" w:cs="Georgia"/>
            <w:sz w:val="12"/>
            <w:szCs w:val="12"/>
          </w:rPr>
          <w:t>Dastgir et al., 2018</w:t>
        </w:r>
      </w:hyperlink>
      <w:r w:rsidRPr="4400DC69">
        <w:rPr>
          <w:rFonts w:ascii="Georgia" w:hAnsi="Georgia" w:eastAsia="Georgia" w:cs="Georgia"/>
          <w:color w:val="2E2E2E"/>
          <w:sz w:val="12"/>
          <w:szCs w:val="12"/>
        </w:rPr>
        <w:t xml:space="preserve">), people from other villages at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have resisted giving up their assets and relocating. In addition, social capital loss has not even been considered as part of the compensation package, and thus, the issue has remained unresolved for more than a decade.</w:t>
      </w:r>
    </w:p>
    <w:p w:rsidR="003422CB" w:rsidRDefault="0FC29A25" w14:paraId="23F6915E" w14:textId="2739DB0A">
      <w:r w:rsidRPr="4400DC69">
        <w:rPr>
          <w:rFonts w:ascii="Georgia" w:hAnsi="Georgia" w:eastAsia="Georgia" w:cs="Georgia"/>
          <w:color w:val="2E2E2E"/>
          <w:sz w:val="12"/>
          <w:szCs w:val="12"/>
        </w:rPr>
        <w:t xml:space="preserve">While land expropriation, compensation, and stakeholder involvement in land expropriation processes have been studied previously (e.g., </w:t>
      </w:r>
      <w:hyperlink w:anchor="bib3" r:id="rId45">
        <w:proofErr w:type="spellStart"/>
        <w:r w:rsidRPr="4400DC69">
          <w:rPr>
            <w:rStyle w:val="Hyperlink"/>
            <w:rFonts w:ascii="Georgia" w:hAnsi="Georgia" w:eastAsia="Georgia" w:cs="Georgia"/>
            <w:sz w:val="12"/>
            <w:szCs w:val="12"/>
          </w:rPr>
          <w:t>Adonteng-Kissi</w:t>
        </w:r>
        <w:proofErr w:type="spellEnd"/>
        <w:r w:rsidRPr="4400DC69">
          <w:rPr>
            <w:rStyle w:val="Hyperlink"/>
            <w:rFonts w:ascii="Georgia" w:hAnsi="Georgia" w:eastAsia="Georgia" w:cs="Georgia"/>
            <w:sz w:val="12"/>
            <w:szCs w:val="12"/>
          </w:rPr>
          <w:t xml:space="preserve"> et al., 2016</w:t>
        </w:r>
      </w:hyperlink>
      <w:r w:rsidRPr="4400DC69">
        <w:rPr>
          <w:rFonts w:ascii="Georgia" w:hAnsi="Georgia" w:eastAsia="Georgia" w:cs="Georgia"/>
          <w:color w:val="2E2E2E"/>
          <w:sz w:val="12"/>
          <w:szCs w:val="12"/>
        </w:rPr>
        <w:t xml:space="preserve">; </w:t>
      </w:r>
      <w:hyperlink w:anchor="bib9" r:id="rId46">
        <w:r w:rsidRPr="4400DC69">
          <w:rPr>
            <w:rStyle w:val="Hyperlink"/>
            <w:rFonts w:ascii="Georgia" w:hAnsi="Georgia" w:eastAsia="Georgia" w:cs="Georgia"/>
            <w:sz w:val="12"/>
            <w:szCs w:val="12"/>
          </w:rPr>
          <w:t>Cao et al., 2018</w:t>
        </w:r>
      </w:hyperlink>
      <w:r w:rsidRPr="4400DC69">
        <w:rPr>
          <w:rFonts w:ascii="Georgia" w:hAnsi="Georgia" w:eastAsia="Georgia" w:cs="Georgia"/>
          <w:color w:val="2E2E2E"/>
          <w:sz w:val="12"/>
          <w:szCs w:val="12"/>
        </w:rPr>
        <w:t xml:space="preserve">; </w:t>
      </w:r>
      <w:hyperlink w:anchor="bib10" r:id="rId47">
        <w:r w:rsidRPr="4400DC69">
          <w:rPr>
            <w:rStyle w:val="Hyperlink"/>
            <w:rFonts w:ascii="Georgia" w:hAnsi="Georgia" w:eastAsia="Georgia" w:cs="Georgia"/>
            <w:sz w:val="12"/>
            <w:szCs w:val="12"/>
          </w:rPr>
          <w:t>Cao and Zhang, 2018</w:t>
        </w:r>
      </w:hyperlink>
      <w:r w:rsidRPr="4400DC69">
        <w:rPr>
          <w:rFonts w:ascii="Georgia" w:hAnsi="Georgia" w:eastAsia="Georgia" w:cs="Georgia"/>
          <w:color w:val="2E2E2E"/>
          <w:sz w:val="12"/>
          <w:szCs w:val="12"/>
        </w:rPr>
        <w:t xml:space="preserve">; </w:t>
      </w:r>
      <w:hyperlink w:anchor="bib27" r:id="rId48">
        <w:proofErr w:type="spellStart"/>
        <w:r w:rsidRPr="4400DC69">
          <w:rPr>
            <w:rStyle w:val="Hyperlink"/>
            <w:rFonts w:ascii="Georgia" w:hAnsi="Georgia" w:eastAsia="Georgia" w:cs="Georgia"/>
            <w:sz w:val="12"/>
            <w:szCs w:val="12"/>
          </w:rPr>
          <w:t>Kidido</w:t>
        </w:r>
        <w:proofErr w:type="spellEnd"/>
        <w:r w:rsidRPr="4400DC69">
          <w:rPr>
            <w:rStyle w:val="Hyperlink"/>
            <w:rFonts w:ascii="Georgia" w:hAnsi="Georgia" w:eastAsia="Georgia" w:cs="Georgia"/>
            <w:sz w:val="12"/>
            <w:szCs w:val="12"/>
          </w:rPr>
          <w:t xml:space="preserve"> et al., 2015</w:t>
        </w:r>
      </w:hyperlink>
      <w:r w:rsidRPr="4400DC69">
        <w:rPr>
          <w:rFonts w:ascii="Georgia" w:hAnsi="Georgia" w:eastAsia="Georgia" w:cs="Georgia"/>
          <w:color w:val="2E2E2E"/>
          <w:sz w:val="12"/>
          <w:szCs w:val="12"/>
        </w:rPr>
        <w:t xml:space="preserve">), there is little empirical estimation of desirable compensation using a problem-solving and stakeholder-oriented approach. Thus, in this study, we aim to answer the following questions: what is the desirable compensation package that would satisfy </w:t>
      </w:r>
      <w:proofErr w:type="gramStart"/>
      <w:r w:rsidRPr="4400DC69">
        <w:rPr>
          <w:rFonts w:ascii="Georgia" w:hAnsi="Georgia" w:eastAsia="Georgia" w:cs="Georgia"/>
          <w:color w:val="2E2E2E"/>
          <w:sz w:val="12"/>
          <w:szCs w:val="12"/>
        </w:rPr>
        <w:t>PAFs?,</w:t>
      </w:r>
      <w:proofErr w:type="gramEnd"/>
      <w:r w:rsidRPr="4400DC69">
        <w:rPr>
          <w:rFonts w:ascii="Georgia" w:hAnsi="Georgia" w:eastAsia="Georgia" w:cs="Georgia"/>
          <w:color w:val="2E2E2E"/>
          <w:sz w:val="12"/>
          <w:szCs w:val="12"/>
        </w:rPr>
        <w:t xml:space="preserve"> and what should this package include (i.e., land, capital, cash, other noneconomical compensations)? Using RCE, we estimate and identify the desirable compensation package based on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copper mine PAFs' preferences. In addition, we measure the welfare gains from our estimated package. All this information can help policy makers better mediate any future negotiations between </w:t>
      </w:r>
      <w:hyperlink r:id="rId49">
        <w:r w:rsidRPr="4400DC69">
          <w:rPr>
            <w:rStyle w:val="Hyperlink"/>
            <w:rFonts w:ascii="Georgia" w:hAnsi="Georgia" w:eastAsia="Georgia" w:cs="Georgia"/>
            <w:sz w:val="12"/>
            <w:szCs w:val="12"/>
          </w:rPr>
          <w:t>miners</w:t>
        </w:r>
      </w:hyperlink>
      <w:r w:rsidRPr="4400DC69">
        <w:rPr>
          <w:rFonts w:ascii="Georgia" w:hAnsi="Georgia" w:eastAsia="Georgia" w:cs="Georgia"/>
          <w:color w:val="2E2E2E"/>
          <w:sz w:val="12"/>
          <w:szCs w:val="12"/>
        </w:rPr>
        <w:t xml:space="preserve"> and PAFs.</w:t>
      </w:r>
    </w:p>
    <w:p w:rsidR="003422CB" w:rsidRDefault="0FC29A25" w14:paraId="23B352C3" w14:textId="1DDD66B1">
      <w:r w:rsidRPr="4400DC69">
        <w:rPr>
          <w:rFonts w:ascii="Georgia" w:hAnsi="Georgia" w:eastAsia="Georgia" w:cs="Georgia"/>
          <w:color w:val="2E2E2E"/>
          <w:sz w:val="12"/>
          <w:szCs w:val="12"/>
        </w:rPr>
        <w:t xml:space="preserve">The randomized conjoint field experiment is based on </w:t>
      </w:r>
      <w:hyperlink w:anchor="bib22" r:id="rId50">
        <w:proofErr w:type="spellStart"/>
        <w:r w:rsidRPr="4400DC69">
          <w:rPr>
            <w:rStyle w:val="Hyperlink"/>
            <w:rFonts w:ascii="Georgia" w:hAnsi="Georgia" w:eastAsia="Georgia" w:cs="Georgia"/>
            <w:sz w:val="12"/>
            <w:szCs w:val="12"/>
          </w:rPr>
          <w:t>Hainmueller</w:t>
        </w:r>
        <w:proofErr w:type="spellEnd"/>
        <w:r w:rsidRPr="4400DC69">
          <w:rPr>
            <w:rStyle w:val="Hyperlink"/>
            <w:rFonts w:ascii="Georgia" w:hAnsi="Georgia" w:eastAsia="Georgia" w:cs="Georgia"/>
            <w:sz w:val="12"/>
            <w:szCs w:val="12"/>
          </w:rPr>
          <w:t xml:space="preserve"> et al. (2014)</w:t>
        </w:r>
      </w:hyperlink>
      <w:r w:rsidRPr="4400DC69">
        <w:rPr>
          <w:rFonts w:ascii="Georgia" w:hAnsi="Georgia" w:eastAsia="Georgia" w:cs="Georgia"/>
          <w:color w:val="2E2E2E"/>
          <w:sz w:val="12"/>
          <w:szCs w:val="12"/>
        </w:rPr>
        <w:t xml:space="preserve"> and identifies the effects of compensation policy attributes on the acceptance probability among families affected by the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cooper mining project. In the experiment, we present a set of hypothetical compensation packages consisting of eight attributes: resettlement as a unit, the provision of a public good—a community facility, the timing of the relocation, the provision of agricultural land, the quality of agricultural land, the provision of residential land, loans for the construction of a house in the new resettlement area, and additional monetary compensation. Each attribute has different levels, which are randomly allocated. Then, we ask the respondents to rank the alternative compensation policies that incorporate various levels of these attributes and their willingness to accept (WTA) relocation. The set of attributes conforms with the legal framework of displacement and fair compensation, and the relevant literature serves to triangulate our approach.</w:t>
      </w:r>
    </w:p>
    <w:p w:rsidR="003422CB" w:rsidRDefault="0FC29A25" w14:paraId="0206D84F" w14:textId="01598278">
      <w:r w:rsidRPr="4400DC69">
        <w:rPr>
          <w:rFonts w:ascii="Georgia" w:hAnsi="Georgia" w:eastAsia="Georgia" w:cs="Georgia"/>
          <w:color w:val="2E2E2E"/>
          <w:sz w:val="12"/>
          <w:szCs w:val="12"/>
        </w:rPr>
        <w:t xml:space="preserve">Our study revealed the importance of social ties, agriculture as a livelihood and monetary compensation for PAFs. This finding is relevant to stakeholders and policymakers because a fair compensation package is more likely to ensure smooth and prompt relocation. Moreover, our results also show that those who were relocated assigned more importance to social ties than to monetary compensation. We therefore argue that the compensation package should be designed through the inclusion of PAFs' voices, and for that purpose, consultation is crucial. In the case of the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project, restoration of social ties and livelihoods and loan provision would better support the PAFs.</w:t>
      </w:r>
    </w:p>
    <w:p w:rsidR="003422CB" w:rsidRDefault="0FC29A25" w14:paraId="47C1EA54" w14:textId="505A279A">
      <w:r w:rsidRPr="4400DC69">
        <w:rPr>
          <w:rFonts w:ascii="Georgia" w:hAnsi="Georgia" w:eastAsia="Georgia" w:cs="Georgia"/>
          <w:color w:val="2E2E2E"/>
          <w:sz w:val="12"/>
          <w:szCs w:val="12"/>
        </w:rPr>
        <w:t xml:space="preserve">The remainder of this paper is organized as follows. Section </w:t>
      </w:r>
      <w:hyperlink w:anchor="sec2" r:id="rId51">
        <w:r w:rsidRPr="4400DC69">
          <w:rPr>
            <w:rStyle w:val="Hyperlink"/>
            <w:rFonts w:ascii="Georgia" w:hAnsi="Georgia" w:eastAsia="Georgia" w:cs="Georgia"/>
            <w:sz w:val="12"/>
            <w:szCs w:val="12"/>
          </w:rPr>
          <w:t>2</w:t>
        </w:r>
      </w:hyperlink>
      <w:r w:rsidRPr="4400DC69">
        <w:rPr>
          <w:rFonts w:ascii="Georgia" w:hAnsi="Georgia" w:eastAsia="Georgia" w:cs="Georgia"/>
          <w:color w:val="2E2E2E"/>
          <w:sz w:val="12"/>
          <w:szCs w:val="12"/>
        </w:rPr>
        <w:t xml:space="preserve"> presents the literature review, international and domestic legal framework and a summary of the compensation dilemma in the context of the </w:t>
      </w:r>
      <w:proofErr w:type="spellStart"/>
      <w:r w:rsidRPr="4400DC69">
        <w:rPr>
          <w:rFonts w:ascii="Georgia" w:hAnsi="Georgia" w:eastAsia="Georgia" w:cs="Georgia"/>
          <w:color w:val="2E2E2E"/>
          <w:sz w:val="12"/>
          <w:szCs w:val="12"/>
        </w:rPr>
        <w:t>Aynak</w:t>
      </w:r>
      <w:proofErr w:type="spellEnd"/>
      <w:r w:rsidRPr="4400DC69">
        <w:rPr>
          <w:rFonts w:ascii="Georgia" w:hAnsi="Georgia" w:eastAsia="Georgia" w:cs="Georgia"/>
          <w:color w:val="2E2E2E"/>
          <w:sz w:val="12"/>
          <w:szCs w:val="12"/>
        </w:rPr>
        <w:t xml:space="preserve"> copper mine project. The data, methods of the quantitative study component and empirical strategy are discussed in Section </w:t>
      </w:r>
      <w:hyperlink w:anchor="sec3" r:id="rId52">
        <w:r w:rsidRPr="4400DC69">
          <w:rPr>
            <w:rStyle w:val="Hyperlink"/>
            <w:rFonts w:ascii="Georgia" w:hAnsi="Georgia" w:eastAsia="Georgia" w:cs="Georgia"/>
            <w:sz w:val="12"/>
            <w:szCs w:val="12"/>
          </w:rPr>
          <w:t>3</w:t>
        </w:r>
      </w:hyperlink>
      <w:r w:rsidRPr="4400DC69">
        <w:rPr>
          <w:rFonts w:ascii="Georgia" w:hAnsi="Georgia" w:eastAsia="Georgia" w:cs="Georgia"/>
          <w:color w:val="2E2E2E"/>
          <w:sz w:val="12"/>
          <w:szCs w:val="12"/>
        </w:rPr>
        <w:t xml:space="preserve">, and the results and interpretations are presented in Section </w:t>
      </w:r>
      <w:hyperlink w:anchor="sec4" r:id="rId53">
        <w:r w:rsidRPr="4400DC69">
          <w:rPr>
            <w:rStyle w:val="Hyperlink"/>
            <w:rFonts w:ascii="Georgia" w:hAnsi="Georgia" w:eastAsia="Georgia" w:cs="Georgia"/>
            <w:sz w:val="12"/>
            <w:szCs w:val="12"/>
          </w:rPr>
          <w:t>4</w:t>
        </w:r>
      </w:hyperlink>
      <w:r w:rsidRPr="4400DC69">
        <w:rPr>
          <w:rFonts w:ascii="Georgia" w:hAnsi="Georgia" w:eastAsia="Georgia" w:cs="Georgia"/>
          <w:color w:val="2E2E2E"/>
          <w:sz w:val="12"/>
          <w:szCs w:val="12"/>
        </w:rPr>
        <w:t xml:space="preserve">. Section </w:t>
      </w:r>
      <w:hyperlink w:anchor="sec5" r:id="rId54">
        <w:r w:rsidRPr="4400DC69">
          <w:rPr>
            <w:rStyle w:val="Hyperlink"/>
            <w:rFonts w:ascii="Georgia" w:hAnsi="Georgia" w:eastAsia="Georgia" w:cs="Georgia"/>
            <w:sz w:val="12"/>
            <w:szCs w:val="12"/>
          </w:rPr>
          <w:t>5</w:t>
        </w:r>
      </w:hyperlink>
      <w:r w:rsidRPr="4400DC69">
        <w:rPr>
          <w:rFonts w:ascii="Georgia" w:hAnsi="Georgia" w:eastAsia="Georgia" w:cs="Georgia"/>
          <w:color w:val="2E2E2E"/>
          <w:sz w:val="12"/>
          <w:szCs w:val="12"/>
        </w:rPr>
        <w:t xml:space="preserve"> concludes the paper.</w:t>
      </w:r>
    </w:p>
    <w:p w:rsidR="003422CB" w:rsidP="4400DC69" w:rsidRDefault="0FC29A25" w14:paraId="57C8BFA2" w14:textId="244438EB">
      <w:pPr>
        <w:pStyle w:val="Heading2"/>
      </w:pPr>
      <w:r w:rsidRPr="4400DC69">
        <w:rPr>
          <w:rFonts w:ascii="Calibri Light" w:hAnsi="Calibri Light" w:eastAsia="Calibri Light" w:cs="Calibri Light"/>
        </w:rPr>
        <w:t>MIDR leads to major displacement and is a form of modern colonialism</w:t>
      </w:r>
    </w:p>
    <w:p w:rsidR="003422CB" w:rsidP="4400DC69" w:rsidRDefault="0FC29A25" w14:paraId="0194E9FD" w14:textId="20E247AA">
      <w:pPr>
        <w:ind w:left="567" w:hanging="567"/>
      </w:pPr>
      <w:r w:rsidRPr="4400DC69">
        <w:rPr>
          <w:rFonts w:ascii="Times New Roman" w:hAnsi="Times New Roman" w:eastAsia="Times New Roman" w:cs="Times New Roman"/>
          <w:sz w:val="24"/>
          <w:szCs w:val="24"/>
        </w:rPr>
        <w:t xml:space="preserve">Khan, Ghulam Dastgir, et al. “Mining-Induced Displacement and Resettlement in Afghanistan's </w:t>
      </w:r>
      <w:proofErr w:type="spellStart"/>
      <w:r w:rsidRPr="4400DC69">
        <w:rPr>
          <w:rFonts w:ascii="Times New Roman" w:hAnsi="Times New Roman" w:eastAsia="Times New Roman" w:cs="Times New Roman"/>
          <w:sz w:val="24"/>
          <w:szCs w:val="24"/>
        </w:rPr>
        <w:t>Aynak</w:t>
      </w:r>
      <w:proofErr w:type="spellEnd"/>
      <w:r w:rsidRPr="4400DC69">
        <w:rPr>
          <w:rFonts w:ascii="Times New Roman" w:hAnsi="Times New Roman" w:eastAsia="Times New Roman" w:cs="Times New Roman"/>
          <w:sz w:val="24"/>
          <w:szCs w:val="24"/>
        </w:rPr>
        <w:t xml:space="preserve"> Mining Community: Exploring the Right to Fair Compensation.” </w:t>
      </w:r>
      <w:r w:rsidRPr="4400DC69">
        <w:rPr>
          <w:rFonts w:ascii="Times New Roman" w:hAnsi="Times New Roman" w:eastAsia="Times New Roman" w:cs="Times New Roman"/>
          <w:i/>
          <w:iCs/>
          <w:sz w:val="24"/>
          <w:szCs w:val="24"/>
        </w:rPr>
        <w:t>Resources Policy</w:t>
      </w:r>
      <w:r w:rsidRPr="4400DC69">
        <w:rPr>
          <w:rFonts w:ascii="Times New Roman" w:hAnsi="Times New Roman" w:eastAsia="Times New Roman" w:cs="Times New Roman"/>
          <w:sz w:val="24"/>
          <w:szCs w:val="24"/>
        </w:rPr>
        <w:t xml:space="preserve">, Pergamon, 5 Aug. 2021, </w:t>
      </w:r>
      <w:hyperlink w:anchor=":~:text=Research%20on%20mining-induced%20displacement%20and%20resettlement%20%28MIDR%29%2C%20as,to%20access%20that%20ore%20and%20to%20mine%20it" r:id="rId55">
        <w:r w:rsidRPr="4400DC69">
          <w:rPr>
            <w:rStyle w:val="Hyperlink"/>
            <w:rFonts w:ascii="Times New Roman" w:hAnsi="Times New Roman" w:eastAsia="Times New Roman" w:cs="Times New Roman"/>
            <w:sz w:val="24"/>
            <w:szCs w:val="24"/>
          </w:rPr>
          <w:t>http://www.sciencedirect.com/science/article/pii/S0301420721002968#:~:text=Research%20on%20mining-induced%20displacement%20and%20resettlement%20%28MIDR%29%2C%20as,to%20access%20that%20ore%20and%20to%20mine%20it</w:t>
        </w:r>
      </w:hyperlink>
      <w:r w:rsidRPr="4400DC69">
        <w:rPr>
          <w:rFonts w:ascii="Times New Roman" w:hAnsi="Times New Roman" w:eastAsia="Times New Roman" w:cs="Times New Roman"/>
          <w:sz w:val="24"/>
          <w:szCs w:val="24"/>
        </w:rPr>
        <w:t xml:space="preserve">. </w:t>
      </w:r>
    </w:p>
    <w:p w:rsidR="003422CB" w:rsidRDefault="0FC29A25" w14:paraId="391B1ACE" w14:textId="5A9FC4BC">
      <w:r w:rsidRPr="4400DC69">
        <w:rPr>
          <w:rFonts w:ascii="Georgia" w:hAnsi="Georgia" w:eastAsia="Georgia" w:cs="Georgia"/>
          <w:color w:val="2E2E2E"/>
          <w:sz w:val="27"/>
          <w:szCs w:val="27"/>
          <w:highlight w:val="yellow"/>
        </w:rPr>
        <w:t>Research on mining-induced displacement and resettlement</w:t>
      </w:r>
      <w:r w:rsidRPr="4400DC69">
        <w:rPr>
          <w:rFonts w:ascii="Georgia" w:hAnsi="Georgia" w:eastAsia="Georgia" w:cs="Georgia"/>
          <w:color w:val="2E2E2E"/>
          <w:sz w:val="27"/>
          <w:szCs w:val="27"/>
        </w:rPr>
        <w:t xml:space="preserve"> (MIDR), as defined by </w:t>
      </w:r>
      <w:hyperlink w:anchor="bib17" r:id="rId56">
        <w:r w:rsidRPr="4400DC69">
          <w:rPr>
            <w:rStyle w:val="Hyperlink"/>
            <w:rFonts w:ascii="Georgia" w:hAnsi="Georgia" w:eastAsia="Georgia" w:cs="Georgia"/>
            <w:sz w:val="27"/>
            <w:szCs w:val="27"/>
          </w:rPr>
          <w:t>Downing (2002)</w:t>
        </w:r>
      </w:hyperlink>
      <w:r w:rsidRPr="4400DC69">
        <w:rPr>
          <w:rFonts w:ascii="Georgia" w:hAnsi="Georgia" w:eastAsia="Georgia" w:cs="Georgia"/>
          <w:color w:val="2E2E2E"/>
          <w:sz w:val="27"/>
          <w:szCs w:val="27"/>
        </w:rPr>
        <w:t>, p</w:t>
      </w:r>
      <w:r w:rsidRPr="4400DC69">
        <w:rPr>
          <w:rFonts w:ascii="Georgia" w:hAnsi="Georgia" w:eastAsia="Georgia" w:cs="Georgia"/>
          <w:color w:val="2E2E2E"/>
          <w:sz w:val="27"/>
          <w:szCs w:val="27"/>
          <w:highlight w:val="yellow"/>
        </w:rPr>
        <w:t>resents evidence that the mining industry</w:t>
      </w:r>
      <w:r w:rsidRPr="4400DC69">
        <w:rPr>
          <w:rFonts w:ascii="Georgia" w:hAnsi="Georgia" w:eastAsia="Georgia" w:cs="Georgia"/>
          <w:color w:val="2E2E2E"/>
          <w:sz w:val="27"/>
          <w:szCs w:val="27"/>
        </w:rPr>
        <w:t xml:space="preserve">, as it </w:t>
      </w:r>
      <w:r w:rsidRPr="4400DC69">
        <w:rPr>
          <w:rFonts w:ascii="Georgia" w:hAnsi="Georgia" w:eastAsia="Georgia" w:cs="Georgia"/>
          <w:color w:val="2E2E2E"/>
          <w:sz w:val="27"/>
          <w:szCs w:val="27"/>
          <w:highlight w:val="yellow"/>
        </w:rPr>
        <w:t>currently</w:t>
      </w:r>
      <w:r w:rsidRPr="4400DC69">
        <w:rPr>
          <w:rFonts w:ascii="Georgia" w:hAnsi="Georgia" w:eastAsia="Georgia" w:cs="Georgia"/>
          <w:color w:val="2E2E2E"/>
          <w:sz w:val="27"/>
          <w:szCs w:val="27"/>
        </w:rPr>
        <w:t xml:space="preserve"> exists, </w:t>
      </w:r>
      <w:r w:rsidRPr="4400DC69">
        <w:rPr>
          <w:rFonts w:ascii="Georgia" w:hAnsi="Georgia" w:eastAsia="Georgia" w:cs="Georgia"/>
          <w:color w:val="2E2E2E"/>
          <w:sz w:val="27"/>
          <w:szCs w:val="27"/>
          <w:highlight w:val="yellow"/>
        </w:rPr>
        <w:t xml:space="preserve">is not socially sustainable and creates major displacement problems. When rich ore is found, land is acquired to access that ore and to mine it. This acquisition of land leads to displacement effects such that those who previously resided on the land lose their homes, productive land, income-earning assets, and personal resources, </w:t>
      </w:r>
      <w:r w:rsidRPr="4400DC69">
        <w:rPr>
          <w:rFonts w:ascii="Georgia" w:hAnsi="Georgia" w:eastAsia="Georgia" w:cs="Georgia"/>
          <w:color w:val="2E2E2E"/>
          <w:sz w:val="27"/>
          <w:szCs w:val="27"/>
        </w:rPr>
        <w:t xml:space="preserve">which leads directly to poverty </w:t>
      </w:r>
      <w:r w:rsidRPr="4400DC69">
        <w:rPr>
          <w:rFonts w:ascii="Georgia" w:hAnsi="Georgia" w:eastAsia="Georgia" w:cs="Georgia"/>
          <w:color w:val="2E2E2E"/>
          <w:sz w:val="16"/>
          <w:szCs w:val="16"/>
        </w:rPr>
        <w:t>(</w:t>
      </w:r>
      <w:hyperlink w:anchor="bib8" r:id="rId57">
        <w:r w:rsidRPr="4400DC69">
          <w:rPr>
            <w:rStyle w:val="Hyperlink"/>
            <w:rFonts w:ascii="Georgia" w:hAnsi="Georgia" w:eastAsia="Georgia" w:cs="Georgia"/>
            <w:sz w:val="16"/>
            <w:szCs w:val="16"/>
          </w:rPr>
          <w:t>Bennett and McDowell, 2012</w:t>
        </w:r>
      </w:hyperlink>
      <w:r w:rsidRPr="4400DC69">
        <w:rPr>
          <w:rFonts w:ascii="Georgia" w:hAnsi="Georgia" w:eastAsia="Georgia" w:cs="Georgia"/>
          <w:color w:val="2E2E2E"/>
          <w:sz w:val="16"/>
          <w:szCs w:val="16"/>
        </w:rPr>
        <w:t>).</w:t>
      </w:r>
    </w:p>
    <w:p w:rsidR="003422CB" w:rsidRDefault="0FC29A25" w14:paraId="34242D88" w14:textId="2D4DB2AF">
      <w:r w:rsidRPr="4400DC69">
        <w:rPr>
          <w:rFonts w:ascii="Georgia" w:hAnsi="Georgia" w:eastAsia="Georgia" w:cs="Georgia"/>
          <w:color w:val="2E2E2E"/>
          <w:sz w:val="16"/>
          <w:szCs w:val="16"/>
        </w:rPr>
        <w:t>Furthermore, poor planning and a lack of understanding about the various impacts of resettlement on displaced people and inadequate compensation lead to not only short-term economic losses but also long-term poverty (</w:t>
      </w:r>
      <w:proofErr w:type="spellStart"/>
      <w:r w:rsidR="005129CE">
        <w:fldChar w:fldCharType="begin"/>
      </w:r>
      <w:r w:rsidR="005129CE">
        <w:instrText xml:space="preserve"> HYPERLINK "https://www.sciencedirect.com/science/article/pii/S0301420721002968" \l "bib1" \h </w:instrText>
      </w:r>
      <w:r w:rsidR="005129CE">
        <w:fldChar w:fldCharType="separate"/>
      </w:r>
      <w:r w:rsidRPr="4400DC69">
        <w:rPr>
          <w:rStyle w:val="Hyperlink"/>
          <w:rFonts w:ascii="Georgia" w:hAnsi="Georgia" w:eastAsia="Georgia" w:cs="Georgia"/>
          <w:sz w:val="16"/>
          <w:szCs w:val="16"/>
        </w:rPr>
        <w:t>Adonteng-Kissi</w:t>
      </w:r>
      <w:proofErr w:type="spellEnd"/>
      <w:r w:rsidRPr="4400DC69">
        <w:rPr>
          <w:rStyle w:val="Hyperlink"/>
          <w:rFonts w:ascii="Georgia" w:hAnsi="Georgia" w:eastAsia="Georgia" w:cs="Georgia"/>
          <w:sz w:val="16"/>
          <w:szCs w:val="16"/>
        </w:rPr>
        <w:t>, 2017</w:t>
      </w:r>
      <w:r w:rsidR="005129CE">
        <w:rPr>
          <w:rStyle w:val="Hyperlink"/>
          <w:rFonts w:ascii="Georgia" w:hAnsi="Georgia" w:eastAsia="Georgia" w:cs="Georgia"/>
          <w:sz w:val="16"/>
          <w:szCs w:val="16"/>
        </w:rPr>
        <w:fldChar w:fldCharType="end"/>
      </w:r>
      <w:r w:rsidRPr="4400DC69">
        <w:rPr>
          <w:rFonts w:ascii="Georgia" w:hAnsi="Georgia" w:eastAsia="Georgia" w:cs="Georgia"/>
          <w:color w:val="2E2E2E"/>
          <w:sz w:val="16"/>
          <w:szCs w:val="16"/>
        </w:rPr>
        <w:t xml:space="preserve">; </w:t>
      </w:r>
      <w:hyperlink w:anchor="bib36" r:id="rId58">
        <w:r w:rsidRPr="4400DC69">
          <w:rPr>
            <w:rStyle w:val="Hyperlink"/>
            <w:rFonts w:ascii="Georgia" w:hAnsi="Georgia" w:eastAsia="Georgia" w:cs="Georgia"/>
            <w:sz w:val="16"/>
            <w:szCs w:val="16"/>
          </w:rPr>
          <w:t>Owen and Kemp, 2015</w:t>
        </w:r>
      </w:hyperlink>
      <w:r w:rsidRPr="4400DC69">
        <w:rPr>
          <w:rFonts w:ascii="Georgia" w:hAnsi="Georgia" w:eastAsia="Georgia" w:cs="Georgia"/>
          <w:color w:val="2E2E2E"/>
          <w:sz w:val="16"/>
          <w:szCs w:val="16"/>
        </w:rPr>
        <w:t xml:space="preserve">). For instance, </w:t>
      </w:r>
      <w:hyperlink w:anchor="bib40" r:id="rId59">
        <w:r w:rsidRPr="4400DC69">
          <w:rPr>
            <w:rStyle w:val="Hyperlink"/>
            <w:rFonts w:ascii="Georgia" w:hAnsi="Georgia" w:eastAsia="Georgia" w:cs="Georgia"/>
            <w:sz w:val="16"/>
            <w:szCs w:val="16"/>
          </w:rPr>
          <w:t xml:space="preserve">Tilt and </w:t>
        </w:r>
        <w:proofErr w:type="spellStart"/>
        <w:r w:rsidRPr="4400DC69">
          <w:rPr>
            <w:rStyle w:val="Hyperlink"/>
            <w:rFonts w:ascii="Georgia" w:hAnsi="Georgia" w:eastAsia="Georgia" w:cs="Georgia"/>
            <w:sz w:val="16"/>
            <w:szCs w:val="16"/>
          </w:rPr>
          <w:t>Gerkey</w:t>
        </w:r>
        <w:proofErr w:type="spellEnd"/>
        <w:r w:rsidRPr="4400DC69">
          <w:rPr>
            <w:rStyle w:val="Hyperlink"/>
            <w:rFonts w:ascii="Georgia" w:hAnsi="Georgia" w:eastAsia="Georgia" w:cs="Georgia"/>
            <w:sz w:val="16"/>
            <w:szCs w:val="16"/>
          </w:rPr>
          <w:t xml:space="preserve"> (2016)</w:t>
        </w:r>
      </w:hyperlink>
      <w:r w:rsidRPr="4400DC69">
        <w:rPr>
          <w:rFonts w:ascii="Georgia" w:hAnsi="Georgia" w:eastAsia="Georgia" w:cs="Georgia"/>
          <w:color w:val="2E2E2E"/>
          <w:sz w:val="16"/>
          <w:szCs w:val="16"/>
        </w:rPr>
        <w:t xml:space="preserve"> noted that in China, two decades after displacement, households were impoverished. Given that land is traditionally purchased in areas where it can be acquired at a low cost or where the people are already impoverished (</w:t>
      </w:r>
      <w:hyperlink w:anchor="bib36" r:id="rId60">
        <w:r w:rsidRPr="4400DC69">
          <w:rPr>
            <w:rStyle w:val="Hyperlink"/>
            <w:rFonts w:ascii="Georgia" w:hAnsi="Georgia" w:eastAsia="Georgia" w:cs="Georgia"/>
            <w:sz w:val="16"/>
            <w:szCs w:val="16"/>
          </w:rPr>
          <w:t>Owen and Kemp, 2015</w:t>
        </w:r>
      </w:hyperlink>
      <w:r w:rsidRPr="4400DC69">
        <w:rPr>
          <w:rFonts w:ascii="Georgia" w:hAnsi="Georgia" w:eastAsia="Georgia" w:cs="Georgia"/>
          <w:color w:val="2E2E2E"/>
          <w:sz w:val="16"/>
          <w:szCs w:val="16"/>
        </w:rPr>
        <w:t xml:space="preserve">), previously impoverished families face a new era of even further </w:t>
      </w:r>
      <w:hyperlink r:id="rId61">
        <w:r w:rsidRPr="4400DC69">
          <w:rPr>
            <w:rStyle w:val="Hyperlink"/>
            <w:rFonts w:ascii="Georgia" w:hAnsi="Georgia" w:eastAsia="Georgia" w:cs="Georgia"/>
            <w:sz w:val="16"/>
            <w:szCs w:val="16"/>
          </w:rPr>
          <w:t>impoverishment</w:t>
        </w:r>
      </w:hyperlink>
      <w:r w:rsidRPr="4400DC69">
        <w:rPr>
          <w:rFonts w:ascii="Georgia" w:hAnsi="Georgia" w:eastAsia="Georgia" w:cs="Georgia"/>
          <w:color w:val="2E2E2E"/>
          <w:sz w:val="16"/>
          <w:szCs w:val="16"/>
        </w:rPr>
        <w:t xml:space="preserve">, </w:t>
      </w:r>
      <w:r w:rsidRPr="4400DC69">
        <w:rPr>
          <w:rFonts w:ascii="Georgia" w:hAnsi="Georgia" w:eastAsia="Georgia" w:cs="Georgia"/>
          <w:color w:val="2E2E2E"/>
          <w:sz w:val="27"/>
          <w:szCs w:val="27"/>
          <w:highlight w:val="yellow"/>
        </w:rPr>
        <w:t>which financially devastates the victims of MIDR.</w:t>
      </w:r>
    </w:p>
    <w:p w:rsidR="003422CB" w:rsidP="4400DC69" w:rsidRDefault="0FC29A25" w14:paraId="0D8C7D17" w14:textId="3210328C">
      <w:pPr>
        <w:pStyle w:val="Heading2"/>
      </w:pPr>
      <w:r w:rsidRPr="4400DC69">
        <w:rPr>
          <w:rFonts w:ascii="Calibri Light" w:hAnsi="Calibri Light" w:eastAsia="Calibri Light" w:cs="Calibri Light"/>
        </w:rPr>
        <w:t>MIDR also destroys the Earth’s environment and damages the stability of food and water supplies.</w:t>
      </w:r>
    </w:p>
    <w:p w:rsidR="003422CB" w:rsidP="4400DC69" w:rsidRDefault="0FC29A25" w14:paraId="0127F7F6" w14:textId="74EBFBD7">
      <w:pPr>
        <w:ind w:left="567" w:hanging="567"/>
      </w:pPr>
      <w:r w:rsidRPr="4400DC69">
        <w:rPr>
          <w:rFonts w:ascii="Times New Roman" w:hAnsi="Times New Roman" w:eastAsia="Times New Roman" w:cs="Times New Roman"/>
          <w:sz w:val="24"/>
          <w:szCs w:val="24"/>
        </w:rPr>
        <w:t xml:space="preserve">Mondal, Puja. “9 Adverse Effects of Mining on Environment.” </w:t>
      </w:r>
      <w:r w:rsidRPr="4400DC69">
        <w:rPr>
          <w:rFonts w:ascii="Times New Roman" w:hAnsi="Times New Roman" w:eastAsia="Times New Roman" w:cs="Times New Roman"/>
          <w:i/>
          <w:iCs/>
          <w:sz w:val="24"/>
          <w:szCs w:val="24"/>
        </w:rPr>
        <w:t>Your Article Library</w:t>
      </w:r>
      <w:r w:rsidRPr="4400DC69">
        <w:rPr>
          <w:rFonts w:ascii="Times New Roman" w:hAnsi="Times New Roman" w:eastAsia="Times New Roman" w:cs="Times New Roman"/>
          <w:sz w:val="24"/>
          <w:szCs w:val="24"/>
        </w:rPr>
        <w:t xml:space="preserve">, 20 Dec. 2013, </w:t>
      </w:r>
      <w:hyperlink r:id="rId62">
        <w:r w:rsidRPr="4400DC69">
          <w:rPr>
            <w:rStyle w:val="Hyperlink"/>
            <w:rFonts w:ascii="Times New Roman" w:hAnsi="Times New Roman" w:eastAsia="Times New Roman" w:cs="Times New Roman"/>
            <w:sz w:val="24"/>
            <w:szCs w:val="24"/>
          </w:rPr>
          <w:t>https://www.yourarticlelibrary.com/environment/9-adverse-effects-of-mining-on-environment/12334</w:t>
        </w:r>
      </w:hyperlink>
      <w:r w:rsidRPr="4400DC69">
        <w:rPr>
          <w:rFonts w:ascii="Times New Roman" w:hAnsi="Times New Roman" w:eastAsia="Times New Roman" w:cs="Times New Roman"/>
          <w:sz w:val="24"/>
          <w:szCs w:val="24"/>
        </w:rPr>
        <w:t xml:space="preserve">. </w:t>
      </w:r>
    </w:p>
    <w:p w:rsidR="003422CB" w:rsidRDefault="0FC29A25" w14:paraId="6FD3B672" w14:textId="74F4F164">
      <w:r w:rsidRPr="4400DC69">
        <w:rPr>
          <w:rFonts w:ascii="Georgia" w:hAnsi="Georgia" w:eastAsia="Georgia" w:cs="Georgia"/>
          <w:color w:val="424142"/>
          <w:sz w:val="24"/>
          <w:szCs w:val="24"/>
        </w:rPr>
        <w:t xml:space="preserve">1. </w:t>
      </w:r>
      <w:r w:rsidRPr="4400DC69">
        <w:rPr>
          <w:rFonts w:ascii="Georgia" w:hAnsi="Georgia" w:eastAsia="Georgia" w:cs="Georgia"/>
          <w:color w:val="424142"/>
          <w:sz w:val="24"/>
          <w:szCs w:val="24"/>
          <w:highlight w:val="yellow"/>
        </w:rPr>
        <w:t>It leads to the emission of dust, suspended particle and gases which cause air pollution.</w:t>
      </w:r>
    </w:p>
    <w:p w:rsidR="003422CB" w:rsidRDefault="0FC29A25" w14:paraId="1F8E904D" w14:textId="7B94F3F7">
      <w:r w:rsidRPr="4400DC69">
        <w:rPr>
          <w:rFonts w:ascii="Georgia" w:hAnsi="Georgia" w:eastAsia="Georgia" w:cs="Georgia"/>
          <w:color w:val="424142"/>
          <w:sz w:val="24"/>
          <w:szCs w:val="24"/>
        </w:rPr>
        <w:t xml:space="preserve">2. </w:t>
      </w:r>
      <w:r w:rsidRPr="4400DC69">
        <w:rPr>
          <w:rFonts w:ascii="Georgia" w:hAnsi="Georgia" w:eastAsia="Georgia" w:cs="Georgia"/>
          <w:color w:val="424142"/>
          <w:sz w:val="24"/>
          <w:szCs w:val="24"/>
          <w:highlight w:val="yellow"/>
        </w:rPr>
        <w:t>Release of harmful trace element e.g., CO, Pb, Cd etc. leads to the contamination of surface water.</w:t>
      </w:r>
    </w:p>
    <w:p w:rsidR="003422CB" w:rsidRDefault="0FC29A25" w14:paraId="1CE7E4DA" w14:textId="1458D637">
      <w:r w:rsidRPr="4400DC69">
        <w:rPr>
          <w:rFonts w:ascii="Georgia" w:hAnsi="Georgia" w:eastAsia="Georgia" w:cs="Georgia"/>
          <w:color w:val="424142"/>
          <w:sz w:val="24"/>
          <w:szCs w:val="24"/>
        </w:rPr>
        <w:t xml:space="preserve">3. </w:t>
      </w:r>
      <w:r w:rsidRPr="4400DC69">
        <w:rPr>
          <w:rFonts w:ascii="Georgia" w:hAnsi="Georgia" w:eastAsia="Georgia" w:cs="Georgia"/>
          <w:color w:val="424142"/>
          <w:sz w:val="24"/>
          <w:szCs w:val="24"/>
          <w:highlight w:val="yellow"/>
        </w:rPr>
        <w:t>Underground water is also contaminated due to seepage and infiltration of leached drainage.</w:t>
      </w:r>
    </w:p>
    <w:p w:rsidR="003422CB" w:rsidRDefault="0FC29A25" w14:paraId="2DA12DD9" w14:textId="7C18EA27">
      <w:r w:rsidRPr="4400DC69">
        <w:rPr>
          <w:rFonts w:ascii="Georgia" w:hAnsi="Georgia" w:eastAsia="Georgia" w:cs="Georgia"/>
          <w:color w:val="424142"/>
          <w:sz w:val="24"/>
          <w:szCs w:val="24"/>
        </w:rPr>
        <w:t xml:space="preserve">4. </w:t>
      </w:r>
      <w:r w:rsidRPr="4400DC69">
        <w:rPr>
          <w:rFonts w:ascii="Georgia" w:hAnsi="Georgia" w:eastAsia="Georgia" w:cs="Georgia"/>
          <w:color w:val="424142"/>
          <w:sz w:val="24"/>
          <w:szCs w:val="24"/>
          <w:highlight w:val="yellow"/>
        </w:rPr>
        <w:t>Mining leads to the degradation of soil quality, fertility and makes it toxic.</w:t>
      </w:r>
    </w:p>
    <w:p w:rsidR="003422CB" w:rsidRDefault="0FC29A25" w14:paraId="22436E0F" w14:textId="013F75D3">
      <w:r w:rsidRPr="4400DC69">
        <w:rPr>
          <w:rFonts w:ascii="Georgia" w:hAnsi="Georgia" w:eastAsia="Georgia" w:cs="Georgia"/>
          <w:color w:val="424142"/>
          <w:sz w:val="24"/>
          <w:szCs w:val="24"/>
        </w:rPr>
        <w:t>5. Natural vegetation get adversely effected due to leached trace element.</w:t>
      </w:r>
    </w:p>
    <w:p w:rsidR="003422CB" w:rsidRDefault="0FC29A25" w14:paraId="1D25C71B" w14:textId="369AD398">
      <w:r w:rsidRPr="4400DC69">
        <w:rPr>
          <w:rFonts w:ascii="Georgia" w:hAnsi="Georgia" w:eastAsia="Georgia" w:cs="Georgia"/>
          <w:color w:val="424142"/>
          <w:sz w:val="24"/>
          <w:szCs w:val="24"/>
        </w:rPr>
        <w:t xml:space="preserve">6. </w:t>
      </w:r>
      <w:r w:rsidRPr="4400DC69">
        <w:rPr>
          <w:rFonts w:ascii="Georgia" w:hAnsi="Georgia" w:eastAsia="Georgia" w:cs="Georgia"/>
          <w:color w:val="424142"/>
          <w:sz w:val="24"/>
          <w:szCs w:val="24"/>
          <w:highlight w:val="yellow"/>
        </w:rPr>
        <w:t xml:space="preserve">The major </w:t>
      </w:r>
      <w:proofErr w:type="gramStart"/>
      <w:r w:rsidRPr="4400DC69">
        <w:rPr>
          <w:rFonts w:ascii="Georgia" w:hAnsi="Georgia" w:eastAsia="Georgia" w:cs="Georgia"/>
          <w:color w:val="424142"/>
          <w:sz w:val="24"/>
          <w:szCs w:val="24"/>
          <w:highlight w:val="yellow"/>
        </w:rPr>
        <w:t>consequences</w:t>
      </w:r>
      <w:proofErr w:type="gramEnd"/>
      <w:r w:rsidRPr="4400DC69">
        <w:rPr>
          <w:rFonts w:ascii="Georgia" w:hAnsi="Georgia" w:eastAsia="Georgia" w:cs="Georgia"/>
          <w:color w:val="424142"/>
          <w:sz w:val="24"/>
          <w:szCs w:val="24"/>
          <w:highlight w:val="yellow"/>
        </w:rPr>
        <w:t xml:space="preserve"> of mining is the deforestation which results in loss of flora and fauna.</w:t>
      </w:r>
    </w:p>
    <w:p w:rsidR="003422CB" w:rsidRDefault="0FC29A25" w14:paraId="213B4BC7" w14:textId="1AEBCE5B">
      <w:r w:rsidRPr="4400DC69">
        <w:rPr>
          <w:rFonts w:ascii="Georgia" w:hAnsi="Georgia" w:eastAsia="Georgia" w:cs="Georgia"/>
          <w:color w:val="424142"/>
          <w:sz w:val="24"/>
          <w:szCs w:val="24"/>
        </w:rPr>
        <w:t xml:space="preserve">7. </w:t>
      </w:r>
      <w:r w:rsidRPr="4400DC69">
        <w:rPr>
          <w:rFonts w:ascii="Georgia" w:hAnsi="Georgia" w:eastAsia="Georgia" w:cs="Georgia"/>
          <w:color w:val="424142"/>
          <w:sz w:val="24"/>
          <w:szCs w:val="24"/>
          <w:highlight w:val="yellow"/>
        </w:rPr>
        <w:t>It directly affect the ecosystem and its stability as many species are killed due to toxicity of water and soil and loss of habitat.</w:t>
      </w:r>
    </w:p>
    <w:p w:rsidR="003422CB" w:rsidRDefault="0FC29A25" w14:paraId="7CB30BAB" w14:textId="53FC4FFF">
      <w:r w:rsidRPr="4400DC69">
        <w:rPr>
          <w:rFonts w:ascii="Georgia" w:hAnsi="Georgia" w:eastAsia="Georgia" w:cs="Georgia"/>
          <w:color w:val="424142"/>
          <w:sz w:val="24"/>
          <w:szCs w:val="24"/>
        </w:rPr>
        <w:t xml:space="preserve">8. </w:t>
      </w:r>
      <w:r w:rsidRPr="4400DC69">
        <w:rPr>
          <w:rFonts w:ascii="Georgia" w:hAnsi="Georgia" w:eastAsia="Georgia" w:cs="Georgia"/>
          <w:color w:val="424142"/>
          <w:sz w:val="24"/>
          <w:szCs w:val="24"/>
          <w:highlight w:val="yellow"/>
        </w:rPr>
        <w:t>Mining results in wastage of land as it neither remain suitable for industrial use nor for agricultural purposes.</w:t>
      </w:r>
    </w:p>
    <w:p w:rsidR="003422CB" w:rsidRDefault="0FC29A25" w14:paraId="6E51E391" w14:textId="189E55A3">
      <w:r w:rsidRPr="4400DC69">
        <w:rPr>
          <w:rFonts w:ascii="Georgia" w:hAnsi="Georgia" w:eastAsia="Georgia" w:cs="Georgia"/>
          <w:color w:val="424142"/>
          <w:sz w:val="16"/>
          <w:szCs w:val="16"/>
        </w:rPr>
        <w:t>9. Mining directly results in the loss of landscape and beauty of surrounding.</w:t>
      </w:r>
    </w:p>
    <w:p w:rsidR="003422CB" w:rsidP="4400DC69" w:rsidRDefault="0FC29A25" w14:paraId="5B365F9F" w14:textId="48577B06">
      <w:pPr>
        <w:pStyle w:val="Heading2"/>
      </w:pPr>
      <w:r w:rsidRPr="4400DC69">
        <w:rPr>
          <w:rFonts w:ascii="Calibri Light" w:hAnsi="Calibri Light" w:eastAsia="Calibri Light" w:cs="Calibri Light"/>
        </w:rPr>
        <w:t>Asteroid Mining solves MIDR and significantly reduces the impacts of it</w:t>
      </w:r>
    </w:p>
    <w:p w:rsidR="003422CB" w:rsidP="4400DC69" w:rsidRDefault="0FC29A25" w14:paraId="7234A251" w14:textId="4ED2693C">
      <w:pPr>
        <w:ind w:left="567" w:hanging="567"/>
      </w:pPr>
      <w:proofErr w:type="spellStart"/>
      <w:r w:rsidRPr="4400DC69">
        <w:rPr>
          <w:rFonts w:ascii="Times New Roman" w:hAnsi="Times New Roman" w:eastAsia="Times New Roman" w:cs="Times New Roman"/>
          <w:sz w:val="24"/>
          <w:szCs w:val="24"/>
        </w:rPr>
        <w:t>arXiv</w:t>
      </w:r>
      <w:proofErr w:type="spellEnd"/>
      <w:r w:rsidRPr="4400DC69">
        <w:rPr>
          <w:rFonts w:ascii="Times New Roman" w:hAnsi="Times New Roman" w:eastAsia="Times New Roman" w:cs="Times New Roman"/>
          <w:sz w:val="24"/>
          <w:szCs w:val="24"/>
        </w:rPr>
        <w:t xml:space="preserve">, Emerging Technology from the. “Asteroid Mining Might Actually Be Better for the Environment.” </w:t>
      </w:r>
      <w:r w:rsidRPr="4400DC69">
        <w:rPr>
          <w:rFonts w:ascii="Times New Roman" w:hAnsi="Times New Roman" w:eastAsia="Times New Roman" w:cs="Times New Roman"/>
          <w:i/>
          <w:iCs/>
          <w:sz w:val="24"/>
          <w:szCs w:val="24"/>
        </w:rPr>
        <w:t>MIT Technology Review</w:t>
      </w:r>
      <w:r w:rsidRPr="4400DC69">
        <w:rPr>
          <w:rFonts w:ascii="Times New Roman" w:hAnsi="Times New Roman" w:eastAsia="Times New Roman" w:cs="Times New Roman"/>
          <w:sz w:val="24"/>
          <w:szCs w:val="24"/>
        </w:rPr>
        <w:t xml:space="preserve">, </w:t>
      </w:r>
      <w:r w:rsidRPr="4400DC69">
        <w:rPr>
          <w:rFonts w:ascii="Times New Roman" w:hAnsi="Times New Roman" w:eastAsia="Times New Roman" w:cs="Times New Roman"/>
          <w:b/>
          <w:bCs/>
          <w:sz w:val="24"/>
          <w:szCs w:val="24"/>
        </w:rPr>
        <w:t>MIT Technology Review</w:t>
      </w:r>
      <w:r w:rsidRPr="4400DC69">
        <w:rPr>
          <w:rFonts w:ascii="Times New Roman" w:hAnsi="Times New Roman" w:eastAsia="Times New Roman" w:cs="Times New Roman"/>
          <w:sz w:val="24"/>
          <w:szCs w:val="24"/>
        </w:rPr>
        <w:t xml:space="preserve">, 2 Apr. </w:t>
      </w:r>
      <w:r w:rsidRPr="4400DC69">
        <w:rPr>
          <w:rFonts w:ascii="Times New Roman" w:hAnsi="Times New Roman" w:eastAsia="Times New Roman" w:cs="Times New Roman"/>
          <w:b/>
          <w:bCs/>
          <w:sz w:val="24"/>
          <w:szCs w:val="24"/>
        </w:rPr>
        <w:t>2020</w:t>
      </w:r>
      <w:r w:rsidRPr="4400DC69">
        <w:rPr>
          <w:rFonts w:ascii="Times New Roman" w:hAnsi="Times New Roman" w:eastAsia="Times New Roman" w:cs="Times New Roman"/>
          <w:sz w:val="24"/>
          <w:szCs w:val="24"/>
        </w:rPr>
        <w:t xml:space="preserve">, </w:t>
      </w:r>
      <w:hyperlink r:id="rId63">
        <w:r w:rsidRPr="4400DC69">
          <w:rPr>
            <w:rStyle w:val="Hyperlink"/>
            <w:rFonts w:ascii="Times New Roman" w:hAnsi="Times New Roman" w:eastAsia="Times New Roman" w:cs="Times New Roman"/>
            <w:sz w:val="24"/>
            <w:szCs w:val="24"/>
          </w:rPr>
          <w:t>https://www.technologyreview.com/2018/10/19/139664/asteroid-mining-might-actually-be-better-for-the-environment/</w:t>
        </w:r>
      </w:hyperlink>
      <w:r w:rsidRPr="4400DC69">
        <w:rPr>
          <w:rFonts w:ascii="Times New Roman" w:hAnsi="Times New Roman" w:eastAsia="Times New Roman" w:cs="Times New Roman"/>
          <w:sz w:val="24"/>
          <w:szCs w:val="24"/>
        </w:rPr>
        <w:t xml:space="preserve">. </w:t>
      </w:r>
    </w:p>
    <w:p w:rsidR="003422CB" w:rsidRDefault="0FC29A25" w14:paraId="217784EA" w14:textId="4DB82D96">
      <w:r w:rsidRPr="4400DC69">
        <w:rPr>
          <w:rFonts w:ascii="Times New Roman" w:hAnsi="Times New Roman" w:eastAsia="Times New Roman" w:cs="Times New Roman"/>
          <w:color w:val="000000" w:themeColor="text1"/>
          <w:sz w:val="20"/>
          <w:szCs w:val="20"/>
        </w:rPr>
        <w:t xml:space="preserve">For a certain kind of investor, asteroid mining is a path to untold riches. Astronomers have long known that asteroids are rich in otherwise scarce resources such as platinum and water. </w:t>
      </w:r>
      <w:proofErr w:type="gramStart"/>
      <w:r w:rsidRPr="4400DC69">
        <w:rPr>
          <w:rFonts w:ascii="Times New Roman" w:hAnsi="Times New Roman" w:eastAsia="Times New Roman" w:cs="Times New Roman"/>
          <w:color w:val="000000" w:themeColor="text1"/>
          <w:sz w:val="20"/>
          <w:szCs w:val="20"/>
        </w:rPr>
        <w:t>So</w:t>
      </w:r>
      <w:proofErr w:type="gramEnd"/>
      <w:r w:rsidRPr="4400DC69">
        <w:rPr>
          <w:rFonts w:ascii="Times New Roman" w:hAnsi="Times New Roman" w:eastAsia="Times New Roman" w:cs="Times New Roman"/>
          <w:color w:val="000000" w:themeColor="text1"/>
          <w:sz w:val="20"/>
          <w:szCs w:val="20"/>
        </w:rPr>
        <w:t xml:space="preserve"> an obvious idea is to mine this stuff and return it to Earth—or, in the case of water, to a moon base or Earth-orbiting space station. There is no shortage of interest in these ventures. In the last decade, investors have funded half a dozen companies that have set their sights on various nearby rocks. To many observers, it’s only a matter of time before such a mission gets the green light.</w:t>
      </w:r>
    </w:p>
    <w:p w:rsidR="003422CB" w:rsidRDefault="0FC29A25" w14:paraId="128F2C9E" w14:textId="556910AC">
      <w:r w:rsidRPr="4400DC69">
        <w:rPr>
          <w:rFonts w:ascii="Times New Roman" w:hAnsi="Times New Roman" w:eastAsia="Times New Roman" w:cs="Times New Roman"/>
          <w:color w:val="000000" w:themeColor="text1"/>
          <w:sz w:val="27"/>
          <w:szCs w:val="27"/>
          <w:highlight w:val="yellow"/>
        </w:rPr>
        <w:t>But profit margins are only part of the picture. A potentially more significant aspect of these missions is the impact they will have on Earth’s environment</w:t>
      </w:r>
      <w:r w:rsidRPr="4400DC69">
        <w:rPr>
          <w:rFonts w:ascii="Times New Roman" w:hAnsi="Times New Roman" w:eastAsia="Times New Roman" w:cs="Times New Roman"/>
          <w:color w:val="000000" w:themeColor="text1"/>
          <w:sz w:val="27"/>
          <w:szCs w:val="27"/>
          <w:highlight w:val="cyan"/>
        </w:rPr>
        <w:t>. But nobody has assessed this environmental impact in detail. Today, that changes thanks to the work of Andreas Hein and colleagues at the University of Paris-</w:t>
      </w:r>
      <w:proofErr w:type="spellStart"/>
      <w:r w:rsidRPr="4400DC69">
        <w:rPr>
          <w:rFonts w:ascii="Times New Roman" w:hAnsi="Times New Roman" w:eastAsia="Times New Roman" w:cs="Times New Roman"/>
          <w:color w:val="000000" w:themeColor="text1"/>
          <w:sz w:val="27"/>
          <w:szCs w:val="27"/>
          <w:highlight w:val="cyan"/>
        </w:rPr>
        <w:t>Saclay</w:t>
      </w:r>
      <w:proofErr w:type="spellEnd"/>
      <w:r w:rsidRPr="4400DC69">
        <w:rPr>
          <w:rFonts w:ascii="Times New Roman" w:hAnsi="Times New Roman" w:eastAsia="Times New Roman" w:cs="Times New Roman"/>
          <w:color w:val="000000" w:themeColor="text1"/>
          <w:sz w:val="27"/>
          <w:szCs w:val="27"/>
          <w:highlight w:val="cyan"/>
        </w:rPr>
        <w:t xml:space="preserve"> in France.</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strike/>
          <w:color w:val="000000" w:themeColor="text1"/>
          <w:sz w:val="27"/>
          <w:szCs w:val="27"/>
        </w:rPr>
        <w:t>These guys</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color w:val="000000" w:themeColor="text1"/>
          <w:sz w:val="27"/>
          <w:szCs w:val="27"/>
          <w:highlight w:val="yellow"/>
        </w:rPr>
        <w:t>[They] have calculated the greenhouse-gas emissions from asteroid-mining operations and compared them with the emissions from similar Earth-based activities.</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color w:val="000000" w:themeColor="text1"/>
          <w:sz w:val="20"/>
          <w:szCs w:val="20"/>
        </w:rPr>
        <w:t xml:space="preserve">Their results provide some eyebrow-raising insights into the benefits that asteroid mining might provide. </w:t>
      </w:r>
      <w:r w:rsidRPr="4400DC69">
        <w:rPr>
          <w:rFonts w:ascii="Times New Roman" w:hAnsi="Times New Roman" w:eastAsia="Times New Roman" w:cs="Times New Roman"/>
          <w:color w:val="000000" w:themeColor="text1"/>
          <w:sz w:val="27"/>
          <w:szCs w:val="27"/>
        </w:rPr>
        <w:t>The calculations are relatively straightforward.</w:t>
      </w:r>
      <w:r w:rsidRPr="4400DC69">
        <w:rPr>
          <w:rFonts w:ascii="Times New Roman" w:hAnsi="Times New Roman" w:eastAsia="Times New Roman" w:cs="Times New Roman"/>
          <w:color w:val="000000" w:themeColor="text1"/>
          <w:sz w:val="16"/>
          <w:szCs w:val="16"/>
        </w:rPr>
        <w:t xml:space="preserve"> 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color w:val="000000" w:themeColor="text1"/>
          <w:sz w:val="20"/>
          <w:szCs w:val="20"/>
        </w:rPr>
        <w:t xml:space="preserve">Reentries are just as damaging. That’s because a significant mass of a re-entering vehicle ablates in the upper atmosphere, producing NOx such as nitrous oxide (N2O), a greenhouse gas that is about 300 times more potent than CO2. By one estimate, the space shuttle released about 20% of its mass in the form of N2O every time it returned to Earth. Hein and co use these numbers to calculate that a kilogram of platinum mined from an asteroid would release some 150 kilograms of CO2 into Earth’s atmosphere. </w:t>
      </w:r>
      <w:r w:rsidRPr="4400DC69">
        <w:rPr>
          <w:rFonts w:ascii="Times New Roman" w:hAnsi="Times New Roman" w:eastAsia="Times New Roman" w:cs="Times New Roman"/>
          <w:color w:val="000000" w:themeColor="text1"/>
          <w:sz w:val="27"/>
          <w:szCs w:val="27"/>
        </w:rPr>
        <w:t xml:space="preserve">However, economies of scale </w:t>
      </w:r>
      <w:r w:rsidRPr="4400DC69">
        <w:rPr>
          <w:rFonts w:ascii="Times New Roman" w:hAnsi="Times New Roman" w:eastAsia="Times New Roman" w:cs="Times New Roman"/>
          <w:color w:val="000000" w:themeColor="text1"/>
          <w:sz w:val="27"/>
          <w:szCs w:val="27"/>
          <w:highlight w:val="yellow"/>
        </w:rPr>
        <w:t>from large asteroid-mining operations could lower this to about 60 kilograms of CO2 per kilogram of platinum.</w:t>
      </w:r>
      <w:r w:rsidRPr="4400DC69">
        <w:rPr>
          <w:rFonts w:ascii="Times New Roman" w:hAnsi="Times New Roman" w:eastAsia="Times New Roman" w:cs="Times New Roman"/>
          <w:color w:val="000000" w:themeColor="text1"/>
          <w:sz w:val="20"/>
          <w:szCs w:val="20"/>
          <w:highlight w:val="yellow"/>
        </w:rPr>
        <w:t xml:space="preserve"> </w:t>
      </w:r>
      <w:r w:rsidRPr="4400DC69">
        <w:rPr>
          <w:rFonts w:ascii="Times New Roman" w:hAnsi="Times New Roman" w:eastAsia="Times New Roman" w:cs="Times New Roman"/>
          <w:color w:val="000000" w:themeColor="text1"/>
          <w:sz w:val="27"/>
          <w:szCs w:val="27"/>
          <w:highlight w:val="yellow"/>
        </w:rPr>
        <w:t>That needs to be compared with the emission from Earth-based mining. Here, platinum mining generates significant greenhouse gases, mostly from the energy it takes to remove this stuff from the ground.</w:t>
      </w:r>
      <w:r w:rsidRPr="4400DC69">
        <w:rPr>
          <w:rFonts w:ascii="Times New Roman" w:hAnsi="Times New Roman" w:eastAsia="Times New Roman" w:cs="Times New Roman"/>
          <w:color w:val="000000" w:themeColor="text1"/>
          <w:sz w:val="20"/>
          <w:szCs w:val="20"/>
          <w:highlight w:val="yellow"/>
        </w:rPr>
        <w:t xml:space="preserve"> </w:t>
      </w:r>
      <w:r w:rsidRPr="4400DC69">
        <w:rPr>
          <w:rFonts w:ascii="Times New Roman" w:hAnsi="Times New Roman" w:eastAsia="Times New Roman" w:cs="Times New Roman"/>
          <w:color w:val="000000" w:themeColor="text1"/>
          <w:sz w:val="27"/>
          <w:szCs w:val="27"/>
          <w:highlight w:val="yellow"/>
        </w:rPr>
        <w:t>Indeed, the numbers are huge. The mining industry estimates that producing one kilogram of platinum on Earth releases around 40,000 kilograms of carbon dioxide.</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color w:val="000000" w:themeColor="text1"/>
          <w:sz w:val="24"/>
          <w:szCs w:val="24"/>
          <w:highlight w:val="cyan"/>
        </w:rPr>
        <w:t>“The global warming effect of Earth-based mining is several orders of magnitude larger,”</w:t>
      </w:r>
      <w:r w:rsidRPr="4400DC69">
        <w:rPr>
          <w:rFonts w:ascii="Times New Roman" w:hAnsi="Times New Roman" w:eastAsia="Times New Roman" w:cs="Times New Roman"/>
          <w:color w:val="000000" w:themeColor="text1"/>
          <w:sz w:val="24"/>
          <w:szCs w:val="24"/>
        </w:rPr>
        <w:t xml:space="preserve"> say Hein and co.</w:t>
      </w:r>
    </w:p>
    <w:p w:rsidR="003422CB" w:rsidRDefault="0FC29A25" w14:paraId="391887F5" w14:textId="6886ABE0">
      <w:r w:rsidRPr="4400DC69">
        <w:rPr>
          <w:rFonts w:ascii="Times New Roman" w:hAnsi="Times New Roman" w:eastAsia="Times New Roman" w:cs="Times New Roman"/>
          <w:color w:val="000000" w:themeColor="text1"/>
          <w:sz w:val="20"/>
          <w:szCs w:val="20"/>
        </w:rPr>
        <w:t xml:space="preserve">The figures for water are also encouraging. In this case, the authors calculate the greenhouse-gas emissions from an asteroid-mining operation that returns water to anywhere within the moon’s orbit, a so-called cis-lunar orbit.  They compare this to the emissions from sending the same volume of water from Earth into orbit. The big difference is that a water-carrying vehicle from Earth can haul only a small percentage of its mass as water. But an asteroid-mining spacecraft can transport a </w:t>
      </w:r>
      <w:r w:rsidRPr="4400DC69">
        <w:rPr>
          <w:rFonts w:ascii="Times New Roman" w:hAnsi="Times New Roman" w:eastAsia="Times New Roman" w:cs="Times New Roman"/>
          <w:color w:val="000000" w:themeColor="text1"/>
        </w:rPr>
        <w:t>significant multiple of its mass as water to cis-lunar orbit. “Substantial savings in greenhouse gas emissions can be achieved,” say Hein and co.</w:t>
      </w:r>
      <w:r w:rsidRPr="4400DC69">
        <w:rPr>
          <w:rFonts w:ascii="Times New Roman" w:hAnsi="Times New Roman" w:eastAsia="Times New Roman" w:cs="Times New Roman"/>
          <w:color w:val="000000" w:themeColor="text1"/>
          <w:sz w:val="20"/>
          <w:szCs w:val="20"/>
        </w:rPr>
        <w:t xml:space="preserve"> </w:t>
      </w:r>
      <w:r w:rsidRPr="4400DC69">
        <w:rPr>
          <w:rFonts w:ascii="Times New Roman" w:hAnsi="Times New Roman" w:eastAsia="Times New Roman" w:cs="Times New Roman"/>
          <w:color w:val="000000" w:themeColor="text1"/>
          <w:sz w:val="27"/>
          <w:szCs w:val="27"/>
        </w:rPr>
        <w:t xml:space="preserve">This interesting work should help to focus minds on </w:t>
      </w:r>
      <w:r w:rsidRPr="4400DC69">
        <w:rPr>
          <w:rFonts w:ascii="Times New Roman" w:hAnsi="Times New Roman" w:eastAsia="Times New Roman" w:cs="Times New Roman"/>
          <w:color w:val="000000" w:themeColor="text1"/>
          <w:sz w:val="27"/>
          <w:szCs w:val="27"/>
          <w:highlight w:val="yellow"/>
        </w:rPr>
        <w:t>the environmental impacts of mining, which are rapidly increasing in profile.</w:t>
      </w:r>
      <w:r w:rsidRPr="4400DC69">
        <w:rPr>
          <w:rFonts w:ascii="Times New Roman" w:hAnsi="Times New Roman" w:eastAsia="Times New Roman" w:cs="Times New Roman"/>
          <w:color w:val="000000" w:themeColor="text1"/>
          <w:sz w:val="27"/>
          <w:szCs w:val="27"/>
        </w:rPr>
        <w:t xml:space="preserve"> </w:t>
      </w:r>
      <w:r w:rsidRPr="4400DC69">
        <w:rPr>
          <w:rFonts w:ascii="Times New Roman" w:hAnsi="Times New Roman" w:eastAsia="Times New Roman" w:cs="Times New Roman"/>
          <w:color w:val="000000" w:themeColor="text1"/>
          <w:sz w:val="20"/>
          <w:szCs w:val="20"/>
        </w:rPr>
        <w:t xml:space="preserve">But it is only a first step. There is significant uncertainty in the numbers here, so these will need to be better understood. Other factors will also eventually need to be </w:t>
      </w:r>
      <w:proofErr w:type="gramStart"/>
      <w:r w:rsidRPr="4400DC69">
        <w:rPr>
          <w:rFonts w:ascii="Times New Roman" w:hAnsi="Times New Roman" w:eastAsia="Times New Roman" w:cs="Times New Roman"/>
          <w:color w:val="000000" w:themeColor="text1"/>
          <w:sz w:val="20"/>
          <w:szCs w:val="20"/>
        </w:rPr>
        <w:t>taken into account</w:t>
      </w:r>
      <w:proofErr w:type="gramEnd"/>
      <w:r w:rsidRPr="4400DC69">
        <w:rPr>
          <w:rFonts w:ascii="Times New Roman" w:hAnsi="Times New Roman" w:eastAsia="Times New Roman" w:cs="Times New Roman"/>
          <w:color w:val="000000" w:themeColor="text1"/>
          <w:sz w:val="20"/>
          <w:szCs w:val="20"/>
        </w:rPr>
        <w:t xml:space="preserve">. The Earth-bound mining industry could become more environmentally friendly by using renewable energy rather than burning coal to generate power (as it does in South Africa). Rocket launching could also become greener if more eco-friendly fuels are developed. Both these things would change the numbers. There are also emissions that this analysis does not </w:t>
      </w:r>
      <w:proofErr w:type="gramStart"/>
      <w:r w:rsidRPr="4400DC69">
        <w:rPr>
          <w:rFonts w:ascii="Times New Roman" w:hAnsi="Times New Roman" w:eastAsia="Times New Roman" w:cs="Times New Roman"/>
          <w:color w:val="000000" w:themeColor="text1"/>
          <w:sz w:val="20"/>
          <w:szCs w:val="20"/>
        </w:rPr>
        <w:t>take into account</w:t>
      </w:r>
      <w:proofErr w:type="gramEnd"/>
      <w:r w:rsidRPr="4400DC69">
        <w:rPr>
          <w:rFonts w:ascii="Times New Roman" w:hAnsi="Times New Roman" w:eastAsia="Times New Roman" w:cs="Times New Roman"/>
          <w:color w:val="000000" w:themeColor="text1"/>
          <w:sz w:val="20"/>
          <w:szCs w:val="20"/>
        </w:rPr>
        <w:t xml:space="preserve">. For example, it does not include the emissions from mission control on Earth or from launch-pad construction. Then there are the ongoing effects of rocket launches on the ozone layer, which also need to be considered. </w:t>
      </w:r>
      <w:proofErr w:type="gramStart"/>
      <w:r w:rsidRPr="4400DC69">
        <w:rPr>
          <w:rFonts w:ascii="Times New Roman" w:hAnsi="Times New Roman" w:eastAsia="Times New Roman" w:cs="Times New Roman"/>
          <w:color w:val="000000" w:themeColor="text1"/>
          <w:sz w:val="20"/>
          <w:szCs w:val="20"/>
        </w:rPr>
        <w:t>So</w:t>
      </w:r>
      <w:proofErr w:type="gramEnd"/>
      <w:r w:rsidRPr="4400DC69">
        <w:rPr>
          <w:rFonts w:ascii="Times New Roman" w:hAnsi="Times New Roman" w:eastAsia="Times New Roman" w:cs="Times New Roman"/>
          <w:color w:val="000000" w:themeColor="text1"/>
          <w:sz w:val="20"/>
          <w:szCs w:val="20"/>
        </w:rPr>
        <w:t xml:space="preserve"> there is more work to be done. But Hein and co have taken a significant first step toward realistic environmental life-cycle assessments for asteroid mining, a task that will surely become more pressing as this industry matures.</w:t>
      </w:r>
    </w:p>
    <w:p w:rsidR="003422CB" w:rsidP="4400DC69" w:rsidRDefault="0FC29A25" w14:paraId="2BCB00DA" w14:textId="7B9F778C">
      <w:pPr>
        <w:pStyle w:val="Heading2"/>
      </w:pPr>
      <w:r w:rsidRPr="4400DC69">
        <w:rPr>
          <w:rFonts w:ascii="Calibri Light" w:hAnsi="Calibri Light" w:eastAsia="Calibri Light" w:cs="Calibri Light"/>
        </w:rPr>
        <w:t>Asteroid Mining is economically feasible</w:t>
      </w:r>
    </w:p>
    <w:p w:rsidR="003422CB" w:rsidP="4400DC69" w:rsidRDefault="0FC29A25" w14:paraId="2411EF4C" w14:textId="19D54C16">
      <w:pPr>
        <w:ind w:left="567" w:hanging="567"/>
      </w:pPr>
      <w:proofErr w:type="spellStart"/>
      <w:r w:rsidRPr="4400DC69">
        <w:rPr>
          <w:rFonts w:ascii="Times New Roman" w:hAnsi="Times New Roman" w:eastAsia="Times New Roman" w:cs="Times New Roman"/>
          <w:sz w:val="24"/>
          <w:szCs w:val="24"/>
        </w:rPr>
        <w:t>Barucija</w:t>
      </w:r>
      <w:proofErr w:type="spellEnd"/>
      <w:r w:rsidRPr="4400DC69">
        <w:rPr>
          <w:rFonts w:ascii="Times New Roman" w:hAnsi="Times New Roman" w:eastAsia="Times New Roman" w:cs="Times New Roman"/>
          <w:sz w:val="24"/>
          <w:szCs w:val="24"/>
        </w:rPr>
        <w:t xml:space="preserve">, Elvira. “Is Asteroid Mining the Solution?” </w:t>
      </w:r>
      <w:proofErr w:type="spellStart"/>
      <w:r w:rsidRPr="4400DC69">
        <w:rPr>
          <w:rFonts w:ascii="Times New Roman" w:hAnsi="Times New Roman" w:eastAsia="Times New Roman" w:cs="Times New Roman"/>
          <w:i/>
          <w:iCs/>
          <w:sz w:val="24"/>
          <w:szCs w:val="24"/>
        </w:rPr>
        <w:t>Gildshire</w:t>
      </w:r>
      <w:proofErr w:type="spellEnd"/>
      <w:r w:rsidRPr="4400DC69">
        <w:rPr>
          <w:rFonts w:ascii="Times New Roman" w:hAnsi="Times New Roman" w:eastAsia="Times New Roman" w:cs="Times New Roman"/>
          <w:i/>
          <w:iCs/>
          <w:sz w:val="24"/>
          <w:szCs w:val="24"/>
        </w:rPr>
        <w:t xml:space="preserve"> Magazines</w:t>
      </w:r>
      <w:r w:rsidRPr="4400DC69">
        <w:rPr>
          <w:rFonts w:ascii="Times New Roman" w:hAnsi="Times New Roman" w:eastAsia="Times New Roman" w:cs="Times New Roman"/>
          <w:sz w:val="24"/>
          <w:szCs w:val="24"/>
        </w:rPr>
        <w:t xml:space="preserve">, 13 Nov. 2021, </w:t>
      </w:r>
      <w:hyperlink w:anchor=":~:text=As%20you%20can%20imagine%2C%20asteroid%20mining%20is%20not,from%20asteroids%20is%20very%20interesting%20to%20rich%20businessmen" r:id="rId64">
        <w:r w:rsidRPr="4400DC69">
          <w:rPr>
            <w:rStyle w:val="Hyperlink"/>
            <w:rFonts w:ascii="Times New Roman" w:hAnsi="Times New Roman" w:eastAsia="Times New Roman" w:cs="Times New Roman"/>
            <w:sz w:val="24"/>
            <w:szCs w:val="24"/>
          </w:rPr>
          <w:t>http://www.gildshire.com/is-asteroid-mining-the-solution/#:~:text=As%20you%20can%20imagine%2C%20asteroid%20mining%20is%20not,from%20asteroids%20is%20very%20interesting%20to%20rich%20businessmen</w:t>
        </w:r>
      </w:hyperlink>
      <w:r w:rsidRPr="4400DC69">
        <w:rPr>
          <w:rFonts w:ascii="Times New Roman" w:hAnsi="Times New Roman" w:eastAsia="Times New Roman" w:cs="Times New Roman"/>
          <w:sz w:val="24"/>
          <w:szCs w:val="24"/>
        </w:rPr>
        <w:t xml:space="preserve">. </w:t>
      </w:r>
    </w:p>
    <w:p w:rsidR="003422CB" w:rsidRDefault="0FC29A25" w14:paraId="6FABB225" w14:textId="5C34067D">
      <w:r w:rsidRPr="4400DC69">
        <w:rPr>
          <w:rFonts w:ascii="Calibri" w:hAnsi="Calibri" w:eastAsia="Calibri" w:cs="Calibri"/>
          <w:color w:val="313131"/>
          <w:sz w:val="14"/>
          <w:szCs w:val="14"/>
        </w:rPr>
        <w:t>How would an asteroid be minded? No one really knows for sure how asteroid mining would look like but there are some assumptions. There are some differences and similarities between mining on an asteroid and mining on the Earth.</w:t>
      </w:r>
    </w:p>
    <w:p w:rsidR="003422CB" w:rsidRDefault="0FC29A25" w14:paraId="7A3B433D" w14:textId="285A1EDC">
      <w:r w:rsidRPr="4400DC69">
        <w:rPr>
          <w:rFonts w:ascii="Calibri" w:hAnsi="Calibri" w:eastAsia="Calibri" w:cs="Calibri"/>
          <w:color w:val="313131"/>
          <w:sz w:val="14"/>
          <w:szCs w:val="14"/>
        </w:rPr>
        <w:t>The first idea behind asteroid mining is that it will likely be powered by solar energy. As you can imagine this will reduce the need for fuel that would have to be delivered by spacecraft to an asteroid. Another important thing on that note is that the equipment needs to be lightweight to be transferred safely to an asteroid. Additionally, to make a transfer easier, experts have been in favor of robotic equipment use to limit personal needed. This would reduce the number of supplies required for a manned mission.</w:t>
      </w:r>
    </w:p>
    <w:p w:rsidR="003422CB" w:rsidRDefault="0FC29A25" w14:paraId="1A8CAB87" w14:textId="4C973D72">
      <w:r w:rsidRPr="4400DC69">
        <w:rPr>
          <w:rFonts w:ascii="Calibri" w:hAnsi="Calibri" w:eastAsia="Calibri" w:cs="Calibri"/>
          <w:color w:val="313131"/>
          <w:sz w:val="14"/>
          <w:szCs w:val="14"/>
        </w:rPr>
        <w:t>The methods of mining would be like those on Earth. The method of scraping the desired material. However, in space majority of ore might fly off so there would be a need for a large canopy that will collect it. Since there is no gravity on asteroids, grapples should be used to anchor themselves.</w:t>
      </w:r>
    </w:p>
    <w:p w:rsidR="003422CB" w:rsidRDefault="0FC29A25" w14:paraId="3FB80270" w14:textId="66126805">
      <w:r w:rsidRPr="4400DC69">
        <w:rPr>
          <w:rFonts w:ascii="Calibri" w:hAnsi="Calibri" w:eastAsia="Calibri" w:cs="Calibri"/>
          <w:color w:val="313131"/>
          <w:sz w:val="14"/>
          <w:szCs w:val="14"/>
        </w:rPr>
        <w:t>Once the material is mined, rocket fuel for a spacecraft could be produced. This can be done by breaking down water from the asteroid into oxygen and hydrogen. The equipment can be also transferred to the next asteroid.</w:t>
      </w:r>
    </w:p>
    <w:p w:rsidR="003422CB" w:rsidRDefault="0FC29A25" w14:paraId="4CB37077" w14:textId="4896A0C4">
      <w:r w:rsidRPr="4400DC69">
        <w:rPr>
          <w:rFonts w:ascii="Calibri" w:hAnsi="Calibri" w:eastAsia="Calibri" w:cs="Calibri"/>
          <w:color w:val="313131"/>
          <w:sz w:val="24"/>
          <w:szCs w:val="24"/>
          <w:highlight w:val="yellow"/>
        </w:rPr>
        <w:t xml:space="preserve">So far, we have concluded that mining on an asteroid will revolutionize the supply of resources for humanity. </w:t>
      </w:r>
      <w:r w:rsidRPr="4400DC69">
        <w:rPr>
          <w:rFonts w:ascii="Calibri" w:hAnsi="Calibri" w:eastAsia="Calibri" w:cs="Calibri"/>
          <w:color w:val="313131"/>
          <w:sz w:val="18"/>
          <w:szCs w:val="18"/>
        </w:rPr>
        <w:t xml:space="preserve">The Near-Earth Asteroid (NEA) suggests that the mining should be focused on high-value minerals. This way, </w:t>
      </w:r>
      <w:r w:rsidRPr="4400DC69">
        <w:rPr>
          <w:rFonts w:ascii="Calibri" w:hAnsi="Calibri" w:eastAsia="Calibri" w:cs="Calibri"/>
          <w:color w:val="313131"/>
          <w:sz w:val="24"/>
          <w:szCs w:val="24"/>
          <w:highlight w:val="yellow"/>
        </w:rPr>
        <w:t>the mining process is economically valuable and feasible.</w:t>
      </w:r>
    </w:p>
    <w:p w:rsidR="003422CB" w:rsidRDefault="0FC29A25" w14:paraId="6AA5C2A3" w14:textId="48A916CC">
      <w:r w:rsidRPr="4400DC69">
        <w:rPr>
          <w:rFonts w:ascii="Calibri" w:hAnsi="Calibri" w:eastAsia="Calibri" w:cs="Calibri"/>
          <w:color w:val="313131"/>
          <w:sz w:val="24"/>
          <w:szCs w:val="24"/>
          <w:highlight w:val="yellow"/>
        </w:rPr>
        <w:t>It’s estimated that more than one hundred spacecraft and operation of five years would lead to the break-even point.</w:t>
      </w:r>
    </w:p>
    <w:p w:rsidR="003422CB" w:rsidRDefault="0FC29A25" w14:paraId="65406C3B" w14:textId="04FDBC0A">
      <w:r w:rsidRPr="4400DC69">
        <w:rPr>
          <w:rFonts w:ascii="Calibri" w:hAnsi="Calibri" w:eastAsia="Calibri" w:cs="Calibri"/>
          <w:color w:val="313131"/>
          <w:sz w:val="24"/>
          <w:szCs w:val="24"/>
          <w:highlight w:val="yellow"/>
        </w:rPr>
        <w:t xml:space="preserve">The technical and economic approach to asteroid mining is the best assessment towards understanding if asteroid mining is feasible. </w:t>
      </w:r>
      <w:r w:rsidRPr="4400DC69">
        <w:rPr>
          <w:rFonts w:ascii="Calibri" w:hAnsi="Calibri" w:eastAsia="Calibri" w:cs="Calibri"/>
          <w:color w:val="313131"/>
          <w:sz w:val="16"/>
          <w:szCs w:val="16"/>
        </w:rPr>
        <w:t>Mining for simple materials that can be found easily on the Earth is not going to be economically and financially feasible.</w:t>
      </w:r>
    </w:p>
    <w:p w:rsidR="003422CB" w:rsidRDefault="0FC29A25" w14:paraId="12B94C0C" w14:textId="078CA398">
      <w:r w:rsidRPr="4400DC69">
        <w:rPr>
          <w:rFonts w:ascii="Calibri" w:hAnsi="Calibri" w:eastAsia="Calibri" w:cs="Calibri"/>
          <w:color w:val="313131"/>
          <w:sz w:val="16"/>
          <w:szCs w:val="16"/>
        </w:rPr>
        <w:t>Finding opportunities that can’t be found on the Earth or valuable material in a great amount in one place are feasible ideas for humanity and our future.</w:t>
      </w:r>
    </w:p>
    <w:p w:rsidR="003422CB" w:rsidP="4400DC69" w:rsidRDefault="0FC29A25" w14:paraId="10C486E8" w14:textId="7827E6F6">
      <w:pPr>
        <w:pStyle w:val="Heading1"/>
      </w:pPr>
      <w:r w:rsidRPr="4400DC69">
        <w:rPr>
          <w:rFonts w:ascii="Calibri Light" w:hAnsi="Calibri Light" w:eastAsia="Calibri Light" w:cs="Calibri Light"/>
        </w:rPr>
        <w:t>Defense</w:t>
      </w:r>
    </w:p>
    <w:p w:rsidR="003422CB" w:rsidP="4400DC69" w:rsidRDefault="0FC29A25" w14:paraId="60235254" w14:textId="44C4FB77">
      <w:pPr>
        <w:pStyle w:val="Heading2"/>
      </w:pPr>
      <w:r w:rsidRPr="4400DC69">
        <w:rPr>
          <w:rFonts w:ascii="Calibri Light" w:hAnsi="Calibri Light" w:eastAsia="Calibri Light" w:cs="Calibri Light"/>
        </w:rPr>
        <w:t>MIDR is a human rights issue- value bs</w:t>
      </w:r>
    </w:p>
    <w:p w:rsidR="003422CB" w:rsidP="4400DC69" w:rsidRDefault="0FC29A25" w14:paraId="04C64CAC" w14:textId="6569BDB3">
      <w:pPr>
        <w:ind w:left="567" w:hanging="567"/>
      </w:pPr>
      <w:proofErr w:type="spellStart"/>
      <w:r w:rsidRPr="4400DC69">
        <w:rPr>
          <w:rFonts w:ascii="Times New Roman" w:hAnsi="Times New Roman" w:eastAsia="Times New Roman" w:cs="Times New Roman"/>
          <w:sz w:val="24"/>
          <w:szCs w:val="24"/>
        </w:rPr>
        <w:t>Terminski</w:t>
      </w:r>
      <w:proofErr w:type="spellEnd"/>
      <w:r w:rsidRPr="4400DC69">
        <w:rPr>
          <w:rFonts w:ascii="Times New Roman" w:hAnsi="Times New Roman" w:eastAsia="Times New Roman" w:cs="Times New Roman"/>
          <w:sz w:val="24"/>
          <w:szCs w:val="24"/>
        </w:rPr>
        <w:t xml:space="preserve">, </w:t>
      </w:r>
      <w:proofErr w:type="spellStart"/>
      <w:r w:rsidRPr="4400DC69">
        <w:rPr>
          <w:rFonts w:ascii="Times New Roman" w:hAnsi="Times New Roman" w:eastAsia="Times New Roman" w:cs="Times New Roman"/>
          <w:sz w:val="24"/>
          <w:szCs w:val="24"/>
        </w:rPr>
        <w:t>Bogumil</w:t>
      </w:r>
      <w:proofErr w:type="spellEnd"/>
      <w:r w:rsidRPr="4400DC69">
        <w:rPr>
          <w:rFonts w:ascii="Times New Roman" w:hAnsi="Times New Roman" w:eastAsia="Times New Roman" w:cs="Times New Roman"/>
          <w:sz w:val="24"/>
          <w:szCs w:val="24"/>
        </w:rPr>
        <w:t xml:space="preserve">. “MINING-INDUCED DISPLACEMENT AND RESETTLEMENT: SOCIAL PROBLEM AND HUMAN RIGHTS ISSUE (A GLOBAL PERSPECTIVE).” </w:t>
      </w:r>
      <w:r w:rsidRPr="4400DC69">
        <w:rPr>
          <w:rFonts w:ascii="Times New Roman" w:hAnsi="Times New Roman" w:eastAsia="Times New Roman" w:cs="Times New Roman"/>
          <w:i/>
          <w:iCs/>
          <w:sz w:val="24"/>
          <w:szCs w:val="24"/>
        </w:rPr>
        <w:t>INDR</w:t>
      </w:r>
      <w:r w:rsidRPr="4400DC69">
        <w:rPr>
          <w:rFonts w:ascii="Times New Roman" w:hAnsi="Times New Roman" w:eastAsia="Times New Roman" w:cs="Times New Roman"/>
          <w:sz w:val="24"/>
          <w:szCs w:val="24"/>
        </w:rPr>
        <w:t xml:space="preserve">, 2013, </w:t>
      </w:r>
      <w:hyperlink w:anchor=":~:text=Mining-induced%20displacement%20and%20resettlement%20is%20primarily%20an%20economic,access%20to%20basic%20resources%20on%20which%20communities%20depend" r:id="rId65">
        <w:r w:rsidRPr="4400DC69">
          <w:rPr>
            <w:rStyle w:val="Hyperlink"/>
            <w:rFonts w:ascii="Times New Roman" w:hAnsi="Times New Roman" w:eastAsia="Times New Roman" w:cs="Times New Roman"/>
            <w:sz w:val="24"/>
            <w:szCs w:val="24"/>
          </w:rPr>
          <w:t>http://indr.org/wp-content/uploads/2013/04/B.-Terminski-Mining-Induced-Displacement-and-Resettlement.pdf#:~:text=Mining-induced%20displacement%20and%20resettlement%20is%20primarily%20an%20economic,access%20to%20basic%20resources%20on%20which%20communities%20depend</w:t>
        </w:r>
      </w:hyperlink>
      <w:r w:rsidRPr="4400DC69">
        <w:rPr>
          <w:rFonts w:ascii="Times New Roman" w:hAnsi="Times New Roman" w:eastAsia="Times New Roman" w:cs="Times New Roman"/>
          <w:sz w:val="24"/>
          <w:szCs w:val="24"/>
        </w:rPr>
        <w:t xml:space="preserve">. </w:t>
      </w:r>
    </w:p>
    <w:p w:rsidR="003422CB" w:rsidP="4400DC69" w:rsidRDefault="0FC29A25" w14:paraId="407DBADB" w14:textId="7F339CBD">
      <w:pPr>
        <w:spacing w:line="257" w:lineRule="auto"/>
      </w:pPr>
      <w:r w:rsidRPr="4400DC69">
        <w:rPr>
          <w:rFonts w:ascii="Times New Roman" w:hAnsi="Times New Roman" w:eastAsia="Times New Roman" w:cs="Times New Roman"/>
          <w:sz w:val="24"/>
          <w:szCs w:val="24"/>
          <w:highlight w:val="yellow"/>
        </w:rPr>
        <w:t>The mining industry is frequently associated with decisions that have enormous social consequences.</w:t>
      </w:r>
      <w:r w:rsidRPr="4400DC69">
        <w:rPr>
          <w:rFonts w:ascii="Times New Roman" w:hAnsi="Times New Roman" w:eastAsia="Times New Roman" w:cs="Times New Roman"/>
          <w:sz w:val="24"/>
          <w:szCs w:val="24"/>
        </w:rPr>
        <w:t xml:space="preserve"> One of </w:t>
      </w:r>
      <w:r w:rsidRPr="4400DC69">
        <w:rPr>
          <w:rFonts w:ascii="Times New Roman" w:hAnsi="Times New Roman" w:eastAsia="Times New Roman" w:cs="Times New Roman"/>
          <w:sz w:val="24"/>
          <w:szCs w:val="24"/>
          <w:highlight w:val="yellow"/>
        </w:rPr>
        <w:t xml:space="preserve">the most negative effects of mining today is the forcing of thousands of people to abandon their current places of residence. </w:t>
      </w:r>
      <w:r w:rsidRPr="4400DC69">
        <w:rPr>
          <w:rFonts w:ascii="Times New Roman" w:hAnsi="Times New Roman" w:eastAsia="Times New Roman" w:cs="Times New Roman"/>
          <w:sz w:val="24"/>
          <w:szCs w:val="24"/>
          <w:highlight w:val="green"/>
        </w:rPr>
        <w:t>Gold mines in Tarkwa, open-cast copper mines in Papua New Guinea, coal mines in Jharkhand (India), lignite mines in Germany, and diamond mines in Zimbabwe are just a few examples of activities leading to the displacement of large numbers of people worldwide.</w:t>
      </w:r>
      <w:r w:rsidRPr="4400DC69">
        <w:rPr>
          <w:rFonts w:ascii="Times New Roman" w:hAnsi="Times New Roman" w:eastAsia="Times New Roman" w:cs="Times New Roman"/>
          <w:sz w:val="24"/>
          <w:szCs w:val="24"/>
        </w:rPr>
        <w:t xml:space="preserve"> Today, </w:t>
      </w:r>
      <w:r w:rsidRPr="4400DC69">
        <w:rPr>
          <w:rFonts w:ascii="Times New Roman" w:hAnsi="Times New Roman" w:eastAsia="Times New Roman" w:cs="Times New Roman"/>
          <w:sz w:val="24"/>
          <w:szCs w:val="24"/>
          <w:highlight w:val="yellow"/>
        </w:rPr>
        <w:t>mining-induced displacement constitutes a major social problem and a challenge for human rights.</w:t>
      </w:r>
      <w:r w:rsidRPr="4400DC69">
        <w:rPr>
          <w:rFonts w:ascii="Times New Roman" w:hAnsi="Times New Roman" w:eastAsia="Times New Roman" w:cs="Times New Roman"/>
          <w:sz w:val="24"/>
          <w:szCs w:val="24"/>
        </w:rPr>
        <w:t xml:space="preserve"> </w:t>
      </w:r>
      <w:r w:rsidRPr="4400DC69">
        <w:rPr>
          <w:rFonts w:ascii="Times New Roman" w:hAnsi="Times New Roman" w:eastAsia="Times New Roman" w:cs="Times New Roman"/>
          <w:sz w:val="16"/>
          <w:szCs w:val="16"/>
        </w:rPr>
        <w:t xml:space="preserve">As pointed out by Theodore E. </w:t>
      </w:r>
      <w:proofErr w:type="spellStart"/>
      <w:r w:rsidRPr="4400DC69">
        <w:rPr>
          <w:rFonts w:ascii="Times New Roman" w:hAnsi="Times New Roman" w:eastAsia="Times New Roman" w:cs="Times New Roman"/>
          <w:sz w:val="16"/>
          <w:szCs w:val="16"/>
        </w:rPr>
        <w:t>Downig</w:t>
      </w:r>
      <w:proofErr w:type="spellEnd"/>
      <w:r w:rsidRPr="4400DC69">
        <w:rPr>
          <w:rFonts w:ascii="Times New Roman" w:hAnsi="Times New Roman" w:eastAsia="Times New Roman" w:cs="Times New Roman"/>
          <w:sz w:val="16"/>
          <w:szCs w:val="16"/>
        </w:rPr>
        <w:t xml:space="preserve"> only in India mining development displaced more than 2.55 million people between 1950 and 1990.1 It is therefore of great importance to conduct its profound analysis as well as inspire broad public debate. According to the WBED report (published in 1994), the thermal projects including mining was the cause of about 10,3 percent of the development-induced displacement caused by World Bank-financed projects (active in 1993).2 This report does not pretend to provide a comprehensive in-depth analysis. Its purpose is to highlight the problems encountered by displaced people in various parts of the world and complement already existing literature in this area. Contemporary literature on </w:t>
      </w:r>
      <w:proofErr w:type="gramStart"/>
      <w:r w:rsidRPr="4400DC69">
        <w:rPr>
          <w:rFonts w:ascii="Times New Roman" w:hAnsi="Times New Roman" w:eastAsia="Times New Roman" w:cs="Times New Roman"/>
          <w:sz w:val="16"/>
          <w:szCs w:val="16"/>
        </w:rPr>
        <w:t>development</w:t>
      </w:r>
      <w:r w:rsidRPr="4400DC69">
        <w:rPr>
          <w:rFonts w:ascii="Calibri" w:hAnsi="Calibri" w:eastAsia="Calibri" w:cs="Calibri"/>
          <w:sz w:val="16"/>
          <w:szCs w:val="16"/>
        </w:rPr>
        <w:t>[</w:t>
      </w:r>
      <w:proofErr w:type="gramEnd"/>
      <w:r w:rsidRPr="4400DC69">
        <w:rPr>
          <w:rFonts w:ascii="Calibri" w:hAnsi="Calibri" w:eastAsia="Calibri" w:cs="Calibri"/>
          <w:sz w:val="16"/>
          <w:szCs w:val="16"/>
        </w:rPr>
        <w:t>1]</w:t>
      </w:r>
      <w:r w:rsidRPr="4400DC69">
        <w:rPr>
          <w:rFonts w:ascii="Times New Roman" w:hAnsi="Times New Roman" w:eastAsia="Times New Roman" w:cs="Times New Roman"/>
          <w:sz w:val="16"/>
          <w:szCs w:val="16"/>
        </w:rPr>
        <w:t>induced displacement (</w:t>
      </w:r>
      <w:proofErr w:type="spellStart"/>
      <w:r w:rsidRPr="4400DC69">
        <w:rPr>
          <w:rFonts w:ascii="Times New Roman" w:hAnsi="Times New Roman" w:eastAsia="Times New Roman" w:cs="Times New Roman"/>
          <w:sz w:val="16"/>
          <w:szCs w:val="16"/>
        </w:rPr>
        <w:t>Cernea</w:t>
      </w:r>
      <w:proofErr w:type="spellEnd"/>
      <w:r w:rsidRPr="4400DC69">
        <w:rPr>
          <w:rFonts w:ascii="Times New Roman" w:hAnsi="Times New Roman" w:eastAsia="Times New Roman" w:cs="Times New Roman"/>
          <w:sz w:val="16"/>
          <w:szCs w:val="16"/>
        </w:rPr>
        <w:t xml:space="preserve">, De Wet, McDowell, </w:t>
      </w:r>
      <w:proofErr w:type="spellStart"/>
      <w:r w:rsidRPr="4400DC69">
        <w:rPr>
          <w:rFonts w:ascii="Times New Roman" w:hAnsi="Times New Roman" w:eastAsia="Times New Roman" w:cs="Times New Roman"/>
          <w:sz w:val="16"/>
          <w:szCs w:val="16"/>
        </w:rPr>
        <w:t>Penz</w:t>
      </w:r>
      <w:proofErr w:type="spellEnd"/>
      <w:r w:rsidRPr="4400DC69">
        <w:rPr>
          <w:rFonts w:ascii="Times New Roman" w:hAnsi="Times New Roman" w:eastAsia="Times New Roman" w:cs="Times New Roman"/>
          <w:sz w:val="16"/>
          <w:szCs w:val="16"/>
        </w:rPr>
        <w:t xml:space="preserve">, etc.) focuses mostly on the consequences of dam construction, irrigation projects, and artificial reservoirs. The literature of Mining-Induced Displacement and Resettlement (MIDR) is rather small and limited to the well-known cases of contemporary India and a few African states. Specialists rarely look into the subject of </w:t>
      </w:r>
      <w:proofErr w:type="gramStart"/>
      <w:r w:rsidRPr="4400DC69">
        <w:rPr>
          <w:rFonts w:ascii="Times New Roman" w:hAnsi="Times New Roman" w:eastAsia="Times New Roman" w:cs="Times New Roman"/>
          <w:sz w:val="16"/>
          <w:szCs w:val="16"/>
        </w:rPr>
        <w:t>mining</w:t>
      </w:r>
      <w:r w:rsidRPr="4400DC69">
        <w:rPr>
          <w:rFonts w:ascii="Calibri" w:hAnsi="Calibri" w:eastAsia="Calibri" w:cs="Calibri"/>
          <w:sz w:val="16"/>
          <w:szCs w:val="16"/>
        </w:rPr>
        <w:t>[</w:t>
      </w:r>
      <w:proofErr w:type="gramEnd"/>
      <w:r w:rsidRPr="4400DC69">
        <w:rPr>
          <w:rFonts w:ascii="Calibri" w:hAnsi="Calibri" w:eastAsia="Calibri" w:cs="Calibri"/>
          <w:sz w:val="16"/>
          <w:szCs w:val="16"/>
        </w:rPr>
        <w:t>1]</w:t>
      </w:r>
      <w:r w:rsidRPr="4400DC69">
        <w:rPr>
          <w:rFonts w:ascii="Times New Roman" w:hAnsi="Times New Roman" w:eastAsia="Times New Roman" w:cs="Times New Roman"/>
          <w:sz w:val="16"/>
          <w:szCs w:val="16"/>
        </w:rPr>
        <w:t>induced displacement and its social consequences. However, some instructive examples do exist. One particularly valuable and detailed study worth mentioning is entitled, Avoiding New Poverty: Mining-Induced Displacement and Resettlement, published in 2002 by professor Theodore E. Downing.3 Another equally important book concerning this issue is the report, Dirty Materials: Mining, communities and environment, prepared in 2004 by Oxfam America Earthworks</w:t>
      </w:r>
      <w:r w:rsidRPr="4400DC69">
        <w:rPr>
          <w:rFonts w:ascii="Times New Roman" w:hAnsi="Times New Roman" w:eastAsia="Times New Roman" w:cs="Times New Roman"/>
          <w:sz w:val="24"/>
          <w:szCs w:val="24"/>
        </w:rPr>
        <w:t>.</w:t>
      </w:r>
      <w:r w:rsidRPr="4400DC69">
        <w:rPr>
          <w:rFonts w:ascii="Times New Roman" w:hAnsi="Times New Roman" w:eastAsia="Times New Roman" w:cs="Times New Roman"/>
          <w:sz w:val="16"/>
          <w:szCs w:val="16"/>
        </w:rPr>
        <w:t>4 My publication concentrates—to a much greater extent—on the issues of human rights and the theoretical conceptualization of the subject. It also underlines the global nature of MIDR. As I argue here, the problem should not be limited to developing countries in Asia and Africa. Instead, this work intends to cast more light on the following themes</w:t>
      </w:r>
    </w:p>
    <w:p w:rsidR="003422CB" w:rsidP="4400DC69" w:rsidRDefault="0FC29A25" w14:paraId="2283078F" w14:textId="23DA0473">
      <w:pPr>
        <w:pStyle w:val="Heading2"/>
      </w:pPr>
      <w:r w:rsidRPr="4400DC69">
        <w:rPr>
          <w:rFonts w:ascii="Calibri Light" w:hAnsi="Calibri Light" w:eastAsia="Calibri Light" w:cs="Calibri Light"/>
        </w:rPr>
        <w:t>Private Corporations are already on board to mine asteroids – Elon Musk Approved</w:t>
      </w:r>
    </w:p>
    <w:p w:rsidR="003422CB" w:rsidP="4400DC69" w:rsidRDefault="0FC29A25" w14:paraId="09EAF8EA" w14:textId="7CA87840">
      <w:pPr>
        <w:ind w:left="567" w:hanging="567"/>
      </w:pPr>
      <w:r w:rsidRPr="4400DC69">
        <w:rPr>
          <w:rFonts w:ascii="Times New Roman" w:hAnsi="Times New Roman" w:eastAsia="Times New Roman" w:cs="Times New Roman"/>
          <w:sz w:val="24"/>
          <w:szCs w:val="24"/>
        </w:rPr>
        <w:t xml:space="preserve">Beg, Alaina Ali. “Asteroid Mining: An Aspirational Possibility in Space or Just Another Science Fiction?” </w:t>
      </w:r>
      <w:r w:rsidRPr="4400DC69">
        <w:rPr>
          <w:rFonts w:ascii="Times New Roman" w:hAnsi="Times New Roman" w:eastAsia="Times New Roman" w:cs="Times New Roman"/>
          <w:i/>
          <w:iCs/>
          <w:sz w:val="24"/>
          <w:szCs w:val="24"/>
        </w:rPr>
        <w:t>The Indian Wire</w:t>
      </w:r>
      <w:r w:rsidRPr="4400DC69">
        <w:rPr>
          <w:rFonts w:ascii="Times New Roman" w:hAnsi="Times New Roman" w:eastAsia="Times New Roman" w:cs="Times New Roman"/>
          <w:sz w:val="24"/>
          <w:szCs w:val="24"/>
        </w:rPr>
        <w:t xml:space="preserve">, 20 July 2021, </w:t>
      </w:r>
      <w:hyperlink r:id="rId66">
        <w:r w:rsidRPr="4400DC69">
          <w:rPr>
            <w:rStyle w:val="Hyperlink"/>
            <w:rFonts w:ascii="Times New Roman" w:hAnsi="Times New Roman" w:eastAsia="Times New Roman" w:cs="Times New Roman"/>
            <w:sz w:val="24"/>
            <w:szCs w:val="24"/>
          </w:rPr>
          <w:t>http://www.theindianwire.com/space/asteroid-mining-an-aspirational-possibility-in-space-or-just-another-science-fiction-317450/</w:t>
        </w:r>
      </w:hyperlink>
      <w:r w:rsidRPr="4400DC69">
        <w:rPr>
          <w:rFonts w:ascii="Times New Roman" w:hAnsi="Times New Roman" w:eastAsia="Times New Roman" w:cs="Times New Roman"/>
          <w:sz w:val="24"/>
          <w:szCs w:val="24"/>
        </w:rPr>
        <w:t xml:space="preserve">. </w:t>
      </w:r>
    </w:p>
    <w:p w:rsidR="003422CB" w:rsidP="4400DC69" w:rsidRDefault="0FC29A25" w14:paraId="7ED7791F" w14:textId="7F09BF40">
      <w:pPr>
        <w:spacing w:line="257" w:lineRule="auto"/>
      </w:pPr>
      <w:r w:rsidRPr="4400DC69">
        <w:rPr>
          <w:rFonts w:ascii="Open Sans" w:hAnsi="Open Sans" w:eastAsia="Open Sans" w:cs="Open Sans"/>
          <w:color w:val="0F0F0F"/>
          <w:sz w:val="24"/>
          <w:szCs w:val="24"/>
          <w:highlight w:val="yellow"/>
        </w:rPr>
        <w:t>We are depleting Earth for all our insatiable needs for we may need 1.68 times of the Earth available to us to sustain.</w:t>
      </w:r>
    </w:p>
    <w:p w:rsidR="003422CB" w:rsidRDefault="0FC29A25" w14:paraId="6CEE4560" w14:textId="695FA0D6">
      <w:r w:rsidRPr="4400DC69">
        <w:rPr>
          <w:rFonts w:ascii="Open Sans" w:hAnsi="Open Sans" w:eastAsia="Open Sans" w:cs="Open Sans"/>
          <w:color w:val="0F0F0F"/>
          <w:sz w:val="14"/>
          <w:szCs w:val="14"/>
        </w:rPr>
        <w:t>But is it the same case across our whole Universe? Simply, no.</w:t>
      </w:r>
    </w:p>
    <w:p w:rsidR="003422CB" w:rsidRDefault="0FC29A25" w14:paraId="16560849" w14:textId="24184365">
      <w:r w:rsidRPr="4400DC69">
        <w:rPr>
          <w:rFonts w:ascii="Open Sans" w:hAnsi="Open Sans" w:eastAsia="Open Sans" w:cs="Open Sans"/>
          <w:color w:val="0F0F0F"/>
          <w:sz w:val="14"/>
          <w:szCs w:val="14"/>
        </w:rPr>
        <w:t xml:space="preserve">With this scenario at hand, Space has become our new frontier. Not just a few </w:t>
      </w:r>
      <w:r w:rsidRPr="4400DC69">
        <w:rPr>
          <w:rFonts w:ascii="Open Sans" w:hAnsi="Open Sans" w:eastAsia="Open Sans" w:cs="Open Sans"/>
          <w:color w:val="0F0F0F"/>
          <w:sz w:val="24"/>
          <w:szCs w:val="24"/>
          <w:highlight w:val="yellow"/>
        </w:rPr>
        <w:t>people in physics, science or math and Astronauts, have their interests in the Cosmos.</w:t>
      </w:r>
      <w:r w:rsidRPr="4400DC69">
        <w:rPr>
          <w:rFonts w:ascii="Open Sans" w:hAnsi="Open Sans" w:eastAsia="Open Sans" w:cs="Open Sans"/>
          <w:color w:val="0F0F0F"/>
          <w:sz w:val="24"/>
          <w:szCs w:val="24"/>
        </w:rPr>
        <w:t xml:space="preserve"> </w:t>
      </w:r>
      <w:r w:rsidRPr="4400DC69">
        <w:rPr>
          <w:rFonts w:ascii="Open Sans" w:hAnsi="Open Sans" w:eastAsia="Open Sans" w:cs="Open Sans"/>
          <w:color w:val="0F0F0F"/>
          <w:sz w:val="12"/>
          <w:szCs w:val="12"/>
        </w:rPr>
        <w:t>It is slowly becoming everybody’s business to know more about Space.</w:t>
      </w:r>
    </w:p>
    <w:p w:rsidR="003422CB" w:rsidRDefault="0FC29A25" w14:paraId="56A664C8" w14:textId="6B627A4C">
      <w:r w:rsidRPr="4400DC69">
        <w:rPr>
          <w:rFonts w:ascii="Open Sans" w:hAnsi="Open Sans" w:eastAsia="Open Sans" w:cs="Open Sans"/>
          <w:color w:val="0F0F0F"/>
          <w:sz w:val="12"/>
          <w:szCs w:val="12"/>
        </w:rPr>
        <w:t xml:space="preserve">Although the stakeholders are increasing day-by-day with </w:t>
      </w:r>
      <w:hyperlink r:id="rId67">
        <w:r w:rsidRPr="4400DC69">
          <w:rPr>
            <w:rStyle w:val="Hyperlink"/>
            <w:rFonts w:ascii="Open Sans" w:hAnsi="Open Sans" w:eastAsia="Open Sans" w:cs="Open Sans"/>
            <w:sz w:val="12"/>
            <w:szCs w:val="12"/>
          </w:rPr>
          <w:t>Businessmen, enthusiasts etc.</w:t>
        </w:r>
      </w:hyperlink>
      <w:r w:rsidRPr="4400DC69">
        <w:rPr>
          <w:rFonts w:ascii="Open Sans" w:hAnsi="Open Sans" w:eastAsia="Open Sans" w:cs="Open Sans"/>
          <w:color w:val="0F0F0F"/>
          <w:sz w:val="24"/>
          <w:szCs w:val="24"/>
        </w:rPr>
        <w:t xml:space="preserve"> but the space remains largely unexplored.</w:t>
      </w:r>
    </w:p>
    <w:p w:rsidR="003422CB" w:rsidRDefault="0FC29A25" w14:paraId="503A6787" w14:textId="07BD7A92">
      <w:r w:rsidRPr="4400DC69">
        <w:rPr>
          <w:rFonts w:ascii="Open Sans" w:hAnsi="Open Sans" w:eastAsia="Open Sans" w:cs="Open Sans"/>
          <w:color w:val="0F0F0F"/>
          <w:sz w:val="24"/>
          <w:szCs w:val="24"/>
          <w:highlight w:val="yellow"/>
        </w:rPr>
        <w:t>We know that it may offer us resources for millions of years to come</w:t>
      </w:r>
      <w:r w:rsidRPr="4400DC69">
        <w:rPr>
          <w:rFonts w:ascii="Open Sans" w:hAnsi="Open Sans" w:eastAsia="Open Sans" w:cs="Open Sans"/>
          <w:color w:val="0F0F0F"/>
          <w:sz w:val="24"/>
          <w:szCs w:val="24"/>
        </w:rPr>
        <w:t xml:space="preserve"> y</w:t>
      </w:r>
      <w:r w:rsidRPr="4400DC69">
        <w:rPr>
          <w:rFonts w:ascii="Open Sans" w:hAnsi="Open Sans" w:eastAsia="Open Sans" w:cs="Open Sans"/>
          <w:color w:val="0F0F0F"/>
          <w:sz w:val="16"/>
          <w:szCs w:val="16"/>
        </w:rPr>
        <w:t>et we cannot access them.</w:t>
      </w:r>
    </w:p>
    <w:p w:rsidR="003422CB" w:rsidRDefault="0FC29A25" w14:paraId="78A9964B" w14:textId="4E898E45">
      <w:r w:rsidRPr="4400DC69">
        <w:rPr>
          <w:rFonts w:ascii="Open Sans" w:hAnsi="Open Sans" w:eastAsia="Open Sans" w:cs="Open Sans"/>
          <w:color w:val="0F0F0F"/>
          <w:sz w:val="16"/>
          <w:szCs w:val="16"/>
        </w:rPr>
        <w:t>But with resolute goals, many scientists are preparing for a trip to the asteroids: not for research purposes but with the mere intention of exploiting the resources therein.</w:t>
      </w:r>
    </w:p>
    <w:p w:rsidR="003422CB" w:rsidRDefault="0FC29A25" w14:paraId="6F3177BA" w14:textId="1B108DD6">
      <w:r w:rsidRPr="4400DC69">
        <w:rPr>
          <w:rFonts w:ascii="Open Sans" w:hAnsi="Open Sans" w:eastAsia="Open Sans" w:cs="Open Sans"/>
          <w:color w:val="0F0F0F"/>
          <w:sz w:val="24"/>
          <w:szCs w:val="24"/>
          <w:highlight w:val="yellow"/>
        </w:rPr>
        <w:t>There exist firms with domains like Planetary Resources and Deep Space Industries claiming the need of asteroid mining.</w:t>
      </w:r>
    </w:p>
    <w:p w:rsidR="003422CB" w:rsidRDefault="0FC29A25" w14:paraId="7A8DDD27" w14:textId="15E7378C">
      <w:r w:rsidRPr="4400DC69">
        <w:rPr>
          <w:rFonts w:ascii="Open Sans" w:hAnsi="Open Sans" w:eastAsia="Open Sans" w:cs="Open Sans"/>
          <w:color w:val="0F0F0F"/>
          <w:sz w:val="14"/>
          <w:szCs w:val="14"/>
        </w:rPr>
        <w:t>While the astronomers are tracking millions of</w:t>
      </w:r>
      <w:hyperlink r:id="rId68">
        <w:r w:rsidRPr="4400DC69">
          <w:rPr>
            <w:rStyle w:val="Hyperlink"/>
            <w:rFonts w:ascii="Open Sans" w:hAnsi="Open Sans" w:eastAsia="Open Sans" w:cs="Open Sans"/>
            <w:sz w:val="14"/>
            <w:szCs w:val="14"/>
          </w:rPr>
          <w:t xml:space="preserve"> asteroids in the Earth’s vicinity</w:t>
        </w:r>
      </w:hyperlink>
      <w:r w:rsidRPr="4400DC69">
        <w:rPr>
          <w:rFonts w:ascii="Open Sans" w:hAnsi="Open Sans" w:eastAsia="Open Sans" w:cs="Open Sans"/>
          <w:color w:val="0F0F0F"/>
          <w:sz w:val="14"/>
          <w:szCs w:val="14"/>
        </w:rPr>
        <w:t>, but the asteroid belt between Mars and Jupiter, is home to over 1 million asteroids.</w:t>
      </w:r>
    </w:p>
    <w:p w:rsidR="003422CB" w:rsidRDefault="0FC29A25" w14:paraId="0EF4C7F1" w14:textId="1880D42D">
      <w:r w:rsidRPr="4400DC69">
        <w:rPr>
          <w:rFonts w:ascii="Open Sans" w:hAnsi="Open Sans" w:eastAsia="Open Sans" w:cs="Open Sans"/>
          <w:color w:val="0F0F0F"/>
          <w:sz w:val="14"/>
          <w:szCs w:val="14"/>
        </w:rPr>
        <w:t>Many of these, over 100 kilometers in diameter, are the heavy nuggets full of minerals and great fortune. This can be put to human use through only hypothetical exploration from such celestial objects.</w:t>
      </w:r>
    </w:p>
    <w:p w:rsidR="003422CB" w:rsidRDefault="0FC29A25" w14:paraId="2A86FDD3" w14:textId="27C45955">
      <w:r w:rsidRPr="4400DC69">
        <w:rPr>
          <w:rFonts w:ascii="Open Sans" w:hAnsi="Open Sans" w:eastAsia="Open Sans" w:cs="Open Sans"/>
          <w:color w:val="0F0F0F"/>
          <w:sz w:val="14"/>
          <w:szCs w:val="14"/>
        </w:rPr>
        <w:t>Achondrites are rich in platinum group metals like ruthenium, palladium, rhodium, osmium, iridium and platinum.</w:t>
      </w:r>
    </w:p>
    <w:p w:rsidR="003422CB" w:rsidRDefault="0FC29A25" w14:paraId="26E8B593" w14:textId="24843838">
      <w:r w:rsidRPr="4400DC69">
        <w:rPr>
          <w:rFonts w:ascii="Open Sans" w:hAnsi="Open Sans" w:eastAsia="Open Sans" w:cs="Open Sans"/>
          <w:color w:val="0F0F0F"/>
          <w:sz w:val="14"/>
          <w:szCs w:val="14"/>
        </w:rPr>
        <w:t>While Chondrite asteroids can help in shielding us from radiation, provide hydration on the way to outer space (</w:t>
      </w:r>
      <w:r w:rsidRPr="4400DC69">
        <w:rPr>
          <w:rFonts w:ascii="Open Sans" w:hAnsi="Open Sans" w:eastAsia="Open Sans" w:cs="Open Sans"/>
          <w:i/>
          <w:iCs/>
          <w:color w:val="0F0F0F"/>
          <w:sz w:val="14"/>
          <w:szCs w:val="14"/>
        </w:rPr>
        <w:t>$9000-$43,000 costs just to send a water bottle into space</w:t>
      </w:r>
      <w:r w:rsidRPr="4400DC69">
        <w:rPr>
          <w:rFonts w:ascii="Open Sans" w:hAnsi="Open Sans" w:eastAsia="Open Sans" w:cs="Open Sans"/>
          <w:color w:val="0F0F0F"/>
          <w:sz w:val="14"/>
          <w:szCs w:val="14"/>
        </w:rPr>
        <w:t>).</w:t>
      </w:r>
    </w:p>
    <w:p w:rsidR="003422CB" w:rsidRDefault="0FC29A25" w14:paraId="28554DF6" w14:textId="4E10039B">
      <w:r w:rsidRPr="4400DC69">
        <w:rPr>
          <w:rFonts w:ascii="Open Sans" w:hAnsi="Open Sans" w:eastAsia="Open Sans" w:cs="Open Sans"/>
          <w:color w:val="0F0F0F"/>
          <w:sz w:val="24"/>
          <w:szCs w:val="24"/>
        </w:rPr>
        <w:t>According to NASA alone,</w:t>
      </w:r>
      <w:r w:rsidRPr="4400DC69">
        <w:rPr>
          <w:rFonts w:ascii="Open Sans" w:hAnsi="Open Sans" w:eastAsia="Open Sans" w:cs="Open Sans"/>
          <w:b/>
          <w:bCs/>
          <w:color w:val="0F0F0F"/>
          <w:sz w:val="24"/>
          <w:szCs w:val="24"/>
        </w:rPr>
        <w:t xml:space="preserve"> this belt is worth $700 quintillion</w:t>
      </w:r>
      <w:r w:rsidRPr="4400DC69">
        <w:rPr>
          <w:rFonts w:ascii="Open Sans" w:hAnsi="Open Sans" w:eastAsia="Open Sans" w:cs="Open Sans"/>
          <w:color w:val="0F0F0F"/>
          <w:sz w:val="24"/>
          <w:szCs w:val="24"/>
        </w:rPr>
        <w:t>. Upon breaking this amount, it can yield about $100 billion for every single human on Earth.</w:t>
      </w:r>
    </w:p>
    <w:p w:rsidR="003422CB" w:rsidRDefault="0FC29A25" w14:paraId="40FD52F9" w14:textId="6741DA1B">
      <w:r w:rsidRPr="4400DC69">
        <w:rPr>
          <w:rFonts w:ascii="Open Sans" w:hAnsi="Open Sans" w:eastAsia="Open Sans" w:cs="Open Sans"/>
          <w:color w:val="0F0F0F"/>
          <w:sz w:val="24"/>
          <w:szCs w:val="24"/>
          <w:highlight w:val="yellow"/>
        </w:rPr>
        <w:t>NASA thereby, asked Elon Musk to mine a gold asteroid called 16 Psyche for serving the Earth but for the time being,</w:t>
      </w:r>
      <w:r w:rsidRPr="4400DC69">
        <w:rPr>
          <w:rFonts w:ascii="Open Sans" w:hAnsi="Open Sans" w:eastAsia="Open Sans" w:cs="Open Sans"/>
          <w:color w:val="0F0F0F"/>
          <w:sz w:val="24"/>
          <w:szCs w:val="24"/>
        </w:rPr>
        <w:t xml:space="preserve"> </w:t>
      </w:r>
      <w:r w:rsidRPr="4400DC69">
        <w:rPr>
          <w:rFonts w:ascii="Open Sans" w:hAnsi="Open Sans" w:eastAsia="Open Sans" w:cs="Open Sans"/>
          <w:color w:val="0F0F0F"/>
          <w:sz w:val="14"/>
          <w:szCs w:val="14"/>
        </w:rPr>
        <w:t>he is reluctant and is betting on cryptocurrencies.</w:t>
      </w:r>
    </w:p>
    <w:p w:rsidR="003422CB" w:rsidRDefault="0FC29A25" w14:paraId="1936252A" w14:textId="487AEDC2">
      <w:r w:rsidRPr="4400DC69">
        <w:rPr>
          <w:rFonts w:ascii="Open Sans" w:hAnsi="Open Sans" w:eastAsia="Open Sans" w:cs="Open Sans"/>
          <w:color w:val="0F0F0F"/>
          <w:sz w:val="16"/>
          <w:szCs w:val="16"/>
        </w:rPr>
        <w:t xml:space="preserve">Andrew </w:t>
      </w:r>
      <w:proofErr w:type="spellStart"/>
      <w:r w:rsidRPr="4400DC69">
        <w:rPr>
          <w:rFonts w:ascii="Open Sans" w:hAnsi="Open Sans" w:eastAsia="Open Sans" w:cs="Open Sans"/>
          <w:color w:val="0F0F0F"/>
          <w:sz w:val="16"/>
          <w:szCs w:val="16"/>
        </w:rPr>
        <w:t>Glester</w:t>
      </w:r>
      <w:proofErr w:type="spellEnd"/>
      <w:r w:rsidRPr="4400DC69">
        <w:rPr>
          <w:rFonts w:ascii="Open Sans" w:hAnsi="Open Sans" w:eastAsia="Open Sans" w:cs="Open Sans"/>
          <w:color w:val="0F0F0F"/>
          <w:sz w:val="16"/>
          <w:szCs w:val="16"/>
        </w:rPr>
        <w:t xml:space="preserve"> has said: </w:t>
      </w:r>
      <w:r w:rsidRPr="4400DC69">
        <w:rPr>
          <w:rFonts w:ascii="Open Sans" w:hAnsi="Open Sans" w:eastAsia="Open Sans" w:cs="Open Sans"/>
          <w:i/>
          <w:iCs/>
          <w:color w:val="0F0F0F"/>
          <w:sz w:val="16"/>
          <w:szCs w:val="16"/>
        </w:rPr>
        <w:t>“I’ll make a prediction right now. The first trillionaire will be made in space.”</w:t>
      </w:r>
    </w:p>
    <w:p w:rsidR="003422CB" w:rsidRDefault="0FC29A25" w14:paraId="5443D40F" w14:textId="18F9BC70">
      <w:r w:rsidRPr="4400DC69">
        <w:rPr>
          <w:rFonts w:ascii="Open Sans" w:hAnsi="Open Sans" w:eastAsia="Open Sans" w:cs="Open Sans"/>
          <w:color w:val="0F0F0F"/>
          <w:sz w:val="16"/>
          <w:szCs w:val="16"/>
        </w:rPr>
        <w:t xml:space="preserve">Though we have not yet unraveled the technology needed to mine an asteroid, we are hopeful to exploit this resource </w:t>
      </w:r>
      <w:proofErr w:type="gramStart"/>
      <w:r w:rsidRPr="4400DC69">
        <w:rPr>
          <w:rFonts w:ascii="Open Sans" w:hAnsi="Open Sans" w:eastAsia="Open Sans" w:cs="Open Sans"/>
          <w:color w:val="0F0F0F"/>
          <w:sz w:val="16"/>
          <w:szCs w:val="16"/>
        </w:rPr>
        <w:t>in the near future</w:t>
      </w:r>
      <w:proofErr w:type="gramEnd"/>
      <w:r w:rsidRPr="4400DC69">
        <w:rPr>
          <w:rFonts w:ascii="Open Sans" w:hAnsi="Open Sans" w:eastAsia="Open Sans" w:cs="Open Sans"/>
          <w:color w:val="0F0F0F"/>
          <w:sz w:val="16"/>
          <w:szCs w:val="16"/>
        </w:rPr>
        <w:t xml:space="preserve"> with increasing robots, spacecrafts etc. in space.</w:t>
      </w:r>
    </w:p>
    <w:p w:rsidR="003422CB" w:rsidRDefault="0FC29A25" w14:paraId="33BC15B1" w14:textId="4CA16838">
      <w:r w:rsidRPr="4400DC69">
        <w:rPr>
          <w:rFonts w:ascii="Open Sans" w:hAnsi="Open Sans" w:eastAsia="Open Sans" w:cs="Open Sans"/>
          <w:color w:val="0F0F0F"/>
          <w:sz w:val="24"/>
          <w:szCs w:val="24"/>
          <w:highlight w:val="yellow"/>
        </w:rPr>
        <w:t xml:space="preserve">SpaceX’s development of most powerful rockets like </w:t>
      </w:r>
      <w:hyperlink r:id="rId69">
        <w:r w:rsidRPr="4400DC69">
          <w:rPr>
            <w:rStyle w:val="Hyperlink"/>
            <w:rFonts w:ascii="Open Sans" w:hAnsi="Open Sans" w:eastAsia="Open Sans" w:cs="Open Sans"/>
            <w:sz w:val="24"/>
            <w:szCs w:val="24"/>
            <w:highlight w:val="yellow"/>
          </w:rPr>
          <w:t>Falcon 9</w:t>
        </w:r>
      </w:hyperlink>
      <w:r w:rsidRPr="4400DC69">
        <w:rPr>
          <w:rFonts w:ascii="Open Sans" w:hAnsi="Open Sans" w:eastAsia="Open Sans" w:cs="Open Sans"/>
          <w:color w:val="0F0F0F"/>
          <w:sz w:val="24"/>
          <w:szCs w:val="24"/>
          <w:highlight w:val="yellow"/>
        </w:rPr>
        <w:t xml:space="preserve"> or Blue Origin’s New Glen, has made the hopes of asteroid miners alive because more the power, more we can travel further into space.</w:t>
      </w:r>
    </w:p>
    <w:p w:rsidR="003422CB" w:rsidRDefault="0FC29A25" w14:paraId="56C8B5D0" w14:textId="04A8E4A2">
      <w:r w:rsidRPr="4400DC69">
        <w:rPr>
          <w:rFonts w:ascii="Open Sans" w:hAnsi="Open Sans" w:eastAsia="Open Sans" w:cs="Open Sans"/>
          <w:color w:val="0F0F0F"/>
          <w:sz w:val="14"/>
          <w:szCs w:val="14"/>
        </w:rPr>
        <w:t>Even the high cost of spaceflights to such far-fetched objects, identification of asteroids to be suitable for mining, and ore extraction are few other challenges in line.</w:t>
      </w:r>
    </w:p>
    <w:p w:rsidR="003422CB" w:rsidRDefault="0FC29A25" w14:paraId="745ED677" w14:textId="4AC77806">
      <w:r w:rsidRPr="4400DC69">
        <w:rPr>
          <w:rFonts w:ascii="Open Sans" w:hAnsi="Open Sans" w:eastAsia="Open Sans" w:cs="Open Sans"/>
          <w:color w:val="0F0F0F"/>
          <w:sz w:val="14"/>
          <w:szCs w:val="14"/>
        </w:rPr>
        <w:t>Economists have begun speculating that once these ‘rare metals on Earth’ start hitting the markets, the abrupt supply may outweigh the demand, plunging its prices on Earth.</w:t>
      </w:r>
    </w:p>
    <w:p w:rsidR="003422CB" w:rsidRDefault="0FC29A25" w14:paraId="0ECF5B57" w14:textId="04D73E96">
      <w:r w:rsidRPr="4400DC69">
        <w:rPr>
          <w:rFonts w:ascii="Open Sans" w:hAnsi="Open Sans" w:eastAsia="Open Sans" w:cs="Open Sans"/>
          <w:color w:val="0F0F0F"/>
          <w:sz w:val="14"/>
          <w:szCs w:val="14"/>
        </w:rPr>
        <w:t>Gold, platinum and other valuable metals will not be ‘precious’ anymore as they will no longer be scarce. Potential asteroid mining can therefore strip gold of its status as a store of wealth.</w:t>
      </w:r>
    </w:p>
    <w:p w:rsidR="003422CB" w:rsidRDefault="0FC29A25" w14:paraId="1DC780B1" w14:textId="105515BD">
      <w:r w:rsidRPr="4400DC69">
        <w:rPr>
          <w:rFonts w:ascii="Open Sans" w:hAnsi="Open Sans" w:eastAsia="Open Sans" w:cs="Open Sans"/>
          <w:color w:val="0F0F0F"/>
          <w:sz w:val="14"/>
          <w:szCs w:val="14"/>
        </w:rPr>
        <w:t>Also, if the cost of returning the mineral compositions back to Earth far outweighs their market value on Earth, private investment may not likely pour-in.</w:t>
      </w:r>
    </w:p>
    <w:p w:rsidR="003422CB" w:rsidP="4400DC69" w:rsidRDefault="003422CB" w14:paraId="188A117A" w14:textId="7E7649D5">
      <w:pPr>
        <w:spacing w:line="257" w:lineRule="auto"/>
        <w:rPr>
          <w:rFonts w:ascii="Times New Roman" w:hAnsi="Times New Roman" w:eastAsia="Times New Roman" w:cs="Times New Roman"/>
          <w:sz w:val="24"/>
          <w:szCs w:val="24"/>
        </w:rPr>
      </w:pPr>
    </w:p>
    <w:p w:rsidR="003422CB" w:rsidP="4400DC69" w:rsidRDefault="003422CB" w14:paraId="2C078E63" w14:textId="67A12713"/>
    <w:sectPr w:rsidR="003422CB">
      <w:headerReference w:type="even" r:id="rId70"/>
      <w:headerReference w:type="default" r:id="rId71"/>
      <w:footerReference w:type="even" r:id="rId72"/>
      <w:footerReference w:type="default" r:id="rId73"/>
      <w:headerReference w:type="first" r:id="rId74"/>
      <w:footerReference w:type="first" r:id="rId7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9CE" w:rsidP="00CF51CA" w:rsidRDefault="005129CE" w14:paraId="7592C739" w14:textId="77777777">
      <w:pPr>
        <w:spacing w:after="0" w:line="240" w:lineRule="auto"/>
      </w:pPr>
      <w:r>
        <w:separator/>
      </w:r>
    </w:p>
  </w:endnote>
  <w:endnote w:type="continuationSeparator" w:id="0">
    <w:p w:rsidR="005129CE" w:rsidP="00CF51CA" w:rsidRDefault="005129CE" w14:paraId="262E562D" w14:textId="77777777">
      <w:pPr>
        <w:spacing w:after="0" w:line="240" w:lineRule="auto"/>
      </w:pPr>
      <w:r>
        <w:continuationSeparator/>
      </w:r>
    </w:p>
  </w:endnote>
  <w:endnote w:type="continuationNotice" w:id="1">
    <w:p w:rsidR="00E32C91" w:rsidRDefault="00E32C91" w14:paraId="67E62A8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4B623B5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0722E2DD"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704FC04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9CE" w:rsidP="00CF51CA" w:rsidRDefault="005129CE" w14:paraId="5BC09985" w14:textId="77777777">
      <w:pPr>
        <w:spacing w:after="0" w:line="240" w:lineRule="auto"/>
      </w:pPr>
      <w:r>
        <w:separator/>
      </w:r>
    </w:p>
  </w:footnote>
  <w:footnote w:type="continuationSeparator" w:id="0">
    <w:p w:rsidR="005129CE" w:rsidP="00CF51CA" w:rsidRDefault="005129CE" w14:paraId="427E53DF" w14:textId="77777777">
      <w:pPr>
        <w:spacing w:after="0" w:line="240" w:lineRule="auto"/>
      </w:pPr>
      <w:r>
        <w:continuationSeparator/>
      </w:r>
    </w:p>
  </w:footnote>
  <w:footnote w:type="continuationNotice" w:id="1">
    <w:p w:rsidR="00E32C91" w:rsidRDefault="00E32C91" w14:paraId="32BEAB5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178B98AC" w14:textId="14C96BC1">
    <w:pPr>
      <w:pStyle w:val="Header"/>
    </w:pPr>
    <w:r>
      <w:rPr>
        <w:noProof/>
      </w:rPr>
      <w:pict w14:anchorId="0E378C8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991610438" style="position:absolute;margin-left:0;margin-top:0;width:467.9pt;height:467.9pt;z-index:-251658240;mso-position-horizontal:center;mso-position-horizontal-relative:margin;mso-position-vertical:center;mso-position-vertical-relative:margin" o:spid="_x0000_s1026" o:allowincell="f" type="#_x0000_t75">
          <v:imagedata gain="19661f" blacklevel="22938f" o:title="sokka_avatar_free_for_use_by_eclipsedarkmaster" r:id="rId1"/>
          <o:lock v:ext="edit" cropping="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24F099A4" w14:textId="0416E07A">
    <w:pPr>
      <w:pStyle w:val="Header"/>
    </w:pPr>
    <w:r>
      <w:rPr>
        <w:noProof/>
      </w:rPr>
      <w:pict w14:anchorId="7CAE5C1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991610439" style="position:absolute;margin-left:0;margin-top:0;width:467.9pt;height:467.9pt;z-index:-251658239;mso-position-horizontal:center;mso-position-horizontal-relative:margin;mso-position-vertical:center;mso-position-vertical-relative:margin" o:spid="_x0000_s1027" o:allowincell="f" type="#_x0000_t75">
          <v:imagedata gain="19661f" blacklevel="22938f" o:title="sokka_avatar_free_for_use_by_eclipsedarkmaster" r:id="rId1"/>
          <o:lock v:ext="edit" cropping="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1CA" w:rsidRDefault="00CF51CA" w14:paraId="420F5E22" w14:textId="3E8F465E">
    <w:pPr>
      <w:pStyle w:val="Header"/>
    </w:pPr>
    <w:r>
      <w:rPr>
        <w:noProof/>
      </w:rPr>
      <w:pict w14:anchorId="198B6C6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991610437" style="position:absolute;margin-left:0;margin-top:0;width:467.9pt;height:467.9pt;z-index:-251658238;mso-position-horizontal:center;mso-position-horizontal-relative:margin;mso-position-vertical:center;mso-position-vertical-relative:margin" o:spid="_x0000_s1025" o:allowincell="f" type="#_x0000_t75">
          <v:imagedata gain="19661f" blacklevel="22938f" o:title="sokka_avatar_free_for_use_by_eclipsedarkmaster" r:id="rId1"/>
          <o:lock v:ext="edit" cropping="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33A59A"/>
    <w:rsid w:val="00044DD5"/>
    <w:rsid w:val="001E429F"/>
    <w:rsid w:val="003422CB"/>
    <w:rsid w:val="005129CE"/>
    <w:rsid w:val="00B24268"/>
    <w:rsid w:val="00B73264"/>
    <w:rsid w:val="00CF51CA"/>
    <w:rsid w:val="00E32C91"/>
    <w:rsid w:val="0204A71E"/>
    <w:rsid w:val="05E765B7"/>
    <w:rsid w:val="0B09E563"/>
    <w:rsid w:val="0FC29A25"/>
    <w:rsid w:val="14601D2B"/>
    <w:rsid w:val="1922A8D2"/>
    <w:rsid w:val="1964A702"/>
    <w:rsid w:val="1C9C47C4"/>
    <w:rsid w:val="2269E547"/>
    <w:rsid w:val="2457FD44"/>
    <w:rsid w:val="266CDF01"/>
    <w:rsid w:val="27B801AF"/>
    <w:rsid w:val="2BC37C36"/>
    <w:rsid w:val="385CA6DE"/>
    <w:rsid w:val="38938B33"/>
    <w:rsid w:val="41636BA6"/>
    <w:rsid w:val="4400DC69"/>
    <w:rsid w:val="464181B6"/>
    <w:rsid w:val="5431C6C3"/>
    <w:rsid w:val="5510CE0B"/>
    <w:rsid w:val="5C33A59A"/>
    <w:rsid w:val="5C77B004"/>
    <w:rsid w:val="62FCE275"/>
    <w:rsid w:val="6401CB03"/>
    <w:rsid w:val="6769951D"/>
    <w:rsid w:val="6EB6DD86"/>
    <w:rsid w:val="782ED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3A59A"/>
  <w15:chartTrackingRefBased/>
  <w15:docId w15:val="{AC3ACD97-032E-46E5-A09F-EB5185A8F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CF51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CF51CA"/>
  </w:style>
  <w:style w:type="paragraph" w:styleId="Footer">
    <w:name w:val="footer"/>
    <w:basedOn w:val="Normal"/>
    <w:link w:val="FooterChar"/>
    <w:uiPriority w:val="99"/>
    <w:unhideWhenUsed/>
    <w:rsid w:val="00CF51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CF5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irect.com/science/article/pii/S0301420721002968" TargetMode="External" Id="rId26" /><Relationship Type="http://schemas.openxmlformats.org/officeDocument/2006/relationships/hyperlink" Target="https://www.sciencedirect.com/science/article/pii/S0301420721002968" TargetMode="External" Id="rId21" /><Relationship Type="http://schemas.openxmlformats.org/officeDocument/2006/relationships/hyperlink" Target="https://www.sciencedirect.com/science/article/pii/S0301420721002968" TargetMode="External" Id="rId42" /><Relationship Type="http://schemas.openxmlformats.org/officeDocument/2006/relationships/hyperlink" Target="https://www.sciencedirect.com/science/article/pii/S0301420721002968" TargetMode="External" Id="rId47" /><Relationship Type="http://schemas.openxmlformats.org/officeDocument/2006/relationships/hyperlink" Target="https://www.technologyreview.com/2018/10/19/139664/asteroid-mining-might-actually-be-better-for-the-environment/" TargetMode="External" Id="rId63" /><Relationship Type="http://schemas.openxmlformats.org/officeDocument/2006/relationships/hyperlink" Target="https://www.theindianwire.com/space/an-asteroid-to-fly-past-us-on-march-21-and-it-has-got-some-secrets-for-humans-307695/" TargetMode="External" Id="rId68" /><Relationship Type="http://schemas.openxmlformats.org/officeDocument/2006/relationships/hyperlink" Target="https://www.sciencedirect.com/science/article/pii/S0301420721002968" TargetMode="External" Id="rId16" /><Relationship Type="http://schemas.openxmlformats.org/officeDocument/2006/relationships/hyperlink" Target="https://www.sciencedirect.com/science/article/pii/S0301420721002968" TargetMode="External" Id="rId11" /><Relationship Type="http://schemas.openxmlformats.org/officeDocument/2006/relationships/hyperlink" Target="https://www.sciencedirect.com/topics/earth-and-planetary-sciences/impoverishment" TargetMode="External" Id="rId24" /><Relationship Type="http://schemas.openxmlformats.org/officeDocument/2006/relationships/hyperlink" Target="https://www.sciencedirect.com/science/article/pii/S0301420721002968" TargetMode="External" Id="rId32" /><Relationship Type="http://schemas.openxmlformats.org/officeDocument/2006/relationships/hyperlink" Target="https://www.sciencedirect.com/science/article/pii/S0301420721002968" TargetMode="External" Id="rId37" /><Relationship Type="http://schemas.openxmlformats.org/officeDocument/2006/relationships/hyperlink" Target="https://www.sciencedirect.com/science/article/pii/S0301420721002968" TargetMode="External" Id="rId40" /><Relationship Type="http://schemas.openxmlformats.org/officeDocument/2006/relationships/hyperlink" Target="https://www.sciencedirect.com/science/article/pii/S0301420721002968" TargetMode="External" Id="rId45" /><Relationship Type="http://schemas.openxmlformats.org/officeDocument/2006/relationships/hyperlink" Target="https://www.sciencedirect.com/science/article/pii/S0301420721002968" TargetMode="External" Id="rId53" /><Relationship Type="http://schemas.openxmlformats.org/officeDocument/2006/relationships/hyperlink" Target="https://www.sciencedirect.com/science/article/pii/S0301420721002968" TargetMode="External" Id="rId58" /><Relationship Type="http://schemas.openxmlformats.org/officeDocument/2006/relationships/hyperlink" Target="http://www.theindianwire.com/space/asteroid-mining-an-aspirational-possibility-in-space-or-just-another-science-fiction-317450/" TargetMode="External" Id="rId66" /><Relationship Type="http://schemas.openxmlformats.org/officeDocument/2006/relationships/header" Target="header3.xml" Id="rId74" /><Relationship Type="http://schemas.openxmlformats.org/officeDocument/2006/relationships/footnotes" Target="footnotes.xml" Id="rId5" /><Relationship Type="http://schemas.openxmlformats.org/officeDocument/2006/relationships/hyperlink" Target="https://www.sciencedirect.com/topics/earth-and-planetary-sciences/impoverishment" TargetMode="External" Id="rId61" /><Relationship Type="http://schemas.openxmlformats.org/officeDocument/2006/relationships/hyperlink" Target="https://www.sciencedirect.com/topics/earth-and-planetary-sciences/homelessness" TargetMode="External" Id="rId19" /><Relationship Type="http://schemas.openxmlformats.org/officeDocument/2006/relationships/hyperlink" Target="https://www.sciencedirect.com/science/article/pii/S0301420721002968" TargetMode="External" Id="rId14" /><Relationship Type="http://schemas.openxmlformats.org/officeDocument/2006/relationships/hyperlink" Target="https://www.sciencedirect.com/science/article/pii/S0301420721002968" TargetMode="External" Id="rId22" /><Relationship Type="http://schemas.openxmlformats.org/officeDocument/2006/relationships/hyperlink" Target="https://www.sciencedirect.com/science/article/pii/S0301420721002968" TargetMode="External" Id="rId27" /><Relationship Type="http://schemas.openxmlformats.org/officeDocument/2006/relationships/hyperlink" Target="https://www.sciencedirect.com/topics/engineering/copper-mines" TargetMode="External" Id="rId30" /><Relationship Type="http://schemas.openxmlformats.org/officeDocument/2006/relationships/hyperlink" Target="https://www.sciencedirect.com/science/article/pii/S0301420721002968" TargetMode="External" Id="rId35" /><Relationship Type="http://schemas.openxmlformats.org/officeDocument/2006/relationships/hyperlink" Target="https://www.sciencedirect.com/science/article/pii/S0301420721002968" TargetMode="External" Id="rId43" /><Relationship Type="http://schemas.openxmlformats.org/officeDocument/2006/relationships/hyperlink" Target="https://www.sciencedirect.com/science/article/pii/S0301420721002968" TargetMode="External" Id="rId48" /><Relationship Type="http://schemas.openxmlformats.org/officeDocument/2006/relationships/hyperlink" Target="https://www.sciencedirect.com/science/article/pii/S0301420721002968" TargetMode="External" Id="rId56" /><Relationship Type="http://schemas.openxmlformats.org/officeDocument/2006/relationships/hyperlink" Target="http://www.gildshire.com/is-asteroid-mining-the-solution/" TargetMode="External" Id="rId64" /><Relationship Type="http://schemas.openxmlformats.org/officeDocument/2006/relationships/hyperlink" Target="https://www.theindianwire.com/business/us-military-partners-with-spacex-to-develop-groundbreaking-logistics-solution-to-engineer-rocket-capable-of-delivering-80-metric-ton-cargo-worldwide-in-1-hour-294598/" TargetMode="External" Id="rId69" /><Relationship Type="http://schemas.openxmlformats.org/officeDocument/2006/relationships/theme" Target="theme/theme1.xml" Id="rId77" /><Relationship Type="http://schemas.openxmlformats.org/officeDocument/2006/relationships/hyperlink" Target="https://www.sciencedirect.com/topics/earth-and-planetary-sciences/land-degradation" TargetMode="External" Id="rId8" /><Relationship Type="http://schemas.openxmlformats.org/officeDocument/2006/relationships/hyperlink" Target="https://www.sciencedirect.com/science/article/pii/S0301420721002968" TargetMode="External" Id="rId51" /><Relationship Type="http://schemas.openxmlformats.org/officeDocument/2006/relationships/footer" Target="footer1.xml" Id="rId72" /><Relationship Type="http://schemas.openxmlformats.org/officeDocument/2006/relationships/settings" Target="settings.xml" Id="rId3" /><Relationship Type="http://schemas.openxmlformats.org/officeDocument/2006/relationships/hyperlink" Target="https://www.sciencedirect.com/science/article/pii/S0301420721002968" TargetMode="External" Id="rId12" /><Relationship Type="http://schemas.openxmlformats.org/officeDocument/2006/relationships/hyperlink" Target="https://www.sciencedirect.com/science/article/pii/S0301420721002968" TargetMode="External" Id="rId17" /><Relationship Type="http://schemas.openxmlformats.org/officeDocument/2006/relationships/hyperlink" Target="https://www.sciencedirect.com/science/article/pii/S0301420721002968" TargetMode="External" Id="rId25" /><Relationship Type="http://schemas.openxmlformats.org/officeDocument/2006/relationships/hyperlink" Target="https://www.sciencedirect.com/science/article/pii/S0301420721002968" TargetMode="External" Id="rId33" /><Relationship Type="http://schemas.openxmlformats.org/officeDocument/2006/relationships/hyperlink" Target="https://www.sciencedirect.com/science/article/pii/S0301420721002968" TargetMode="External" Id="rId38" /><Relationship Type="http://schemas.openxmlformats.org/officeDocument/2006/relationships/hyperlink" Target="https://www.sciencedirect.com/science/article/pii/S0301420721002968" TargetMode="External" Id="rId46" /><Relationship Type="http://schemas.openxmlformats.org/officeDocument/2006/relationships/hyperlink" Target="https://www.sciencedirect.com/science/article/pii/S0301420721002968" TargetMode="External" Id="rId59" /><Relationship Type="http://schemas.openxmlformats.org/officeDocument/2006/relationships/hyperlink" Target="https://www.theindianwire.com/space/space-the-new-playfield-for-billionaires-does-this-space-travel-augur-well-for-our-future-317045/" TargetMode="External" Id="rId67" /><Relationship Type="http://schemas.openxmlformats.org/officeDocument/2006/relationships/hyperlink" Target="https://www.sciencedirect.com/topics/earth-and-planetary-sciences/marginalization" TargetMode="External" Id="rId20" /><Relationship Type="http://schemas.openxmlformats.org/officeDocument/2006/relationships/hyperlink" Target="https://www.sciencedirect.com/science/article/pii/S0301420721002968" TargetMode="External" Id="rId41" /><Relationship Type="http://schemas.openxmlformats.org/officeDocument/2006/relationships/hyperlink" Target="https://www.sciencedirect.com/science/article/pii/S0301420721002968" TargetMode="External" Id="rId54" /><Relationship Type="http://schemas.openxmlformats.org/officeDocument/2006/relationships/hyperlink" Target="https://www.yourarticlelibrary.com/environment/9-adverse-effects-of-mining-on-environment/12334" TargetMode="External" Id="rId62" /><Relationship Type="http://schemas.openxmlformats.org/officeDocument/2006/relationships/header" Target="header1.xml" Id="rId70" /><Relationship Type="http://schemas.openxmlformats.org/officeDocument/2006/relationships/footer" Target="footer3.xml" Id="rId75"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sciencedirect.com/science/article/pii/S0301420721002968" TargetMode="External" Id="rId15" /><Relationship Type="http://schemas.openxmlformats.org/officeDocument/2006/relationships/hyperlink" Target="https://www.sciencedirect.com/science/article/pii/S0301420721002968" TargetMode="External" Id="rId23" /><Relationship Type="http://schemas.openxmlformats.org/officeDocument/2006/relationships/hyperlink" Target="https://www.sciencedirect.com/science/article/pii/S0301420721002968" TargetMode="External" Id="rId28" /><Relationship Type="http://schemas.openxmlformats.org/officeDocument/2006/relationships/hyperlink" Target="https://www.sciencedirect.com/science/article/pii/S0301420721002968" TargetMode="External" Id="rId36" /><Relationship Type="http://schemas.openxmlformats.org/officeDocument/2006/relationships/hyperlink" Target="https://www.sciencedirect.com/topics/economics-econometrics-and-finance/miners" TargetMode="External" Id="rId49" /><Relationship Type="http://schemas.openxmlformats.org/officeDocument/2006/relationships/hyperlink" Target="https://www.sciencedirect.com/science/article/pii/S0301420721002968" TargetMode="External" Id="rId57" /><Relationship Type="http://schemas.openxmlformats.org/officeDocument/2006/relationships/hyperlink" Target="https://www.sciencedirect.com/science/article/pii/S0301420721002968" TargetMode="External" Id="rId10" /><Relationship Type="http://schemas.openxmlformats.org/officeDocument/2006/relationships/hyperlink" Target="https://www.sciencedirect.com/topics/earth-and-planetary-sciences/resettlement-policy" TargetMode="External" Id="rId31" /><Relationship Type="http://schemas.openxmlformats.org/officeDocument/2006/relationships/hyperlink" Target="https://www.sciencedirect.com/science/article/pii/S0301420721002968" TargetMode="External" Id="rId44" /><Relationship Type="http://schemas.openxmlformats.org/officeDocument/2006/relationships/hyperlink" Target="https://www.sciencedirect.com/science/article/pii/S0301420721002968" TargetMode="External" Id="rId52" /><Relationship Type="http://schemas.openxmlformats.org/officeDocument/2006/relationships/hyperlink" Target="https://www.sciencedirect.com/science/article/pii/S0301420721002968" TargetMode="External" Id="rId60" /><Relationship Type="http://schemas.openxmlformats.org/officeDocument/2006/relationships/hyperlink" Target="http://indr.org/wp-content/uploads/2013/04/B.-Terminski-Mining-Induced-Displacement-and-Resettlement.pdf" TargetMode="External" Id="rId65" /><Relationship Type="http://schemas.openxmlformats.org/officeDocument/2006/relationships/footer" Target="footer2.xml" Id="rId73" /><Relationship Type="http://schemas.openxmlformats.org/officeDocument/2006/relationships/webSettings" Target="webSettings.xml" Id="rId4" /><Relationship Type="http://schemas.openxmlformats.org/officeDocument/2006/relationships/hyperlink" Target="https://www.sciencedirect.com/science/article/pii/S0301420721002968" TargetMode="External" Id="rId9" /><Relationship Type="http://schemas.openxmlformats.org/officeDocument/2006/relationships/hyperlink" Target="https://www.sciencedirect.com/science/article/pii/S0301420721002968" TargetMode="External" Id="rId13" /><Relationship Type="http://schemas.openxmlformats.org/officeDocument/2006/relationships/hyperlink" Target="https://www.sciencedirect.com/science/article/pii/S0301420721002968" TargetMode="External" Id="rId18" /><Relationship Type="http://schemas.openxmlformats.org/officeDocument/2006/relationships/hyperlink" Target="https://www.sciencedirect.com/science/article/pii/S0301420721002968" TargetMode="External" Id="rId39" /><Relationship Type="http://schemas.openxmlformats.org/officeDocument/2006/relationships/hyperlink" Target="https://www.sciencedirect.com/science/article/pii/S0301420721002968" TargetMode="External" Id="rId34" /><Relationship Type="http://schemas.openxmlformats.org/officeDocument/2006/relationships/hyperlink" Target="https://www.sciencedirect.com/science/article/pii/S0301420721002968" TargetMode="External" Id="rId50" /><Relationship Type="http://schemas.openxmlformats.org/officeDocument/2006/relationships/hyperlink" Target="http://www.sciencedirect.com/science/article/pii/S0301420721002968" TargetMode="External" Id="rId55" /><Relationship Type="http://schemas.openxmlformats.org/officeDocument/2006/relationships/fontTable" Target="fontTable.xml" Id="rId76" /><Relationship Type="http://schemas.openxmlformats.org/officeDocument/2006/relationships/hyperlink" Target="http://www.sciencedirect.com/science/article/pii/S0301420721002968" TargetMode="External" Id="rId7" /><Relationship Type="http://schemas.openxmlformats.org/officeDocument/2006/relationships/header" Target="header2.xml" Id="rId71" /><Relationship Type="http://schemas.openxmlformats.org/officeDocument/2006/relationships/styles" Target="styles.xml" Id="rId2" /><Relationship Type="http://schemas.openxmlformats.org/officeDocument/2006/relationships/hyperlink" Target="https://www.sciencedirect.com/science/article/pii/S0301420721002968" TargetMode="External" Id="rId29" /></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Branson, Paul</dc:creator>
  <keywords/>
  <dc:description/>
  <lastModifiedBy>Branson, Paul</lastModifiedBy>
  <revision>5</revision>
  <dcterms:created xsi:type="dcterms:W3CDTF">2022-01-06T06:32:00.0000000Z</dcterms:created>
  <dcterms:modified xsi:type="dcterms:W3CDTF">2022-02-11T23:43:39.3634029Z</dcterms:modified>
</coreProperties>
</file>