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DDC57" w14:textId="1524AC4E" w:rsidR="00E42E4C" w:rsidRDefault="0007766C" w:rsidP="0007766C">
      <w:pPr>
        <w:pStyle w:val="Heading1"/>
      </w:pPr>
      <w:r>
        <w:t xml:space="preserve">1nc </w:t>
      </w:r>
    </w:p>
    <w:p w14:paraId="00DBD75A" w14:textId="77777777" w:rsidR="004424AC" w:rsidRPr="00D15CCD" w:rsidRDefault="004424AC" w:rsidP="004424AC">
      <w:pPr>
        <w:pStyle w:val="Heading4"/>
      </w:pPr>
      <w:proofErr w:type="spellStart"/>
      <w:r>
        <w:t>Interp</w:t>
      </w:r>
      <w:proofErr w:type="spellEnd"/>
      <w:r>
        <w:t>:</w:t>
      </w:r>
      <w:r w:rsidRPr="00D15CCD">
        <w:t xml:space="preserve"> </w:t>
      </w:r>
      <w:r>
        <w:t>aff</w:t>
      </w:r>
      <w:r w:rsidRPr="00D15CCD">
        <w:t xml:space="preserve"> must only get offense off the desirability of the resolution</w:t>
      </w:r>
      <w:r>
        <w:t>.</w:t>
      </w:r>
    </w:p>
    <w:p w14:paraId="0CE1567D" w14:textId="77777777" w:rsidR="004424AC" w:rsidRDefault="004424AC" w:rsidP="004424AC">
      <w:pPr>
        <w:pStyle w:val="Heading4"/>
        <w:rPr>
          <w:bCs w:val="0"/>
        </w:rPr>
      </w:pPr>
      <w:r>
        <w:t>They violate – they gain offense off of reducing all IP not just IP for medicines.</w:t>
      </w:r>
    </w:p>
    <w:p w14:paraId="3BBFB521" w14:textId="77777777" w:rsidR="004424AC" w:rsidRPr="00EC35ED" w:rsidRDefault="004424AC" w:rsidP="004424AC">
      <w:pPr>
        <w:pStyle w:val="Heading4"/>
        <w:rPr>
          <w:rFonts w:asciiTheme="minorHAnsi" w:hAnsiTheme="minorHAnsi" w:cstheme="minorHAnsi"/>
          <w:sz w:val="12"/>
          <w:szCs w:val="16"/>
        </w:rPr>
      </w:pPr>
    </w:p>
    <w:p w14:paraId="44948F6A" w14:textId="77777777" w:rsidR="004424AC" w:rsidRPr="00705B17" w:rsidRDefault="004424AC" w:rsidP="004424AC"/>
    <w:p w14:paraId="124E9E31" w14:textId="77777777" w:rsidR="004424AC" w:rsidRPr="002C6EF1" w:rsidRDefault="004424AC" w:rsidP="004424AC">
      <w:pPr>
        <w:pStyle w:val="Heading4"/>
        <w:rPr>
          <w:rFonts w:asciiTheme="minorHAnsi" w:hAnsiTheme="minorHAnsi" w:cstheme="minorHAnsi"/>
        </w:rPr>
      </w:pPr>
      <w:r w:rsidRPr="002C6EF1">
        <w:rPr>
          <w:rFonts w:asciiTheme="minorHAnsi" w:hAnsiTheme="minorHAnsi" w:cstheme="minorHAnsi"/>
        </w:rPr>
        <w:t>‘reduce’</w:t>
      </w:r>
    </w:p>
    <w:p w14:paraId="6D17789E" w14:textId="77777777" w:rsidR="004424AC" w:rsidRPr="002C6EF1" w:rsidRDefault="004424AC" w:rsidP="004424AC">
      <w:pPr>
        <w:rPr>
          <w:rFonts w:asciiTheme="minorHAnsi" w:hAnsiTheme="minorHAnsi" w:cstheme="minorHAnsi"/>
        </w:rPr>
      </w:pPr>
      <w:r w:rsidRPr="002C6EF1">
        <w:rPr>
          <w:rStyle w:val="Style13ptBold"/>
          <w:rFonts w:asciiTheme="minorHAnsi" w:hAnsiTheme="minorHAnsi" w:cstheme="minorHAnsi"/>
        </w:rPr>
        <w:t xml:space="preserve">Merriam Webster 21 </w:t>
      </w:r>
      <w:r w:rsidRPr="002C6EF1">
        <w:rPr>
          <w:rFonts w:asciiTheme="minorHAnsi" w:hAnsiTheme="minorHAnsi" w:cstheme="minorHAnsi"/>
        </w:rPr>
        <w:t>“Reduce.” Merriam-Webster.com Dictionary, Merriam-Webster, https://www.merriam-webster.com/dictionary/reduce. Accessed 8 Aug. 2021.</w:t>
      </w:r>
    </w:p>
    <w:p w14:paraId="387B35CB" w14:textId="77777777" w:rsidR="004424AC" w:rsidRPr="002C6EF1" w:rsidRDefault="004424AC" w:rsidP="004424AC">
      <w:pPr>
        <w:rPr>
          <w:rFonts w:asciiTheme="minorHAnsi" w:hAnsiTheme="minorHAnsi" w:cstheme="minorHAnsi"/>
          <w:u w:val="single"/>
        </w:rPr>
      </w:pPr>
      <w:r w:rsidRPr="002C6EF1">
        <w:rPr>
          <w:rFonts w:asciiTheme="minorHAnsi" w:hAnsiTheme="minorHAnsi" w:cstheme="minorHAnsi"/>
          <w:u w:val="single"/>
        </w:rPr>
        <w:t>Definition of reduce</w:t>
      </w:r>
    </w:p>
    <w:p w14:paraId="69CB71E7" w14:textId="77777777" w:rsidR="004424AC" w:rsidRPr="002C6EF1" w:rsidRDefault="004424AC" w:rsidP="004424AC">
      <w:pPr>
        <w:rPr>
          <w:rFonts w:asciiTheme="minorHAnsi" w:hAnsiTheme="minorHAnsi" w:cstheme="minorHAnsi"/>
          <w:u w:val="single"/>
        </w:rPr>
      </w:pPr>
      <w:hyperlink r:id="rId9" w:history="1">
        <w:r w:rsidRPr="002C6EF1">
          <w:rPr>
            <w:rStyle w:val="Hyperlink"/>
            <w:rFonts w:asciiTheme="minorHAnsi" w:hAnsiTheme="minorHAnsi" w:cstheme="minorHAnsi"/>
            <w:u w:val="single"/>
          </w:rPr>
          <w:t>transitive verb</w:t>
        </w:r>
      </w:hyperlink>
    </w:p>
    <w:p w14:paraId="3CDD9DDC" w14:textId="77777777" w:rsidR="004424AC" w:rsidRPr="002C6EF1" w:rsidRDefault="004424AC" w:rsidP="004424AC">
      <w:pPr>
        <w:rPr>
          <w:rFonts w:asciiTheme="minorHAnsi" w:hAnsiTheme="minorHAnsi" w:cstheme="minorHAnsi"/>
          <w:sz w:val="16"/>
        </w:rPr>
      </w:pPr>
      <w:r w:rsidRPr="002C6EF1">
        <w:rPr>
          <w:rFonts w:asciiTheme="minorHAnsi" w:hAnsiTheme="minorHAnsi" w:cstheme="minorHAnsi"/>
          <w:sz w:val="16"/>
        </w:rPr>
        <w:t xml:space="preserve">1a: to draw together or cause to </w:t>
      </w:r>
      <w:proofErr w:type="gramStart"/>
      <w:r w:rsidRPr="002C6EF1">
        <w:rPr>
          <w:rFonts w:asciiTheme="minorHAnsi" w:hAnsiTheme="minorHAnsi" w:cstheme="minorHAnsi"/>
          <w:sz w:val="16"/>
        </w:rPr>
        <w:t>converge :</w:t>
      </w:r>
      <w:proofErr w:type="gramEnd"/>
      <w:r w:rsidRPr="002C6EF1">
        <w:rPr>
          <w:rFonts w:asciiTheme="minorHAnsi" w:hAnsiTheme="minorHAnsi" w:cstheme="minorHAnsi"/>
          <w:sz w:val="16"/>
        </w:rPr>
        <w:t> </w:t>
      </w:r>
      <w:hyperlink r:id="rId10" w:history="1">
        <w:r w:rsidRPr="002C6EF1">
          <w:rPr>
            <w:rStyle w:val="Hyperlink"/>
            <w:rFonts w:asciiTheme="minorHAnsi" w:hAnsiTheme="minorHAnsi" w:cstheme="minorHAnsi"/>
            <w:sz w:val="16"/>
          </w:rPr>
          <w:t>CONSOLIDATE</w:t>
        </w:r>
      </w:hyperlink>
      <w:r w:rsidRPr="002C6EF1">
        <w:rPr>
          <w:rFonts w:asciiTheme="minorHAnsi" w:hAnsiTheme="minorHAnsi" w:cstheme="minorHAnsi"/>
          <w:sz w:val="16"/>
        </w:rPr>
        <w:t xml:space="preserve"> </w:t>
      </w:r>
      <w:r w:rsidRPr="002C6EF1">
        <w:rPr>
          <w:rFonts w:asciiTheme="minorHAnsi" w:hAnsiTheme="minorHAnsi" w:cstheme="minorHAnsi"/>
          <w:u w:val="single"/>
        </w:rPr>
        <w:t>reduce</w:t>
      </w:r>
      <w:r w:rsidRPr="002C6EF1">
        <w:rPr>
          <w:rFonts w:asciiTheme="minorHAnsi" w:hAnsiTheme="minorHAnsi" w:cstheme="minorHAnsi"/>
          <w:sz w:val="16"/>
        </w:rPr>
        <w:t> all the questions to one</w:t>
      </w:r>
    </w:p>
    <w:p w14:paraId="1CFDCCD4" w14:textId="77777777" w:rsidR="004424AC" w:rsidRPr="002C6EF1" w:rsidRDefault="004424AC" w:rsidP="004424AC">
      <w:pPr>
        <w:rPr>
          <w:rFonts w:asciiTheme="minorHAnsi" w:hAnsiTheme="minorHAnsi" w:cstheme="minorHAnsi"/>
          <w:sz w:val="16"/>
        </w:rPr>
      </w:pPr>
      <w:proofErr w:type="gramStart"/>
      <w:r w:rsidRPr="002C6EF1">
        <w:rPr>
          <w:rFonts w:asciiTheme="minorHAnsi" w:hAnsiTheme="minorHAnsi" w:cstheme="minorHAnsi"/>
          <w:sz w:val="16"/>
        </w:rPr>
        <w:t>b(</w:t>
      </w:r>
      <w:proofErr w:type="gramEnd"/>
      <w:r w:rsidRPr="002C6EF1">
        <w:rPr>
          <w:rFonts w:asciiTheme="minorHAnsi" w:hAnsiTheme="minorHAnsi" w:cstheme="minorHAnsi"/>
          <w:sz w:val="16"/>
        </w:rPr>
        <w:t>1</w:t>
      </w:r>
      <w:r w:rsidRPr="002C6EF1">
        <w:rPr>
          <w:rFonts w:asciiTheme="minorHAnsi" w:hAnsiTheme="minorHAnsi" w:cstheme="minorHAnsi"/>
          <w:u w:val="single"/>
        </w:rPr>
        <w:t>): </w:t>
      </w:r>
      <w:r w:rsidRPr="00B60C3F">
        <w:rPr>
          <w:rFonts w:asciiTheme="minorHAnsi" w:hAnsiTheme="minorHAnsi" w:cstheme="minorHAnsi"/>
          <w:u w:val="single"/>
        </w:rPr>
        <w:t>to diminish in</w:t>
      </w:r>
      <w:r w:rsidRPr="002C6EF1">
        <w:rPr>
          <w:rFonts w:asciiTheme="minorHAnsi" w:hAnsiTheme="minorHAnsi" w:cstheme="minorHAnsi"/>
          <w:u w:val="single"/>
        </w:rPr>
        <w:t xml:space="preserve"> size, </w:t>
      </w:r>
      <w:r w:rsidRPr="00B60C3F">
        <w:rPr>
          <w:rFonts w:asciiTheme="minorHAnsi" w:hAnsiTheme="minorHAnsi" w:cstheme="minorHAnsi"/>
          <w:u w:val="single"/>
        </w:rPr>
        <w:t>amount</w:t>
      </w:r>
      <w:r w:rsidRPr="002C6EF1">
        <w:rPr>
          <w:rFonts w:asciiTheme="minorHAnsi" w:hAnsiTheme="minorHAnsi" w:cstheme="minorHAnsi"/>
          <w:sz w:val="16"/>
        </w:rPr>
        <w:t xml:space="preserve">, extent, or number </w:t>
      </w:r>
      <w:r w:rsidRPr="002C6EF1">
        <w:rPr>
          <w:rFonts w:asciiTheme="minorHAnsi" w:hAnsiTheme="minorHAnsi" w:cstheme="minorHAnsi"/>
          <w:u w:val="single"/>
        </w:rPr>
        <w:t>reduce taxes reduce the likelihood of war</w:t>
      </w:r>
    </w:p>
    <w:p w14:paraId="4FA79491" w14:textId="77777777" w:rsidR="004424AC" w:rsidRPr="002C6EF1" w:rsidRDefault="004424AC" w:rsidP="004424AC">
      <w:pPr>
        <w:rPr>
          <w:rFonts w:asciiTheme="minorHAnsi" w:hAnsiTheme="minorHAnsi" w:cstheme="minorHAnsi"/>
        </w:rPr>
      </w:pPr>
    </w:p>
    <w:p w14:paraId="6AFB5750" w14:textId="77777777" w:rsidR="004424AC" w:rsidRPr="002C6EF1" w:rsidRDefault="004424AC" w:rsidP="004424AC">
      <w:pPr>
        <w:pStyle w:val="Heading4"/>
        <w:rPr>
          <w:rFonts w:asciiTheme="minorHAnsi" w:hAnsiTheme="minorHAnsi" w:cstheme="minorHAnsi"/>
        </w:rPr>
      </w:pPr>
      <w:r w:rsidRPr="002C6EF1">
        <w:rPr>
          <w:rFonts w:asciiTheme="minorHAnsi" w:hAnsiTheme="minorHAnsi" w:cstheme="minorHAnsi"/>
        </w:rPr>
        <w:t>‘ought’</w:t>
      </w:r>
    </w:p>
    <w:p w14:paraId="475193B2" w14:textId="77777777" w:rsidR="004424AC" w:rsidRPr="002C6EF1" w:rsidRDefault="004424AC" w:rsidP="004424AC">
      <w:pPr>
        <w:rPr>
          <w:rFonts w:asciiTheme="minorHAnsi" w:hAnsiTheme="minorHAnsi" w:cstheme="minorHAnsi"/>
        </w:rPr>
      </w:pPr>
      <w:r w:rsidRPr="002C6EF1">
        <w:rPr>
          <w:rStyle w:val="Style13ptBold"/>
          <w:rFonts w:asciiTheme="minorHAnsi" w:hAnsiTheme="minorHAnsi" w:cstheme="minorHAnsi"/>
        </w:rPr>
        <w:t>Merriam Webster 21</w:t>
      </w:r>
      <w:r w:rsidRPr="002C6EF1">
        <w:rPr>
          <w:rFonts w:asciiTheme="minorHAnsi" w:hAnsiTheme="minorHAnsi" w:cstheme="minorHAnsi"/>
        </w:rPr>
        <w:t>“Ought.” Merriam-Webster.com Dictionary, Merriam-Webster, https://www.merriam-webster.com/dictionary/ought. Accessed 8 Aug. 2021.</w:t>
      </w:r>
    </w:p>
    <w:p w14:paraId="1F9BE26A" w14:textId="77777777" w:rsidR="004424AC" w:rsidRPr="002C6EF1" w:rsidRDefault="004424AC" w:rsidP="004424AC">
      <w:pPr>
        <w:rPr>
          <w:rFonts w:asciiTheme="minorHAnsi" w:hAnsiTheme="minorHAnsi" w:cstheme="minorHAnsi"/>
          <w:sz w:val="16"/>
        </w:rPr>
      </w:pPr>
      <w:r w:rsidRPr="002C6EF1">
        <w:rPr>
          <w:rFonts w:asciiTheme="minorHAnsi" w:hAnsiTheme="minorHAnsi" w:cstheme="minorHAnsi"/>
          <w:u w:val="single"/>
        </w:rPr>
        <w:t xml:space="preserve">ought </w:t>
      </w:r>
      <w:hyperlink r:id="rId11" w:history="1">
        <w:r w:rsidRPr="002C6EF1">
          <w:rPr>
            <w:rStyle w:val="Hyperlink"/>
            <w:rFonts w:asciiTheme="minorHAnsi" w:hAnsiTheme="minorHAnsi" w:cstheme="minorHAnsi"/>
            <w:u w:val="single"/>
          </w:rPr>
          <w:t>noun</w:t>
        </w:r>
      </w:hyperlink>
      <w:r w:rsidRPr="002C6EF1">
        <w:rPr>
          <w:rFonts w:asciiTheme="minorHAnsi" w:hAnsiTheme="minorHAnsi" w:cstheme="minorHAnsi"/>
          <w:u w:val="single"/>
        </w:rPr>
        <w:t xml:space="preserve"> </w:t>
      </w:r>
      <w:r w:rsidRPr="002C6EF1">
        <w:rPr>
          <w:rFonts w:asciiTheme="minorHAnsi" w:hAnsiTheme="minorHAnsi" w:cstheme="minorHAnsi"/>
          <w:sz w:val="16"/>
        </w:rPr>
        <w:t>\ ˈ</w:t>
      </w:r>
      <w:proofErr w:type="spellStart"/>
      <w:r w:rsidRPr="002C6EF1">
        <w:rPr>
          <w:rFonts w:asciiTheme="minorHAnsi" w:hAnsiTheme="minorHAnsi" w:cstheme="minorHAnsi"/>
          <w:sz w:val="16"/>
        </w:rPr>
        <w:t>ȯt</w:t>
      </w:r>
      <w:proofErr w:type="spellEnd"/>
      <w:r w:rsidRPr="002C6EF1">
        <w:rPr>
          <w:rFonts w:asciiTheme="minorHAnsi" w:hAnsiTheme="minorHAnsi" w:cstheme="minorHAnsi"/>
          <w:sz w:val="16"/>
        </w:rPr>
        <w:t xml:space="preserve"> \ </w:t>
      </w:r>
      <w:r w:rsidRPr="002C6EF1">
        <w:rPr>
          <w:rFonts w:asciiTheme="minorHAnsi" w:hAnsiTheme="minorHAnsi" w:cstheme="minorHAnsi"/>
          <w:u w:val="single"/>
        </w:rPr>
        <w:t>Definition of ought</w:t>
      </w:r>
      <w:r w:rsidRPr="002C6EF1">
        <w:rPr>
          <w:rFonts w:asciiTheme="minorHAnsi" w:hAnsiTheme="minorHAnsi" w:cstheme="minorHAnsi"/>
          <w:sz w:val="16"/>
        </w:rPr>
        <w:t xml:space="preserve"> (Entry 3 of 4</w:t>
      </w:r>
      <w:proofErr w:type="gramStart"/>
      <w:r w:rsidRPr="002C6EF1">
        <w:rPr>
          <w:rFonts w:asciiTheme="minorHAnsi" w:hAnsiTheme="minorHAnsi" w:cstheme="minorHAnsi"/>
          <w:sz w:val="16"/>
        </w:rPr>
        <w:t>) :</w:t>
      </w:r>
      <w:proofErr w:type="gramEnd"/>
      <w:r w:rsidRPr="002C6EF1">
        <w:rPr>
          <w:rFonts w:asciiTheme="minorHAnsi" w:hAnsiTheme="minorHAnsi" w:cstheme="minorHAnsi"/>
          <w:sz w:val="16"/>
        </w:rPr>
        <w:t xml:space="preserve"> </w:t>
      </w:r>
      <w:r w:rsidRPr="00B60C3F">
        <w:rPr>
          <w:rFonts w:asciiTheme="minorHAnsi" w:hAnsiTheme="minorHAnsi" w:cstheme="minorHAnsi"/>
          <w:u w:val="single"/>
        </w:rPr>
        <w:t>moral obligation</w:t>
      </w:r>
      <w:r w:rsidRPr="002C6EF1">
        <w:rPr>
          <w:rFonts w:asciiTheme="minorHAnsi" w:hAnsiTheme="minorHAnsi" w:cstheme="minorHAnsi"/>
          <w:u w:val="single"/>
        </w:rPr>
        <w:t xml:space="preserve"> : </w:t>
      </w:r>
      <w:hyperlink r:id="rId12" w:history="1">
        <w:r w:rsidRPr="002C6EF1">
          <w:rPr>
            <w:rStyle w:val="Hyperlink"/>
            <w:rFonts w:asciiTheme="minorHAnsi" w:hAnsiTheme="minorHAnsi" w:cstheme="minorHAnsi"/>
            <w:u w:val="single"/>
          </w:rPr>
          <w:t>DUTY</w:t>
        </w:r>
      </w:hyperlink>
    </w:p>
    <w:p w14:paraId="3A49D2AD" w14:textId="77777777" w:rsidR="004424AC" w:rsidRPr="002C6EF1" w:rsidRDefault="004424AC" w:rsidP="004424AC">
      <w:pPr>
        <w:pStyle w:val="Heading4"/>
        <w:rPr>
          <w:rFonts w:asciiTheme="minorHAnsi" w:hAnsiTheme="minorHAnsi" w:cstheme="minorHAnsi"/>
        </w:rPr>
      </w:pPr>
      <w:r w:rsidRPr="002C6EF1">
        <w:rPr>
          <w:rFonts w:asciiTheme="minorHAnsi" w:hAnsiTheme="minorHAnsi" w:cstheme="minorHAnsi"/>
        </w:rPr>
        <w:t>‘intellectual property’</w:t>
      </w:r>
    </w:p>
    <w:p w14:paraId="3D240C57" w14:textId="77777777" w:rsidR="004424AC" w:rsidRPr="002C6EF1" w:rsidRDefault="004424AC" w:rsidP="004424AC">
      <w:pPr>
        <w:rPr>
          <w:rFonts w:asciiTheme="minorHAnsi" w:hAnsiTheme="minorHAnsi" w:cstheme="minorHAnsi"/>
        </w:rPr>
      </w:pPr>
      <w:r w:rsidRPr="002C6EF1">
        <w:rPr>
          <w:rStyle w:val="Style13ptBold"/>
          <w:rFonts w:asciiTheme="minorHAnsi" w:hAnsiTheme="minorHAnsi" w:cstheme="minorHAnsi"/>
        </w:rPr>
        <w:t>WIPO</w:t>
      </w:r>
      <w:r w:rsidRPr="002C6EF1">
        <w:rPr>
          <w:rFonts w:asciiTheme="minorHAnsi" w:hAnsiTheme="minorHAnsi" w:cstheme="minorHAnsi"/>
        </w:rPr>
        <w:t xml:space="preserve"> [World Intellectual Property Organization, IP, “What is Intellectual Property?” https://www.wipo.int/about-ip/en/]/lm</w:t>
      </w:r>
    </w:p>
    <w:p w14:paraId="2AFA491D" w14:textId="77777777" w:rsidR="004424AC" w:rsidRPr="002C6EF1" w:rsidRDefault="004424AC" w:rsidP="004424AC">
      <w:pPr>
        <w:rPr>
          <w:rFonts w:asciiTheme="minorHAnsi" w:hAnsiTheme="minorHAnsi" w:cstheme="minorHAnsi"/>
        </w:rPr>
      </w:pPr>
      <w:r w:rsidRPr="002C6EF1">
        <w:rPr>
          <w:rFonts w:asciiTheme="minorHAnsi" w:hAnsiTheme="minorHAnsi" w:cstheme="minorHAnsi"/>
        </w:rPr>
        <w:t xml:space="preserve">What is </w:t>
      </w:r>
      <w:r w:rsidRPr="002C6EF1">
        <w:rPr>
          <w:rFonts w:asciiTheme="minorHAnsi" w:hAnsiTheme="minorHAnsi" w:cstheme="minorHAnsi"/>
          <w:u w:val="single"/>
        </w:rPr>
        <w:t>Intellectual Property</w:t>
      </w:r>
      <w:r w:rsidRPr="002C6EF1">
        <w:rPr>
          <w:rFonts w:asciiTheme="minorHAnsi" w:hAnsiTheme="minorHAnsi" w:cstheme="minorHAnsi"/>
        </w:rPr>
        <w:t>?</w:t>
      </w:r>
    </w:p>
    <w:p w14:paraId="5ED39967" w14:textId="77777777" w:rsidR="004424AC" w:rsidRPr="002C6EF1" w:rsidRDefault="004424AC" w:rsidP="004424AC">
      <w:pPr>
        <w:rPr>
          <w:rFonts w:asciiTheme="minorHAnsi" w:hAnsiTheme="minorHAnsi" w:cstheme="minorHAnsi"/>
          <w:sz w:val="16"/>
        </w:rPr>
      </w:pPr>
      <w:r w:rsidRPr="002C6EF1">
        <w:rPr>
          <w:rFonts w:asciiTheme="minorHAnsi" w:hAnsiTheme="minorHAnsi" w:cstheme="minorHAnsi"/>
          <w:sz w:val="16"/>
        </w:rPr>
        <w:t xml:space="preserve">Intellectual property </w:t>
      </w:r>
      <w:r w:rsidRPr="002C6EF1">
        <w:rPr>
          <w:rFonts w:asciiTheme="minorHAnsi" w:hAnsiTheme="minorHAnsi" w:cstheme="minorHAnsi"/>
          <w:u w:val="single"/>
        </w:rPr>
        <w:t>(IP) refers to creations of the mind, such as inventions; literary and artistic works</w:t>
      </w:r>
      <w:r w:rsidRPr="002C6EF1">
        <w:rPr>
          <w:rFonts w:asciiTheme="minorHAnsi" w:hAnsiTheme="minorHAnsi" w:cstheme="minorHAnsi"/>
          <w:sz w:val="16"/>
        </w:rPr>
        <w:t xml:space="preserve">; designs; and symbols, names and images </w:t>
      </w:r>
      <w:r w:rsidRPr="002C6EF1">
        <w:rPr>
          <w:rFonts w:asciiTheme="minorHAnsi" w:hAnsiTheme="minorHAnsi" w:cstheme="minorHAnsi"/>
          <w:u w:val="single"/>
        </w:rPr>
        <w:t>used in commerce</w:t>
      </w:r>
      <w:r w:rsidRPr="002C6EF1">
        <w:rPr>
          <w:rFonts w:asciiTheme="minorHAnsi" w:hAnsiTheme="minorHAnsi" w:cstheme="minorHAnsi"/>
          <w:sz w:val="16"/>
        </w:rPr>
        <w:t>.</w:t>
      </w:r>
    </w:p>
    <w:p w14:paraId="76B0E346" w14:textId="77777777" w:rsidR="004424AC" w:rsidRPr="002C6EF1" w:rsidRDefault="004424AC" w:rsidP="004424AC">
      <w:pPr>
        <w:rPr>
          <w:rFonts w:asciiTheme="minorHAnsi" w:hAnsiTheme="minorHAnsi" w:cstheme="minorHAnsi"/>
          <w:u w:val="single"/>
        </w:rPr>
      </w:pPr>
      <w:r w:rsidRPr="002C6EF1">
        <w:rPr>
          <w:rFonts w:asciiTheme="minorHAnsi" w:hAnsiTheme="minorHAnsi" w:cstheme="minorHAnsi"/>
          <w:u w:val="single"/>
        </w:rPr>
        <w:t>IP is protected in law by</w:t>
      </w:r>
      <w:r w:rsidRPr="002C6EF1">
        <w:rPr>
          <w:rFonts w:asciiTheme="minorHAnsi" w:hAnsiTheme="minorHAnsi" w:cstheme="minorHAnsi"/>
          <w:sz w:val="16"/>
        </w:rPr>
        <w:t>, for example, </w:t>
      </w:r>
      <w:hyperlink r:id="rId13" w:history="1">
        <w:r w:rsidRPr="002C6EF1">
          <w:rPr>
            <w:rStyle w:val="Hyperlink"/>
            <w:rFonts w:asciiTheme="minorHAnsi" w:hAnsiTheme="minorHAnsi" w:cstheme="minorHAnsi"/>
            <w:u w:val="single"/>
          </w:rPr>
          <w:t>patents</w:t>
        </w:r>
      </w:hyperlink>
      <w:r w:rsidRPr="002C6EF1">
        <w:rPr>
          <w:rFonts w:asciiTheme="minorHAnsi" w:hAnsiTheme="minorHAnsi" w:cstheme="minorHAnsi"/>
          <w:u w:val="single"/>
        </w:rPr>
        <w:t>, </w:t>
      </w:r>
      <w:hyperlink r:id="rId14" w:history="1">
        <w:r w:rsidRPr="002C6EF1">
          <w:rPr>
            <w:rStyle w:val="Hyperlink"/>
            <w:rFonts w:asciiTheme="minorHAnsi" w:hAnsiTheme="minorHAnsi" w:cstheme="minorHAnsi"/>
            <w:u w:val="single"/>
          </w:rPr>
          <w:t>copyright</w:t>
        </w:r>
      </w:hyperlink>
      <w:r w:rsidRPr="002C6EF1">
        <w:rPr>
          <w:rFonts w:asciiTheme="minorHAnsi" w:hAnsiTheme="minorHAnsi" w:cstheme="minorHAnsi"/>
          <w:u w:val="single"/>
        </w:rPr>
        <w:t> and </w:t>
      </w:r>
      <w:hyperlink r:id="rId15" w:history="1">
        <w:r w:rsidRPr="002C6EF1">
          <w:rPr>
            <w:rStyle w:val="Hyperlink"/>
            <w:rFonts w:asciiTheme="minorHAnsi" w:hAnsiTheme="minorHAnsi" w:cstheme="minorHAnsi"/>
            <w:u w:val="single"/>
          </w:rPr>
          <w:t>trademarks</w:t>
        </w:r>
      </w:hyperlink>
      <w:r w:rsidRPr="002C6EF1">
        <w:rPr>
          <w:rFonts w:asciiTheme="minorHAnsi" w:hAnsiTheme="minorHAnsi" w:cstheme="minorHAnsi"/>
          <w:u w:val="single"/>
        </w:rPr>
        <w:t xml:space="preserve">, which enable people to earn </w:t>
      </w:r>
      <w:r w:rsidRPr="002C6EF1">
        <w:rPr>
          <w:rFonts w:asciiTheme="minorHAnsi" w:hAnsiTheme="minorHAnsi" w:cstheme="minorHAnsi"/>
          <w:sz w:val="16"/>
        </w:rPr>
        <w:t xml:space="preserve">recognition or </w:t>
      </w:r>
      <w:r w:rsidRPr="002C6EF1">
        <w:rPr>
          <w:rFonts w:asciiTheme="minorHAnsi" w:hAnsiTheme="minorHAnsi" w:cstheme="minorHAnsi"/>
          <w:u w:val="single"/>
        </w:rPr>
        <w:t xml:space="preserve">financial benefit from what they invent </w:t>
      </w:r>
      <w:r w:rsidRPr="002C6EF1">
        <w:rPr>
          <w:rFonts w:asciiTheme="minorHAnsi" w:hAnsiTheme="minorHAnsi" w:cstheme="minorHAnsi"/>
          <w:sz w:val="16"/>
        </w:rPr>
        <w:t xml:space="preserve">or create. </w:t>
      </w:r>
      <w:r w:rsidRPr="002C6EF1">
        <w:rPr>
          <w:rFonts w:asciiTheme="minorHAnsi" w:hAnsiTheme="minorHAnsi" w:cstheme="minorHAnsi"/>
          <w:u w:val="single"/>
        </w:rPr>
        <w:t>By striking the right balance between the interests of innovators and the wider public interest, the IP system aims to foster an environment in which creativity and innovation can flourish.</w:t>
      </w:r>
    </w:p>
    <w:p w14:paraId="7B0BF2FB" w14:textId="77777777" w:rsidR="004424AC" w:rsidRPr="002C6EF1" w:rsidRDefault="004424AC" w:rsidP="004424AC">
      <w:pPr>
        <w:rPr>
          <w:rFonts w:asciiTheme="minorHAnsi" w:hAnsiTheme="minorHAnsi" w:cstheme="minorHAnsi"/>
        </w:rPr>
      </w:pPr>
    </w:p>
    <w:p w14:paraId="14757F72" w14:textId="77777777" w:rsidR="004424AC" w:rsidRPr="002C6EF1" w:rsidRDefault="004424AC" w:rsidP="004424AC">
      <w:pPr>
        <w:pStyle w:val="Heading4"/>
        <w:rPr>
          <w:rFonts w:asciiTheme="minorHAnsi" w:hAnsiTheme="minorHAnsi" w:cstheme="minorHAnsi"/>
        </w:rPr>
      </w:pPr>
      <w:r w:rsidRPr="002C6EF1">
        <w:rPr>
          <w:rFonts w:asciiTheme="minorHAnsi" w:hAnsiTheme="minorHAnsi" w:cstheme="minorHAnsi"/>
        </w:rPr>
        <w:t>‘medicines’</w:t>
      </w:r>
    </w:p>
    <w:p w14:paraId="7AA7006B" w14:textId="77777777" w:rsidR="004424AC" w:rsidRPr="002C6EF1" w:rsidRDefault="004424AC" w:rsidP="004424AC">
      <w:pPr>
        <w:rPr>
          <w:rFonts w:asciiTheme="minorHAnsi" w:hAnsiTheme="minorHAnsi" w:cstheme="minorHAnsi"/>
        </w:rPr>
      </w:pPr>
      <w:r w:rsidRPr="002C6EF1">
        <w:rPr>
          <w:rStyle w:val="Style13ptBold"/>
          <w:rFonts w:asciiTheme="minorHAnsi" w:hAnsiTheme="minorHAnsi" w:cstheme="minorHAnsi"/>
        </w:rPr>
        <w:t>Merriam Webster 21</w:t>
      </w:r>
      <w:r w:rsidRPr="002C6EF1">
        <w:rPr>
          <w:rFonts w:asciiTheme="minorHAnsi" w:hAnsiTheme="minorHAnsi" w:cstheme="minorHAnsi"/>
        </w:rPr>
        <w:t xml:space="preserve"> [“Medicine.” Merriam-Webster.com Dictionary, Merriam-Webster, </w:t>
      </w:r>
      <w:hyperlink r:id="rId16" w:history="1">
        <w:r w:rsidRPr="002C6EF1">
          <w:rPr>
            <w:rStyle w:val="Hyperlink"/>
            <w:rFonts w:asciiTheme="minorHAnsi" w:hAnsiTheme="minorHAnsi" w:cstheme="minorHAnsi"/>
          </w:rPr>
          <w:t>https://www.merriam-webster.com/dictionary/medicine. Accessed 11 Aug. 2021.]/</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73C7F810" w14:textId="77777777" w:rsidR="004424AC" w:rsidRPr="002C6EF1" w:rsidRDefault="004424AC" w:rsidP="004424AC">
      <w:pPr>
        <w:rPr>
          <w:rFonts w:asciiTheme="minorHAnsi" w:hAnsiTheme="minorHAnsi" w:cstheme="minorHAnsi"/>
          <w:sz w:val="16"/>
        </w:rPr>
      </w:pPr>
      <w:r w:rsidRPr="002C6EF1">
        <w:rPr>
          <w:rFonts w:asciiTheme="minorHAnsi" w:hAnsiTheme="minorHAnsi" w:cstheme="minorHAnsi"/>
          <w:u w:val="single"/>
        </w:rPr>
        <w:t>medicine</w:t>
      </w:r>
      <w:r w:rsidRPr="002C6EF1">
        <w:rPr>
          <w:rFonts w:asciiTheme="minorHAnsi" w:hAnsiTheme="minorHAnsi" w:cstheme="minorHAnsi"/>
          <w:sz w:val="16"/>
        </w:rPr>
        <w:t xml:space="preserve"> </w:t>
      </w:r>
      <w:hyperlink r:id="rId17" w:history="1">
        <w:r w:rsidRPr="002C6EF1">
          <w:rPr>
            <w:rStyle w:val="Hyperlink"/>
            <w:rFonts w:asciiTheme="minorHAnsi" w:hAnsiTheme="minorHAnsi" w:cstheme="minorHAnsi"/>
            <w:sz w:val="16"/>
          </w:rPr>
          <w:t>noun</w:t>
        </w:r>
      </w:hyperlink>
      <w:r w:rsidRPr="002C6EF1">
        <w:rPr>
          <w:rFonts w:asciiTheme="minorHAnsi" w:hAnsiTheme="minorHAnsi" w:cstheme="minorHAnsi"/>
          <w:sz w:val="16"/>
        </w:rPr>
        <w:t xml:space="preserve"> med·​</w:t>
      </w:r>
      <w:proofErr w:type="spellStart"/>
      <w:r w:rsidRPr="002C6EF1">
        <w:rPr>
          <w:rFonts w:asciiTheme="minorHAnsi" w:hAnsiTheme="minorHAnsi" w:cstheme="minorHAnsi"/>
          <w:sz w:val="16"/>
        </w:rPr>
        <w:t>i</w:t>
      </w:r>
      <w:proofErr w:type="spellEnd"/>
      <w:r w:rsidRPr="002C6EF1">
        <w:rPr>
          <w:rFonts w:asciiTheme="minorHAnsi" w:hAnsiTheme="minorHAnsi" w:cstheme="minorHAnsi"/>
          <w:sz w:val="16"/>
        </w:rPr>
        <w:t>·​cine | \ ˈme-di-</w:t>
      </w:r>
      <w:proofErr w:type="spellStart"/>
      <w:proofErr w:type="gramStart"/>
      <w:r w:rsidRPr="002C6EF1">
        <w:rPr>
          <w:rFonts w:asciiTheme="minorHAnsi" w:hAnsiTheme="minorHAnsi" w:cstheme="minorHAnsi"/>
          <w:sz w:val="16"/>
        </w:rPr>
        <w:t>sən</w:t>
      </w:r>
      <w:proofErr w:type="spellEnd"/>
      <w:r w:rsidRPr="002C6EF1">
        <w:rPr>
          <w:rFonts w:asciiTheme="minorHAnsi" w:hAnsiTheme="minorHAnsi" w:cstheme="minorHAnsi"/>
          <w:sz w:val="16"/>
        </w:rPr>
        <w:t xml:space="preserve"> ,</w:t>
      </w:r>
      <w:proofErr w:type="gramEnd"/>
      <w:r w:rsidRPr="002C6EF1">
        <w:rPr>
          <w:rFonts w:asciiTheme="minorHAnsi" w:hAnsiTheme="minorHAnsi" w:cstheme="minorHAnsi"/>
          <w:sz w:val="16"/>
        </w:rPr>
        <w:t xml:space="preserve"> British usually ˈmed-</w:t>
      </w:r>
      <w:proofErr w:type="spellStart"/>
      <w:r w:rsidRPr="002C6EF1">
        <w:rPr>
          <w:rFonts w:asciiTheme="minorHAnsi" w:hAnsiTheme="minorHAnsi" w:cstheme="minorHAnsi"/>
          <w:sz w:val="16"/>
        </w:rPr>
        <w:t>sən</w:t>
      </w:r>
      <w:proofErr w:type="spellEnd"/>
      <w:r w:rsidRPr="002C6EF1">
        <w:rPr>
          <w:rFonts w:asciiTheme="minorHAnsi" w:hAnsiTheme="minorHAnsi" w:cstheme="minorHAnsi"/>
          <w:sz w:val="16"/>
        </w:rPr>
        <w:t xml:space="preserve"> \ </w:t>
      </w:r>
      <w:r w:rsidRPr="002C6EF1">
        <w:rPr>
          <w:rFonts w:asciiTheme="minorHAnsi" w:hAnsiTheme="minorHAnsi" w:cstheme="minorHAnsi"/>
          <w:u w:val="single"/>
        </w:rPr>
        <w:t>Definition of medicine</w:t>
      </w:r>
      <w:r w:rsidRPr="002C6EF1">
        <w:rPr>
          <w:rFonts w:asciiTheme="minorHAnsi" w:hAnsiTheme="minorHAnsi" w:cstheme="minorHAnsi"/>
          <w:sz w:val="16"/>
        </w:rPr>
        <w:t xml:space="preserve"> 1a: </w:t>
      </w:r>
      <w:r w:rsidRPr="002C6EF1">
        <w:rPr>
          <w:rFonts w:asciiTheme="minorHAnsi" w:hAnsiTheme="minorHAnsi" w:cstheme="minorHAnsi"/>
          <w:u w:val="single"/>
        </w:rPr>
        <w:t>a substance</w:t>
      </w:r>
      <w:r w:rsidRPr="002C6EF1">
        <w:rPr>
          <w:rFonts w:asciiTheme="minorHAnsi" w:hAnsiTheme="minorHAnsi" w:cstheme="minorHAnsi"/>
          <w:sz w:val="16"/>
        </w:rPr>
        <w:t xml:space="preserve"> or preparation </w:t>
      </w:r>
      <w:r w:rsidRPr="002C6EF1">
        <w:rPr>
          <w:rFonts w:asciiTheme="minorHAnsi" w:hAnsiTheme="minorHAnsi" w:cstheme="minorHAnsi"/>
          <w:u w:val="single"/>
        </w:rPr>
        <w:t>used in treating disease</w:t>
      </w:r>
      <w:r w:rsidRPr="002C6EF1">
        <w:rPr>
          <w:rFonts w:asciiTheme="minorHAnsi" w:hAnsiTheme="minorHAnsi" w:cstheme="minorHAnsi"/>
          <w:sz w:val="16"/>
        </w:rPr>
        <w:t xml:space="preserve"> cough medicine b: something </w:t>
      </w:r>
      <w:r w:rsidRPr="002C6EF1">
        <w:rPr>
          <w:rFonts w:asciiTheme="minorHAnsi" w:hAnsiTheme="minorHAnsi" w:cstheme="minorHAnsi"/>
          <w:u w:val="single"/>
        </w:rPr>
        <w:t>that affects well-being</w:t>
      </w:r>
      <w:r w:rsidRPr="002C6EF1">
        <w:rPr>
          <w:rFonts w:asciiTheme="minorHAnsi" w:hAnsiTheme="minorHAnsi" w:cstheme="minorHAnsi"/>
          <w:sz w:val="16"/>
        </w:rPr>
        <w:t xml:space="preserve"> he's bad medicine— Zane Grey</w:t>
      </w:r>
    </w:p>
    <w:p w14:paraId="59846CEE" w14:textId="77777777" w:rsidR="004424AC" w:rsidRPr="002C6EF1" w:rsidRDefault="004424AC" w:rsidP="004424AC">
      <w:pPr>
        <w:pStyle w:val="Heading4"/>
        <w:rPr>
          <w:rFonts w:asciiTheme="minorHAnsi" w:hAnsiTheme="minorHAnsi" w:cstheme="minorHAnsi"/>
        </w:rPr>
      </w:pPr>
      <w:r w:rsidRPr="002C6EF1">
        <w:rPr>
          <w:rFonts w:asciiTheme="minorHAnsi" w:hAnsiTheme="minorHAnsi" w:cstheme="minorHAnsi"/>
        </w:rPr>
        <w:t>‘members</w:t>
      </w:r>
      <w:r>
        <w:rPr>
          <w:rFonts w:asciiTheme="minorHAnsi" w:hAnsiTheme="minorHAnsi" w:cstheme="minorHAnsi"/>
        </w:rPr>
        <w:t xml:space="preserve"> nations of the WTO</w:t>
      </w:r>
      <w:r w:rsidRPr="002C6EF1">
        <w:rPr>
          <w:rFonts w:asciiTheme="minorHAnsi" w:hAnsiTheme="minorHAnsi" w:cstheme="minorHAnsi"/>
        </w:rPr>
        <w:t>’</w:t>
      </w:r>
    </w:p>
    <w:p w14:paraId="4853CEB0" w14:textId="77777777" w:rsidR="004424AC" w:rsidRPr="002C6EF1" w:rsidRDefault="004424AC" w:rsidP="004424AC">
      <w:pPr>
        <w:rPr>
          <w:rFonts w:asciiTheme="minorHAnsi" w:hAnsiTheme="minorHAnsi" w:cstheme="minorHAnsi"/>
        </w:rPr>
      </w:pPr>
      <w:r w:rsidRPr="002C6EF1">
        <w:rPr>
          <w:rStyle w:val="Style13ptBold"/>
          <w:rFonts w:asciiTheme="minorHAnsi" w:hAnsiTheme="minorHAnsi" w:cstheme="minorHAnsi"/>
        </w:rPr>
        <w:t xml:space="preserve">WTO 16 </w:t>
      </w:r>
      <w:r w:rsidRPr="002C6EF1">
        <w:rPr>
          <w:rFonts w:asciiTheme="minorHAnsi" w:hAnsiTheme="minorHAnsi" w:cstheme="minorHAnsi"/>
        </w:rPr>
        <w:t>[World Trade Organization, Understanding the WTO: The Organization, “Members and Observers,” July 29</w:t>
      </w:r>
      <w:r w:rsidRPr="002C6EF1">
        <w:rPr>
          <w:rFonts w:asciiTheme="minorHAnsi" w:hAnsiTheme="minorHAnsi" w:cstheme="minorHAnsi"/>
          <w:vertAlign w:val="superscript"/>
        </w:rPr>
        <w:t>th</w:t>
      </w:r>
      <w:r w:rsidRPr="002C6EF1">
        <w:rPr>
          <w:rFonts w:asciiTheme="minorHAnsi" w:hAnsiTheme="minorHAnsi" w:cstheme="minorHAnsi"/>
        </w:rPr>
        <w:t xml:space="preserve">, 2016, </w:t>
      </w:r>
      <w:hyperlink r:id="rId18" w:history="1">
        <w:r w:rsidRPr="002C6EF1">
          <w:rPr>
            <w:rStyle w:val="Hyperlink"/>
            <w:rFonts w:asciiTheme="minorHAnsi" w:hAnsiTheme="minorHAnsi" w:cstheme="minorHAnsi"/>
          </w:rPr>
          <w:t>https://www.wto.org/english/thewto_e/whatis_e/tif_e/org6_e.htm]/</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522D02D0" w14:textId="77777777" w:rsidR="004424AC" w:rsidRPr="002C6EF1" w:rsidRDefault="004424AC" w:rsidP="004424AC">
      <w:pPr>
        <w:rPr>
          <w:rFonts w:asciiTheme="minorHAnsi" w:hAnsiTheme="minorHAnsi" w:cstheme="minorHAnsi"/>
        </w:rPr>
      </w:pPr>
      <w:r w:rsidRPr="002C6EF1">
        <w:rPr>
          <w:rFonts w:asciiTheme="minorHAnsi" w:hAnsiTheme="minorHAnsi" w:cstheme="minorHAnsi"/>
          <w:u w:val="single"/>
        </w:rPr>
        <w:t>Members</w:t>
      </w:r>
      <w:r w:rsidRPr="002C6EF1">
        <w:rPr>
          <w:rFonts w:asciiTheme="minorHAnsi" w:hAnsiTheme="minorHAnsi" w:cstheme="minorHAnsi"/>
        </w:rPr>
        <w:t xml:space="preserve"> and Observers</w:t>
      </w:r>
    </w:p>
    <w:p w14:paraId="23D1CD57" w14:textId="77777777" w:rsidR="004424AC" w:rsidRPr="002C6EF1" w:rsidRDefault="004424AC" w:rsidP="004424AC">
      <w:pPr>
        <w:rPr>
          <w:rFonts w:asciiTheme="minorHAnsi" w:hAnsiTheme="minorHAnsi" w:cstheme="minorHAnsi"/>
          <w:sz w:val="16"/>
        </w:rPr>
      </w:pPr>
      <w:proofErr w:type="gramStart"/>
      <w:r w:rsidRPr="002C6EF1">
        <w:rPr>
          <w:rFonts w:asciiTheme="minorHAnsi" w:hAnsiTheme="minorHAnsi" w:cstheme="minorHAnsi"/>
          <w:u w:val="single"/>
        </w:rPr>
        <w:t>164  members</w:t>
      </w:r>
      <w:proofErr w:type="gramEnd"/>
      <w:r w:rsidRPr="002C6EF1">
        <w:rPr>
          <w:rFonts w:asciiTheme="minorHAnsi" w:hAnsiTheme="minorHAnsi" w:cstheme="minorHAnsi"/>
          <w:u w:val="single"/>
        </w:rPr>
        <w:t xml:space="preserve"> since</w:t>
      </w:r>
      <w:r w:rsidRPr="002C6EF1">
        <w:rPr>
          <w:rFonts w:asciiTheme="minorHAnsi" w:hAnsiTheme="minorHAnsi" w:cstheme="minorHAnsi"/>
          <w:sz w:val="16"/>
        </w:rPr>
        <w:t> 29 July </w:t>
      </w:r>
      <w:r w:rsidRPr="002C6EF1">
        <w:rPr>
          <w:rFonts w:asciiTheme="minorHAnsi" w:hAnsiTheme="minorHAnsi" w:cstheme="minorHAnsi"/>
          <w:u w:val="single"/>
        </w:rPr>
        <w:t>2016</w:t>
      </w:r>
      <w:r w:rsidRPr="002C6EF1">
        <w:rPr>
          <w:rFonts w:asciiTheme="minorHAnsi" w:hAnsiTheme="minorHAnsi" w:cstheme="minorHAnsi"/>
          <w:sz w:val="16"/>
        </w:rPr>
        <w:t xml:space="preserve"> , with dates of WTO membership.</w:t>
      </w:r>
    </w:p>
    <w:p w14:paraId="42BF4C09" w14:textId="77777777" w:rsidR="004424AC" w:rsidRPr="00B60C3F" w:rsidRDefault="004424AC" w:rsidP="004424AC">
      <w:pPr>
        <w:rPr>
          <w:rFonts w:asciiTheme="minorHAnsi" w:hAnsiTheme="minorHAnsi" w:cstheme="minorHAnsi"/>
          <w:sz w:val="16"/>
        </w:rPr>
      </w:pPr>
      <w:r w:rsidRPr="002C6EF1">
        <w:rPr>
          <w:rFonts w:asciiTheme="minorHAnsi" w:hAnsiTheme="minorHAnsi" w:cstheme="minorHAnsi"/>
          <w:u w:val="single"/>
        </w:rPr>
        <w:t>Click any member to see key information</w:t>
      </w:r>
      <w:r w:rsidRPr="002C6EF1">
        <w:rPr>
          <w:rFonts w:asciiTheme="minorHAnsi" w:hAnsiTheme="minorHAnsi" w:cstheme="minorHAnsi"/>
          <w:sz w:val="16"/>
        </w:rPr>
        <w:t xml:space="preserve"> on trade statistics, WTO commitments, disputes, trade policy reviews, and notifications.</w:t>
      </w:r>
    </w:p>
    <w:p w14:paraId="3FD4CF69" w14:textId="77777777" w:rsidR="004424AC" w:rsidRPr="00254B44" w:rsidRDefault="004424AC" w:rsidP="004424AC">
      <w:pPr>
        <w:pStyle w:val="Heading4"/>
      </w:pPr>
      <w:r w:rsidRPr="00254B44">
        <w:t>1]</w:t>
      </w:r>
      <w:r>
        <w:t xml:space="preserve"> </w:t>
      </w:r>
      <w:r w:rsidRPr="00254B44">
        <w:t>Limits</w:t>
      </w:r>
      <w:r>
        <w:t xml:space="preserve"> </w:t>
      </w:r>
      <w:r w:rsidRPr="00254B44">
        <w:t>—</w:t>
      </w:r>
      <w:r>
        <w:t xml:space="preserve"> a</w:t>
      </w:r>
      <w:r w:rsidRPr="00254B44">
        <w:t xml:space="preserve"> bounded topic serves as a predictable stasis point for debate that guarantees thematic coherence—absent defined limits, debate’s competitive incentives create a race to the margins that distorts topic research and kills education. </w:t>
      </w:r>
    </w:p>
    <w:p w14:paraId="6225B653" w14:textId="77777777" w:rsidR="004424AC" w:rsidRPr="00254B44" w:rsidRDefault="004424AC" w:rsidP="004424AC">
      <w:pPr>
        <w:pStyle w:val="Heading4"/>
      </w:pPr>
      <w:r w:rsidRPr="00254B44">
        <w:t xml:space="preserve">2] Topic education, we only have two months per topic. debating non-T </w:t>
      </w:r>
      <w:proofErr w:type="spellStart"/>
      <w:r w:rsidRPr="00254B44">
        <w:t>affs</w:t>
      </w:r>
      <w:proofErr w:type="spellEnd"/>
      <w:r w:rsidRPr="00254B44">
        <w:t xml:space="preserve"> incentivizes debaters to dump the topic and forces me to spend time prepping those instead. </w:t>
      </w:r>
    </w:p>
    <w:p w14:paraId="5BD07D6B" w14:textId="77777777" w:rsidR="004424AC" w:rsidRDefault="004424AC" w:rsidP="004424AC">
      <w:pPr>
        <w:pStyle w:val="Heading4"/>
      </w:pPr>
      <w:r w:rsidRPr="00254B44">
        <w:t>3] Clash, A) ground skew, aff absent limits aff can just pick topics with no neg ground</w:t>
      </w:r>
      <w:r>
        <w:t xml:space="preserve"> like racism bad</w:t>
      </w:r>
      <w:r w:rsidRPr="00254B44">
        <w:t>, B) Predictability I can’t prep ATs to an infinite number of possible aff cases.</w:t>
      </w:r>
    </w:p>
    <w:p w14:paraId="686867F5" w14:textId="77777777" w:rsidR="004424AC" w:rsidRPr="00BD622A" w:rsidRDefault="004424AC" w:rsidP="004424AC">
      <w:pPr>
        <w:pStyle w:val="Heading4"/>
      </w:pPr>
      <w:r>
        <w:t xml:space="preserve">4] Prep skew – they get infinite prep on their particular aff, but I get none, since there are infinite possible non-T </w:t>
      </w:r>
      <w:proofErr w:type="spellStart"/>
      <w:r>
        <w:t>affs</w:t>
      </w:r>
      <w:proofErr w:type="spellEnd"/>
      <w:r>
        <w:t xml:space="preserve"> they could’ve read – only focusing on the topic can gives me the opportunity to prep against their case.</w:t>
      </w:r>
    </w:p>
    <w:p w14:paraId="08690609" w14:textId="77777777" w:rsidR="004424AC" w:rsidRPr="00255F37" w:rsidRDefault="004424AC" w:rsidP="004424AC">
      <w:pPr>
        <w:pStyle w:val="Heading4"/>
      </w:pPr>
    </w:p>
    <w:p w14:paraId="40194D8D" w14:textId="77777777" w:rsidR="004424AC" w:rsidRPr="00F925CC" w:rsidRDefault="004424AC" w:rsidP="004424AC">
      <w:pPr>
        <w:pStyle w:val="Heading4"/>
      </w:pPr>
      <w:r w:rsidRPr="00F925CC">
        <w:t>Paradigm issues</w:t>
      </w:r>
      <w:r>
        <w:t>:</w:t>
      </w:r>
    </w:p>
    <w:p w14:paraId="25C1029A" w14:textId="77777777" w:rsidR="004424AC" w:rsidRDefault="004424AC" w:rsidP="004424AC">
      <w:pPr>
        <w:pStyle w:val="Heading4"/>
      </w:pPr>
      <w:r>
        <w:t>1</w:t>
      </w:r>
      <w:r w:rsidRPr="002B379C">
        <w:t xml:space="preserve">] Education, its important b/c </w:t>
      </w:r>
      <w:r>
        <w:t>a) it’s how debate gets funded and b) it’s the only takeaway.</w:t>
      </w:r>
    </w:p>
    <w:p w14:paraId="788D8264" w14:textId="77777777" w:rsidR="004424AC" w:rsidRDefault="004424AC" w:rsidP="004424AC">
      <w:pPr>
        <w:pStyle w:val="Heading4"/>
      </w:pPr>
      <w:r>
        <w:t xml:space="preserve">2] </w:t>
      </w:r>
      <w:r w:rsidRPr="00E41E85">
        <w:t xml:space="preserve">Fairness, </w:t>
      </w:r>
      <w:r>
        <w:t>a</w:t>
      </w:r>
      <w:r w:rsidRPr="00E41E85">
        <w:t xml:space="preserve">) it’s an intrinsic good, </w:t>
      </w:r>
      <w:r>
        <w:t>b</w:t>
      </w:r>
      <w:r w:rsidRPr="00E41E85">
        <w:t xml:space="preserve">) all </w:t>
      </w:r>
      <w:proofErr w:type="spellStart"/>
      <w:r w:rsidRPr="00E41E85">
        <w:t>args</w:t>
      </w:r>
      <w:proofErr w:type="spellEnd"/>
      <w:r w:rsidRPr="00E41E85">
        <w:t xml:space="preserve"> concede </w:t>
      </w:r>
      <w:proofErr w:type="gramStart"/>
      <w:r w:rsidRPr="00E41E85">
        <w:t>cause</w:t>
      </w:r>
      <w:proofErr w:type="gramEnd"/>
      <w:r w:rsidRPr="00E41E85">
        <w:t xml:space="preserve"> they assume the judge evaluates them fairly, </w:t>
      </w:r>
      <w:r>
        <w:t>c</w:t>
      </w:r>
      <w:r w:rsidRPr="00E41E85">
        <w:t>) debate is a game, if it’s unfair no one will want to play which kills education</w:t>
      </w:r>
      <w:r>
        <w:t>.</w:t>
      </w:r>
    </w:p>
    <w:p w14:paraId="67D03C39" w14:textId="77777777" w:rsidR="004424AC" w:rsidRPr="00877852" w:rsidRDefault="004424AC" w:rsidP="004424AC">
      <w:pPr>
        <w:pStyle w:val="Heading4"/>
      </w:pPr>
      <w:r>
        <w:t xml:space="preserve">3] Jurisdiction, judges can’t vote for substance beyond the purview of the resolution a) Judges don’t vote on </w:t>
      </w:r>
      <w:proofErr w:type="spellStart"/>
      <w:r>
        <w:t>args</w:t>
      </w:r>
      <w:proofErr w:type="spellEnd"/>
      <w:r>
        <w:t xml:space="preserve"> outside the round, b) judges don’t flow CX, c) your </w:t>
      </w:r>
      <w:proofErr w:type="gramStart"/>
      <w:r>
        <w:t>real life</w:t>
      </w:r>
      <w:proofErr w:type="gramEnd"/>
      <w:r>
        <w:t xml:space="preserve"> job at this tournament is to evaluate different arguments about the resolution, judges don’t get to decide what is topical, the tournament does, d) anything else allows judges to inject anti-black anti-women bias which turns case.</w:t>
      </w:r>
    </w:p>
    <w:p w14:paraId="3AA34753" w14:textId="77777777" w:rsidR="004424AC" w:rsidRPr="002B379C" w:rsidRDefault="004424AC" w:rsidP="004424AC">
      <w:pPr>
        <w:pStyle w:val="Heading4"/>
      </w:pPr>
      <w:r>
        <w:t>4</w:t>
      </w:r>
      <w:r w:rsidRPr="002B379C">
        <w:t>] Drop the debater, it deters further abuse and makes debate better for everyone</w:t>
      </w:r>
      <w:r>
        <w:t xml:space="preserve"> and substance is skewed since I had to spend time on theory.</w:t>
      </w:r>
    </w:p>
    <w:p w14:paraId="24F41538" w14:textId="77777777" w:rsidR="004424AC" w:rsidRPr="002B379C" w:rsidRDefault="004424AC" w:rsidP="004424AC">
      <w:pPr>
        <w:pStyle w:val="Heading4"/>
      </w:pPr>
      <w:r>
        <w:t>5</w:t>
      </w:r>
      <w:r w:rsidRPr="002B379C">
        <w:t>]</w:t>
      </w:r>
      <w:r>
        <w:t xml:space="preserve"> </w:t>
      </w:r>
      <w:r w:rsidRPr="002B379C">
        <w:t>No RVI’s, you don’t</w:t>
      </w:r>
      <w:r>
        <w:t xml:space="preserve"> win for being fair</w:t>
      </w:r>
      <w:r w:rsidRPr="002B379C">
        <w:t>. Also, debaters will bait out theory to win on RVI’s which reinforces bad tendencies</w:t>
      </w:r>
      <w:r>
        <w:t>.</w:t>
      </w:r>
    </w:p>
    <w:p w14:paraId="67053DB7" w14:textId="6B867A77" w:rsidR="004424AC" w:rsidRDefault="004424AC" w:rsidP="004424AC">
      <w:pPr>
        <w:pStyle w:val="Heading2"/>
      </w:pPr>
      <w:r>
        <w:t>2</w:t>
      </w:r>
    </w:p>
    <w:p w14:paraId="4F1D8772" w14:textId="77777777" w:rsidR="004424AC" w:rsidRDefault="004424AC" w:rsidP="004424AC">
      <w:pPr>
        <w:pStyle w:val="Heading4"/>
      </w:pPr>
      <w:r>
        <w:t xml:space="preserve">Congress won’t withdraw the US from the WTO now, but more unfair trade practices abroad </w:t>
      </w:r>
      <w:proofErr w:type="gramStart"/>
      <w:r>
        <w:t>causes</w:t>
      </w:r>
      <w:proofErr w:type="gramEnd"/>
      <w:r>
        <w:t xml:space="preserve"> widespread backlash that ends involvement</w:t>
      </w:r>
    </w:p>
    <w:p w14:paraId="3AE204D2" w14:textId="77777777" w:rsidR="004424AC" w:rsidRDefault="004424AC" w:rsidP="004424AC">
      <w:r w:rsidRPr="00413DAF">
        <w:rPr>
          <w:rStyle w:val="Heading4Char"/>
        </w:rPr>
        <w:t>Johnson 20</w:t>
      </w:r>
      <w:r>
        <w:t xml:space="preserve"> [Keith Johnson, a senior staff writer at Foreign Policy, 05-07-2020, “U.S. Effort to Depart WTO Gathers Momentum,” Foreign Policy, https://foreignpolicy.com/2020/05/27/world-trade-organization-united-states-departure-china/]/Kankee</w:t>
      </w:r>
    </w:p>
    <w:p w14:paraId="0BDFAF0E" w14:textId="77777777" w:rsidR="004424AC" w:rsidRPr="00EA723E" w:rsidRDefault="004424AC" w:rsidP="004424AC">
      <w:pPr>
        <w:rPr>
          <w:sz w:val="16"/>
        </w:rPr>
      </w:pPr>
      <w:r w:rsidRPr="00EA723E">
        <w:rPr>
          <w:rStyle w:val="StyleUnderline"/>
          <w:highlight w:val="green"/>
        </w:rPr>
        <w:t>Frustration with</w:t>
      </w:r>
      <w:r w:rsidRPr="00EA723E">
        <w:rPr>
          <w:sz w:val="16"/>
        </w:rPr>
        <w:t xml:space="preserve"> </w:t>
      </w:r>
      <w:proofErr w:type="spellStart"/>
      <w:r w:rsidRPr="00EA723E">
        <w:rPr>
          <w:sz w:val="16"/>
        </w:rPr>
        <w:t>hyperglobalization</w:t>
      </w:r>
      <w:proofErr w:type="spellEnd"/>
      <w:r w:rsidRPr="00EA723E">
        <w:rPr>
          <w:sz w:val="16"/>
        </w:rPr>
        <w:t xml:space="preserve">, China’s “economic imperialism,” and </w:t>
      </w:r>
      <w:r w:rsidRPr="00EA723E">
        <w:rPr>
          <w:rStyle w:val="StyleUnderline"/>
          <w:highlight w:val="green"/>
        </w:rPr>
        <w:t>a</w:t>
      </w:r>
      <w:r w:rsidRPr="00EA723E">
        <w:rPr>
          <w:sz w:val="16"/>
        </w:rPr>
        <w:t xml:space="preserve"> seemingly </w:t>
      </w:r>
      <w:r w:rsidRPr="00EA723E">
        <w:rPr>
          <w:rStyle w:val="Emphasis"/>
          <w:highlight w:val="green"/>
        </w:rPr>
        <w:t>broken</w:t>
      </w:r>
      <w:r w:rsidRPr="00EA723E">
        <w:rPr>
          <w:sz w:val="16"/>
        </w:rPr>
        <w:t xml:space="preserve"> world </w:t>
      </w:r>
      <w:r w:rsidRPr="00EA723E">
        <w:rPr>
          <w:rStyle w:val="StyleUnderline"/>
          <w:highlight w:val="green"/>
        </w:rPr>
        <w:t>trading</w:t>
      </w:r>
      <w:r w:rsidRPr="00EA723E">
        <w:rPr>
          <w:rStyle w:val="StyleUnderline"/>
        </w:rPr>
        <w:t xml:space="preserve"> </w:t>
      </w:r>
      <w:r w:rsidRPr="00EA723E">
        <w:rPr>
          <w:rStyle w:val="StyleUnderline"/>
          <w:highlight w:val="green"/>
        </w:rPr>
        <w:t xml:space="preserve">system is </w:t>
      </w:r>
      <w:r w:rsidRPr="00EA723E">
        <w:rPr>
          <w:rStyle w:val="Emphasis"/>
          <w:highlight w:val="green"/>
        </w:rPr>
        <w:t>boiling over</w:t>
      </w:r>
      <w:r w:rsidRPr="00EA723E">
        <w:rPr>
          <w:rStyle w:val="StyleUnderline"/>
          <w:highlight w:val="green"/>
        </w:rPr>
        <w:t xml:space="preserve"> into </w:t>
      </w:r>
      <w:r w:rsidRPr="00EA723E">
        <w:rPr>
          <w:rStyle w:val="Emphasis"/>
          <w:highlight w:val="green"/>
        </w:rPr>
        <w:t xml:space="preserve">serious </w:t>
      </w:r>
      <w:r w:rsidRPr="00EA723E">
        <w:rPr>
          <w:rStyle w:val="StyleUnderline"/>
          <w:highlight w:val="green"/>
        </w:rPr>
        <w:t>calls for</w:t>
      </w:r>
      <w:r w:rsidRPr="00EA723E">
        <w:rPr>
          <w:rStyle w:val="StyleUnderline"/>
        </w:rPr>
        <w:t xml:space="preserve"> </w:t>
      </w:r>
      <w:r w:rsidRPr="00EA723E">
        <w:rPr>
          <w:rStyle w:val="StyleUnderline"/>
          <w:highlight w:val="green"/>
        </w:rPr>
        <w:t>the</w:t>
      </w:r>
      <w:r w:rsidRPr="00EA723E">
        <w:rPr>
          <w:rStyle w:val="StyleUnderline"/>
        </w:rPr>
        <w:t xml:space="preserve"> </w:t>
      </w:r>
      <w:r w:rsidRPr="00EA723E">
        <w:rPr>
          <w:rStyle w:val="StyleUnderline"/>
          <w:highlight w:val="green"/>
        </w:rPr>
        <w:t>U</w:t>
      </w:r>
      <w:r w:rsidRPr="00EA723E">
        <w:rPr>
          <w:rStyle w:val="StyleUnderline"/>
        </w:rPr>
        <w:t xml:space="preserve">nited </w:t>
      </w:r>
      <w:r w:rsidRPr="00EA723E">
        <w:rPr>
          <w:rStyle w:val="StyleUnderline"/>
          <w:highlight w:val="green"/>
        </w:rPr>
        <w:t>S</w:t>
      </w:r>
      <w:r w:rsidRPr="00EA723E">
        <w:rPr>
          <w:rStyle w:val="StyleUnderline"/>
        </w:rPr>
        <w:t xml:space="preserve">tates </w:t>
      </w:r>
      <w:r w:rsidRPr="00EA723E">
        <w:rPr>
          <w:rStyle w:val="StyleUnderline"/>
          <w:highlight w:val="green"/>
        </w:rPr>
        <w:t xml:space="preserve">to withdraw </w:t>
      </w:r>
      <w:r w:rsidRPr="00EA723E">
        <w:rPr>
          <w:rStyle w:val="StyleUnderline"/>
        </w:rPr>
        <w:t>from the</w:t>
      </w:r>
      <w:r w:rsidRPr="00EA723E">
        <w:rPr>
          <w:sz w:val="16"/>
        </w:rPr>
        <w:t xml:space="preserve"> World Trade Organization (</w:t>
      </w:r>
      <w:r w:rsidRPr="00EA723E">
        <w:rPr>
          <w:rStyle w:val="StyleUnderline"/>
        </w:rPr>
        <w:t>WTO</w:t>
      </w:r>
      <w:r w:rsidRPr="00EA723E">
        <w:rPr>
          <w:sz w:val="16"/>
        </w:rPr>
        <w:t xml:space="preserve">)—which would have potentially disastrous implications for the country if carried out. </w:t>
      </w:r>
      <w:r w:rsidRPr="00EA723E">
        <w:rPr>
          <w:rStyle w:val="StyleUnderline"/>
        </w:rPr>
        <w:t>For the first time since 2005</w:t>
      </w:r>
      <w:r w:rsidRPr="00EA723E">
        <w:rPr>
          <w:sz w:val="16"/>
        </w:rPr>
        <w:t xml:space="preserve">, </w:t>
      </w:r>
      <w:r w:rsidRPr="00EA723E">
        <w:rPr>
          <w:rStyle w:val="StyleUnderline"/>
          <w:highlight w:val="green"/>
        </w:rPr>
        <w:t>lawmakers from both parties</w:t>
      </w:r>
      <w:r w:rsidRPr="00EA723E">
        <w:rPr>
          <w:sz w:val="16"/>
          <w:highlight w:val="green"/>
        </w:rPr>
        <w:t xml:space="preserve"> </w:t>
      </w:r>
      <w:r w:rsidRPr="00EA723E">
        <w:rPr>
          <w:rStyle w:val="StyleUnderline"/>
          <w:highlight w:val="green"/>
        </w:rPr>
        <w:t>and</w:t>
      </w:r>
      <w:r w:rsidRPr="00EA723E">
        <w:rPr>
          <w:rStyle w:val="StyleUnderline"/>
        </w:rPr>
        <w:t xml:space="preserve"> both </w:t>
      </w:r>
      <w:r w:rsidRPr="00EA723E">
        <w:rPr>
          <w:rStyle w:val="StyleUnderline"/>
          <w:highlight w:val="green"/>
        </w:rPr>
        <w:t>houses</w:t>
      </w:r>
      <w:r w:rsidRPr="00EA723E">
        <w:rPr>
          <w:sz w:val="16"/>
        </w:rPr>
        <w:t xml:space="preserve"> of Congress </w:t>
      </w:r>
      <w:r w:rsidRPr="00EA723E">
        <w:rPr>
          <w:rStyle w:val="StyleUnderline"/>
          <w:highlight w:val="green"/>
        </w:rPr>
        <w:t xml:space="preserve">are </w:t>
      </w:r>
      <w:r w:rsidRPr="00EA723E">
        <w:rPr>
          <w:rStyle w:val="Emphasis"/>
          <w:highlight w:val="green"/>
        </w:rPr>
        <w:t>pushing</w:t>
      </w:r>
      <w:r w:rsidRPr="00EA723E">
        <w:rPr>
          <w:rStyle w:val="StyleUnderline"/>
        </w:rPr>
        <w:t xml:space="preserve"> to pull the United States out of the trading body</w:t>
      </w:r>
      <w:r w:rsidRPr="00EA723E">
        <w:rPr>
          <w:sz w:val="16"/>
        </w:rPr>
        <w:t xml:space="preserve"> it helped create and which was the culmination of decades of postwar efforts to boost free trade and economic integration. By law, the United States has a chance to vote every five years on staying inside the </w:t>
      </w:r>
      <w:proofErr w:type="gramStart"/>
      <w:r w:rsidRPr="00EA723E">
        <w:rPr>
          <w:sz w:val="16"/>
        </w:rPr>
        <w:t>WTO, but</w:t>
      </w:r>
      <w:proofErr w:type="gramEnd"/>
      <w:r w:rsidRPr="00EA723E">
        <w:rPr>
          <w:sz w:val="16"/>
        </w:rPr>
        <w:t xml:space="preserve"> staying on board was such a no-brainer in recent years that no such resolution was even presented. But this year—</w:t>
      </w:r>
      <w:r w:rsidRPr="00EA723E">
        <w:rPr>
          <w:rStyle w:val="StyleUnderline"/>
          <w:highlight w:val="green"/>
        </w:rPr>
        <w:t>powered by</w:t>
      </w:r>
      <w:r w:rsidRPr="00EA723E">
        <w:rPr>
          <w:rStyle w:val="StyleUnderline"/>
        </w:rPr>
        <w:t xml:space="preserve"> a rise in </w:t>
      </w:r>
      <w:r w:rsidRPr="00EA723E">
        <w:rPr>
          <w:rStyle w:val="Emphasis"/>
          <w:highlight w:val="green"/>
        </w:rPr>
        <w:t>economic nationalism</w:t>
      </w:r>
      <w:r w:rsidRPr="00EA723E">
        <w:rPr>
          <w:sz w:val="16"/>
        </w:rPr>
        <w:t xml:space="preserve">, growing concern about China, </w:t>
      </w:r>
      <w:r w:rsidRPr="00EA723E">
        <w:rPr>
          <w:rStyle w:val="StyleUnderline"/>
        </w:rPr>
        <w:t xml:space="preserve">and </w:t>
      </w:r>
      <w:r w:rsidRPr="00EA723E">
        <w:rPr>
          <w:rStyle w:val="Emphasis"/>
        </w:rPr>
        <w:t>frustration</w:t>
      </w:r>
      <w:r w:rsidRPr="00EA723E">
        <w:rPr>
          <w:rStyle w:val="StyleUnderline"/>
        </w:rPr>
        <w:t xml:space="preserve"> with</w:t>
      </w:r>
      <w:r w:rsidRPr="00EA723E">
        <w:rPr>
          <w:sz w:val="16"/>
        </w:rPr>
        <w:t xml:space="preserve"> two decades of paralysis at </w:t>
      </w:r>
      <w:r w:rsidRPr="00EA723E">
        <w:rPr>
          <w:rStyle w:val="StyleUnderline"/>
        </w:rPr>
        <w:t>the WTO</w:t>
      </w:r>
      <w:r w:rsidRPr="00EA723E">
        <w:rPr>
          <w:sz w:val="16"/>
        </w:rPr>
        <w:t>—</w:t>
      </w:r>
      <w:r w:rsidRPr="00EA723E">
        <w:rPr>
          <w:rStyle w:val="StyleUnderline"/>
          <w:highlight w:val="green"/>
        </w:rPr>
        <w:t xml:space="preserve">the </w:t>
      </w:r>
      <w:r w:rsidRPr="00EA723E">
        <w:rPr>
          <w:rStyle w:val="Emphasis"/>
          <w:highlight w:val="green"/>
        </w:rPr>
        <w:t>knives</w:t>
      </w:r>
      <w:r w:rsidRPr="00EA723E">
        <w:rPr>
          <w:rStyle w:val="StyleUnderline"/>
        </w:rPr>
        <w:t xml:space="preserve"> </w:t>
      </w:r>
      <w:r w:rsidRPr="00EA723E">
        <w:rPr>
          <w:sz w:val="16"/>
        </w:rPr>
        <w:t>on Capitol Hill</w:t>
      </w:r>
      <w:r w:rsidRPr="00EA723E">
        <w:rPr>
          <w:rStyle w:val="StyleUnderline"/>
        </w:rPr>
        <w:t xml:space="preserve"> </w:t>
      </w:r>
      <w:r w:rsidRPr="00EA723E">
        <w:rPr>
          <w:rStyle w:val="Emphasis"/>
          <w:highlight w:val="green"/>
        </w:rPr>
        <w:t>are out</w:t>
      </w:r>
      <w:r w:rsidRPr="00EA723E">
        <w:rPr>
          <w:sz w:val="16"/>
        </w:rPr>
        <w:t xml:space="preserve">, </w:t>
      </w:r>
      <w:r w:rsidRPr="00EA723E">
        <w:rPr>
          <w:rStyle w:val="StyleUnderline"/>
        </w:rPr>
        <w:t>to the delight of</w:t>
      </w:r>
      <w:r w:rsidRPr="00EA723E">
        <w:rPr>
          <w:sz w:val="16"/>
        </w:rPr>
        <w:t xml:space="preserve"> some of the </w:t>
      </w:r>
      <w:r w:rsidRPr="00EA723E">
        <w:rPr>
          <w:rStyle w:val="StyleUnderline"/>
        </w:rPr>
        <w:t>trade hard-liners</w:t>
      </w:r>
      <w:r w:rsidRPr="00EA723E">
        <w:rPr>
          <w:sz w:val="16"/>
        </w:rPr>
        <w:t xml:space="preserve"> in the White House. “</w:t>
      </w:r>
      <w:r w:rsidRPr="00EA723E">
        <w:rPr>
          <w:rStyle w:val="StyleUnderline"/>
        </w:rPr>
        <w:t xml:space="preserve">The WTO has been a </w:t>
      </w:r>
      <w:r w:rsidRPr="00EA723E">
        <w:rPr>
          <w:rStyle w:val="Emphasis"/>
        </w:rPr>
        <w:t>disaster</w:t>
      </w:r>
      <w:r w:rsidRPr="00EA723E">
        <w:rPr>
          <w:rStyle w:val="StyleUnderline"/>
        </w:rPr>
        <w:t xml:space="preserve"> for the United States</w:t>
      </w:r>
      <w:r w:rsidRPr="00EA723E">
        <w:rPr>
          <w:sz w:val="16"/>
        </w:rPr>
        <w:t>,” said Rep. Peter DeFazio, an Oregon Democrat, who introduced House legislation to withdraw this month. “</w:t>
      </w:r>
      <w:r w:rsidRPr="00EA723E">
        <w:rPr>
          <w:rStyle w:val="StyleUnderline"/>
        </w:rPr>
        <w:t>No trade regime can last when it no longer serves the people of the countries who are part of it</w:t>
      </w:r>
      <w:r w:rsidRPr="00EA723E">
        <w:rPr>
          <w:sz w:val="16"/>
        </w:rPr>
        <w:t>,” said Sen. Josh Hawley, a Missouri Republican, in a recent Senate floor speech after introducing his own resolution to leave. “</w:t>
      </w:r>
      <w:r w:rsidRPr="00EA723E">
        <w:rPr>
          <w:rStyle w:val="StyleUnderline"/>
          <w:highlight w:val="green"/>
        </w:rPr>
        <w:t>Our interests and</w:t>
      </w:r>
      <w:r w:rsidRPr="00EA723E">
        <w:rPr>
          <w:rStyle w:val="StyleUnderline"/>
        </w:rPr>
        <w:t xml:space="preserve"> those of </w:t>
      </w:r>
      <w:r w:rsidRPr="00EA723E">
        <w:rPr>
          <w:rStyle w:val="StyleUnderline"/>
          <w:highlight w:val="green"/>
        </w:rPr>
        <w:t xml:space="preserve">the WTO </w:t>
      </w:r>
      <w:r w:rsidRPr="00EA723E">
        <w:rPr>
          <w:rStyle w:val="Emphasis"/>
          <w:highlight w:val="green"/>
        </w:rPr>
        <w:t>diverged</w:t>
      </w:r>
      <w:r w:rsidRPr="00EA723E">
        <w:rPr>
          <w:rStyle w:val="StyleUnderline"/>
          <w:highlight w:val="green"/>
        </w:rPr>
        <w:t xml:space="preserve"> long</w:t>
      </w:r>
      <w:r w:rsidRPr="00EA723E">
        <w:rPr>
          <w:rStyle w:val="StyleUnderline"/>
        </w:rPr>
        <w:t xml:space="preserve"> </w:t>
      </w:r>
      <w:r w:rsidRPr="00EA723E">
        <w:rPr>
          <w:rStyle w:val="StyleUnderline"/>
          <w:highlight w:val="green"/>
        </w:rPr>
        <w:t>ago</w:t>
      </w:r>
      <w:r w:rsidRPr="00EA723E">
        <w:rPr>
          <w:sz w:val="16"/>
        </w:rPr>
        <w:t xml:space="preserve">.” </w:t>
      </w:r>
      <w:r w:rsidRPr="00EA723E">
        <w:rPr>
          <w:rStyle w:val="StyleUnderline"/>
          <w:highlight w:val="green"/>
        </w:rPr>
        <w:t>It’s doubtful</w:t>
      </w:r>
      <w:r w:rsidRPr="00EA723E">
        <w:rPr>
          <w:sz w:val="16"/>
        </w:rPr>
        <w:t xml:space="preserve"> that </w:t>
      </w:r>
      <w:r w:rsidRPr="00EA723E">
        <w:rPr>
          <w:rStyle w:val="StyleUnderline"/>
        </w:rPr>
        <w:t xml:space="preserve">the </w:t>
      </w:r>
      <w:r w:rsidRPr="00EA723E">
        <w:rPr>
          <w:rStyle w:val="StyleUnderline"/>
          <w:highlight w:val="green"/>
        </w:rPr>
        <w:t>measures</w:t>
      </w:r>
      <w:r w:rsidRPr="00EA723E">
        <w:rPr>
          <w:rStyle w:val="StyleUnderline"/>
        </w:rPr>
        <w:t xml:space="preserve"> </w:t>
      </w:r>
      <w:r w:rsidRPr="00EA723E">
        <w:rPr>
          <w:rStyle w:val="StyleUnderline"/>
          <w:highlight w:val="green"/>
        </w:rPr>
        <w:t>could secure enough votes</w:t>
      </w:r>
      <w:r w:rsidRPr="00EA723E">
        <w:rPr>
          <w:rStyle w:val="StyleUnderline"/>
        </w:rPr>
        <w:t xml:space="preserve"> for passage in either chamber</w:t>
      </w:r>
      <w:r w:rsidRPr="00EA723E">
        <w:rPr>
          <w:sz w:val="16"/>
        </w:rPr>
        <w:t xml:space="preserve">, </w:t>
      </w:r>
      <w:proofErr w:type="gramStart"/>
      <w:r w:rsidRPr="00EA723E">
        <w:rPr>
          <w:sz w:val="16"/>
        </w:rPr>
        <w:t>and</w:t>
      </w:r>
      <w:proofErr w:type="gramEnd"/>
      <w:r w:rsidRPr="00EA723E">
        <w:rPr>
          <w:sz w:val="16"/>
        </w:rPr>
        <w:t xml:space="preserve"> a tight le</w:t>
      </w:r>
      <w:r w:rsidRPr="00413DAF">
        <w:rPr>
          <w:sz w:val="16"/>
          <w:szCs w:val="16"/>
        </w:rPr>
        <w:t>gislative calendar makes the push for withdrawal doubly hard to pull off. But</w:t>
      </w:r>
      <w:r w:rsidRPr="00EA723E">
        <w:rPr>
          <w:sz w:val="16"/>
        </w:rPr>
        <w:t xml:space="preserve"> </w:t>
      </w:r>
      <w:r w:rsidRPr="00413DAF">
        <w:rPr>
          <w:rStyle w:val="StyleUnderline"/>
        </w:rPr>
        <w:t>the</w:t>
      </w:r>
      <w:r w:rsidRPr="00413DAF">
        <w:rPr>
          <w:rStyle w:val="Emphasis"/>
          <w:highlight w:val="green"/>
        </w:rPr>
        <w:t xml:space="preserve"> rush for the exit</w:t>
      </w:r>
      <w:r w:rsidRPr="00413DAF">
        <w:rPr>
          <w:rStyle w:val="Emphasis"/>
        </w:rPr>
        <w:t xml:space="preserve"> </w:t>
      </w:r>
      <w:r w:rsidRPr="00413DAF">
        <w:rPr>
          <w:rStyle w:val="StyleUnderline"/>
          <w:highlight w:val="green"/>
        </w:rPr>
        <w:t>is</w:t>
      </w:r>
      <w:r w:rsidRPr="00EA723E">
        <w:rPr>
          <w:rStyle w:val="StyleUnderline"/>
        </w:rPr>
        <w:t xml:space="preserve"> still </w:t>
      </w:r>
      <w:r w:rsidRPr="00413DAF">
        <w:rPr>
          <w:rStyle w:val="StyleUnderline"/>
          <w:highlight w:val="green"/>
        </w:rPr>
        <w:t>a</w:t>
      </w:r>
      <w:r w:rsidRPr="00EA723E">
        <w:rPr>
          <w:rStyle w:val="StyleUnderline"/>
        </w:rPr>
        <w:t xml:space="preserve"> </w:t>
      </w:r>
      <w:r w:rsidRPr="00413DAF">
        <w:rPr>
          <w:rStyle w:val="StyleUnderline"/>
          <w:highlight w:val="green"/>
        </w:rPr>
        <w:t xml:space="preserve">serious indication of </w:t>
      </w:r>
      <w:r w:rsidRPr="00413DAF">
        <w:rPr>
          <w:rStyle w:val="Emphasis"/>
          <w:highlight w:val="green"/>
        </w:rPr>
        <w:t>deep and growing dissatisfaction</w:t>
      </w:r>
      <w:r w:rsidRPr="00413DAF">
        <w:rPr>
          <w:rStyle w:val="Emphasis"/>
        </w:rPr>
        <w:t xml:space="preserve"> </w:t>
      </w:r>
      <w:r w:rsidRPr="00413DAF">
        <w:rPr>
          <w:rStyle w:val="StyleUnderline"/>
          <w:highlight w:val="green"/>
        </w:rPr>
        <w:t>with</w:t>
      </w:r>
      <w:r w:rsidRPr="00EA723E">
        <w:rPr>
          <w:rStyle w:val="StyleUnderline"/>
        </w:rPr>
        <w:t xml:space="preserve"> how </w:t>
      </w:r>
      <w:r w:rsidRPr="00413DAF">
        <w:rPr>
          <w:rStyle w:val="StyleUnderline"/>
          <w:highlight w:val="green"/>
        </w:rPr>
        <w:t>global trade</w:t>
      </w:r>
      <w:r w:rsidRPr="00EA723E">
        <w:rPr>
          <w:rStyle w:val="StyleUnderline"/>
        </w:rPr>
        <w:t xml:space="preserve"> has evolved</w:t>
      </w:r>
      <w:r w:rsidRPr="00EA723E">
        <w:rPr>
          <w:sz w:val="16"/>
        </w:rPr>
        <w:t xml:space="preserve">, highlighted by the vulnerability of cross-border supply </w:t>
      </w:r>
      <w:r w:rsidRPr="00EA723E">
        <w:rPr>
          <w:sz w:val="16"/>
          <w:szCs w:val="16"/>
        </w:rPr>
        <w:t xml:space="preserve">chains that have begun to come apart under the stress of the COVID-19 pandemic. If the United States were to pull out of the system it helped build, the implications would be dire. Other countries would be able to discriminate against U.S. goods and services with no limits. Tariffs would almost certainly </w:t>
      </w:r>
      <w:proofErr w:type="gramStart"/>
      <w:r w:rsidRPr="00EA723E">
        <w:rPr>
          <w:sz w:val="16"/>
          <w:szCs w:val="16"/>
        </w:rPr>
        <w:t>rise</w:t>
      </w:r>
      <w:proofErr w:type="gramEnd"/>
      <w:r w:rsidRPr="00EA723E">
        <w:rPr>
          <w:sz w:val="16"/>
          <w:szCs w:val="16"/>
        </w:rPr>
        <w:t xml:space="preserve"> and export markets shrink. Meanwhile, others like China and the European Union would increasingly be in a position to write the rules of the future economy, from data protection and privacy to intellectual property and state subsidies. “We’d have no rights, and we’d lose a seat at the table,” said Wendy Cutler, a former U.S. trade </w:t>
      </w:r>
      <w:r w:rsidRPr="00413DAF">
        <w:rPr>
          <w:sz w:val="16"/>
          <w:szCs w:val="16"/>
        </w:rPr>
        <w:t>negotiator now at the Asia Society. Why the big push now? For years, different aspects of the global trading system have stirred concern and at times anger in the United States and other countries; the WTO has</w:t>
      </w:r>
      <w:r w:rsidRPr="00EA723E">
        <w:rPr>
          <w:sz w:val="16"/>
        </w:rPr>
        <w:t xml:space="preserve">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13DAF">
        <w:rPr>
          <w:rStyle w:val="StyleUnderline"/>
          <w:highlight w:val="green"/>
        </w:rPr>
        <w:t>Republicans</w:t>
      </w:r>
      <w:r w:rsidRPr="00EA723E">
        <w:rPr>
          <w:rStyle w:val="StyleUnderline"/>
        </w:rPr>
        <w:t xml:space="preserve"> have </w:t>
      </w:r>
      <w:r w:rsidRPr="00413DAF">
        <w:rPr>
          <w:rStyle w:val="Emphasis"/>
          <w:highlight w:val="green"/>
        </w:rPr>
        <w:t>railed</w:t>
      </w:r>
      <w:r w:rsidRPr="00413DAF">
        <w:rPr>
          <w:rStyle w:val="StyleUnderline"/>
          <w:highlight w:val="green"/>
        </w:rPr>
        <w:t xml:space="preserve"> against international</w:t>
      </w:r>
      <w:r w:rsidRPr="00EA723E">
        <w:rPr>
          <w:rStyle w:val="StyleUnderline"/>
        </w:rPr>
        <w:t xml:space="preserve"> </w:t>
      </w:r>
      <w:r w:rsidRPr="00413DAF">
        <w:rPr>
          <w:rStyle w:val="StyleUnderline"/>
          <w:highlight w:val="green"/>
        </w:rPr>
        <w:t>organizations</w:t>
      </w:r>
      <w:r w:rsidRPr="00EA723E">
        <w:rPr>
          <w:sz w:val="16"/>
        </w:rPr>
        <w:t xml:space="preserve">—from the WTO to the International Criminal Court—that </w:t>
      </w:r>
      <w:r w:rsidRPr="00EA723E">
        <w:rPr>
          <w:rStyle w:val="StyleUnderline"/>
        </w:rPr>
        <w:t xml:space="preserve">they </w:t>
      </w:r>
      <w:r w:rsidRPr="00413DAF">
        <w:rPr>
          <w:rStyle w:val="StyleUnderline"/>
        </w:rPr>
        <w:t>see</w:t>
      </w:r>
      <w:r w:rsidRPr="00EA723E">
        <w:rPr>
          <w:rStyle w:val="StyleUnderline"/>
        </w:rPr>
        <w:t xml:space="preserve"> as </w:t>
      </w:r>
      <w:r w:rsidRPr="00413DAF">
        <w:rPr>
          <w:rStyle w:val="StyleUnderline"/>
          <w:highlight w:val="green"/>
        </w:rPr>
        <w:t>encroaching on</w:t>
      </w:r>
      <w:r w:rsidRPr="00EA723E">
        <w:rPr>
          <w:rStyle w:val="StyleUnderline"/>
        </w:rPr>
        <w:t xml:space="preserve"> </w:t>
      </w:r>
      <w:r w:rsidRPr="00413DAF">
        <w:rPr>
          <w:rStyle w:val="StyleUnderline"/>
          <w:highlight w:val="green"/>
        </w:rPr>
        <w:t>U</w:t>
      </w:r>
      <w:r w:rsidRPr="00EA723E">
        <w:rPr>
          <w:rStyle w:val="StyleUnderline"/>
        </w:rPr>
        <w:t>.</w:t>
      </w:r>
      <w:r w:rsidRPr="00413DAF">
        <w:rPr>
          <w:rStyle w:val="StyleUnderline"/>
          <w:highlight w:val="green"/>
        </w:rPr>
        <w:t>S</w:t>
      </w:r>
      <w:r w:rsidRPr="00EA723E">
        <w:rPr>
          <w:rStyle w:val="StyleUnderline"/>
        </w:rPr>
        <w:t xml:space="preserve">. </w:t>
      </w:r>
      <w:r w:rsidRPr="00413DAF">
        <w:rPr>
          <w:rStyle w:val="StyleUnderline"/>
          <w:highlight w:val="green"/>
        </w:rPr>
        <w:t>sovereignty</w:t>
      </w:r>
      <w:r w:rsidRPr="00EA723E">
        <w:rPr>
          <w:sz w:val="16"/>
        </w:rPr>
        <w:t xml:space="preserve">. Now, </w:t>
      </w:r>
      <w:r w:rsidRPr="00EA723E">
        <w:rPr>
          <w:rStyle w:val="StyleUnderline"/>
        </w:rPr>
        <w:t>all those forces have come together in a kind of</w:t>
      </w:r>
      <w:r w:rsidRPr="00EA723E">
        <w:rPr>
          <w:rStyle w:val="Emphasis"/>
        </w:rPr>
        <w:t xml:space="preserve"> imperfect storm</w:t>
      </w:r>
      <w:r w:rsidRPr="00EA723E">
        <w:rPr>
          <w:sz w:val="16"/>
        </w:rPr>
        <w:t>.</w:t>
      </w:r>
    </w:p>
    <w:p w14:paraId="1F4B597F" w14:textId="77777777" w:rsidR="004424AC" w:rsidRDefault="004424AC" w:rsidP="004424AC">
      <w:pPr>
        <w:rPr>
          <w:rFonts w:eastAsiaTheme="majorEastAsia" w:cstheme="majorBidi"/>
          <w:b/>
          <w:iCs/>
          <w:sz w:val="26"/>
        </w:rPr>
      </w:pPr>
      <w:r>
        <w:br w:type="page"/>
      </w:r>
    </w:p>
    <w:p w14:paraId="28B51376" w14:textId="77777777" w:rsidR="004424AC" w:rsidRDefault="004424AC" w:rsidP="004424AC">
      <w:pPr>
        <w:pStyle w:val="Heading4"/>
      </w:pPr>
      <w:r>
        <w:t>A major country operating outside WTO consensus wrecks global trade norms</w:t>
      </w:r>
    </w:p>
    <w:p w14:paraId="45B863CB" w14:textId="77777777" w:rsidR="004424AC" w:rsidRDefault="004424AC" w:rsidP="004424AC">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9" w:history="1">
        <w:r w:rsidRPr="00F41676">
          <w:rPr>
            <w:rStyle w:val="Hyperlink"/>
          </w:rPr>
          <w:t>https://www.cato.org/free-trade-bulletin/unnecessary-proposal-wto-waiver-intellectual-property-rights-covid-19-vaccines]/Kankee</w:t>
        </w:r>
      </w:hyperlink>
    </w:p>
    <w:p w14:paraId="4DD938FD" w14:textId="77777777" w:rsidR="004424AC" w:rsidRPr="00F96F48" w:rsidRDefault="004424AC" w:rsidP="004424AC">
      <w:pPr>
        <w:rPr>
          <w:sz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F96F48">
        <w:rPr>
          <w:rStyle w:val="StyleUnderline"/>
          <w:highlight w:val="green"/>
        </w:rPr>
        <w:t xml:space="preserve">the </w:t>
      </w:r>
      <w:r w:rsidRPr="00F96F48">
        <w:rPr>
          <w:rStyle w:val="Emphasis"/>
          <w:highlight w:val="green"/>
        </w:rPr>
        <w:t>last thing</w:t>
      </w:r>
      <w:r w:rsidRPr="00F72EAD">
        <w:rPr>
          <w:rStyle w:val="StyleUnderline"/>
        </w:rPr>
        <w:t xml:space="preserve"> </w:t>
      </w:r>
      <w:r w:rsidRPr="00F96F48">
        <w:rPr>
          <w:rStyle w:val="StyleUnderline"/>
          <w:highlight w:val="green"/>
        </w:rPr>
        <w:t>the WTO needs</w:t>
      </w:r>
      <w:r w:rsidRPr="00F72EAD">
        <w:rPr>
          <w:rStyle w:val="StyleUnderline"/>
        </w:rPr>
        <w:t xml:space="preserve"> </w:t>
      </w:r>
      <w:r w:rsidRPr="00F96F48">
        <w:rPr>
          <w:rStyle w:val="StyleUnderline"/>
          <w:highlight w:val="green"/>
        </w:rPr>
        <w:t>is</w:t>
      </w:r>
      <w:r w:rsidRPr="00F72EAD">
        <w:rPr>
          <w:rStyle w:val="StyleUnderline"/>
        </w:rPr>
        <w:t xml:space="preserve"> another </w:t>
      </w:r>
      <w:r w:rsidRPr="00F96F48">
        <w:rPr>
          <w:rStyle w:val="StyleUnderline"/>
          <w:highlight w:val="green"/>
        </w:rPr>
        <w:t>debate over</w:t>
      </w:r>
      <w:r w:rsidRPr="00F72EAD">
        <w:rPr>
          <w:rStyle w:val="StyleUnderline"/>
        </w:rPr>
        <w:t xml:space="preserve"> perceived </w:t>
      </w:r>
      <w:r w:rsidRPr="00F96F48">
        <w:rPr>
          <w:rStyle w:val="StyleUnderline"/>
          <w:highlight w:val="green"/>
        </w:rPr>
        <w:t>trade</w:t>
      </w:r>
      <w:r w:rsidRPr="00F72EAD">
        <w:rPr>
          <w:rStyle w:val="StyleUnderline"/>
        </w:rPr>
        <w:t xml:space="preserve"> obstacles to public health</w:t>
      </w:r>
      <w:r w:rsidRPr="00F96F48">
        <w:rPr>
          <w:sz w:val="16"/>
        </w:rPr>
        <w:t xml:space="preserve">. </w:t>
      </w:r>
      <w:r w:rsidRPr="00F96F48">
        <w:rPr>
          <w:rStyle w:val="StyleUnderline"/>
          <w:highlight w:val="green"/>
        </w:rPr>
        <w:t>Unless</w:t>
      </w:r>
      <w:r w:rsidRPr="00F96F48">
        <w:rPr>
          <w:sz w:val="16"/>
          <w:highlight w:val="green"/>
        </w:rPr>
        <w:t xml:space="preserve"> </w:t>
      </w:r>
      <w:r w:rsidRPr="00F96F48">
        <w:rPr>
          <w:rStyle w:val="StyleUnderline"/>
          <w:highlight w:val="green"/>
        </w:rPr>
        <w:t xml:space="preserve">WTO members reach a </w:t>
      </w:r>
      <w:r w:rsidRPr="00F96F48">
        <w:rPr>
          <w:rStyle w:val="Emphasis"/>
          <w:highlight w:val="green"/>
        </w:rPr>
        <w:t>consensus</w:t>
      </w:r>
      <w:r w:rsidRPr="00F96F48">
        <w:rPr>
          <w:sz w:val="16"/>
        </w:rPr>
        <w:t xml:space="preserve">, </w:t>
      </w:r>
      <w:r w:rsidRPr="00F96F48">
        <w:rPr>
          <w:rStyle w:val="StyleUnderline"/>
        </w:rPr>
        <w:t>the</w:t>
      </w:r>
      <w:r w:rsidRPr="00F72EAD">
        <w:rPr>
          <w:rStyle w:val="StyleUnderline"/>
        </w:rPr>
        <w:t xml:space="preserve"> multilateral </w:t>
      </w:r>
      <w:r w:rsidRPr="00F96F48">
        <w:rPr>
          <w:rStyle w:val="StyleUnderline"/>
          <w:highlight w:val="green"/>
        </w:rPr>
        <w:t>trading system may be</w:t>
      </w:r>
      <w:r w:rsidRPr="00F72EAD">
        <w:rPr>
          <w:rStyle w:val="StyleUnderline"/>
        </w:rPr>
        <w:t xml:space="preserve"> further </w:t>
      </w:r>
      <w:r w:rsidRPr="00F96F48">
        <w:rPr>
          <w:rStyle w:val="Emphasis"/>
          <w:highlight w:val="green"/>
        </w:rPr>
        <w:t>complicated</w:t>
      </w:r>
      <w:r w:rsidRPr="00F72EAD">
        <w:rPr>
          <w:rStyle w:val="StyleUnderline"/>
        </w:rPr>
        <w:t xml:space="preserve"> </w:t>
      </w:r>
      <w:r w:rsidRPr="00F96F48">
        <w:rPr>
          <w:rStyle w:val="StyleUnderline"/>
          <w:highlight w:val="green"/>
        </w:rPr>
        <w:t>by a delay</w:t>
      </w:r>
      <w:r w:rsidRPr="00F72EAD">
        <w:rPr>
          <w:rStyle w:val="StyleUnderline"/>
        </w:rPr>
        <w:t xml:space="preserve"> like that </w:t>
      </w:r>
      <w:r w:rsidRPr="00F96F48">
        <w:rPr>
          <w:rStyle w:val="StyleUnderline"/>
          <w:highlight w:val="green"/>
        </w:rPr>
        <w:t>in resolving</w:t>
      </w:r>
      <w:r w:rsidRPr="00F72EAD">
        <w:rPr>
          <w:rStyle w:val="StyleUnderline"/>
        </w:rPr>
        <w:t xml:space="preserve"> </w:t>
      </w:r>
      <w:r w:rsidRPr="00F96F48">
        <w:rPr>
          <w:rStyle w:val="StyleUnderline"/>
          <w:highlight w:val="green"/>
        </w:rPr>
        <w:t>the</w:t>
      </w:r>
      <w:r w:rsidRPr="00F72EAD">
        <w:rPr>
          <w:rStyle w:val="StyleUnderline"/>
        </w:rPr>
        <w:t xml:space="preserve"> </w:t>
      </w:r>
      <w:r w:rsidRPr="00F96F48">
        <w:rPr>
          <w:rStyle w:val="Emphasis"/>
          <w:highlight w:val="gree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F96F48">
        <w:rPr>
          <w:rStyle w:val="StyleUnderline"/>
          <w:highlight w:val="green"/>
        </w:rPr>
        <w:t>A</w:t>
      </w:r>
      <w:r w:rsidRPr="00F72EAD">
        <w:rPr>
          <w:rStyle w:val="StyleUnderline"/>
        </w:rPr>
        <w:t xml:space="preserve"> new and </w:t>
      </w:r>
      <w:r w:rsidRPr="00F96F48">
        <w:rPr>
          <w:rStyle w:val="Emphasis"/>
          <w:highlight w:val="green"/>
        </w:rPr>
        <w:t>contentious</w:t>
      </w:r>
      <w:r w:rsidRPr="00F96F48">
        <w:rPr>
          <w:sz w:val="16"/>
        </w:rPr>
        <w:t xml:space="preserve"> “</w:t>
      </w:r>
      <w:r w:rsidRPr="00F72EAD">
        <w:rPr>
          <w:rStyle w:val="StyleUnderline"/>
        </w:rPr>
        <w:t>North‐​South</w:t>
      </w:r>
      <w:r w:rsidRPr="00F96F48">
        <w:rPr>
          <w:sz w:val="16"/>
        </w:rPr>
        <w:t xml:space="preserve">” </w:t>
      </w:r>
      <w:r w:rsidRPr="00F96F48">
        <w:rPr>
          <w:rStyle w:val="Emphasis"/>
          <w:highlight w:val="green"/>
        </w:rPr>
        <w:t>political struggle</w:t>
      </w:r>
      <w:r w:rsidRPr="00F96F48">
        <w:rPr>
          <w:sz w:val="16"/>
        </w:rPr>
        <w:t xml:space="preserve"> definitely </w:t>
      </w:r>
      <w:r w:rsidRPr="00F96F48">
        <w:rPr>
          <w:rStyle w:val="StyleUnderline"/>
          <w:highlight w:val="gree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F96F48">
        <w:rPr>
          <w:rStyle w:val="StyleUnderline"/>
          <w:highlight w:val="gree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F96F48">
        <w:rPr>
          <w:rStyle w:val="StyleUnderline"/>
          <w:highlight w:val="gree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F96F48">
        <w:rPr>
          <w:rStyle w:val="StyleUnderline"/>
          <w:highlight w:val="green"/>
        </w:rPr>
        <w:t>the WTO itself were</w:t>
      </w:r>
      <w:r w:rsidRPr="00F96F48">
        <w:rPr>
          <w:sz w:val="16"/>
        </w:rPr>
        <w:t xml:space="preserve"> all </w:t>
      </w:r>
      <w:r w:rsidRPr="00F96F48">
        <w:rPr>
          <w:rStyle w:val="Emphasis"/>
          <w:highlight w:val="gree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216C1E60" w14:textId="77777777" w:rsidR="004424AC" w:rsidRDefault="004424AC" w:rsidP="004424AC">
      <w:pPr>
        <w:pStyle w:val="Heading4"/>
      </w:pPr>
      <w:r>
        <w:t>Even small changes make pharma companies fear patent reform</w:t>
      </w:r>
    </w:p>
    <w:p w14:paraId="4BD601E5" w14:textId="77777777" w:rsidR="004424AC" w:rsidRDefault="004424AC" w:rsidP="004424AC">
      <w:proofErr w:type="spellStart"/>
      <w:r w:rsidRPr="00E91FB2">
        <w:rPr>
          <w:rStyle w:val="Heading4Char"/>
        </w:rPr>
        <w:t>Asgari</w:t>
      </w:r>
      <w:proofErr w:type="spellEnd"/>
      <w:r w:rsidRPr="00E91FB2">
        <w:rPr>
          <w:rStyle w:val="Heading4Char"/>
        </w:rPr>
        <w:t xml:space="preserve"> et al. 21</w:t>
      </w:r>
      <w:r>
        <w:t xml:space="preserve"> [Nikou </w:t>
      </w:r>
      <w:proofErr w:type="spellStart"/>
      <w:r>
        <w:t>Asgari</w:t>
      </w:r>
      <w:proofErr w:type="spellEnd"/>
      <w:r>
        <w:t xml:space="preserve">, markets reporter for the Financial Times, Donato Paolo Mancini, FT's pharma reporter, and Hannah </w:t>
      </w:r>
      <w:proofErr w:type="spellStart"/>
      <w:r>
        <w:t>Kuchler</w:t>
      </w:r>
      <w:proofErr w:type="spellEnd"/>
      <w:r>
        <w:t>, FT’s global pharmaceutical correspondent, 05-06-2021, "Pharma industry fears Biden’s patent move sets precedent," FT, https://amp.ft.com/content/f54bf71b-87be-4290-9c95-4d110eec7a90]/Kankee</w:t>
      </w:r>
    </w:p>
    <w:p w14:paraId="6C1390CB" w14:textId="77777777" w:rsidR="004424AC" w:rsidRDefault="004424AC" w:rsidP="004424AC">
      <w:pPr>
        <w:rPr>
          <w:sz w:val="16"/>
        </w:rPr>
      </w:pPr>
      <w:r w:rsidRPr="00E91FB2">
        <w:rPr>
          <w:rStyle w:val="StyleUnderline"/>
          <w:highlight w:val="green"/>
        </w:rPr>
        <w:t>Profits</w:t>
      </w:r>
      <w:r w:rsidRPr="00E91FB2">
        <w:rPr>
          <w:rStyle w:val="StyleUnderline"/>
        </w:rPr>
        <w:t xml:space="preserve"> </w:t>
      </w:r>
      <w:r w:rsidRPr="00E91FB2">
        <w:rPr>
          <w:rStyle w:val="StyleUnderline"/>
          <w:highlight w:val="green"/>
        </w:rPr>
        <w:t xml:space="preserve">in the pharmaceutical industry are protected by a </w:t>
      </w:r>
      <w:r w:rsidRPr="00E91FB2">
        <w:rPr>
          <w:rStyle w:val="Emphasis"/>
          <w:highlight w:val="green"/>
        </w:rPr>
        <w:t>fortress of patents</w:t>
      </w:r>
      <w:r w:rsidRPr="00E91FB2">
        <w:rPr>
          <w:sz w:val="16"/>
        </w:rPr>
        <w:t xml:space="preserve"> </w:t>
      </w:r>
      <w:r w:rsidRPr="00E91FB2">
        <w:rPr>
          <w:rStyle w:val="StyleUnderline"/>
        </w:rPr>
        <w:t>that</w:t>
      </w:r>
      <w:r w:rsidRPr="00E91FB2">
        <w:rPr>
          <w:sz w:val="16"/>
        </w:rPr>
        <w:t xml:space="preserve"> </w:t>
      </w:r>
      <w:r w:rsidRPr="00E91FB2">
        <w:rPr>
          <w:rStyle w:val="Emphasis"/>
        </w:rPr>
        <w:t>guarantee</w:t>
      </w:r>
      <w:r w:rsidRPr="00E91FB2">
        <w:rPr>
          <w:sz w:val="16"/>
        </w:rPr>
        <w:t xml:space="preserve"> </w:t>
      </w:r>
      <w:proofErr w:type="spellStart"/>
      <w:r w:rsidRPr="00E91FB2">
        <w:rPr>
          <w:rStyle w:val="StyleUnderline"/>
        </w:rPr>
        <w:t>drugmakers</w:t>
      </w:r>
      <w:proofErr w:type="spellEnd"/>
      <w:r w:rsidRPr="00E91FB2">
        <w:rPr>
          <w:rStyle w:val="StyleUnderline"/>
        </w:rPr>
        <w:t xml:space="preserve"> a stream of income until they expire</w:t>
      </w:r>
      <w:r w:rsidRPr="00E91FB2">
        <w:rPr>
          <w:sz w:val="16"/>
        </w:rPr>
        <w:t xml:space="preserve">. On Wednesday, Joe </w:t>
      </w:r>
      <w:r w:rsidRPr="00E91FB2">
        <w:rPr>
          <w:rStyle w:val="StyleUnderline"/>
          <w:highlight w:val="green"/>
        </w:rPr>
        <w:t>Biden</w:t>
      </w:r>
      <w:r w:rsidRPr="00E91FB2">
        <w:rPr>
          <w:sz w:val="16"/>
        </w:rPr>
        <w:t xml:space="preserve"> </w:t>
      </w:r>
      <w:r w:rsidRPr="00E91FB2">
        <w:rPr>
          <w:rStyle w:val="StyleUnderline"/>
        </w:rPr>
        <w:t>broke with decades of US orthodoxy and made a crack in the</w:t>
      </w:r>
      <w:r w:rsidRPr="00E91FB2">
        <w:rPr>
          <w:sz w:val="16"/>
        </w:rPr>
        <w:t xml:space="preserve"> </w:t>
      </w:r>
      <w:r w:rsidRPr="00E91FB2">
        <w:rPr>
          <w:rStyle w:val="StyleUnderline"/>
        </w:rPr>
        <w:t>wall</w:t>
      </w:r>
      <w:r w:rsidRPr="00E91FB2">
        <w:rPr>
          <w:sz w:val="16"/>
        </w:rPr>
        <w:t xml:space="preserve">. </w:t>
      </w:r>
      <w:r w:rsidRPr="00E91FB2">
        <w:rPr>
          <w:rStyle w:val="StyleUnderline"/>
        </w:rPr>
        <w:t>His administration</w:t>
      </w:r>
      <w:r w:rsidRPr="00E91FB2">
        <w:rPr>
          <w:rStyle w:val="StyleUnderline"/>
          <w:highlight w:val="green"/>
        </w:rPr>
        <w:t>’s</w:t>
      </w:r>
      <w:r w:rsidRPr="00E91FB2">
        <w:rPr>
          <w:rStyle w:val="StyleUnderline"/>
        </w:rPr>
        <w:t xml:space="preserve"> </w:t>
      </w:r>
      <w:r w:rsidRPr="00E91FB2">
        <w:rPr>
          <w:rStyle w:val="StyleUnderline"/>
          <w:highlight w:val="green"/>
        </w:rPr>
        <w:t>decision to support a</w:t>
      </w:r>
      <w:r w:rsidRPr="00E91FB2">
        <w:rPr>
          <w:rStyle w:val="StyleUnderline"/>
        </w:rPr>
        <w:t xml:space="preserve"> temporary </w:t>
      </w:r>
      <w:r w:rsidRPr="00E91FB2">
        <w:rPr>
          <w:rStyle w:val="StyleUnderline"/>
          <w:highlight w:val="green"/>
        </w:rPr>
        <w:t>waiver</w:t>
      </w:r>
      <w:r w:rsidRPr="00E91FB2">
        <w:rPr>
          <w:rStyle w:val="StyleUnderline"/>
        </w:rPr>
        <w:t xml:space="preserve"> </w:t>
      </w:r>
      <w:r w:rsidRPr="00E91FB2">
        <w:rPr>
          <w:rStyle w:val="StyleUnderline"/>
          <w:highlight w:val="green"/>
        </w:rPr>
        <w:t>of</w:t>
      </w:r>
      <w:r w:rsidRPr="00E91FB2">
        <w:rPr>
          <w:rStyle w:val="StyleUnderline"/>
        </w:rPr>
        <w:t xml:space="preserve"> Covid-19 </w:t>
      </w:r>
      <w:r w:rsidRPr="00E91FB2">
        <w:rPr>
          <w:rStyle w:val="StyleUnderline"/>
          <w:highlight w:val="green"/>
        </w:rPr>
        <w:t>vaccine patents</w:t>
      </w:r>
      <w:r w:rsidRPr="00E91FB2">
        <w:rPr>
          <w:sz w:val="16"/>
        </w:rPr>
        <w:t xml:space="preserve"> </w:t>
      </w:r>
      <w:r w:rsidRPr="00E91FB2">
        <w:rPr>
          <w:rStyle w:val="StyleUnderline"/>
          <w:highlight w:val="green"/>
        </w:rPr>
        <w:t xml:space="preserve">prompted </w:t>
      </w:r>
      <w:r w:rsidRPr="00E91FB2">
        <w:rPr>
          <w:rStyle w:val="Emphasis"/>
          <w:highlight w:val="green"/>
        </w:rPr>
        <w:t>instant outrage</w:t>
      </w:r>
      <w:r w:rsidRPr="00E91FB2">
        <w:rPr>
          <w:sz w:val="16"/>
        </w:rPr>
        <w:t xml:space="preserve"> </w:t>
      </w:r>
      <w:r w:rsidRPr="00E91FB2">
        <w:rPr>
          <w:rStyle w:val="StyleUnderline"/>
        </w:rPr>
        <w:t>in the pharmaceutical sector</w:t>
      </w:r>
      <w:r w:rsidRPr="00E91FB2">
        <w:rPr>
          <w:sz w:val="16"/>
        </w:rPr>
        <w:t xml:space="preserve">, </w:t>
      </w:r>
      <w:r w:rsidRPr="00E91FB2">
        <w:rPr>
          <w:rStyle w:val="StyleUnderline"/>
        </w:rPr>
        <w:t>which argues</w:t>
      </w:r>
      <w:r w:rsidRPr="00E91FB2">
        <w:rPr>
          <w:sz w:val="16"/>
        </w:rPr>
        <w:t xml:space="preserve"> that </w:t>
      </w:r>
      <w:r w:rsidRPr="00E91FB2">
        <w:rPr>
          <w:rStyle w:val="StyleUnderline"/>
        </w:rPr>
        <w:t>the move rides roughshod over their intellectual property rights and will discourage US innovation while sending jobs abroad.</w:t>
      </w:r>
      <w:r>
        <w:rPr>
          <w:rStyle w:val="StyleUnderline"/>
        </w:rPr>
        <w:t xml:space="preserve"> </w:t>
      </w:r>
      <w:r w:rsidRPr="00E91FB2">
        <w:rPr>
          <w:sz w:val="16"/>
        </w:rPr>
        <w:t>“</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 xml:space="preserve">is the </w:t>
      </w:r>
      <w:r w:rsidRPr="00E91FB2">
        <w:rPr>
          <w:rStyle w:val="Emphasis"/>
          <w:highlight w:val="green"/>
        </w:rPr>
        <w:t>lifeblood</w:t>
      </w:r>
      <w:r w:rsidRPr="00E91FB2">
        <w:rPr>
          <w:rStyle w:val="StyleUnderline"/>
          <w:highlight w:val="green"/>
        </w:rPr>
        <w:t xml:space="preserve"> of</w:t>
      </w:r>
      <w:r w:rsidRPr="00E91FB2">
        <w:rPr>
          <w:rStyle w:val="StyleUnderline"/>
        </w:rPr>
        <w:t xml:space="preserve"> </w:t>
      </w:r>
      <w:r w:rsidRPr="00E91FB2">
        <w:rPr>
          <w:rStyle w:val="StyleUnderline"/>
          <w:highlight w:val="green"/>
        </w:rPr>
        <w:t>biotech</w:t>
      </w:r>
      <w:r w:rsidRPr="00E91FB2">
        <w:rPr>
          <w:rStyle w:val="StyleUnderline"/>
        </w:rPr>
        <w:t>, it’s like oxygen to our industry</w:t>
      </w:r>
      <w:r w:rsidRPr="00E91FB2">
        <w:rPr>
          <w:sz w:val="16"/>
        </w:rPr>
        <w:t xml:space="preserve">,” said Brad </w:t>
      </w:r>
      <w:proofErr w:type="spellStart"/>
      <w:r w:rsidRPr="00E91FB2">
        <w:rPr>
          <w:sz w:val="16"/>
        </w:rPr>
        <w:t>Loncar</w:t>
      </w:r>
      <w:proofErr w:type="spellEnd"/>
      <w:r w:rsidRPr="00E91FB2">
        <w:rPr>
          <w:sz w:val="16"/>
        </w:rPr>
        <w:t>, a biotech investor. “</w:t>
      </w:r>
      <w:r w:rsidRPr="00E91FB2">
        <w:rPr>
          <w:rStyle w:val="StyleUnderline"/>
        </w:rPr>
        <w:t>If you take it away, you don’t have a biotech sector</w:t>
      </w:r>
      <w:r w:rsidRPr="00E91FB2">
        <w:rPr>
          <w:sz w:val="16"/>
        </w:rPr>
        <w:t xml:space="preserve">.” </w:t>
      </w:r>
      <w:r w:rsidRPr="00E91FB2">
        <w:rPr>
          <w:rStyle w:val="StyleUnderline"/>
        </w:rPr>
        <w:t>Biden’s top trade adviser</w:t>
      </w:r>
      <w:r w:rsidRPr="00E91FB2">
        <w:rPr>
          <w:sz w:val="16"/>
        </w:rPr>
        <w:t xml:space="preserve"> Katherine </w:t>
      </w:r>
      <w:r w:rsidRPr="00E91FB2">
        <w:rPr>
          <w:rStyle w:val="StyleUnderline"/>
        </w:rPr>
        <w:t>Tai</w:t>
      </w:r>
      <w:r w:rsidRPr="00E91FB2">
        <w:rPr>
          <w:sz w:val="16"/>
        </w:rPr>
        <w:t xml:space="preserve"> </w:t>
      </w:r>
      <w:r w:rsidRPr="00E91FB2">
        <w:rPr>
          <w:rStyle w:val="StyleUnderline"/>
        </w:rPr>
        <w:t>said</w:t>
      </w:r>
      <w:r w:rsidRPr="00E91FB2">
        <w:rPr>
          <w:sz w:val="16"/>
        </w:rPr>
        <w:t xml:space="preserve"> that while the US government still “believes strongly” in intellectual property protections, it supported waiving patents for Covid-19 vaccines to help boost global production of jabs. The move comes as some countries, including India, struggle to tackle further waves of the virus even as others have rolled out successful vaccination campaigns that are driving down infections, </w:t>
      </w:r>
      <w:proofErr w:type="spellStart"/>
      <w:r w:rsidRPr="00E91FB2">
        <w:rPr>
          <w:sz w:val="16"/>
        </w:rPr>
        <w:t>hospitalisations</w:t>
      </w:r>
      <w:proofErr w:type="spellEnd"/>
      <w:r w:rsidRPr="00E91FB2">
        <w:rPr>
          <w:sz w:val="16"/>
        </w:rPr>
        <w:t xml:space="preserve"> and deaths. 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w:t>
      </w:r>
      <w:r w:rsidRPr="00E91FB2">
        <w:rPr>
          <w:rStyle w:val="StyleUnderline"/>
        </w:rPr>
        <w:t>the US would engage in negotiations to hammer out the details at the WTO.</w:t>
      </w:r>
      <w:r>
        <w:rPr>
          <w:rStyle w:val="StyleUnderline"/>
        </w:rPr>
        <w:t xml:space="preserve"> </w:t>
      </w:r>
      <w:r w:rsidRPr="00E91FB2">
        <w:rPr>
          <w:sz w:val="16"/>
        </w:rPr>
        <w:t xml:space="preserve">Tedros Adhanom </w:t>
      </w:r>
      <w:r w:rsidRPr="00E91FB2">
        <w:rPr>
          <w:rStyle w:val="StyleUnderline"/>
        </w:rPr>
        <w:t>Ghebreyesus</w:t>
      </w:r>
      <w:r w:rsidRPr="00E91FB2">
        <w:rPr>
          <w:sz w:val="16"/>
        </w:rPr>
        <w:t xml:space="preserve">, </w:t>
      </w:r>
      <w:r w:rsidRPr="00E91FB2">
        <w:rPr>
          <w:rStyle w:val="StyleUnderline"/>
        </w:rPr>
        <w:t>the WHO’s director-general</w:t>
      </w:r>
      <w:r w:rsidRPr="00E91FB2">
        <w:rPr>
          <w:sz w:val="16"/>
        </w:rPr>
        <w:t xml:space="preserve">, </w:t>
      </w:r>
      <w:r w:rsidRPr="00E91FB2">
        <w:rPr>
          <w:rStyle w:val="StyleUnderline"/>
        </w:rPr>
        <w:t>told</w:t>
      </w:r>
      <w:r w:rsidRPr="00E91FB2">
        <w:rPr>
          <w:sz w:val="16"/>
        </w:rPr>
        <w:t xml:space="preserve"> the </w:t>
      </w:r>
      <w:r w:rsidRPr="00E91FB2">
        <w:rPr>
          <w:rStyle w:val="StyleUnderline"/>
        </w:rPr>
        <w:t>Financial Times</w:t>
      </w:r>
      <w:r w:rsidRPr="00E91FB2">
        <w:rPr>
          <w:sz w:val="16"/>
        </w:rPr>
        <w:t xml:space="preserve"> </w:t>
      </w:r>
      <w:r w:rsidRPr="00E91FB2">
        <w:rPr>
          <w:rStyle w:val="StyleUnderline"/>
        </w:rPr>
        <w:t>the</w:t>
      </w:r>
      <w:r w:rsidRPr="00E91FB2">
        <w:rPr>
          <w:sz w:val="16"/>
        </w:rPr>
        <w:t xml:space="preserve"> </w:t>
      </w:r>
      <w:r w:rsidRPr="00E91FB2">
        <w:rPr>
          <w:rStyle w:val="StyleUnderline"/>
        </w:rPr>
        <w:t>decision was a</w:t>
      </w:r>
      <w:r w:rsidRPr="00E91FB2">
        <w:rPr>
          <w:sz w:val="16"/>
        </w:rPr>
        <w:t xml:space="preserve"> “</w:t>
      </w:r>
      <w:r w:rsidRPr="00E91FB2">
        <w:rPr>
          <w:rStyle w:val="Emphasis"/>
        </w:rPr>
        <w:t>monumental moment</w:t>
      </w:r>
      <w:r w:rsidRPr="00E91FB2">
        <w:rPr>
          <w:sz w:val="16"/>
        </w:rPr>
        <w:t xml:space="preserve">” in the fight against Covid-19. “I am not surprised by this announcement. This is what I expected from the administration of President Biden.” However, </w:t>
      </w:r>
      <w:r w:rsidRPr="00E91FB2">
        <w:rPr>
          <w:rStyle w:val="StyleUnderline"/>
        </w:rPr>
        <w:t xml:space="preserve">the pharma industry did not expect it; </w:t>
      </w:r>
      <w:r w:rsidRPr="00E91FB2">
        <w:rPr>
          <w:rStyle w:val="StyleUnderline"/>
          <w:highlight w:val="green"/>
        </w:rPr>
        <w:t>the US</w:t>
      </w:r>
      <w:r w:rsidRPr="00E91FB2">
        <w:rPr>
          <w:rStyle w:val="StyleUnderline"/>
        </w:rPr>
        <w:t xml:space="preserve"> has </w:t>
      </w:r>
      <w:r w:rsidRPr="00E91FB2">
        <w:rPr>
          <w:rStyle w:val="StyleUnderline"/>
          <w:highlight w:val="green"/>
        </w:rPr>
        <w:t>tended</w:t>
      </w:r>
      <w:r w:rsidRPr="00E91FB2">
        <w:rPr>
          <w:rStyle w:val="StyleUnderline"/>
        </w:rPr>
        <w:t xml:space="preserve"> </w:t>
      </w:r>
      <w:r w:rsidRPr="00E91FB2">
        <w:rPr>
          <w:rStyle w:val="StyleUnderline"/>
          <w:highlight w:val="green"/>
        </w:rPr>
        <w:t xml:space="preserve">to </w:t>
      </w:r>
      <w:r w:rsidRPr="00E91FB2">
        <w:rPr>
          <w:rStyle w:val="Emphasis"/>
          <w:highlight w:val="green"/>
        </w:rPr>
        <w:t>fiercely protect</w:t>
      </w:r>
      <w:r w:rsidRPr="00E91FB2">
        <w:rPr>
          <w:sz w:val="16"/>
          <w:highlight w:val="green"/>
        </w:rPr>
        <w:t xml:space="preserve"> </w:t>
      </w:r>
      <w:r w:rsidRPr="00E91FB2">
        <w:rPr>
          <w:rStyle w:val="StyleUnderline"/>
          <w:highlight w:val="green"/>
        </w:rPr>
        <w:t>domestic companies’</w:t>
      </w:r>
      <w:r w:rsidRPr="00E91FB2">
        <w:rPr>
          <w:rStyle w:val="StyleUnderline"/>
        </w:rPr>
        <w:t xml:space="preserve"> </w:t>
      </w:r>
      <w:r w:rsidRPr="00E91FB2">
        <w:rPr>
          <w:rStyle w:val="StyleUnderline"/>
          <w:highlight w:val="green"/>
        </w:rPr>
        <w:t>i</w:t>
      </w:r>
      <w:r w:rsidRPr="00E91FB2">
        <w:rPr>
          <w:rStyle w:val="StyleUnderline"/>
        </w:rPr>
        <w:t xml:space="preserve">ntellectual </w:t>
      </w:r>
      <w:r w:rsidRPr="00E91FB2">
        <w:rPr>
          <w:rStyle w:val="StyleUnderline"/>
          <w:highlight w:val="green"/>
        </w:rPr>
        <w:t>p</w:t>
      </w:r>
      <w:r w:rsidRPr="00E91FB2">
        <w:rPr>
          <w:rStyle w:val="StyleUnderline"/>
        </w:rPr>
        <w:t xml:space="preserve">roperty </w:t>
      </w:r>
      <w:r w:rsidRPr="00E91FB2">
        <w:rPr>
          <w:rStyle w:val="StyleUnderline"/>
          <w:highlight w:val="green"/>
        </w:rPr>
        <w:t>r</w:t>
      </w:r>
      <w:r w:rsidRPr="00E91FB2">
        <w:rPr>
          <w:rStyle w:val="StyleUnderline"/>
        </w:rPr>
        <w:t>ights in trade disputes</w:t>
      </w:r>
      <w:r w:rsidRPr="00E91FB2">
        <w:rPr>
          <w:sz w:val="16"/>
        </w:rPr>
        <w:t xml:space="preserve">. </w:t>
      </w:r>
      <w:r w:rsidRPr="00E91FB2">
        <w:rPr>
          <w:rStyle w:val="StyleUnderline"/>
        </w:rPr>
        <w:t>Industry leaders described the decision as a heavy blow for innovation that would do little to boost global production</w:t>
      </w:r>
      <w:r w:rsidRPr="00E91FB2">
        <w:rPr>
          <w:sz w:val="16"/>
        </w:rPr>
        <w:t xml:space="preserve"> because there is a shortage of manufacturing facilities and skilled employees. In </w:t>
      </w:r>
      <w:proofErr w:type="gramStart"/>
      <w:r w:rsidRPr="00E91FB2">
        <w:rPr>
          <w:sz w:val="16"/>
        </w:rPr>
        <w:t>an earnings</w:t>
      </w:r>
      <w:proofErr w:type="gramEnd"/>
      <w:r w:rsidRPr="00E91FB2">
        <w:rPr>
          <w:sz w:val="16"/>
        </w:rPr>
        <w:t xml:space="preserve"> call Thursday, Stéphane </w:t>
      </w:r>
      <w:proofErr w:type="spellStart"/>
      <w:r w:rsidRPr="00E91FB2">
        <w:rPr>
          <w:sz w:val="16"/>
        </w:rPr>
        <w:t>Bancel</w:t>
      </w:r>
      <w:proofErr w:type="spellEnd"/>
      <w:r w:rsidRPr="00E91FB2">
        <w:rPr>
          <w:sz w:val="16"/>
        </w:rPr>
        <w:t xml:space="preserve">, chief executive of </w:t>
      </w:r>
      <w:proofErr w:type="spellStart"/>
      <w:r w:rsidRPr="00E91FB2">
        <w:rPr>
          <w:sz w:val="16"/>
        </w:rPr>
        <w:t>Moderna</w:t>
      </w:r>
      <w:proofErr w:type="spellEnd"/>
      <w:r w:rsidRPr="00E91FB2">
        <w:rPr>
          <w:sz w:val="16"/>
        </w:rPr>
        <w:t>, said a patent waiver “will not help supply more mRNA vaccines to the world any faster in 2021 and 2022, which is the most critical time of the pandemic”. “There is no idle mRNA manufacturing capacity in the world,” he said. “</w:t>
      </w:r>
      <w:r w:rsidRPr="00E91FB2">
        <w:rPr>
          <w:rStyle w:val="StyleUnderline"/>
        </w:rPr>
        <w:t>The administration’s steps here are very unnecessary and damaging</w:t>
      </w:r>
      <w:r w:rsidRPr="00E91FB2">
        <w:rPr>
          <w:sz w:val="16"/>
        </w:rPr>
        <w:t xml:space="preserve">,” </w:t>
      </w:r>
      <w:r w:rsidRPr="00E91FB2">
        <w:rPr>
          <w:rStyle w:val="StyleUnderline"/>
        </w:rPr>
        <w:t>said</w:t>
      </w:r>
      <w:r w:rsidRPr="00E91FB2">
        <w:rPr>
          <w:sz w:val="16"/>
        </w:rPr>
        <w:t xml:space="preserve"> Jeremy </w:t>
      </w:r>
      <w:r w:rsidRPr="00E91FB2">
        <w:rPr>
          <w:rStyle w:val="StyleUnderline"/>
        </w:rPr>
        <w:t>Levin, chair of biotech trade association Bio</w:t>
      </w:r>
      <w:r w:rsidRPr="00E91FB2">
        <w:rPr>
          <w:sz w:val="16"/>
        </w:rPr>
        <w:t xml:space="preserve">. “Securing vaccines rapidly will not be the result, and worse yet, </w:t>
      </w:r>
      <w:r w:rsidRPr="00E91FB2">
        <w:rPr>
          <w:rStyle w:val="StyleUnderline"/>
        </w:rPr>
        <w:t>it sets a principle that companies who invested in new tech will stand the risk of having that taken away</w:t>
      </w:r>
      <w:r w:rsidRPr="00E91FB2">
        <w:rPr>
          <w:sz w:val="16"/>
        </w:rPr>
        <w:t xml:space="preserve">.” </w:t>
      </w:r>
      <w:r w:rsidRPr="00E91FB2">
        <w:rPr>
          <w:rStyle w:val="StyleUnderline"/>
        </w:rPr>
        <w:t>Shares in the big makers of Covid-19 vaccines were hit by the announcement</w:t>
      </w:r>
      <w:r w:rsidRPr="00E91FB2">
        <w:rPr>
          <w:sz w:val="16"/>
        </w:rPr>
        <w:t xml:space="preserve">. </w:t>
      </w:r>
      <w:r w:rsidRPr="00E91FB2">
        <w:rPr>
          <w:rStyle w:val="StyleUnderline"/>
        </w:rPr>
        <w:t xml:space="preserve">Frankfurt-listed shares in </w:t>
      </w:r>
      <w:proofErr w:type="spellStart"/>
      <w:r w:rsidRPr="00E91FB2">
        <w:rPr>
          <w:rStyle w:val="StyleUnderline"/>
          <w:highlight w:val="green"/>
        </w:rPr>
        <w:t>BioNTech</w:t>
      </w:r>
      <w:proofErr w:type="spellEnd"/>
      <w:r w:rsidRPr="00E91FB2">
        <w:rPr>
          <w:rStyle w:val="StyleUnderline"/>
        </w:rPr>
        <w:t xml:space="preserve"> </w:t>
      </w:r>
      <w:r w:rsidRPr="00E91FB2">
        <w:rPr>
          <w:rStyle w:val="StyleUnderline"/>
          <w:highlight w:val="green"/>
        </w:rPr>
        <w:t>closed down 12 per cent</w:t>
      </w:r>
      <w:r w:rsidRPr="00E91FB2">
        <w:rPr>
          <w:sz w:val="16"/>
        </w:rPr>
        <w:t xml:space="preserve"> on Thursday </w:t>
      </w:r>
      <w:r w:rsidRPr="00E91FB2">
        <w:rPr>
          <w:rStyle w:val="StyleUnderline"/>
        </w:rPr>
        <w:t xml:space="preserve">while </w:t>
      </w:r>
      <w:proofErr w:type="spellStart"/>
      <w:r w:rsidRPr="00E91FB2">
        <w:rPr>
          <w:rStyle w:val="StyleUnderline"/>
          <w:highlight w:val="green"/>
        </w:rPr>
        <w:t>Moderna</w:t>
      </w:r>
      <w:proofErr w:type="spellEnd"/>
      <w:r w:rsidRPr="00E91FB2">
        <w:rPr>
          <w:rStyle w:val="StyleUnderline"/>
          <w:highlight w:val="green"/>
        </w:rPr>
        <w:t xml:space="preserve"> </w:t>
      </w:r>
      <w:r w:rsidRPr="00E91FB2">
        <w:rPr>
          <w:rStyle w:val="StyleUnderline"/>
        </w:rPr>
        <w:t xml:space="preserve">and </w:t>
      </w:r>
      <w:proofErr w:type="spellStart"/>
      <w:r w:rsidRPr="00E91FB2">
        <w:rPr>
          <w:rStyle w:val="StyleUnderline"/>
        </w:rPr>
        <w:t>Novavax</w:t>
      </w:r>
      <w:proofErr w:type="spellEnd"/>
      <w:r w:rsidRPr="00E91FB2">
        <w:rPr>
          <w:rStyle w:val="StyleUnderline"/>
        </w:rPr>
        <w:t xml:space="preserve"> </w:t>
      </w:r>
      <w:r w:rsidRPr="00E91FB2">
        <w:rPr>
          <w:rStyle w:val="StyleUnderline"/>
          <w:highlight w:val="green"/>
        </w:rPr>
        <w:t>pared losses</w:t>
      </w:r>
      <w:r w:rsidRPr="00E91FB2">
        <w:rPr>
          <w:rStyle w:val="StyleUnderline"/>
        </w:rPr>
        <w:t xml:space="preserve"> after tanking</w:t>
      </w:r>
      <w:r w:rsidRPr="00E91FB2">
        <w:rPr>
          <w:sz w:val="16"/>
        </w:rPr>
        <w:t xml:space="preserve"> on Wednesday in New York, </w:t>
      </w:r>
      <w:r w:rsidRPr="00E91FB2">
        <w:rPr>
          <w:rStyle w:val="StyleUnderline"/>
        </w:rPr>
        <w:t>trading 2.4 per cent lower and 1 per cent lower</w:t>
      </w:r>
      <w:r w:rsidRPr="00E91FB2">
        <w:rPr>
          <w:sz w:val="16"/>
        </w:rPr>
        <w:t xml:space="preserve">, respectively. </w:t>
      </w:r>
      <w:proofErr w:type="spellStart"/>
      <w:r w:rsidRPr="00E91FB2">
        <w:rPr>
          <w:rStyle w:val="StyleUnderline"/>
          <w:highlight w:val="green"/>
        </w:rPr>
        <w:t>CanSino</w:t>
      </w:r>
      <w:proofErr w:type="spellEnd"/>
      <w:r w:rsidRPr="00E91FB2">
        <w:rPr>
          <w:rStyle w:val="StyleUnderline"/>
          <w:highlight w:val="green"/>
        </w:rPr>
        <w:t xml:space="preserve"> Biologics</w:t>
      </w:r>
      <w:r w:rsidRPr="00E91FB2">
        <w:rPr>
          <w:rStyle w:val="StyleUnderline"/>
        </w:rPr>
        <w:t>, a Chinese private company</w:t>
      </w:r>
      <w:r w:rsidRPr="00E91FB2">
        <w:rPr>
          <w:sz w:val="16"/>
        </w:rPr>
        <w:t xml:space="preserve"> that developed a single-shot adenovirus-vectored vaccine with Chinese military researchers, </w:t>
      </w:r>
      <w:r w:rsidRPr="00E91FB2">
        <w:rPr>
          <w:rStyle w:val="StyleUnderline"/>
          <w:highlight w:val="green"/>
        </w:rPr>
        <w:t>fell 14 per cent</w:t>
      </w:r>
      <w:r w:rsidRPr="00E91FB2">
        <w:rPr>
          <w:rStyle w:val="StyleUnderline"/>
        </w:rPr>
        <w:t xml:space="preserve"> on Thursday</w:t>
      </w:r>
      <w:r w:rsidRPr="00E91FB2">
        <w:rPr>
          <w:sz w:val="16"/>
        </w:rPr>
        <w:t xml:space="preserve">. </w:t>
      </w:r>
      <w:proofErr w:type="spellStart"/>
      <w:r w:rsidRPr="00E91FB2">
        <w:rPr>
          <w:rStyle w:val="StyleUnderline"/>
          <w:highlight w:val="green"/>
        </w:rPr>
        <w:t>Fosun</w:t>
      </w:r>
      <w:proofErr w:type="spellEnd"/>
      <w:r w:rsidRPr="00E91FB2">
        <w:rPr>
          <w:rStyle w:val="StyleUnderline"/>
          <w:highlight w:val="green"/>
        </w:rPr>
        <w:t xml:space="preserve"> Pharma</w:t>
      </w:r>
      <w:r w:rsidRPr="00E91FB2">
        <w:rPr>
          <w:sz w:val="16"/>
        </w:rPr>
        <w:t xml:space="preserve">, which has a deal to supply </w:t>
      </w:r>
      <w:proofErr w:type="spellStart"/>
      <w:r w:rsidRPr="00E91FB2">
        <w:rPr>
          <w:sz w:val="16"/>
        </w:rPr>
        <w:t>BioNTech</w:t>
      </w:r>
      <w:proofErr w:type="spellEnd"/>
      <w:r w:rsidRPr="00E91FB2">
        <w:rPr>
          <w:sz w:val="16"/>
        </w:rPr>
        <w:t xml:space="preserve"> vaccines in China, </w:t>
      </w:r>
      <w:r w:rsidRPr="00E91FB2">
        <w:rPr>
          <w:rStyle w:val="StyleUnderline"/>
          <w:highlight w:val="green"/>
        </w:rPr>
        <w:t>lost 9 per</w:t>
      </w:r>
      <w:r w:rsidRPr="00E91FB2">
        <w:rPr>
          <w:sz w:val="16"/>
        </w:rPr>
        <w:t xml:space="preserve"> </w:t>
      </w:r>
      <w:r w:rsidRPr="00E91FB2">
        <w:rPr>
          <w:rStyle w:val="StyleUnderline"/>
          <w:highlight w:val="green"/>
        </w:rPr>
        <w:t>cent</w:t>
      </w:r>
      <w:r w:rsidRPr="00E91FB2">
        <w:rPr>
          <w:sz w:val="16"/>
        </w:rPr>
        <w:t xml:space="preserve">. Sven </w:t>
      </w:r>
      <w:proofErr w:type="spellStart"/>
      <w:r w:rsidRPr="00E91FB2">
        <w:rPr>
          <w:rStyle w:val="StyleUnderline"/>
        </w:rPr>
        <w:t>Borho</w:t>
      </w:r>
      <w:proofErr w:type="spellEnd"/>
      <w:r w:rsidRPr="00E91FB2">
        <w:rPr>
          <w:rStyle w:val="StyleUnderline"/>
        </w:rPr>
        <w:t xml:space="preserve">, a managing partner at </w:t>
      </w:r>
      <w:proofErr w:type="spellStart"/>
      <w:r w:rsidRPr="00E91FB2">
        <w:rPr>
          <w:rStyle w:val="StyleUnderline"/>
        </w:rPr>
        <w:t>OrbiMed</w:t>
      </w:r>
      <w:proofErr w:type="spellEnd"/>
      <w:r w:rsidRPr="00E91FB2">
        <w:rPr>
          <w:rStyle w:val="StyleUnderline"/>
        </w:rPr>
        <w:t xml:space="preserve"> Advisors, a healthcare investment company</w:t>
      </w:r>
      <w:r w:rsidRPr="00E91FB2">
        <w:rPr>
          <w:sz w:val="16"/>
        </w:rPr>
        <w:t xml:space="preserve">, </w:t>
      </w:r>
      <w:r w:rsidRPr="00E91FB2">
        <w:rPr>
          <w:rStyle w:val="StyleUnderline"/>
        </w:rPr>
        <w:t xml:space="preserve">said pharma </w:t>
      </w:r>
      <w:r w:rsidRPr="00E91FB2">
        <w:rPr>
          <w:rStyle w:val="StyleUnderline"/>
          <w:highlight w:val="green"/>
        </w:rPr>
        <w:t xml:space="preserve">executives </w:t>
      </w:r>
      <w:r w:rsidRPr="00E91FB2">
        <w:rPr>
          <w:rStyle w:val="Emphasis"/>
          <w:highlight w:val="green"/>
        </w:rPr>
        <w:t>feared</w:t>
      </w:r>
      <w:r w:rsidRPr="00E91FB2">
        <w:rPr>
          <w:rStyle w:val="StyleUnderline"/>
        </w:rPr>
        <w:t xml:space="preserve"> </w:t>
      </w:r>
      <w:r w:rsidRPr="00E91FB2">
        <w:rPr>
          <w:rStyle w:val="StyleUnderline"/>
          <w:highlight w:val="green"/>
        </w:rPr>
        <w:t>the</w:t>
      </w:r>
      <w:r w:rsidRPr="00E91FB2">
        <w:rPr>
          <w:rStyle w:val="StyleUnderline"/>
        </w:rPr>
        <w:t xml:space="preserve"> administration’s </w:t>
      </w:r>
      <w:r w:rsidRPr="00E91FB2">
        <w:rPr>
          <w:rStyle w:val="StyleUnderline"/>
          <w:highlight w:val="green"/>
        </w:rPr>
        <w:t xml:space="preserve">move set a </w:t>
      </w:r>
      <w:r w:rsidRPr="00E91FB2">
        <w:rPr>
          <w:rStyle w:val="Emphasis"/>
          <w:highlight w:val="green"/>
        </w:rPr>
        <w:t>precedent</w:t>
      </w:r>
      <w:r w:rsidRPr="00E91FB2">
        <w:rPr>
          <w:rStyle w:val="StyleUnderline"/>
        </w:rPr>
        <w:t xml:space="preserve"> </w:t>
      </w:r>
      <w:r w:rsidRPr="00E91FB2">
        <w:rPr>
          <w:rStyle w:val="StyleUnderline"/>
          <w:highlight w:val="green"/>
        </w:rPr>
        <w:t>that would make it easier to</w:t>
      </w:r>
      <w:r w:rsidRPr="00E91FB2">
        <w:rPr>
          <w:rStyle w:val="StyleUnderline"/>
        </w:rPr>
        <w:t xml:space="preserve"> </w:t>
      </w:r>
      <w:r w:rsidRPr="00E91FB2">
        <w:rPr>
          <w:rStyle w:val="StyleUnderline"/>
          <w:highlight w:val="green"/>
        </w:rPr>
        <w:t>suspend patents</w:t>
      </w:r>
      <w:r w:rsidRPr="00E91FB2">
        <w:rPr>
          <w:rStyle w:val="StyleUnderline"/>
        </w:rPr>
        <w:t xml:space="preserve"> in the future</w:t>
      </w:r>
      <w:r w:rsidRPr="00E91FB2">
        <w:rPr>
          <w:sz w:val="16"/>
        </w:rPr>
        <w:t>. “</w:t>
      </w:r>
      <w:r w:rsidRPr="00E91FB2">
        <w:rPr>
          <w:rStyle w:val="StyleUnderline"/>
          <w:highlight w:val="green"/>
        </w:rPr>
        <w:t xml:space="preserve">They are </w:t>
      </w:r>
      <w:r w:rsidRPr="00E91FB2">
        <w:rPr>
          <w:rStyle w:val="Emphasis"/>
          <w:highlight w:val="green"/>
        </w:rPr>
        <w:t>worried</w:t>
      </w:r>
      <w:r w:rsidRPr="00E91FB2">
        <w:rPr>
          <w:rStyle w:val="StyleUnderline"/>
        </w:rPr>
        <w:t xml:space="preserve"> in the long term that </w:t>
      </w:r>
      <w:r w:rsidRPr="00E91FB2">
        <w:rPr>
          <w:rStyle w:val="StyleUnderline"/>
          <w:highlight w:val="green"/>
        </w:rPr>
        <w:t xml:space="preserve">this is a </w:t>
      </w:r>
      <w:r w:rsidRPr="00E91FB2">
        <w:rPr>
          <w:rStyle w:val="Emphasis"/>
          <w:highlight w:val="green"/>
        </w:rPr>
        <w:t>foot in the door</w:t>
      </w:r>
      <w:r w:rsidRPr="00E91FB2">
        <w:rPr>
          <w:sz w:val="16"/>
        </w:rPr>
        <w:t xml:space="preserve"> — ‘</w:t>
      </w:r>
      <w:r w:rsidRPr="00E91FB2">
        <w:rPr>
          <w:rStyle w:val="StyleUnderline"/>
        </w:rPr>
        <w:t>OK, we did it with Covid-19, let’s do it with the next crisis, and the next one’</w:t>
      </w:r>
      <w:r w:rsidRPr="00E91FB2">
        <w:rPr>
          <w:sz w:val="16"/>
        </w:rPr>
        <w:t xml:space="preserve">,” he said. “And then </w:t>
      </w:r>
      <w:r w:rsidRPr="00E91FB2">
        <w:rPr>
          <w:rStyle w:val="StyleUnderline"/>
        </w:rPr>
        <w:t>suddenly it’s a cancer drug patent that needs to be invalidated</w:t>
      </w:r>
      <w:r w:rsidRPr="00E91FB2">
        <w:rPr>
          <w:sz w:val="16"/>
        </w:rPr>
        <w:t xml:space="preserve">. </w:t>
      </w:r>
      <w:r w:rsidRPr="00E91FB2">
        <w:rPr>
          <w:rStyle w:val="StyleUnderline"/>
        </w:rPr>
        <w:t>They fear it is a mechanism that sets the stage for actions in the future.”</w:t>
      </w:r>
      <w:r>
        <w:rPr>
          <w:rStyle w:val="StyleUnderline"/>
        </w:rPr>
        <w:t xml:space="preserve"> </w:t>
      </w:r>
      <w:r w:rsidRPr="00E91FB2">
        <w:rPr>
          <w:sz w:val="16"/>
        </w:rPr>
        <w:t xml:space="preserve">Peter Bach, director of Memorial Sloan Kettering’s Center for Health Policy and Outcomes, said there was a potential trade-off that pitted the imminent need to contain the pandemic against the risk that </w:t>
      </w:r>
      <w:proofErr w:type="spellStart"/>
      <w:r w:rsidRPr="00E91FB2">
        <w:rPr>
          <w:sz w:val="16"/>
        </w:rPr>
        <w:t>drugmakers</w:t>
      </w:r>
      <w:proofErr w:type="spellEnd"/>
      <w:r w:rsidRPr="00E91FB2">
        <w:rPr>
          <w:sz w:val="16"/>
        </w:rPr>
        <w:t xml:space="preserve"> would be more cautious when investing in pioneering therapies in the future.</w:t>
      </w:r>
    </w:p>
    <w:p w14:paraId="45A6BD72" w14:textId="77777777" w:rsidR="004424AC" w:rsidRDefault="004424AC" w:rsidP="004424AC">
      <w:pPr>
        <w:rPr>
          <w:rFonts w:eastAsiaTheme="majorEastAsia" w:cstheme="majorBidi"/>
          <w:b/>
          <w:iCs/>
          <w:sz w:val="26"/>
        </w:rPr>
      </w:pPr>
    </w:p>
    <w:p w14:paraId="28BEA870" w14:textId="77777777" w:rsidR="004424AC" w:rsidRDefault="004424AC" w:rsidP="004424AC">
      <w:pPr>
        <w:pStyle w:val="Heading4"/>
      </w:pPr>
      <w:r>
        <w:t>US withdrawal from the TWO collapses global trade and causes WWIII</w:t>
      </w:r>
    </w:p>
    <w:p w14:paraId="3550AB5A" w14:textId="77777777" w:rsidR="004424AC" w:rsidRDefault="004424AC" w:rsidP="004424AC">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72CA6D4A" w14:textId="77777777" w:rsidR="004424AC" w:rsidRPr="00E140A8" w:rsidRDefault="004424AC" w:rsidP="004424AC">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140A8">
        <w:rPr>
          <w:rStyle w:val="StyleUnderline"/>
          <w:highlight w:val="green"/>
        </w:rPr>
        <w:t xml:space="preserve">if </w:t>
      </w:r>
      <w:r w:rsidRPr="00E140A8">
        <w:rPr>
          <w:rStyle w:val="StyleUnderline"/>
        </w:rPr>
        <w:t xml:space="preserve">powerful </w:t>
      </w:r>
      <w:r w:rsidRPr="00E140A8">
        <w:rPr>
          <w:rStyle w:val="StyleUnderline"/>
          <w:highlight w:val="green"/>
        </w:rPr>
        <w:t>states</w:t>
      </w:r>
      <w:r w:rsidRPr="00E140A8">
        <w:rPr>
          <w:sz w:val="16"/>
        </w:rPr>
        <w:t xml:space="preserve"> </w:t>
      </w:r>
      <w:r w:rsidRPr="008B4DA0">
        <w:rPr>
          <w:rStyle w:val="StyleUnderline"/>
          <w:highlight w:val="green"/>
        </w:rPr>
        <w:t>like the US</w:t>
      </w:r>
      <w:r w:rsidRPr="00E140A8">
        <w:rPr>
          <w:sz w:val="16"/>
        </w:rPr>
        <w:t xml:space="preserve"> and others </w:t>
      </w:r>
      <w:r w:rsidRPr="00E140A8">
        <w:rPr>
          <w:rStyle w:val="StyleUnderline"/>
          <w:highlight w:val="green"/>
        </w:rPr>
        <w:t>won’t</w:t>
      </w:r>
      <w:r w:rsidRPr="00E140A8">
        <w:rPr>
          <w:rStyle w:val="StyleUnderline"/>
        </w:rPr>
        <w:t xml:space="preserve"> participate in the system and </w:t>
      </w:r>
      <w:r w:rsidRPr="00E140A8">
        <w:rPr>
          <w:rStyle w:val="StyleUnderline"/>
          <w:highlight w:val="green"/>
        </w:rPr>
        <w:t>be</w:t>
      </w:r>
      <w:r w:rsidRPr="00E140A8">
        <w:rPr>
          <w:rStyle w:val="StyleUnderline"/>
        </w:rPr>
        <w:t xml:space="preserve"> </w:t>
      </w:r>
      <w:r w:rsidRPr="00E140A8">
        <w:rPr>
          <w:rStyle w:val="StyleUnderline"/>
          <w:highlight w:val="green"/>
        </w:rPr>
        <w:t>bound by</w:t>
      </w:r>
      <w:r w:rsidRPr="00E140A8">
        <w:rPr>
          <w:rStyle w:val="StyleUnderline"/>
        </w:rPr>
        <w:t xml:space="preserve"> its </w:t>
      </w:r>
      <w:r w:rsidRPr="00E140A8">
        <w:rPr>
          <w:rStyle w:val="StyleUnderline"/>
          <w:highlight w:val="green"/>
        </w:rPr>
        <w:t>rules</w:t>
      </w:r>
      <w:r w:rsidRPr="00E140A8">
        <w:rPr>
          <w:rStyle w:val="StyleUnderline"/>
        </w:rPr>
        <w:t xml:space="preserve">, </w:t>
      </w:r>
      <w:r w:rsidRPr="00E140A8">
        <w:rPr>
          <w:rStyle w:val="StyleUnderline"/>
          <w:highlight w:val="green"/>
        </w:rPr>
        <w:t>they</w:t>
      </w:r>
      <w:r w:rsidRPr="00E140A8">
        <w:rPr>
          <w:rStyle w:val="StyleUnderline"/>
        </w:rPr>
        <w:t xml:space="preserve"> </w:t>
      </w:r>
      <w:r w:rsidRPr="00E140A8">
        <w:rPr>
          <w:rStyle w:val="Emphasis"/>
          <w:highlight w:val="green"/>
        </w:rPr>
        <w:t>quickly risk</w:t>
      </w:r>
      <w:r w:rsidRPr="00E140A8">
        <w:rPr>
          <w:rStyle w:val="StyleUnderline"/>
          <w:highlight w:val="green"/>
        </w:rPr>
        <w:t xml:space="preserve"> becoming </w:t>
      </w:r>
      <w:r w:rsidRPr="00E140A8">
        <w:rPr>
          <w:rStyle w:val="Emphasis"/>
          <w:highlight w:val="green"/>
        </w:rPr>
        <w:t>irrelevant</w:t>
      </w:r>
      <w:r w:rsidRPr="00E140A8">
        <w:rPr>
          <w:sz w:val="16"/>
        </w:rPr>
        <w:t xml:space="preserve">. And that’s the situation we’re in right now with the appellate body crisis, where, </w:t>
      </w:r>
      <w:r w:rsidRPr="00E140A8">
        <w:rPr>
          <w:rStyle w:val="StyleUnderline"/>
          <w:highlight w:val="green"/>
        </w:rPr>
        <w:t xml:space="preserve">without a </w:t>
      </w:r>
      <w:r w:rsidRPr="00E140A8">
        <w:rPr>
          <w:rStyle w:val="StyleUnderline"/>
        </w:rPr>
        <w:t>functioning</w:t>
      </w:r>
      <w:r w:rsidRPr="00E140A8">
        <w:rPr>
          <w:sz w:val="16"/>
        </w:rPr>
        <w:t xml:space="preserve"> mechanism to ensure that </w:t>
      </w:r>
      <w:r w:rsidRPr="00E140A8">
        <w:rPr>
          <w:rStyle w:val="StyleUnderline"/>
          <w:highlight w:val="green"/>
        </w:rPr>
        <w:t>WTO</w:t>
      </w:r>
      <w:r w:rsidRPr="00E140A8">
        <w:rPr>
          <w:sz w:val="16"/>
        </w:rPr>
        <w:t xml:space="preserve"> rules are enforced, </w:t>
      </w:r>
      <w:r w:rsidRPr="00FD0AAB">
        <w:rPr>
          <w:rStyle w:val="StyleUnderline"/>
          <w:highlight w:val="green"/>
        </w:rPr>
        <w:t>the</w:t>
      </w:r>
      <w:r w:rsidRPr="00E140A8">
        <w:rPr>
          <w:rStyle w:val="StyleUnderline"/>
        </w:rPr>
        <w:t xml:space="preserve"> </w:t>
      </w:r>
      <w:r w:rsidRPr="00FD0AAB">
        <w:rPr>
          <w:rStyle w:val="Emphasis"/>
          <w:highlight w:val="green"/>
        </w:rPr>
        <w:t xml:space="preserve">entire </w:t>
      </w:r>
      <w:r w:rsidRPr="00FD0AAB">
        <w:rPr>
          <w:rStyle w:val="StyleUnderline"/>
          <w:highlight w:val="green"/>
        </w:rPr>
        <w:t xml:space="preserve">system of global trade rules risk </w:t>
      </w:r>
      <w:r w:rsidRPr="00FD0AAB">
        <w:rPr>
          <w:rStyle w:val="Emphasis"/>
          <w:highlight w:val="gree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implications of </w:t>
      </w:r>
      <w:r w:rsidRPr="00FD0AAB">
        <w:rPr>
          <w:rStyle w:val="StyleUnderline"/>
          <w:highlight w:val="green"/>
        </w:rPr>
        <w:t>a</w:t>
      </w:r>
      <w:r w:rsidRPr="00E140A8">
        <w:rPr>
          <w:rStyle w:val="StyleUnderline"/>
        </w:rPr>
        <w:t xml:space="preserve"> </w:t>
      </w:r>
      <w:r w:rsidRPr="00FD0AAB">
        <w:rPr>
          <w:rStyle w:val="Emphasis"/>
          <w:highlight w:val="gree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FD0AAB">
        <w:rPr>
          <w:rStyle w:val="StyleUnderline"/>
          <w:highlight w:val="green"/>
        </w:rPr>
        <w:t>is a return to</w:t>
      </w:r>
      <w:r w:rsidRPr="00E140A8">
        <w:rPr>
          <w:rStyle w:val="StyleUnderline"/>
        </w:rPr>
        <w:t xml:space="preserve"> </w:t>
      </w:r>
      <w:r w:rsidRPr="00E140A8">
        <w:rPr>
          <w:sz w:val="16"/>
        </w:rPr>
        <w:t xml:space="preserve">what we saw in </w:t>
      </w:r>
      <w:r w:rsidRPr="00FD0AAB">
        <w:rPr>
          <w:rStyle w:val="StyleUnderline"/>
          <w:highlight w:val="green"/>
        </w:rPr>
        <w:t>the 1930s</w:t>
      </w:r>
      <w:r w:rsidRPr="00E140A8">
        <w:rPr>
          <w:sz w:val="16"/>
        </w:rPr>
        <w:t xml:space="preserve">. </w:t>
      </w:r>
      <w:r w:rsidRPr="00E140A8">
        <w:rPr>
          <w:rStyle w:val="StyleUnderline"/>
        </w:rPr>
        <w:t xml:space="preserve">In response to the outbreak of the Great Depression, </w:t>
      </w:r>
      <w:r w:rsidRPr="00FD0AAB">
        <w:rPr>
          <w:rStyle w:val="StyleUnderline"/>
          <w:highlight w:val="green"/>
        </w:rPr>
        <w:t>you had countries imposing trade barriers</w:t>
      </w:r>
      <w:r w:rsidRPr="00E140A8">
        <w:rPr>
          <w:rStyle w:val="StyleUnderline"/>
        </w:rPr>
        <w:t xml:space="preserve">, </w:t>
      </w:r>
      <w:r w:rsidRPr="00FD0AAB">
        <w:rPr>
          <w:rStyle w:val="StyleUnderline"/>
          <w:highlight w:val="green"/>
        </w:rPr>
        <w:t>blocking imports</w:t>
      </w:r>
      <w:r w:rsidRPr="00E140A8">
        <w:rPr>
          <w:rStyle w:val="StyleUnderline"/>
        </w:rPr>
        <w:t xml:space="preserve"> from other state, </w:t>
      </w:r>
      <w:r w:rsidRPr="00FD0AAB">
        <w:rPr>
          <w:rStyle w:val="StyleUnderline"/>
          <w:highlight w:val="green"/>
        </w:rPr>
        <w:t>and</w:t>
      </w:r>
      <w:r w:rsidRPr="00E140A8">
        <w:rPr>
          <w:rStyle w:val="StyleUnderline"/>
        </w:rPr>
        <w:t xml:space="preserve"> a general escalation of </w:t>
      </w:r>
      <w:r w:rsidRPr="00FD0AAB">
        <w:rPr>
          <w:rStyle w:val="Emphasis"/>
          <w:highlight w:val="green"/>
        </w:rPr>
        <w:t>tit-for-tat protectionism</w:t>
      </w:r>
      <w:r w:rsidRPr="00E140A8">
        <w:rPr>
          <w:sz w:val="16"/>
        </w:rPr>
        <w:t xml:space="preserve">. </w:t>
      </w:r>
      <w:r w:rsidRPr="00FD0AAB">
        <w:rPr>
          <w:rStyle w:val="StyleUnderline"/>
          <w:highlight w:val="green"/>
        </w:rPr>
        <w:t>This</w:t>
      </w:r>
      <w:r w:rsidRPr="00E140A8">
        <w:rPr>
          <w:rStyle w:val="StyleUnderline"/>
        </w:rPr>
        <w:t xml:space="preserve"> response </w:t>
      </w:r>
      <w:r w:rsidRPr="00FD0AAB">
        <w:rPr>
          <w:rStyle w:val="StyleUnderline"/>
          <w:highlight w:val="gree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FD0AAB">
        <w:rPr>
          <w:rStyle w:val="StyleUnderline"/>
          <w:highlight w:val="green"/>
        </w:rPr>
        <w:t>paving the way for</w:t>
      </w:r>
      <w:r w:rsidRPr="00E140A8">
        <w:rPr>
          <w:sz w:val="16"/>
        </w:rPr>
        <w:t xml:space="preserve"> the outbreak of </w:t>
      </w:r>
      <w:r w:rsidRPr="00E140A8">
        <w:rPr>
          <w:rStyle w:val="StyleUnderline"/>
        </w:rPr>
        <w:t>the second</w:t>
      </w:r>
      <w:r w:rsidRPr="00E140A8">
        <w:rPr>
          <w:sz w:val="16"/>
        </w:rPr>
        <w:t xml:space="preserve"> </w:t>
      </w:r>
      <w:r w:rsidRPr="00FD0AAB">
        <w:rPr>
          <w:rStyle w:val="Emphasis"/>
          <w:highlight w:val="green"/>
        </w:rPr>
        <w:t>world war</w:t>
      </w:r>
      <w:r w:rsidRPr="00E140A8">
        <w:rPr>
          <w:sz w:val="16"/>
        </w:rPr>
        <w:t xml:space="preserve">. </w:t>
      </w:r>
      <w:r w:rsidRPr="00E140A8">
        <w:rPr>
          <w:rStyle w:val="StyleUnderline"/>
        </w:rPr>
        <w:t xml:space="preserve">The reason why institutions like </w:t>
      </w:r>
      <w:r w:rsidRPr="00FD0AAB">
        <w:rPr>
          <w:rStyle w:val="StyleUnderline"/>
          <w:highlight w:val="green"/>
        </w:rPr>
        <w:t>the WTO were created</w:t>
      </w:r>
      <w:r w:rsidRPr="00E140A8">
        <w:rPr>
          <w:rStyle w:val="StyleUnderline"/>
        </w:rPr>
        <w:t xml:space="preserve"> in the first place was </w:t>
      </w:r>
      <w:r w:rsidRPr="00FD0AAB">
        <w:rPr>
          <w:rStyle w:val="StyleUnderline"/>
          <w:highlight w:val="green"/>
        </w:rPr>
        <w:t>to prevent</w:t>
      </w:r>
      <w:r w:rsidRPr="00E140A8">
        <w:rPr>
          <w:rStyle w:val="StyleUnderline"/>
        </w:rPr>
        <w:t xml:space="preserve"> a recurrence of </w:t>
      </w:r>
      <w:r w:rsidRPr="00FD0AAB">
        <w:rPr>
          <w:rStyle w:val="StyleUnderline"/>
          <w:highlight w:val="green"/>
        </w:rPr>
        <w:t>the 1930s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FD0AAB">
        <w:rPr>
          <w:rStyle w:val="StyleUnderline"/>
          <w:highlight w:val="green"/>
        </w:rPr>
        <w:t>if those rules become meaningless and unenforceable</w:t>
      </w:r>
      <w:r w:rsidRPr="00E140A8">
        <w:rPr>
          <w:sz w:val="16"/>
        </w:rPr>
        <w:t xml:space="preserve"> – </w:t>
      </w:r>
      <w:r w:rsidRPr="00E140A8">
        <w:rPr>
          <w:rStyle w:val="StyleUnderline"/>
        </w:rPr>
        <w:t xml:space="preserve">is </w:t>
      </w:r>
      <w:r w:rsidRPr="00FD0AAB">
        <w:rPr>
          <w:rStyle w:val="StyleUnderline"/>
          <w:highlight w:val="green"/>
        </w:rPr>
        <w:t>the institutional foundations of postwar</w:t>
      </w:r>
      <w:r w:rsidRPr="00E140A8">
        <w:rPr>
          <w:rStyle w:val="StyleUnderline"/>
        </w:rPr>
        <w:t xml:space="preserve"> economic </w:t>
      </w:r>
      <w:r w:rsidRPr="00FD0AAB">
        <w:rPr>
          <w:rStyle w:val="StyleUnderline"/>
          <w:highlight w:val="green"/>
        </w:rPr>
        <w:t xml:space="preserve">prosperity could </w:t>
      </w:r>
      <w:r w:rsidRPr="00FD0AAB">
        <w:rPr>
          <w:rStyle w:val="Emphasis"/>
          <w:highlight w:val="green"/>
        </w:rPr>
        <w:t>unravel</w:t>
      </w:r>
      <w:r w:rsidRPr="00E140A8">
        <w:rPr>
          <w:rStyle w:val="StyleUnderline"/>
        </w:rPr>
        <w:t xml:space="preserve">, </w:t>
      </w:r>
      <w:r w:rsidRPr="00FD0AAB">
        <w:rPr>
          <w:rStyle w:val="StyleUnderline"/>
          <w:highlight w:val="green"/>
        </w:rPr>
        <w:t>throwing us</w:t>
      </w:r>
      <w:r w:rsidRPr="00E140A8">
        <w:rPr>
          <w:rStyle w:val="StyleUnderline"/>
        </w:rPr>
        <w:t xml:space="preserve"> back </w:t>
      </w:r>
      <w:r w:rsidRPr="00FD0AAB">
        <w:rPr>
          <w:rStyle w:val="StyleUnderline"/>
          <w:highlight w:val="green"/>
        </w:rPr>
        <w:t>into</w:t>
      </w:r>
      <w:r w:rsidRPr="00E140A8">
        <w:rPr>
          <w:rStyle w:val="StyleUnderline"/>
        </w:rPr>
        <w:t xml:space="preserve"> economic chaos and potentially </w:t>
      </w:r>
      <w:r w:rsidRPr="00FD0AAB">
        <w:rPr>
          <w:rStyle w:val="Emphasis"/>
          <w:highlight w:val="gree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5FAF17F1" w14:textId="63D1D99E" w:rsidR="007C4A0E" w:rsidRDefault="007C4A0E" w:rsidP="004424AC">
      <w:pPr>
        <w:pStyle w:val="Heading2"/>
      </w:pPr>
      <w:proofErr w:type="spellStart"/>
      <w:r>
        <w:t>Fwk</w:t>
      </w:r>
      <w:proofErr w:type="spellEnd"/>
    </w:p>
    <w:p w14:paraId="4E062B4F" w14:textId="043EAB34" w:rsidR="007C4A0E" w:rsidRDefault="007C4A0E" w:rsidP="007C4A0E">
      <w:pPr>
        <w:pStyle w:val="Heading4"/>
      </w:pPr>
      <w:r>
        <w:t>Standard is Util</w:t>
      </w:r>
    </w:p>
    <w:p w14:paraId="1A937CD9" w14:textId="5256263F" w:rsidR="007C4A0E" w:rsidRDefault="007C4A0E" w:rsidP="007C4A0E">
      <w:pPr>
        <w:pStyle w:val="Heading4"/>
      </w:pPr>
      <w:r>
        <w:t>Extinction first no matter what</w:t>
      </w:r>
    </w:p>
    <w:p w14:paraId="27294E80" w14:textId="77777777" w:rsidR="007C4A0E" w:rsidRDefault="007C4A0E" w:rsidP="007C4A0E">
      <w:pPr>
        <w:pStyle w:val="Heading4"/>
        <w:rPr>
          <w:rFonts w:cs="Times New Roman"/>
        </w:rPr>
      </w:pPr>
      <w:r>
        <w:rPr>
          <w:rFonts w:cs="Times New Roman"/>
        </w:rPr>
        <w:t>A] extinction o/</w:t>
      </w:r>
      <w:proofErr w:type="spellStart"/>
      <w:r>
        <w:rPr>
          <w:rFonts w:cs="Times New Roman"/>
        </w:rPr>
        <w:t>ws</w:t>
      </w:r>
      <w:proofErr w:type="spellEnd"/>
      <w:r>
        <w:rPr>
          <w:rFonts w:cs="Times New Roman"/>
        </w:rPr>
        <w:t xml:space="preserve"> under any framework- moral uncertainty and future gens</w:t>
      </w:r>
    </w:p>
    <w:p w14:paraId="76B54AC8" w14:textId="77777777" w:rsidR="007C4A0E" w:rsidRDefault="007C4A0E" w:rsidP="007C4A0E">
      <w:proofErr w:type="spellStart"/>
      <w:r>
        <w:rPr>
          <w:rStyle w:val="Style13ptBold"/>
        </w:rPr>
        <w:t>Pummer</w:t>
      </w:r>
      <w:proofErr w:type="spellEnd"/>
      <w:r>
        <w:rPr>
          <w:rStyle w:val="Style13ptBold"/>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xml:space="preserve">, Practical Ethics University of Oxford, 5-18-2015, Available Online at http://blog.practicalethics.ox.ac.uk/2015/05/moral-agreement-on-saving-the-world/, accessed 7-2-2018, HKR-AM) **we do not endorse ableist language= </w:t>
      </w:r>
    </w:p>
    <w:p w14:paraId="2402C309" w14:textId="77777777" w:rsidR="007C4A0E" w:rsidRDefault="007C4A0E" w:rsidP="007C4A0E">
      <w:pPr>
        <w:rPr>
          <w:sz w:val="16"/>
        </w:rPr>
      </w:pPr>
      <w:r>
        <w:rPr>
          <w:rStyle w:val="StyleUnderline"/>
        </w:rPr>
        <w:t>There appears to be lot of disagreement in moral philosophy.</w:t>
      </w:r>
      <w:r>
        <w:rPr>
          <w:sz w:val="16"/>
        </w:rPr>
        <w:t xml:space="preserve"> Whether these many apparent disagreements are deep and irresolvable, I believe </w:t>
      </w:r>
      <w:r>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Style w:val="StyleUnderline"/>
        </w:rPr>
        <w:t xml:space="preserve">. If the happiness or well-being of possible future people is just as important as that of people who already exist, and if they would have good lives, it is not hard to see how </w:t>
      </w:r>
      <w:r>
        <w:rPr>
          <w:rStyle w:val="StyleUnderline"/>
          <w:highlight w:val="green"/>
        </w:rPr>
        <w:t>reducing existential risk is</w:t>
      </w:r>
      <w:r>
        <w:rPr>
          <w:rStyle w:val="StyleUnderline"/>
        </w:rPr>
        <w:t xml:space="preserve"> easily </w:t>
      </w:r>
      <w:r>
        <w:rPr>
          <w:rStyle w:val="StyleUnderline"/>
          <w:highlight w:val="green"/>
        </w:rPr>
        <w:t>the most important</w:t>
      </w:r>
      <w:r>
        <w:rPr>
          <w:rStyle w:val="StyleUnderline"/>
        </w:rPr>
        <w:t xml:space="preserve"> thing in the whole world. This is for the familiar reason that there are so many people who could exist in the future – </w:t>
      </w:r>
      <w:r>
        <w:rPr>
          <w:rStyle w:val="StyleUnderline"/>
          <w:highlight w:val="green"/>
        </w:rPr>
        <w:t>there are</w:t>
      </w:r>
      <w:r>
        <w:rPr>
          <w:rStyle w:val="StyleUnderline"/>
        </w:rPr>
        <w:t xml:space="preserve"> </w:t>
      </w:r>
      <w:r>
        <w:rPr>
          <w:rStyle w:val="StyleUnderline"/>
          <w:highlight w:val="green"/>
        </w:rPr>
        <w:t>trillions upon trillions</w:t>
      </w:r>
      <w:r>
        <w:rPr>
          <w:rStyle w:val="StyleUnderline"/>
        </w:rPr>
        <w:t>… upon trillions.</w:t>
      </w:r>
      <w:r>
        <w:rPr>
          <w:sz w:val="16"/>
        </w:rPr>
        <w:t xml:space="preserve"> </w:t>
      </w:r>
      <w:r>
        <w:rPr>
          <w:rStyle w:val="StyleUnderline"/>
        </w:rPr>
        <w:t xml:space="preserve">There are so many possible </w:t>
      </w:r>
      <w:r>
        <w:rPr>
          <w:rStyle w:val="StyleUnderline"/>
          <w:highlight w:val="green"/>
        </w:rPr>
        <w:t>future people</w:t>
      </w:r>
      <w:r>
        <w:rPr>
          <w:rStyle w:val="StyleUnderline"/>
        </w:rPr>
        <w:t xml:space="preserve"> that reducing existential risk is arguably the most important thing in the world,</w:t>
      </w:r>
      <w:r>
        <w:rPr>
          <w:sz w:val="16"/>
        </w:rPr>
        <w:t xml:space="preserve"> </w:t>
      </w:r>
      <w:r>
        <w:rPr>
          <w:rStyle w:val="StyleUnderline"/>
          <w:highlight w:val="green"/>
        </w:rPr>
        <w:t>even if the well-being</w:t>
      </w:r>
      <w:r>
        <w:rPr>
          <w:rStyle w:val="StyleUnderline"/>
        </w:rPr>
        <w:t xml:space="preserve"> of these possible people </w:t>
      </w:r>
      <w:r>
        <w:rPr>
          <w:rStyle w:val="StyleUnderline"/>
          <w:highlight w:val="green"/>
        </w:rPr>
        <w:t>were</w:t>
      </w:r>
      <w:r>
        <w:rPr>
          <w:rStyle w:val="StyleUnderline"/>
        </w:rPr>
        <w:t xml:space="preserve"> </w:t>
      </w:r>
      <w:r>
        <w:rPr>
          <w:rStyle w:val="StyleUnderline"/>
          <w:highlight w:val="green"/>
        </w:rPr>
        <w:t>given</w:t>
      </w:r>
      <w:r>
        <w:rPr>
          <w:rStyle w:val="StyleUnderline"/>
        </w:rPr>
        <w:t xml:space="preserve"> only </w:t>
      </w:r>
      <w:r>
        <w:rPr>
          <w:rStyle w:val="StyleUnderline"/>
          <w:highlight w:val="green"/>
        </w:rPr>
        <w:t xml:space="preserve">0.001% </w:t>
      </w:r>
      <w:r>
        <w:rPr>
          <w:rStyle w:val="StyleUnderline"/>
        </w:rPr>
        <w:t xml:space="preserve">as much </w:t>
      </w:r>
      <w:r>
        <w:rPr>
          <w:rStyle w:val="StyleUnderline"/>
          <w:highlight w:val="green"/>
        </w:rPr>
        <w:t>weight</w:t>
      </w:r>
      <w:r>
        <w:rPr>
          <w:rStyle w:val="StyleUnderline"/>
        </w:rPr>
        <w:t xml:space="preserve"> as that of existing people</w:t>
      </w:r>
      <w:r>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rStyle w:val="StyleUnderline"/>
        </w:rPr>
        <w:t xml:space="preserve">there’s a good chance that many existing people will, with the aid of life-extension technology, live very long and very </w:t>
      </w:r>
      <w:proofErr w:type="gramStart"/>
      <w:r>
        <w:rPr>
          <w:rStyle w:val="StyleUnderline"/>
        </w:rPr>
        <w:t>high quality</w:t>
      </w:r>
      <w:proofErr w:type="gramEnd"/>
      <w:r>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rPr>
        <w:t xml:space="preserve">. But that is a huge mistake. </w:t>
      </w:r>
      <w:r>
        <w:rPr>
          <w:rStyle w:val="StyleUnderline"/>
          <w:highlight w:val="green"/>
        </w:rPr>
        <w:t xml:space="preserve">Non-consequentialism </w:t>
      </w:r>
      <w:r>
        <w:rPr>
          <w:rStyle w:val="StyleUnderline"/>
        </w:rPr>
        <w:t xml:space="preserve">is the view that there’s more that determines rightness than the goodness of consequences or outcomes; it </w:t>
      </w:r>
      <w:r>
        <w:rPr>
          <w:rStyle w:val="StyleUnderline"/>
          <w:highlight w:val="green"/>
        </w:rPr>
        <w:t>is not</w:t>
      </w:r>
      <w:r>
        <w:rPr>
          <w:rStyle w:val="StyleUnderline"/>
        </w:rPr>
        <w:t xml:space="preserve"> the view </w:t>
      </w:r>
      <w:r>
        <w:rPr>
          <w:rStyle w:val="StyleUnderline"/>
          <w:highlight w:val="green"/>
        </w:rPr>
        <w:t>that the latter don’t matter</w:t>
      </w:r>
      <w:r>
        <w:rPr>
          <w:rStyle w:val="StyleUnderline"/>
        </w:rPr>
        <w:t xml:space="preserve">. Even John Rawls wrote, “All ethical doctrines worth our attention take consequences into account in judging rightness. One which did not would simply be irrational, crazy.” </w:t>
      </w:r>
      <w:r>
        <w:rPr>
          <w:rStyle w:val="StyleUnderline"/>
          <w:highlight w:val="green"/>
        </w:rPr>
        <w:t>Minimally plausible versions of deont</w:t>
      </w:r>
      <w:r>
        <w:rPr>
          <w:rStyle w:val="StyleUnderline"/>
        </w:rPr>
        <w:t xml:space="preserve">ology </w:t>
      </w:r>
      <w:r>
        <w:rPr>
          <w:rStyle w:val="StyleUnderline"/>
          <w:highlight w:val="green"/>
        </w:rPr>
        <w:t>and virtue ethics must be concerned</w:t>
      </w:r>
      <w:r>
        <w:rPr>
          <w:rStyle w:val="StyleUnderline"/>
        </w:rPr>
        <w:t xml:space="preserve"> in part </w:t>
      </w:r>
      <w:r>
        <w:rPr>
          <w:rStyle w:val="StyleUnderline"/>
          <w:highlight w:val="green"/>
        </w:rPr>
        <w:t>with promoting the good</w:t>
      </w:r>
      <w:r>
        <w:rPr>
          <w:rStyle w:val="StyleUnderline"/>
        </w:rPr>
        <w:t xml:space="preserve">, from an impartial point of view. They’d thus </w:t>
      </w:r>
      <w:r>
        <w:rPr>
          <w:rStyle w:val="StyleUnderline"/>
          <w:highlight w:val="green"/>
        </w:rPr>
        <w:t>imply</w:t>
      </w:r>
      <w:r>
        <w:rPr>
          <w:rStyle w:val="StyleUnderline"/>
        </w:rPr>
        <w:t xml:space="preserve"> very </w:t>
      </w:r>
      <w:r>
        <w:rPr>
          <w:rStyle w:val="StyleUnderline"/>
          <w:highlight w:val="green"/>
        </w:rPr>
        <w:t>strong reasons to reduce existential risk</w:t>
      </w:r>
      <w:r>
        <w:rPr>
          <w:rStyle w:val="StyleUnderline"/>
        </w:rPr>
        <w:t xml:space="preserve">, </w:t>
      </w:r>
      <w:r>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StyleUnderline"/>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rPr>
        <w:t>. But even those (hedonistic egoists) who disagree should have a significant level of confidence that they are mistaken, and that one of the above views is correct</w:t>
      </w:r>
      <w:r>
        <w:rPr>
          <w:rStyle w:val="StyleUnderline"/>
        </w:rPr>
        <w:t xml:space="preserve">. </w:t>
      </w:r>
      <w:r>
        <w:rPr>
          <w:rStyle w:val="StyleUnderline"/>
          <w:highlight w:val="green"/>
        </w:rPr>
        <w:t xml:space="preserve">Even if they were 90% sure </w:t>
      </w:r>
      <w:r>
        <w:rPr>
          <w:rStyle w:val="StyleUnderline"/>
        </w:rPr>
        <w:t xml:space="preserve">that their view is the correct one (and 10% sure that one of these other ones is correct), </w:t>
      </w:r>
      <w:r>
        <w:rPr>
          <w:rStyle w:val="StyleUnderline"/>
          <w:highlight w:val="green"/>
        </w:rPr>
        <w:t xml:space="preserve">they would have </w:t>
      </w:r>
      <w:r>
        <w:rPr>
          <w:rStyle w:val="StyleUnderline"/>
        </w:rPr>
        <w:t xml:space="preserve">pretty strong </w:t>
      </w:r>
      <w:r>
        <w:rPr>
          <w:rStyle w:val="StyleUnderline"/>
          <w:highlight w:val="green"/>
        </w:rPr>
        <w:t xml:space="preserve">reason, from </w:t>
      </w:r>
      <w:r>
        <w:rPr>
          <w:rStyle w:val="StyleUnderline"/>
        </w:rPr>
        <w:t xml:space="preserve">the standpoint of </w:t>
      </w:r>
      <w:r>
        <w:rPr>
          <w:rStyle w:val="StyleUnderline"/>
          <w:highlight w:val="green"/>
        </w:rPr>
        <w:t>moral uncertainty, to reduce existential risk</w:t>
      </w:r>
      <w:r>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Pr>
          <w:rStyle w:val="StyleUnderline"/>
        </w:rPr>
        <w:t>Derek Parfit, whose work has emphasized future generations as well as agreement in ethics, described our situation clearly and accurately:</w:t>
      </w:r>
      <w:r>
        <w:rPr>
          <w:sz w:val="16"/>
        </w:rPr>
        <w:t xml:space="preserve"> “We live during the hinge of history. </w:t>
      </w:r>
      <w:r>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rPr>
        <w:t xml:space="preserve"> </w:t>
      </w:r>
      <w:r>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rPr>
        <w:t>.” (From chapter 36 of On What Matters)</w:t>
      </w:r>
    </w:p>
    <w:p w14:paraId="1900E4CC" w14:textId="77777777" w:rsidR="007C4A0E" w:rsidRDefault="007C4A0E" w:rsidP="007C4A0E">
      <w:pPr>
        <w:pStyle w:val="Heading4"/>
      </w:pPr>
      <w:r>
        <w:t xml:space="preserve">B] </w:t>
      </w:r>
      <w:proofErr w:type="spellStart"/>
      <w:r>
        <w:t>prereq</w:t>
      </w:r>
      <w:proofErr w:type="spellEnd"/>
      <w:r>
        <w:t xml:space="preserve"> to their offense- it forecloses all future value and causes massive structural violence </w:t>
      </w:r>
    </w:p>
    <w:p w14:paraId="049671AC" w14:textId="77777777" w:rsidR="007C4A0E" w:rsidRPr="007C4A0E" w:rsidRDefault="007C4A0E" w:rsidP="007C4A0E"/>
    <w:p w14:paraId="5C682389" w14:textId="1A0C29DF" w:rsidR="004424AC" w:rsidRDefault="004424AC" w:rsidP="004424AC">
      <w:pPr>
        <w:pStyle w:val="Heading2"/>
      </w:pPr>
      <w:r>
        <w:t>Case</w:t>
      </w:r>
    </w:p>
    <w:p w14:paraId="7E7D167D" w14:textId="7D7A6B02" w:rsidR="004424AC" w:rsidRPr="0035195E" w:rsidRDefault="004424AC" w:rsidP="004424AC">
      <w:pPr>
        <w:keepNext/>
        <w:keepLines/>
        <w:spacing w:before="40" w:after="0"/>
        <w:outlineLvl w:val="3"/>
        <w:rPr>
          <w:rFonts w:eastAsia="MS Gothic"/>
          <w:b/>
          <w:iCs/>
          <w:sz w:val="26"/>
        </w:rPr>
      </w:pPr>
      <w:r>
        <w:rPr>
          <w:rFonts w:eastAsia="MS Gothic"/>
          <w:b/>
          <w:iCs/>
          <w:sz w:val="26"/>
        </w:rPr>
        <w:br/>
      </w:r>
    </w:p>
    <w:p w14:paraId="116C0B89" w14:textId="77777777" w:rsidR="004424AC" w:rsidRPr="005549DC" w:rsidRDefault="004424AC" w:rsidP="004424AC">
      <w:pPr>
        <w:pStyle w:val="Heading4"/>
        <w:rPr>
          <w:color w:val="000000" w:themeColor="text1"/>
        </w:rPr>
      </w:pPr>
      <w:r w:rsidRPr="005549DC">
        <w:rPr>
          <w:color w:val="000000" w:themeColor="text1"/>
        </w:rPr>
        <w:t>TRIPS IP rights are key for innovation</w:t>
      </w:r>
    </w:p>
    <w:p w14:paraId="79034675" w14:textId="77777777" w:rsidR="004424AC" w:rsidRPr="005549DC" w:rsidRDefault="004424AC" w:rsidP="004424AC">
      <w:pPr>
        <w:rPr>
          <w:color w:val="000000" w:themeColor="text1"/>
        </w:rPr>
      </w:pPr>
      <w:r w:rsidRPr="005549DC">
        <w:rPr>
          <w:color w:val="000000" w:themeColor="text1"/>
        </w:rPr>
        <w:t xml:space="preserve">James </w:t>
      </w:r>
      <w:r w:rsidRPr="005549DC">
        <w:rPr>
          <w:rStyle w:val="Style13ptBold"/>
          <w:color w:val="000000" w:themeColor="text1"/>
        </w:rPr>
        <w:t>Bacchus 20</w:t>
      </w:r>
      <w:r w:rsidRPr="005549DC">
        <w:rPr>
          <w:color w:val="000000" w:themeColor="text1"/>
        </w:rPr>
        <w:t>, adjunct scholar at CATO, “An Unnecessary Proposal: A WTO Waiver of Intellectual Property Rights for COVID-19 Vaccines,” December 16</w:t>
      </w:r>
      <w:r w:rsidRPr="005549DC">
        <w:rPr>
          <w:color w:val="000000" w:themeColor="text1"/>
          <w:vertAlign w:val="superscript"/>
        </w:rPr>
        <w:t>th</w:t>
      </w:r>
      <w:r w:rsidRPr="005549DC">
        <w:rPr>
          <w:color w:val="000000" w:themeColor="text1"/>
        </w:rPr>
        <w:t xml:space="preserve">, 2020, </w:t>
      </w:r>
      <w:hyperlink r:id="rId20" w:anchor="does-novel-virus-present-novel-issues" w:history="1">
        <w:r w:rsidRPr="005549DC">
          <w:rPr>
            <w:rStyle w:val="Hyperlink"/>
            <w:color w:val="000000" w:themeColor="text1"/>
          </w:rPr>
          <w:t>https://www.cato.org/free-trade-bulletin/unnecessary-proposal-wto-waiver-intellectual-property-rights-covid-19-vaccines#does-novel-virus-present-novel-issues</w:t>
        </w:r>
      </w:hyperlink>
    </w:p>
    <w:p w14:paraId="0DB2DF7B" w14:textId="77777777" w:rsidR="004424AC" w:rsidRPr="005549DC" w:rsidRDefault="004424AC" w:rsidP="004424AC">
      <w:pPr>
        <w:rPr>
          <w:color w:val="000000" w:themeColor="text1"/>
        </w:rPr>
      </w:pPr>
      <w:r w:rsidRPr="005549DC">
        <w:rPr>
          <w:color w:val="000000" w:themeColor="text1"/>
        </w:rPr>
        <w:t>Technically, IP rights are exceptions to free trade. A long</w:t>
      </w:r>
      <w:r w:rsidRPr="005549DC">
        <w:rPr>
          <w:rFonts w:ascii="Cambria Math" w:hAnsi="Cambria Math" w:cs="Cambria Math"/>
          <w:color w:val="000000" w:themeColor="text1"/>
        </w:rPr>
        <w:t>‐​</w:t>
      </w:r>
      <w:r w:rsidRPr="005549DC">
        <w:rPr>
          <w:color w:val="000000" w:themeColor="text1"/>
        </w:rP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5549DC">
        <w:rPr>
          <w:rStyle w:val="StyleUnderline"/>
          <w:color w:val="000000" w:themeColor="text1"/>
        </w:rPr>
        <w:t xml:space="preserve">Because developed countries have, historically, been the principal sources of IP rights, this </w:t>
      </w:r>
      <w:r w:rsidRPr="005549DC">
        <w:rPr>
          <w:rStyle w:val="StyleUnderline"/>
          <w:color w:val="000000" w:themeColor="text1"/>
          <w:highlight w:val="green"/>
        </w:rPr>
        <w:t>lengthy WTO dispute</w:t>
      </w:r>
      <w:r w:rsidRPr="005549DC">
        <w:rPr>
          <w:rStyle w:val="StyleUnderline"/>
          <w:color w:val="000000" w:themeColor="text1"/>
        </w:rPr>
        <w:t xml:space="preserve"> has largely been </w:t>
      </w:r>
      <w:r w:rsidRPr="005549DC">
        <w:rPr>
          <w:rStyle w:val="StyleUnderline"/>
          <w:color w:val="000000" w:themeColor="text1"/>
          <w:highlight w:val="green"/>
        </w:rPr>
        <w:t>between developed countries trying to uphold IP rights</w:t>
      </w:r>
      <w:r w:rsidRPr="005549DC">
        <w:rPr>
          <w:rStyle w:val="StyleUnderline"/>
          <w:color w:val="000000" w:themeColor="text1"/>
        </w:rPr>
        <w:t xml:space="preserve"> and developing countries trying to limit them</w:t>
      </w:r>
      <w:r w:rsidRPr="005549DC">
        <w:rPr>
          <w:color w:val="000000" w:themeColor="text1"/>
        </w:rPr>
        <w:t xml:space="preserve">. The debate over the discovery and the distribution of vaccines for COVID-19 is but the latest global occasion for this ongoing discussion. </w:t>
      </w:r>
      <w:r w:rsidRPr="005549DC">
        <w:rPr>
          <w:rStyle w:val="StyleUnderline"/>
          <w:color w:val="000000" w:themeColor="text1"/>
        </w:rPr>
        <w:t xml:space="preserve">The primary justification for granting and protecting </w:t>
      </w:r>
      <w:r w:rsidRPr="005549DC">
        <w:rPr>
          <w:rStyle w:val="StyleUnderline"/>
          <w:color w:val="000000" w:themeColor="text1"/>
          <w:highlight w:val="green"/>
        </w:rPr>
        <w:t>IP rights</w:t>
      </w:r>
      <w:r w:rsidRPr="005549DC">
        <w:rPr>
          <w:rStyle w:val="StyleUnderline"/>
          <w:color w:val="000000" w:themeColor="text1"/>
        </w:rPr>
        <w:t xml:space="preserve"> is that they </w:t>
      </w:r>
      <w:r w:rsidRPr="005549DC">
        <w:rPr>
          <w:rStyle w:val="Emphasis"/>
          <w:color w:val="000000" w:themeColor="text1"/>
          <w:highlight w:val="green"/>
        </w:rPr>
        <w:t>are incentives for innovation</w:t>
      </w:r>
      <w:r w:rsidRPr="005549DC">
        <w:rPr>
          <w:rStyle w:val="StyleUnderline"/>
          <w:color w:val="000000" w:themeColor="text1"/>
        </w:rPr>
        <w:t>, which is the main source for long</w:t>
      </w:r>
      <w:r w:rsidRPr="005549DC">
        <w:rPr>
          <w:rStyle w:val="StyleUnderline"/>
          <w:rFonts w:ascii="Cambria Math" w:hAnsi="Cambria Math" w:cs="Cambria Math"/>
          <w:color w:val="000000" w:themeColor="text1"/>
        </w:rPr>
        <w:t>‐​</w:t>
      </w:r>
      <w:r w:rsidRPr="005549DC">
        <w:rPr>
          <w:rStyle w:val="StyleUnderline"/>
          <w:color w:val="000000" w:themeColor="text1"/>
        </w:rPr>
        <w:t>term economic growth and enhancements in the quality of human life. IP rights spark innovation by “</w:t>
      </w:r>
      <w:r w:rsidRPr="005549DC">
        <w:rPr>
          <w:rStyle w:val="StyleUnderline"/>
          <w:color w:val="000000" w:themeColor="text1"/>
          <w:highlight w:val="green"/>
        </w:rPr>
        <w:t>enabling innovators to capture</w:t>
      </w:r>
      <w:r w:rsidRPr="005549DC">
        <w:rPr>
          <w:rStyle w:val="StyleUnderline"/>
          <w:color w:val="000000" w:themeColor="text1"/>
        </w:rPr>
        <w:t xml:space="preserve"> enough of the </w:t>
      </w:r>
      <w:r w:rsidRPr="005549DC">
        <w:rPr>
          <w:rStyle w:val="StyleUnderline"/>
          <w:color w:val="000000" w:themeColor="text1"/>
          <w:highlight w:val="green"/>
        </w:rPr>
        <w:t xml:space="preserve">benefits of their own </w:t>
      </w:r>
      <w:r w:rsidRPr="005549DC">
        <w:rPr>
          <w:rStyle w:val="Emphasis"/>
          <w:color w:val="000000" w:themeColor="text1"/>
          <w:highlight w:val="green"/>
        </w:rPr>
        <w:t>innovative activity</w:t>
      </w:r>
      <w:r w:rsidRPr="005549DC">
        <w:rPr>
          <w:rStyle w:val="StyleUnderline"/>
          <w:color w:val="000000" w:themeColor="text1"/>
        </w:rPr>
        <w:t xml:space="preserve"> to justify taking considerable</w:t>
      </w:r>
      <w:r w:rsidRPr="005549DC">
        <w:rPr>
          <w:color w:val="000000" w:themeColor="text1"/>
        </w:rPr>
        <w:t xml:space="preserve"> risks.”18 </w:t>
      </w:r>
      <w:r w:rsidRPr="005549DC">
        <w:rPr>
          <w:rStyle w:val="StyleUnderline"/>
          <w:color w:val="000000" w:themeColor="text1"/>
        </w:rPr>
        <w:t xml:space="preserve">The </w:t>
      </w:r>
      <w:r w:rsidRPr="005549DC">
        <w:rPr>
          <w:rStyle w:val="StyleUnderline"/>
          <w:color w:val="000000" w:themeColor="text1"/>
          <w:highlight w:val="green"/>
        </w:rPr>
        <w:t>knowledge from</w:t>
      </w:r>
      <w:r w:rsidRPr="005549DC">
        <w:rPr>
          <w:rStyle w:val="StyleUnderline"/>
          <w:color w:val="000000" w:themeColor="text1"/>
        </w:rPr>
        <w:t xml:space="preserve"> innovations inspired by </w:t>
      </w:r>
      <w:r w:rsidRPr="005549DC">
        <w:rPr>
          <w:rStyle w:val="Emphasis"/>
          <w:color w:val="000000" w:themeColor="text1"/>
          <w:highlight w:val="green"/>
        </w:rPr>
        <w:t>IP rights spills over</w:t>
      </w:r>
      <w:r w:rsidRPr="005549DC">
        <w:rPr>
          <w:rStyle w:val="StyleUnderline"/>
          <w:color w:val="000000" w:themeColor="text1"/>
        </w:rPr>
        <w:t xml:space="preserve"> to inspire other innovations. The protection of </w:t>
      </w:r>
      <w:r w:rsidRPr="005549DC">
        <w:rPr>
          <w:rStyle w:val="StyleUnderline"/>
          <w:color w:val="000000" w:themeColor="text1"/>
          <w:highlight w:val="green"/>
        </w:rPr>
        <w:t>IP rights promotes</w:t>
      </w:r>
      <w:r w:rsidRPr="005549DC">
        <w:rPr>
          <w:rStyle w:val="StyleUnderline"/>
          <w:color w:val="000000" w:themeColor="text1"/>
        </w:rPr>
        <w:t xml:space="preserve"> the </w:t>
      </w:r>
      <w:r w:rsidRPr="005549DC">
        <w:rPr>
          <w:rStyle w:val="StyleUnderline"/>
          <w:color w:val="000000" w:themeColor="text1"/>
          <w:highlight w:val="green"/>
        </w:rPr>
        <w:t>diffusion</w:t>
      </w:r>
      <w:r w:rsidRPr="005549DC">
        <w:rPr>
          <w:rStyle w:val="StyleUnderline"/>
          <w:color w:val="000000" w:themeColor="text1"/>
        </w:rPr>
        <w:t xml:space="preserve">, domestically and internationally, </w:t>
      </w:r>
      <w:r w:rsidRPr="005549DC">
        <w:rPr>
          <w:rStyle w:val="Emphasis"/>
          <w:color w:val="000000" w:themeColor="text1"/>
          <w:highlight w:val="green"/>
        </w:rPr>
        <w:t>of innovative technologies</w:t>
      </w:r>
      <w:r w:rsidRPr="005549DC">
        <w:rPr>
          <w:rStyle w:val="StyleUnderline"/>
          <w:color w:val="000000" w:themeColor="text1"/>
        </w:rPr>
        <w:t xml:space="preserve"> and new know</w:t>
      </w:r>
      <w:r w:rsidRPr="005549DC">
        <w:rPr>
          <w:rStyle w:val="StyleUnderline"/>
          <w:rFonts w:ascii="Cambria Math" w:hAnsi="Cambria Math" w:cs="Cambria Math"/>
          <w:color w:val="000000" w:themeColor="text1"/>
        </w:rPr>
        <w:t>‐​</w:t>
      </w:r>
      <w:r w:rsidRPr="005549DC">
        <w:rPr>
          <w:rStyle w:val="StyleUnderline"/>
          <w:color w:val="000000" w:themeColor="text1"/>
        </w:rPr>
        <w:t>how</w:t>
      </w:r>
      <w:r w:rsidRPr="005549DC">
        <w:rPr>
          <w:color w:val="000000" w:themeColor="text1"/>
        </w:rPr>
        <w:t xml:space="preserve">. Historically, the principal factors of production have been land, labor, and capital. In the new pandemic world, perhaps an even more vital factor is the creation of knowledge, which adds enormously to </w:t>
      </w:r>
      <w:r w:rsidRPr="005549DC">
        <w:rPr>
          <w:rFonts w:cs="Arial Narrow"/>
          <w:color w:val="000000" w:themeColor="text1"/>
        </w:rPr>
        <w:t>“</w:t>
      </w:r>
      <w:r w:rsidRPr="005549DC">
        <w:rPr>
          <w:color w:val="000000" w:themeColor="text1"/>
        </w:rPr>
        <w:t>the wealth of nations.” Digital and other economic growth in the 21st century is increasingly ideas</w:t>
      </w:r>
      <w:r w:rsidRPr="005549DC">
        <w:rPr>
          <w:rFonts w:ascii="Cambria Math" w:hAnsi="Cambria Math" w:cs="Cambria Math"/>
          <w:color w:val="000000" w:themeColor="text1"/>
        </w:rPr>
        <w:t>‐​</w:t>
      </w:r>
      <w:r w:rsidRPr="005549DC">
        <w:rPr>
          <w:color w:val="000000" w:themeColor="text1"/>
        </w:rPr>
        <w:t xml:space="preserve">based and knowledge intensive. </w:t>
      </w:r>
      <w:r w:rsidRPr="005549DC">
        <w:rPr>
          <w:rStyle w:val="StyleUnderline"/>
          <w:color w:val="000000" w:themeColor="text1"/>
          <w:highlight w:val="green"/>
        </w:rPr>
        <w:t>Without IP rights</w:t>
      </w:r>
      <w:r w:rsidRPr="005549DC">
        <w:rPr>
          <w:rStyle w:val="StyleUnderline"/>
          <w:color w:val="000000" w:themeColor="text1"/>
        </w:rPr>
        <w:t xml:space="preserve"> as incentives, </w:t>
      </w:r>
      <w:r w:rsidRPr="005549DC">
        <w:rPr>
          <w:rStyle w:val="Emphasis"/>
          <w:color w:val="000000" w:themeColor="text1"/>
          <w:highlight w:val="green"/>
        </w:rPr>
        <w:t>there would be less new knowledge and thus less innovation</w:t>
      </w:r>
      <w:r w:rsidRPr="005549DC">
        <w:rPr>
          <w:color w:val="000000" w:themeColor="text1"/>
        </w:rPr>
        <w:t xml:space="preserve">. In the short term, undermining private IP rights may accelerate distribution of goods and services—where the novel knowledge that went into making them already exists. </w:t>
      </w:r>
      <w:r w:rsidRPr="005549DC">
        <w:rPr>
          <w:rStyle w:val="StyleUnderline"/>
          <w:color w:val="000000" w:themeColor="text1"/>
        </w:rPr>
        <w:t xml:space="preserve">But in the long term, </w:t>
      </w:r>
      <w:r w:rsidRPr="005549DC">
        <w:rPr>
          <w:rStyle w:val="StyleUnderline"/>
          <w:color w:val="000000" w:themeColor="text1"/>
          <w:highlight w:val="green"/>
        </w:rPr>
        <w:t>undermining private IP rights</w:t>
      </w:r>
      <w:r w:rsidRPr="005549DC">
        <w:rPr>
          <w:rStyle w:val="StyleUnderline"/>
          <w:color w:val="000000" w:themeColor="text1"/>
        </w:rPr>
        <w:t xml:space="preserve"> would </w:t>
      </w:r>
      <w:r w:rsidRPr="005549DC">
        <w:rPr>
          <w:rStyle w:val="Emphasis"/>
          <w:color w:val="000000" w:themeColor="text1"/>
          <w:highlight w:val="green"/>
        </w:rPr>
        <w:t>eliminate the incentives that inspire innovation</w:t>
      </w:r>
      <w:r w:rsidRPr="005549DC">
        <w:rPr>
          <w:rStyle w:val="StyleUnderline"/>
          <w:color w:val="000000" w:themeColor="text1"/>
        </w:rPr>
        <w:t xml:space="preserve">, thus </w:t>
      </w:r>
      <w:r w:rsidRPr="005549DC">
        <w:rPr>
          <w:rStyle w:val="StyleUnderline"/>
          <w:color w:val="000000" w:themeColor="text1"/>
          <w:highlight w:val="green"/>
        </w:rPr>
        <w:t>preventing</w:t>
      </w:r>
      <w:r w:rsidRPr="005549DC">
        <w:rPr>
          <w:rStyle w:val="StyleUnderline"/>
          <w:color w:val="000000" w:themeColor="text1"/>
        </w:rPr>
        <w:t xml:space="preserve"> the discovery and </w:t>
      </w:r>
      <w:r w:rsidRPr="005549DC">
        <w:rPr>
          <w:rStyle w:val="StyleUnderline"/>
          <w:color w:val="000000" w:themeColor="text1"/>
          <w:highlight w:val="green"/>
        </w:rPr>
        <w:t>development of knowledge</w:t>
      </w:r>
      <w:r w:rsidRPr="005549DC">
        <w:rPr>
          <w:rStyle w:val="StyleUnderline"/>
          <w:color w:val="000000" w:themeColor="text1"/>
        </w:rPr>
        <w:t xml:space="preserve"> for new goods and services that the world needs</w:t>
      </w:r>
      <w:r w:rsidRPr="005549DC">
        <w:rPr>
          <w:color w:val="000000" w:themeColor="text1"/>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4A30D848" w14:textId="181618AA" w:rsidR="00757659" w:rsidRPr="00757659" w:rsidRDefault="00757659" w:rsidP="00757659">
      <w:pPr>
        <w:pStyle w:val="NormalWeb"/>
        <w:shd w:val="clear" w:color="auto" w:fill="FFFFFF"/>
        <w:spacing w:before="0" w:beforeAutospacing="0" w:line="480" w:lineRule="auto"/>
        <w:rPr>
          <w:rStyle w:val="Style13ptBold"/>
        </w:rPr>
      </w:pPr>
    </w:p>
    <w:p w14:paraId="74030A48" w14:textId="51327743" w:rsidR="007C4A0E" w:rsidRDefault="00757659" w:rsidP="00757659">
      <w:pPr>
        <w:pStyle w:val="NormalWeb"/>
        <w:shd w:val="clear" w:color="auto" w:fill="FFFFFF"/>
        <w:spacing w:before="0" w:beforeAutospacing="0" w:line="480" w:lineRule="auto"/>
        <w:rPr>
          <w:rStyle w:val="Style13ptBold"/>
        </w:rPr>
      </w:pPr>
      <w:r>
        <w:rPr>
          <w:rStyle w:val="Style13ptBold"/>
        </w:rPr>
        <w:t xml:space="preserve">The entire thesis of the Aff is built on a lie.  Not only </w:t>
      </w:r>
      <w:r w:rsidR="007C4A0E">
        <w:rPr>
          <w:rStyle w:val="Style13ptBold"/>
        </w:rPr>
        <w:t>do</w:t>
      </w:r>
      <w:r>
        <w:rPr>
          <w:rStyle w:val="Style13ptBold"/>
        </w:rPr>
        <w:t xml:space="preserve"> non-</w:t>
      </w:r>
      <w:r w:rsidR="007C4A0E">
        <w:rPr>
          <w:rStyle w:val="Style13ptBold"/>
        </w:rPr>
        <w:t>opioid</w:t>
      </w:r>
      <w:r>
        <w:rPr>
          <w:rStyle w:val="Style13ptBold"/>
        </w:rPr>
        <w:t xml:space="preserve"> drug</w:t>
      </w:r>
      <w:r w:rsidR="007C4A0E">
        <w:rPr>
          <w:rStyle w:val="Style13ptBold"/>
        </w:rPr>
        <w:t>s and therapies</w:t>
      </w:r>
      <w:r>
        <w:rPr>
          <w:rStyle w:val="Style13ptBold"/>
        </w:rPr>
        <w:t xml:space="preserve"> </w:t>
      </w:r>
      <w:r w:rsidR="007C4A0E">
        <w:rPr>
          <w:rStyle w:val="Style13ptBold"/>
        </w:rPr>
        <w:t>exist, but they are common household brands.  Then realize that the further development of alternatives to opioids has nothing to do with drugs, so the plan doesn’t solve</w:t>
      </w:r>
    </w:p>
    <w:p w14:paraId="50FDDE40" w14:textId="24FF5F98" w:rsidR="00757659" w:rsidRPr="00757659" w:rsidRDefault="00757659" w:rsidP="00757659">
      <w:pPr>
        <w:pStyle w:val="NormalWeb"/>
        <w:shd w:val="clear" w:color="auto" w:fill="FFFFFF"/>
        <w:spacing w:before="0" w:beforeAutospacing="0" w:line="480" w:lineRule="auto"/>
        <w:rPr>
          <w:b/>
          <w:sz w:val="26"/>
        </w:rPr>
      </w:pPr>
      <w:r>
        <w:rPr>
          <w:rStyle w:val="Style13ptBold"/>
        </w:rPr>
        <w:t xml:space="preserve">American Society of Anesthesiology </w:t>
      </w:r>
      <w:r w:rsidRPr="00757659">
        <w:rPr>
          <w:rFonts w:ascii="Lato" w:hAnsi="Lato"/>
          <w:color w:val="1B1B1B"/>
        </w:rPr>
        <w:t>https://www.asahq.org/madeforthismoment/pain-management/non-opioid-treatment/</w:t>
      </w:r>
    </w:p>
    <w:p w14:paraId="125041E0" w14:textId="27313EFB" w:rsidR="00757659" w:rsidRPr="00757659" w:rsidRDefault="00757659" w:rsidP="00757659">
      <w:pPr>
        <w:shd w:val="clear" w:color="auto" w:fill="FFFFFF"/>
        <w:spacing w:before="100" w:beforeAutospacing="1" w:after="100" w:afterAutospacing="1" w:line="480" w:lineRule="auto"/>
        <w:rPr>
          <w:rFonts w:ascii="Lato" w:hAnsi="Lato"/>
          <w:color w:val="1B1B1B"/>
          <w:sz w:val="16"/>
        </w:rPr>
      </w:pPr>
      <w:r w:rsidRPr="00757659">
        <w:rPr>
          <w:rStyle w:val="StyleUnderline"/>
          <w:highlight w:val="cyan"/>
        </w:rPr>
        <w:t>There are many non-opioid pain medications that are available over the counter or by prescription, such as ibuprofen (Motrin), acetaminophen (Tylenol), aspirin (Bayer), and steroids,</w:t>
      </w:r>
      <w:r w:rsidRPr="00757659">
        <w:rPr>
          <w:rFonts w:ascii="Lato" w:hAnsi="Lato"/>
          <w:color w:val="1B1B1B"/>
          <w:sz w:val="16"/>
        </w:rPr>
        <w:t xml:space="preserve"> and some patients find that these are all they need. </w:t>
      </w:r>
      <w:r w:rsidRPr="00757659">
        <w:rPr>
          <w:rStyle w:val="StyleUnderline"/>
          <w:highlight w:val="cyan"/>
        </w:rPr>
        <w:t>Other people find relief with nondrug therapies</w:t>
      </w:r>
      <w:r w:rsidRPr="00757659">
        <w:rPr>
          <w:rFonts w:ascii="Lato" w:hAnsi="Lato"/>
          <w:color w:val="1B1B1B"/>
          <w:sz w:val="16"/>
        </w:rPr>
        <w:t xml:space="preserve"> that can be used alone or in combination with medications. </w:t>
      </w:r>
      <w:r w:rsidRPr="00757659">
        <w:rPr>
          <w:rStyle w:val="StyleUnderline"/>
          <w:highlight w:val="cyan"/>
        </w:rPr>
        <w:t>These include:</w:t>
      </w:r>
      <w:r w:rsidRPr="00757659">
        <w:rPr>
          <w:rStyle w:val="StyleUnderline"/>
          <w:highlight w:val="cyan"/>
        </w:rPr>
        <w:t xml:space="preserve"> </w:t>
      </w:r>
      <w:r w:rsidRPr="00757659">
        <w:rPr>
          <w:rStyle w:val="StyleUnderline"/>
          <w:highlight w:val="cyan"/>
        </w:rPr>
        <w:t>Physical therapy</w:t>
      </w:r>
      <w:r w:rsidRPr="00757659">
        <w:rPr>
          <w:rStyle w:val="Strong"/>
          <w:rFonts w:ascii="Lato" w:hAnsi="Lato"/>
          <w:color w:val="1B1B1B"/>
          <w:sz w:val="16"/>
        </w:rPr>
        <w:t xml:space="preserve"> –</w:t>
      </w:r>
      <w:r w:rsidRPr="00757659">
        <w:rPr>
          <w:rStyle w:val="Strong"/>
          <w:rFonts w:ascii="Lato" w:hAnsi="Lato"/>
          <w:color w:val="1B1B1B"/>
          <w:sz w:val="16"/>
        </w:rPr>
        <w:t xml:space="preserve"> </w:t>
      </w:r>
      <w:r w:rsidRPr="00757659">
        <w:rPr>
          <w:rFonts w:ascii="Lato" w:hAnsi="Lato"/>
          <w:color w:val="1B1B1B"/>
          <w:sz w:val="16"/>
        </w:rPr>
        <w:t>A physical therapist or physician who specializes in physical medicine and rehabilitation may be able to create an exercise program that helps you improve your ability to function and decreases your pain. Whirlpools, ultrasound, and deep-muscle massage may also help.</w:t>
      </w:r>
      <w:r w:rsidRPr="00757659">
        <w:rPr>
          <w:rFonts w:ascii="Lato" w:hAnsi="Lato"/>
          <w:color w:val="1B1B1B"/>
          <w:sz w:val="16"/>
        </w:rPr>
        <w:t xml:space="preserve"> </w:t>
      </w:r>
      <w:r w:rsidRPr="00757659">
        <w:rPr>
          <w:rStyle w:val="StyleUnderline"/>
          <w:highlight w:val="cyan"/>
        </w:rPr>
        <w:t>Acupuncture</w:t>
      </w:r>
      <w:r w:rsidRPr="00757659">
        <w:rPr>
          <w:rStyle w:val="StyleUnderline"/>
        </w:rPr>
        <w:t xml:space="preserve"> </w:t>
      </w:r>
      <w:r w:rsidRPr="00757659">
        <w:rPr>
          <w:rStyle w:val="Strong"/>
          <w:rFonts w:ascii="Lato" w:hAnsi="Lato"/>
          <w:color w:val="1B1B1B"/>
          <w:sz w:val="16"/>
        </w:rPr>
        <w:t>–</w:t>
      </w:r>
      <w:r w:rsidRPr="00757659">
        <w:rPr>
          <w:rStyle w:val="Strong"/>
          <w:rFonts w:ascii="Lato" w:hAnsi="Lato"/>
          <w:color w:val="1B1B1B"/>
          <w:sz w:val="16"/>
        </w:rPr>
        <w:t xml:space="preserve"> </w:t>
      </w:r>
      <w:r w:rsidRPr="00757659">
        <w:rPr>
          <w:rFonts w:ascii="Lato" w:hAnsi="Lato"/>
          <w:color w:val="1B1B1B"/>
          <w:sz w:val="16"/>
        </w:rPr>
        <w:t>You may find relief from acupuncture, in which very thin needles are inserted at different places in your skin to interrupt pain signals.</w:t>
      </w:r>
      <w:r w:rsidRPr="00757659">
        <w:rPr>
          <w:rFonts w:ascii="Lato" w:hAnsi="Lato"/>
          <w:color w:val="1B1B1B"/>
          <w:sz w:val="16"/>
        </w:rPr>
        <w:t xml:space="preserve"> </w:t>
      </w:r>
      <w:r w:rsidRPr="00757659">
        <w:rPr>
          <w:rStyle w:val="StyleUnderline"/>
          <w:highlight w:val="cyan"/>
        </w:rPr>
        <w:t>Surgery</w:t>
      </w:r>
      <w:r w:rsidRPr="00757659">
        <w:rPr>
          <w:rStyle w:val="Strong"/>
          <w:rFonts w:ascii="Lato" w:hAnsi="Lato"/>
          <w:color w:val="1B1B1B"/>
          <w:sz w:val="16"/>
        </w:rPr>
        <w:t xml:space="preserve"> –</w:t>
      </w:r>
      <w:r w:rsidRPr="00757659">
        <w:rPr>
          <w:rStyle w:val="Strong"/>
          <w:rFonts w:ascii="Lato" w:hAnsi="Lato"/>
          <w:color w:val="1B1B1B"/>
          <w:sz w:val="16"/>
        </w:rPr>
        <w:t xml:space="preserve"> </w:t>
      </w:r>
      <w:r w:rsidRPr="00757659">
        <w:rPr>
          <w:rFonts w:ascii="Lato" w:hAnsi="Lato"/>
          <w:color w:val="1B1B1B"/>
          <w:sz w:val="16"/>
        </w:rPr>
        <w:t>When other treatments aren’t effective, surgery can be performed to correct abnormalities in your body that may be responsible for your pain.</w:t>
      </w:r>
      <w:r w:rsidRPr="00757659">
        <w:rPr>
          <w:rFonts w:ascii="Lato" w:hAnsi="Lato"/>
          <w:color w:val="1B1B1B"/>
          <w:sz w:val="16"/>
        </w:rPr>
        <w:t xml:space="preserve"> </w:t>
      </w:r>
      <w:r w:rsidRPr="00757659">
        <w:rPr>
          <w:rStyle w:val="StyleUnderline"/>
          <w:highlight w:val="cyan"/>
        </w:rPr>
        <w:t>Injections or nerve blocks</w:t>
      </w:r>
      <w:r w:rsidRPr="00757659">
        <w:rPr>
          <w:rStyle w:val="StyleUnderline"/>
        </w:rPr>
        <w:t xml:space="preserve"> </w:t>
      </w:r>
      <w:r w:rsidRPr="00757659">
        <w:rPr>
          <w:rStyle w:val="Strong"/>
          <w:rFonts w:ascii="Lato" w:hAnsi="Lato"/>
          <w:color w:val="1B1B1B"/>
          <w:sz w:val="16"/>
        </w:rPr>
        <w:t>–</w:t>
      </w:r>
      <w:r w:rsidRPr="00757659">
        <w:rPr>
          <w:rStyle w:val="Strong"/>
          <w:rFonts w:ascii="Lato" w:hAnsi="Lato"/>
          <w:color w:val="1B1B1B"/>
          <w:sz w:val="16"/>
        </w:rPr>
        <w:t xml:space="preserve"> </w:t>
      </w:r>
      <w:r w:rsidRPr="00757659">
        <w:rPr>
          <w:rFonts w:ascii="Lato" w:hAnsi="Lato"/>
          <w:color w:val="1B1B1B"/>
          <w:sz w:val="16"/>
        </w:rPr>
        <w:t>If you are having a muscle spasm or nerve pain, injections with local anesthetics or other medications can help short-circuit your pain.</w:t>
      </w:r>
      <w:r w:rsidRPr="00757659">
        <w:rPr>
          <w:rFonts w:ascii="Lato" w:hAnsi="Lato"/>
          <w:color w:val="1B1B1B"/>
          <w:sz w:val="16"/>
        </w:rPr>
        <w:t xml:space="preserve"> </w:t>
      </w:r>
      <w:r w:rsidRPr="00757659">
        <w:rPr>
          <w:rFonts w:ascii="Lato" w:hAnsi="Lato"/>
          <w:color w:val="1B1B1B"/>
          <w:sz w:val="16"/>
        </w:rPr>
        <w:t>Many patients also find relief from massages and other relaxation techniques, as well as biofeedback, where you learn to control involuntary functions such as your heart rate</w:t>
      </w:r>
      <w:r w:rsidRPr="00757659">
        <w:rPr>
          <w:rFonts w:ascii="Lato" w:hAnsi="Lato"/>
          <w:color w:val="1B1B1B"/>
          <w:sz w:val="16"/>
        </w:rPr>
        <w:t xml:space="preserve"> </w:t>
      </w:r>
      <w:r w:rsidRPr="00757659">
        <w:rPr>
          <w:rStyle w:val="Strong"/>
          <w:rFonts w:ascii="Lato" w:hAnsi="Lato"/>
          <w:color w:val="1B1B1B"/>
          <w:sz w:val="16"/>
        </w:rPr>
        <w:t>What high-tech methods might help relieve chronic pain?</w:t>
      </w:r>
      <w:r w:rsidRPr="00757659">
        <w:rPr>
          <w:rFonts w:ascii="Lato" w:hAnsi="Lato"/>
          <w:b/>
          <w:bCs/>
          <w:color w:val="1B1B1B"/>
          <w:sz w:val="16"/>
        </w:rPr>
        <w:t xml:space="preserve"> </w:t>
      </w:r>
      <w:r w:rsidRPr="00757659">
        <w:rPr>
          <w:rStyle w:val="StyleUnderline"/>
          <w:highlight w:val="cyan"/>
        </w:rPr>
        <w:t>Some patients with</w:t>
      </w:r>
      <w:r w:rsidRPr="00757659">
        <w:rPr>
          <w:rStyle w:val="StyleUnderline"/>
          <w:highlight w:val="cyan"/>
        </w:rPr>
        <w:t xml:space="preserve"> </w:t>
      </w:r>
      <w:hyperlink r:id="rId21" w:history="1">
        <w:r w:rsidRPr="00757659">
          <w:rPr>
            <w:rStyle w:val="StyleUnderline"/>
            <w:highlight w:val="cyan"/>
          </w:rPr>
          <w:t>chronic pain</w:t>
        </w:r>
      </w:hyperlink>
      <w:r w:rsidRPr="00757659">
        <w:rPr>
          <w:rStyle w:val="StyleUnderline"/>
          <w:highlight w:val="cyan"/>
        </w:rPr>
        <w:t xml:space="preserve"> </w:t>
      </w:r>
      <w:r w:rsidRPr="00757659">
        <w:rPr>
          <w:rStyle w:val="StyleUnderline"/>
          <w:highlight w:val="cyan"/>
        </w:rPr>
        <w:t>will simply not find relief with non-opioid medications or treatments like physical therapy.</w:t>
      </w:r>
      <w:r w:rsidRPr="00757659">
        <w:rPr>
          <w:rStyle w:val="StyleUnderline"/>
        </w:rPr>
        <w:t xml:space="preserve"> </w:t>
      </w:r>
      <w:r w:rsidRPr="00757659">
        <w:rPr>
          <w:rFonts w:ascii="Lato" w:hAnsi="Lato"/>
          <w:color w:val="1B1B1B"/>
          <w:sz w:val="16"/>
        </w:rPr>
        <w:t>For them, there are new techniques being developed that may relieve their pain and, in some cases, keep it from coming back.</w:t>
      </w:r>
      <w:r w:rsidRPr="00757659">
        <w:rPr>
          <w:rFonts w:ascii="Lato" w:hAnsi="Lato"/>
          <w:color w:val="1B1B1B"/>
          <w:sz w:val="16"/>
        </w:rPr>
        <w:t xml:space="preserve"> </w:t>
      </w:r>
      <w:r w:rsidRPr="00757659">
        <w:rPr>
          <w:rFonts w:ascii="Lato" w:hAnsi="Lato"/>
          <w:color w:val="1B1B1B"/>
          <w:sz w:val="16"/>
        </w:rPr>
        <w:t>Some of the latest high-tech methods for relieving chronic pain include:</w:t>
      </w:r>
      <w:r w:rsidRPr="00757659">
        <w:rPr>
          <w:rFonts w:ascii="Lato" w:hAnsi="Lato"/>
          <w:color w:val="1B1B1B"/>
          <w:sz w:val="16"/>
        </w:rPr>
        <w:t xml:space="preserve"> </w:t>
      </w:r>
      <w:r w:rsidRPr="00757659">
        <w:rPr>
          <w:rStyle w:val="Strong"/>
          <w:rFonts w:ascii="Lato" w:hAnsi="Lato"/>
          <w:color w:val="1B1B1B"/>
          <w:sz w:val="16"/>
        </w:rPr>
        <w:t>Radio waves</w:t>
      </w:r>
      <w:r w:rsidRPr="00757659">
        <w:rPr>
          <w:rStyle w:val="Strong"/>
          <w:rFonts w:ascii="Lato" w:hAnsi="Lato"/>
          <w:color w:val="1B1B1B"/>
          <w:sz w:val="16"/>
        </w:rPr>
        <w:t xml:space="preserve"> </w:t>
      </w:r>
      <w:r w:rsidRPr="00757659">
        <w:rPr>
          <w:rStyle w:val="Strong"/>
          <w:rFonts w:ascii="Lato" w:hAnsi="Lato"/>
          <w:color w:val="1B1B1B"/>
          <w:sz w:val="16"/>
        </w:rPr>
        <w:t>–</w:t>
      </w:r>
      <w:r w:rsidRPr="00757659">
        <w:rPr>
          <w:rFonts w:ascii="Lato" w:hAnsi="Lato"/>
          <w:color w:val="1B1B1B"/>
          <w:sz w:val="16"/>
        </w:rPr>
        <w:t xml:space="preserve"> </w:t>
      </w:r>
      <w:r w:rsidRPr="00757659">
        <w:rPr>
          <w:rFonts w:ascii="Lato" w:hAnsi="Lato"/>
          <w:color w:val="1B1B1B"/>
          <w:sz w:val="16"/>
        </w:rPr>
        <w:t>Radiofrequency ablation involves inserting a needle next to the nerve responsible for the pain and burning the nerve using an electric current created by radio waves. This short-circuits the pain signal. Pain relief can last for up to one year.</w:t>
      </w:r>
      <w:r w:rsidRPr="00757659">
        <w:rPr>
          <w:rFonts w:ascii="Lato" w:hAnsi="Lato"/>
          <w:color w:val="1B1B1B"/>
          <w:sz w:val="16"/>
        </w:rPr>
        <w:t xml:space="preserve"> </w:t>
      </w:r>
      <w:r w:rsidRPr="00757659">
        <w:rPr>
          <w:rStyle w:val="Strong"/>
          <w:rFonts w:ascii="Lato" w:hAnsi="Lato"/>
          <w:color w:val="1B1B1B"/>
          <w:sz w:val="16"/>
        </w:rPr>
        <w:t>Nerve blocks</w:t>
      </w:r>
      <w:r w:rsidRPr="00757659">
        <w:rPr>
          <w:rStyle w:val="Strong"/>
          <w:rFonts w:ascii="Lato" w:hAnsi="Lato"/>
          <w:color w:val="1B1B1B"/>
          <w:sz w:val="16"/>
        </w:rPr>
        <w:t xml:space="preserve"> </w:t>
      </w:r>
      <w:r w:rsidRPr="00757659">
        <w:rPr>
          <w:rStyle w:val="Strong"/>
          <w:rFonts w:ascii="Lato" w:hAnsi="Lato"/>
          <w:color w:val="1B1B1B"/>
          <w:sz w:val="16"/>
        </w:rPr>
        <w:t>–</w:t>
      </w:r>
      <w:r w:rsidRPr="00757659">
        <w:rPr>
          <w:rFonts w:ascii="Lato" w:hAnsi="Lato"/>
          <w:color w:val="1B1B1B"/>
          <w:sz w:val="16"/>
        </w:rPr>
        <w:t xml:space="preserve"> </w:t>
      </w:r>
      <w:r w:rsidRPr="00757659">
        <w:rPr>
          <w:rFonts w:ascii="Lato" w:hAnsi="Lato"/>
          <w:color w:val="1B1B1B"/>
          <w:sz w:val="16"/>
        </w:rPr>
        <w:t>Using X-ray imaging, pain medicine physicians can inject numbing medication that blocks or dampens pain and might even stop chronic pain from developing. The location of the injection depends on the source and type of pain. For example, pain in the arm or face can be relieved by blocking nerves in the neck. Relief may require a series of injections and repeated treatment.</w:t>
      </w:r>
      <w:r w:rsidRPr="00757659">
        <w:rPr>
          <w:rFonts w:ascii="Lato" w:hAnsi="Lato"/>
          <w:color w:val="1B1B1B"/>
          <w:sz w:val="16"/>
        </w:rPr>
        <w:t xml:space="preserve"> </w:t>
      </w:r>
      <w:r w:rsidRPr="00757659">
        <w:rPr>
          <w:rStyle w:val="Strong"/>
          <w:rFonts w:ascii="Lato" w:hAnsi="Lato"/>
          <w:color w:val="1B1B1B"/>
          <w:sz w:val="16"/>
        </w:rPr>
        <w:t>Electrical signals</w:t>
      </w:r>
      <w:r w:rsidRPr="00757659">
        <w:rPr>
          <w:rStyle w:val="Strong"/>
          <w:rFonts w:ascii="Lato" w:hAnsi="Lato"/>
          <w:color w:val="1B1B1B"/>
          <w:sz w:val="16"/>
        </w:rPr>
        <w:t xml:space="preserve"> </w:t>
      </w:r>
      <w:r w:rsidRPr="00757659">
        <w:rPr>
          <w:rStyle w:val="Strong"/>
          <w:rFonts w:ascii="Lato" w:hAnsi="Lato"/>
          <w:color w:val="1B1B1B"/>
          <w:sz w:val="16"/>
        </w:rPr>
        <w:t>–</w:t>
      </w:r>
      <w:r w:rsidRPr="00757659">
        <w:rPr>
          <w:rFonts w:ascii="Lato" w:hAnsi="Lato"/>
          <w:color w:val="1B1B1B"/>
          <w:sz w:val="16"/>
        </w:rPr>
        <w:t xml:space="preserve"> </w:t>
      </w:r>
      <w:r w:rsidRPr="00757659">
        <w:rPr>
          <w:rFonts w:ascii="Lato" w:hAnsi="Lato"/>
          <w:color w:val="1B1B1B"/>
          <w:sz w:val="16"/>
        </w:rPr>
        <w:t>Transcutaneous electrical nerve stimulation can provide short-term pain relief, especially for various types of muscle pain, by sending low-voltage electrical signals from a small device to the painful area through pads attached to the skin. While researchers aren’t sure why it works, they think it may either interrupt the nerve signals to the brain or stimulate the production of “feel good” endorphins, the body’s natural painkillers.</w:t>
      </w:r>
      <w:r w:rsidRPr="00757659">
        <w:rPr>
          <w:rFonts w:ascii="Lato" w:hAnsi="Lato"/>
          <w:color w:val="1B1B1B"/>
          <w:sz w:val="16"/>
        </w:rPr>
        <w:t xml:space="preserve"> </w:t>
      </w:r>
      <w:r w:rsidRPr="00757659">
        <w:rPr>
          <w:rStyle w:val="Strong"/>
          <w:rFonts w:ascii="Lato" w:hAnsi="Lato"/>
          <w:color w:val="1B1B1B"/>
          <w:sz w:val="16"/>
        </w:rPr>
        <w:t>Spinal cord stimulation</w:t>
      </w:r>
      <w:r w:rsidRPr="00757659">
        <w:rPr>
          <w:rStyle w:val="Strong"/>
          <w:rFonts w:ascii="Lato" w:hAnsi="Lato"/>
          <w:color w:val="1B1B1B"/>
          <w:sz w:val="16"/>
        </w:rPr>
        <w:t xml:space="preserve"> </w:t>
      </w:r>
      <w:r w:rsidRPr="00757659">
        <w:rPr>
          <w:rStyle w:val="Strong"/>
          <w:rFonts w:ascii="Lato" w:hAnsi="Lato"/>
          <w:color w:val="1B1B1B"/>
          <w:sz w:val="16"/>
        </w:rPr>
        <w:t>–</w:t>
      </w:r>
      <w:r w:rsidRPr="00757659">
        <w:rPr>
          <w:rFonts w:ascii="Lato" w:hAnsi="Lato"/>
          <w:color w:val="1B1B1B"/>
          <w:sz w:val="16"/>
        </w:rPr>
        <w:t xml:space="preserve"> </w:t>
      </w:r>
      <w:r w:rsidRPr="00757659">
        <w:rPr>
          <w:rFonts w:ascii="Lato" w:hAnsi="Lato"/>
          <w:color w:val="1B1B1B"/>
          <w:sz w:val="16"/>
        </w:rPr>
        <w:t>When other methods fail, a pain medicine specialist might recommend spinal cord stimulation (SCS), which uses a pacemaker-like device that replaces the pain with a more tolerable sensation, typically a tingling or massage-like feeling. The physician implants the device in the lower back, attaching it to tiny wires that are located in the spinal canal. When patients feel pain, they can use a remote control to send signals to the painful area. This technique can help with back pain as well as neuropathy — nerve damage in the legs that causes numbness and pain — which is common in people with diabetes. New forms of SCS show promise in relieving pain without the tingling.</w:t>
      </w:r>
      <w:r w:rsidRPr="00757659">
        <w:rPr>
          <w:rFonts w:ascii="Lato" w:hAnsi="Lato"/>
          <w:color w:val="1B1B1B"/>
          <w:sz w:val="16"/>
        </w:rPr>
        <w:t xml:space="preserve"> </w:t>
      </w:r>
      <w:r w:rsidRPr="00757659">
        <w:rPr>
          <w:rStyle w:val="Strong"/>
          <w:rFonts w:ascii="Lato" w:hAnsi="Lato"/>
          <w:color w:val="1B1B1B"/>
          <w:sz w:val="16"/>
        </w:rPr>
        <w:t>Pain pumps</w:t>
      </w:r>
      <w:r w:rsidRPr="00757659">
        <w:rPr>
          <w:rStyle w:val="Strong"/>
          <w:rFonts w:ascii="Lato" w:hAnsi="Lato"/>
          <w:color w:val="1B1B1B"/>
          <w:sz w:val="16"/>
        </w:rPr>
        <w:t xml:space="preserve"> </w:t>
      </w:r>
      <w:r w:rsidRPr="00757659">
        <w:rPr>
          <w:rStyle w:val="Strong"/>
          <w:rFonts w:ascii="Lato" w:hAnsi="Lato"/>
          <w:color w:val="1B1B1B"/>
          <w:sz w:val="16"/>
        </w:rPr>
        <w:t>–</w:t>
      </w:r>
      <w:r w:rsidRPr="00757659">
        <w:rPr>
          <w:rFonts w:ascii="Lato" w:hAnsi="Lato"/>
          <w:color w:val="1B1B1B"/>
          <w:sz w:val="16"/>
        </w:rPr>
        <w:t xml:space="preserve"> </w:t>
      </w:r>
      <w:r w:rsidRPr="00757659">
        <w:rPr>
          <w:rFonts w:ascii="Lato" w:hAnsi="Lato"/>
          <w:color w:val="1B1B1B"/>
          <w:sz w:val="16"/>
        </w:rPr>
        <w:t>Special pumps can be implanted to allow a patient to push a button and deliver pain medications to their spinal cord, bringing relief without the side effects that often come with taking these drugs by mouth. Patients can also get a psychological boost by having direct control over their pain. These spinal drug pumps are used most often by people with cancer pain, but also by patients with other types of pain who had side effects when taking the medication orally.</w:t>
      </w:r>
      <w:r w:rsidRPr="00757659">
        <w:rPr>
          <w:rFonts w:ascii="Lato" w:hAnsi="Lato"/>
          <w:color w:val="1B1B1B"/>
          <w:sz w:val="16"/>
        </w:rPr>
        <w:t xml:space="preserve"> </w:t>
      </w:r>
      <w:r w:rsidRPr="00757659">
        <w:rPr>
          <w:rStyle w:val="Strong"/>
          <w:rFonts w:ascii="Lato" w:hAnsi="Lato"/>
          <w:color w:val="1B1B1B"/>
          <w:sz w:val="16"/>
        </w:rPr>
        <w:t>Future solutions</w:t>
      </w:r>
      <w:r w:rsidRPr="00757659">
        <w:rPr>
          <w:rStyle w:val="Strong"/>
          <w:rFonts w:ascii="Lato" w:hAnsi="Lato"/>
          <w:color w:val="1B1B1B"/>
          <w:sz w:val="16"/>
        </w:rPr>
        <w:t xml:space="preserve"> </w:t>
      </w:r>
      <w:r w:rsidRPr="00757659">
        <w:rPr>
          <w:rStyle w:val="Strong"/>
          <w:rFonts w:ascii="Lato" w:hAnsi="Lato"/>
          <w:color w:val="1B1B1B"/>
          <w:sz w:val="16"/>
        </w:rPr>
        <w:t>–</w:t>
      </w:r>
      <w:r w:rsidRPr="00757659">
        <w:rPr>
          <w:rFonts w:ascii="Lato" w:hAnsi="Lato"/>
          <w:color w:val="1B1B1B"/>
          <w:sz w:val="16"/>
        </w:rPr>
        <w:t xml:space="preserve"> </w:t>
      </w:r>
      <w:r w:rsidRPr="00757659">
        <w:rPr>
          <w:rStyle w:val="StyleUnderline"/>
          <w:highlight w:val="cyan"/>
        </w:rPr>
        <w:t>One of the most promising research areas involves harvesting stem cells from a patient’s bone marrow and injecting them into an area, such as the lower back, that has become painful because tissue has deteriorated. The hope is that the stem cells will build new, healthy tissue and relieve the pain for good.</w:t>
      </w:r>
    </w:p>
    <w:p w14:paraId="2BFBF928" w14:textId="77777777" w:rsidR="00757659" w:rsidRDefault="00757659" w:rsidP="00757659">
      <w:pPr>
        <w:spacing w:after="0" w:line="240" w:lineRule="auto"/>
        <w:rPr>
          <w:rFonts w:ascii="Times New Roman" w:hAnsi="Times New Roman"/>
        </w:rPr>
      </w:pPr>
    </w:p>
    <w:p w14:paraId="3AF2E3AC" w14:textId="77777777" w:rsidR="004424AC" w:rsidRPr="004424AC" w:rsidRDefault="004424AC" w:rsidP="004424AC"/>
    <w:sectPr w:rsidR="004424AC" w:rsidRPr="004424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Narrow">
    <w:altName w:val="﷽﷽﷽﷽﷽﷽﷽﷽rrow"/>
    <w:panose1 w:val="020B0606020202030204"/>
    <w:charset w:val="00"/>
    <w:family w:val="swiss"/>
    <w:pitch w:val="variable"/>
    <w:sig w:usb0="00000287" w:usb1="00000800" w:usb2="00000000" w:usb3="00000000" w:csb0="0000009F" w:csb1="00000000"/>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C7487"/>
    <w:multiLevelType w:val="multilevel"/>
    <w:tmpl w:val="5A90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528A0"/>
    <w:multiLevelType w:val="multilevel"/>
    <w:tmpl w:val="736A3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766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66C"/>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4AC"/>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0F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659"/>
    <w:rsid w:val="007611F5"/>
    <w:rsid w:val="007619E4"/>
    <w:rsid w:val="00761E75"/>
    <w:rsid w:val="0076495E"/>
    <w:rsid w:val="00765FC8"/>
    <w:rsid w:val="00775694"/>
    <w:rsid w:val="00793F46"/>
    <w:rsid w:val="007A1325"/>
    <w:rsid w:val="007A1A18"/>
    <w:rsid w:val="007A3BAF"/>
    <w:rsid w:val="007B53D8"/>
    <w:rsid w:val="007C22C5"/>
    <w:rsid w:val="007C4A0E"/>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76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8C734"/>
  <w14:defaultImageDpi w14:val="300"/>
  <w15:docId w15:val="{B3EACAFC-F481-B14A-9595-BE11B2F64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766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76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0,Sub-Block,Heading 2 Char Char,Heading 21,Heading 2 Char Char Char Char Char Char Char Char Char Char Char,Heading 2 Char1 Char1,Heading 2 Char Char Char1,Super Script,TagStyle,Heading 2 Char Char Char Char,Tag&amp;Ci,Heading 2 Char2"/>
    <w:basedOn w:val="Normal"/>
    <w:next w:val="Normal"/>
    <w:link w:val="Heading2Char"/>
    <w:uiPriority w:val="9"/>
    <w:unhideWhenUsed/>
    <w:qFormat/>
    <w:rsid w:val="0007766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766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a,Ca,T"/>
    <w:basedOn w:val="Normal"/>
    <w:next w:val="Normal"/>
    <w:link w:val="Heading4Char"/>
    <w:uiPriority w:val="9"/>
    <w:unhideWhenUsed/>
    <w:qFormat/>
    <w:rsid w:val="0007766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76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766C"/>
  </w:style>
  <w:style w:type="character" w:customStyle="1" w:styleId="Heading1Char">
    <w:name w:val="Heading 1 Char"/>
    <w:aliases w:val="Pocket Char"/>
    <w:basedOn w:val="DefaultParagraphFont"/>
    <w:link w:val="Heading1"/>
    <w:uiPriority w:val="9"/>
    <w:rsid w:val="0007766C"/>
    <w:rPr>
      <w:rFonts w:ascii="Calibri" w:eastAsiaTheme="majorEastAsia" w:hAnsi="Calibri" w:cstheme="majorBidi"/>
      <w:b/>
      <w:bCs/>
      <w:sz w:val="52"/>
      <w:szCs w:val="32"/>
    </w:rPr>
  </w:style>
  <w:style w:type="character" w:customStyle="1" w:styleId="Heading2Char">
    <w:name w:val="Heading 2 Char"/>
    <w:aliases w:val="Hat Char,heading 20 Char,Sub-Block Char,Heading 2 Char Char Char,Heading 21 Char,Heading 2 Char Char Char Char Char Char Char Char Char Char Char Char,Heading 2 Char1 Char1 Char,Heading 2 Char Char Char1 Char,Super Script Char,Tag&amp;Ci Char"/>
    <w:basedOn w:val="DefaultParagraphFont"/>
    <w:link w:val="Heading2"/>
    <w:uiPriority w:val="9"/>
    <w:rsid w:val="0007766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766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7766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766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Sty,B"/>
    <w:basedOn w:val="DefaultParagraphFont"/>
    <w:uiPriority w:val="1"/>
    <w:qFormat/>
    <w:rsid w:val="0007766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07766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7766C"/>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07766C"/>
    <w:rPr>
      <w:color w:val="auto"/>
      <w:u w:val="none"/>
    </w:rPr>
  </w:style>
  <w:style w:type="paragraph" w:styleId="DocumentMap">
    <w:name w:val="Document Map"/>
    <w:basedOn w:val="Normal"/>
    <w:link w:val="DocumentMapChar"/>
    <w:uiPriority w:val="99"/>
    <w:semiHidden/>
    <w:unhideWhenUsed/>
    <w:rsid w:val="0007766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766C"/>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4424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424AC"/>
    <w:pPr>
      <w:ind w:left="720"/>
      <w:jc w:val="both"/>
    </w:pPr>
    <w:rPr>
      <w:b/>
      <w:iCs/>
      <w:u w:val="single"/>
    </w:rPr>
  </w:style>
  <w:style w:type="character" w:styleId="Strong">
    <w:name w:val="Strong"/>
    <w:basedOn w:val="DefaultParagraphFont"/>
    <w:uiPriority w:val="22"/>
    <w:qFormat/>
    <w:rsid w:val="00757659"/>
    <w:rPr>
      <w:b/>
      <w:bCs/>
    </w:rPr>
  </w:style>
  <w:style w:type="paragraph" w:styleId="NormalWeb">
    <w:name w:val="Normal (Web)"/>
    <w:basedOn w:val="Normal"/>
    <w:uiPriority w:val="99"/>
    <w:semiHidden/>
    <w:unhideWhenUsed/>
    <w:rsid w:val="0075765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 w:id="8058504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patents/en/" TargetMode="External"/><Relationship Id="rId18" Type="http://schemas.openxmlformats.org/officeDocument/2006/relationships/hyperlink" Target="https://www.wto.org/english/thewto_e/whatis_e/tif_e/org6_e.htm%5d/" TargetMode="External"/><Relationship Id="rId3" Type="http://schemas.openxmlformats.org/officeDocument/2006/relationships/customXml" Target="../customXml/item3.xml"/><Relationship Id="rId21" Type="http://schemas.openxmlformats.org/officeDocument/2006/relationships/hyperlink" Target="https://www.asahq.org/madeforthismoment/pain-management/types-of-pain/chronic/" TargetMode="External"/><Relationship Id="rId7" Type="http://schemas.openxmlformats.org/officeDocument/2006/relationships/settings" Target="settings.xml"/><Relationship Id="rId12" Type="http://schemas.openxmlformats.org/officeDocument/2006/relationships/hyperlink" Target="https://www.merriam-webster.com/dictionary/duty" TargetMode="External"/><Relationship Id="rId17" Type="http://schemas.openxmlformats.org/officeDocument/2006/relationships/hyperlink" Target="https://www.merriam-webster.com/dictionary/noun" TargetMode="External"/><Relationship Id="rId2" Type="http://schemas.openxmlformats.org/officeDocument/2006/relationships/customXml" Target="../customXml/item2.xml"/><Relationship Id="rId16" Type="http://schemas.openxmlformats.org/officeDocument/2006/relationships/hyperlink" Target="https://www.merriam-webster.com/dictionary/medicine.%20Accessed%2011%20Aug.%202021.%5d/" TargetMode="External"/><Relationship Id="rId20"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oun" TargetMode="External"/><Relationship Id="rId5" Type="http://schemas.openxmlformats.org/officeDocument/2006/relationships/numbering" Target="numbering.xml"/><Relationship Id="rId15" Type="http://schemas.openxmlformats.org/officeDocument/2006/relationships/hyperlink" Target="https://www.wipo.int/trademarks/en/" TargetMode="External"/><Relationship Id="rId23" Type="http://schemas.openxmlformats.org/officeDocument/2006/relationships/theme" Target="theme/theme1.xml"/><Relationship Id="rId10" Type="http://schemas.openxmlformats.org/officeDocument/2006/relationships/hyperlink" Target="https://www.merriam-webster.com/dictionary/consolidate" TargetMode="External"/><Relationship Id="rId19" Type="http://schemas.openxmlformats.org/officeDocument/2006/relationships/hyperlink" Target="https://www.cato.org/free-trade-bulletin/unnecessary-proposal-wto-waiver-intellectual-property-rights-covid-19-vaccines%5d/Kankee" TargetMode="External"/><Relationship Id="rId4" Type="http://schemas.openxmlformats.org/officeDocument/2006/relationships/customXml" Target="../customXml/item4.xml"/><Relationship Id="rId9" Type="http://schemas.openxmlformats.org/officeDocument/2006/relationships/hyperlink" Target="https://www.merriam-webster.com/dictionary/transitive" TargetMode="External"/><Relationship Id="rId14" Type="http://schemas.openxmlformats.org/officeDocument/2006/relationships/hyperlink" Target="https://www.wipo.int/copyright/e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74</TotalTime>
  <Pages>1</Pages>
  <Words>5736</Words>
  <Characters>32701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3</cp:revision>
  <dcterms:created xsi:type="dcterms:W3CDTF">2021-10-30T20:34:00Z</dcterms:created>
  <dcterms:modified xsi:type="dcterms:W3CDTF">2021-10-30T22:36:00Z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