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C0588" w14:textId="77777777" w:rsidR="00F76D8B" w:rsidRDefault="00F76D8B" w:rsidP="005102DE"/>
    <w:p w14:paraId="5756D701" w14:textId="7F196BBE" w:rsidR="00F76D8B" w:rsidRDefault="00B821A7" w:rsidP="00F76D8B">
      <w:pPr>
        <w:pStyle w:val="Heading3"/>
      </w:pPr>
      <w:r>
        <w:t>1</w:t>
      </w:r>
    </w:p>
    <w:p w14:paraId="78946A95" w14:textId="77777777" w:rsidR="00F76D8B" w:rsidRDefault="00F76D8B" w:rsidP="005102DE"/>
    <w:p w14:paraId="23085429" w14:textId="77777777" w:rsidR="005102DE" w:rsidRPr="006C4666" w:rsidRDefault="005102DE" w:rsidP="005102DE">
      <w:pPr>
        <w:pStyle w:val="Heading4"/>
        <w:rPr>
          <w:rFonts w:cstheme="minorHAnsi"/>
        </w:rPr>
      </w:pPr>
      <w:r w:rsidRPr="006C4666">
        <w:rPr>
          <w:rFonts w:cstheme="minorHAnsi"/>
        </w:rPr>
        <w:t xml:space="preserve">The standard is maximizing expected wellbeing. </w:t>
      </w:r>
    </w:p>
    <w:p w14:paraId="119180B7" w14:textId="77777777" w:rsidR="005102DE" w:rsidRPr="006C4666" w:rsidRDefault="005102DE" w:rsidP="005102DE">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16039B77" w14:textId="77777777" w:rsidR="005102DE" w:rsidRPr="006C4666" w:rsidRDefault="005102DE" w:rsidP="005102DE">
      <w:pPr>
        <w:pStyle w:val="Heading4"/>
        <w:rPr>
          <w:rFonts w:cstheme="minorHAnsi"/>
        </w:rPr>
      </w:pPr>
      <w:r w:rsidRPr="006C4666">
        <w:rPr>
          <w:rFonts w:cstheme="minorHAnsi"/>
        </w:rPr>
        <w:t>1] Actor specificity:</w:t>
      </w:r>
    </w:p>
    <w:p w14:paraId="236FD370" w14:textId="77777777" w:rsidR="005102DE" w:rsidRPr="006C4666" w:rsidRDefault="005102DE" w:rsidP="005102DE">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140F33CD" w14:textId="77777777" w:rsidR="005102DE" w:rsidRPr="006C4666" w:rsidRDefault="005102DE" w:rsidP="005102DE">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5DBD486F" w14:textId="531ADBF2" w:rsidR="005102DE" w:rsidRPr="001D61CD" w:rsidRDefault="005102DE" w:rsidP="001D61CD">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66721FDB" w14:textId="4874A410" w:rsidR="005102DE" w:rsidRPr="006C4666" w:rsidRDefault="005102DE" w:rsidP="001D61CD">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18389B30" w14:textId="3DC6C8CA" w:rsidR="005102DE" w:rsidRPr="006C4666" w:rsidRDefault="005102DE" w:rsidP="001D61CD">
      <w:pPr>
        <w:pStyle w:val="Heading4"/>
        <w:rPr>
          <w:rFonts w:cstheme="minorHAnsi"/>
        </w:rPr>
      </w:pPr>
      <w:bookmarkStart w:id="0" w:name="_Hlk2352465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EA647B2" w14:textId="2BAF93CA" w:rsidR="005102DE" w:rsidRPr="006C4666" w:rsidRDefault="005102DE" w:rsidP="005102DE">
      <w:pPr>
        <w:pStyle w:val="Heading4"/>
        <w:rPr>
          <w:rFonts w:cstheme="minorHAnsi"/>
        </w:rPr>
      </w:pPr>
      <w:r>
        <w:rPr>
          <w:rFonts w:cstheme="minorHAnsi"/>
        </w:rPr>
        <w:t>4</w:t>
      </w:r>
      <w:r w:rsidRPr="006C4666">
        <w:rPr>
          <w:rFonts w:cstheme="minorHAnsi"/>
        </w:rPr>
        <w:t xml:space="preserve">] Substitutability—only consequentialism explains necessary enablers. </w:t>
      </w:r>
    </w:p>
    <w:p w14:paraId="5C194789" w14:textId="77777777" w:rsidR="005102DE" w:rsidRPr="006C4666" w:rsidRDefault="005102DE" w:rsidP="005102DE">
      <w:pPr>
        <w:rPr>
          <w:rFonts w:cstheme="minorHAnsi"/>
        </w:rPr>
      </w:pPr>
      <w:r w:rsidRPr="006C4666">
        <w:rPr>
          <w:rStyle w:val="Emphasis"/>
          <w:rFonts w:cstheme="minorHAnsi"/>
        </w:rPr>
        <w:t>Sinnott-Armstrong 92</w:t>
      </w:r>
      <w:r w:rsidRPr="006C4666">
        <w:rPr>
          <w:rFonts w:cstheme="minorHAnsi"/>
        </w:rPr>
        <w:t xml:space="preserve"> [Walter, professor of practical ethics. “An Argument for Consequentialism” Dartmouth College Philosophical Perspectives. 1992.] </w:t>
      </w:r>
    </w:p>
    <w:p w14:paraId="50DA44BC" w14:textId="77777777" w:rsidR="005102DE" w:rsidRPr="006C4666" w:rsidRDefault="005102DE" w:rsidP="005102DE">
      <w:pPr>
        <w:rPr>
          <w:rFonts w:cstheme="minorHAnsi"/>
          <w:b/>
          <w:iCs/>
          <w:u w:val="single"/>
          <w:bdr w:val="single" w:sz="24" w:space="0" w:color="auto"/>
        </w:rPr>
      </w:pPr>
      <w:r w:rsidRPr="00961293">
        <w:rPr>
          <w:rStyle w:val="Emphasis"/>
          <w:rFonts w:cstheme="minorHAnsi"/>
          <w:highlight w:val="green"/>
        </w:rPr>
        <w:t>A moral reason</w:t>
      </w:r>
      <w:r w:rsidRPr="006C4666">
        <w:rPr>
          <w:rStyle w:val="Emphasis"/>
          <w:rFonts w:cstheme="minorHAnsi"/>
        </w:rPr>
        <w:t xml:space="preserve"> to do an act </w:t>
      </w:r>
      <w:r w:rsidRPr="00961293">
        <w:rPr>
          <w:rStyle w:val="Emphasis"/>
          <w:rFonts w:cstheme="minorHAnsi"/>
          <w:highlight w:val="green"/>
        </w:rPr>
        <w:t>is consequential if</w:t>
      </w:r>
      <w:r w:rsidRPr="006C4666">
        <w:rPr>
          <w:rStyle w:val="Emphasis"/>
          <w:rFonts w:cstheme="minorHAnsi"/>
        </w:rPr>
        <w:t xml:space="preserve"> and only if </w:t>
      </w:r>
      <w:r w:rsidRPr="00961293">
        <w:rPr>
          <w:rStyle w:val="Emphasis"/>
          <w:rFonts w:cstheme="minorHAnsi"/>
          <w:highlight w:val="green"/>
        </w:rPr>
        <w:t>the reason depends</w:t>
      </w:r>
      <w:r w:rsidRPr="006C4666">
        <w:rPr>
          <w:rStyle w:val="Emphasis"/>
          <w:rFonts w:cstheme="minorHAnsi"/>
        </w:rPr>
        <w:t xml:space="preserve"> only </w:t>
      </w:r>
      <w:r w:rsidRPr="00961293">
        <w:rPr>
          <w:rStyle w:val="Emphasis"/>
          <w:rFonts w:cstheme="minorHAnsi"/>
          <w:highlight w:val="green"/>
        </w:rPr>
        <w:t>on the consequences</w:t>
      </w:r>
      <w:r w:rsidRPr="006C4666">
        <w:rPr>
          <w:rStyle w:val="Emphasis"/>
          <w:rFonts w:cstheme="minorHAnsi"/>
        </w:rPr>
        <w:t xml:space="preserve"> of either doing the act or not doing the act.</w:t>
      </w:r>
      <w:r w:rsidRPr="006C4666">
        <w:rPr>
          <w:rFonts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61293">
        <w:rPr>
          <w:rStyle w:val="Emphasis"/>
          <w:rFonts w:cstheme="minorHAnsi"/>
          <w:highlight w:val="green"/>
        </w:rPr>
        <w:t>a moral reason</w:t>
      </w:r>
      <w:r w:rsidRPr="006C4666">
        <w:rPr>
          <w:rFonts w:cstheme="minorHAnsi"/>
        </w:rPr>
        <w:t xml:space="preserve"> to do an act</w:t>
      </w:r>
      <w:r w:rsidRPr="00961293">
        <w:rPr>
          <w:rFonts w:cstheme="minorHAnsi"/>
          <w:highlight w:val="green"/>
        </w:rPr>
        <w:t xml:space="preserve"> </w:t>
      </w:r>
      <w:r w:rsidRPr="00961293">
        <w:rPr>
          <w:rStyle w:val="Emphasis"/>
          <w:rFonts w:cstheme="minorHAnsi"/>
          <w:highlight w:val="green"/>
        </w:rPr>
        <w:t>is non-consequential if</w:t>
      </w:r>
      <w:r w:rsidRPr="006C4666">
        <w:rPr>
          <w:rStyle w:val="Emphasis"/>
          <w:rFonts w:cstheme="minorHAnsi"/>
        </w:rPr>
        <w:t xml:space="preserve"> </w:t>
      </w:r>
      <w:r w:rsidRPr="006C4666">
        <w:rPr>
          <w:rFonts w:cstheme="minorHAnsi"/>
        </w:rPr>
        <w:t>and only if</w:t>
      </w:r>
      <w:r w:rsidRPr="006C4666">
        <w:rPr>
          <w:rStyle w:val="Emphasis"/>
          <w:rFonts w:cstheme="minorHAnsi"/>
        </w:rPr>
        <w:t xml:space="preserve"> </w:t>
      </w:r>
      <w:r w:rsidRPr="00961293">
        <w:rPr>
          <w:rStyle w:val="Emphasis"/>
          <w:rFonts w:cstheme="minorHAnsi"/>
          <w:highlight w:val="green"/>
        </w:rPr>
        <w:t>the reason depends</w:t>
      </w:r>
      <w:r w:rsidRPr="006C4666">
        <w:rPr>
          <w:rStyle w:val="Emphasis"/>
          <w:rFonts w:cstheme="minorHAnsi"/>
        </w:rPr>
        <w:t xml:space="preserve"> even partly </w:t>
      </w:r>
      <w:r w:rsidRPr="00961293">
        <w:rPr>
          <w:rStyle w:val="Emphasis"/>
          <w:rFonts w:cstheme="minorHAnsi"/>
          <w:highlight w:val="green"/>
        </w:rPr>
        <w:t>on some property that the act has</w:t>
      </w:r>
      <w:r w:rsidRPr="006C4666">
        <w:rPr>
          <w:rStyle w:val="Emphasis"/>
          <w:rFonts w:cstheme="minorHAnsi"/>
        </w:rPr>
        <w:t xml:space="preserve"> independently of its consequences. For example, an act can be a lie regardless of what happens </w:t>
      </w:r>
      <w:proofErr w:type="gramStart"/>
      <w:r w:rsidRPr="006C4666">
        <w:rPr>
          <w:rStyle w:val="Emphasis"/>
          <w:rFonts w:cstheme="minorHAnsi"/>
        </w:rPr>
        <w:t>as a result of</w:t>
      </w:r>
      <w:proofErr w:type="gramEnd"/>
      <w:r w:rsidRPr="006C4666">
        <w:rPr>
          <w:rStyle w:val="Emphasis"/>
          <w:rFonts w:cstheme="minorHAnsi"/>
        </w:rPr>
        <w:t xml:space="preserve"> the lie </w:t>
      </w:r>
      <w:r w:rsidRPr="006C4666">
        <w:rPr>
          <w:rFonts w:cstheme="minorHAns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w:t>
      </w:r>
      <w:proofErr w:type="gramStart"/>
      <w:r w:rsidRPr="006C4666">
        <w:rPr>
          <w:rFonts w:cstheme="minorHAnsi"/>
        </w:rPr>
        <w:t>In order to</w:t>
      </w:r>
      <w:proofErr w:type="gramEnd"/>
      <w:r w:rsidRPr="006C4666">
        <w:rPr>
          <w:rFonts w:cstheme="minorHAnsi"/>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C4666">
        <w:rPr>
          <w:rFonts w:cstheme="minorHAnsi"/>
        </w:rPr>
        <w:t>are</w:t>
      </w:r>
      <w:proofErr w:type="gramEnd"/>
      <w:r w:rsidRPr="006C4666">
        <w:rPr>
          <w:rFonts w:cstheme="minorHAnsi"/>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C4666">
        <w:rPr>
          <w:rStyle w:val="Emphasis"/>
          <w:rFonts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C4666">
        <w:rPr>
          <w:rFonts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61293">
        <w:rPr>
          <w:rStyle w:val="Emphasis"/>
          <w:rFonts w:cstheme="minorHAnsi"/>
          <w:highlight w:val="green"/>
        </w:rPr>
        <w:t>if I promise to mow the grass, there is a moral reason for me to mow</w:t>
      </w:r>
      <w:r w:rsidRPr="006C4666">
        <w:rPr>
          <w:rStyle w:val="Emphasis"/>
          <w:rFonts w:cstheme="minorHAnsi"/>
        </w:rPr>
        <w:t xml:space="preserve"> the grass, and this moral reason is </w:t>
      </w:r>
      <w:r w:rsidRPr="00961293">
        <w:rPr>
          <w:rStyle w:val="Emphasis"/>
          <w:rFonts w:cstheme="minorHAnsi"/>
          <w:highlight w:val="green"/>
        </w:rPr>
        <w:t>constituted by</w:t>
      </w:r>
      <w:r w:rsidRPr="006C4666">
        <w:rPr>
          <w:rStyle w:val="Emphasis"/>
          <w:rFonts w:cstheme="minorHAnsi"/>
        </w:rPr>
        <w:t xml:space="preserve"> the fact that mowing the grass fulfills </w:t>
      </w:r>
      <w:r w:rsidRPr="00961293">
        <w:rPr>
          <w:rStyle w:val="Emphasis"/>
          <w:rFonts w:cstheme="minorHAnsi"/>
          <w:highlight w:val="green"/>
        </w:rPr>
        <w:t>my promise.</w:t>
      </w:r>
      <w:r w:rsidRPr="006C4666">
        <w:rPr>
          <w:rStyle w:val="Emphasis"/>
          <w:rFonts w:cstheme="minorHAnsi"/>
        </w:rPr>
        <w:t xml:space="preserve"> </w:t>
      </w:r>
      <w:r w:rsidRPr="006C4666">
        <w:rPr>
          <w:rFonts w:cstheme="minorHAnsi"/>
        </w:rPr>
        <w:t xml:space="preserve">This reason exists regardless of the consequences of mowing the grass, even though it might be overridden by certain bad consequences. </w:t>
      </w:r>
      <w:r w:rsidRPr="00961293">
        <w:rPr>
          <w:rStyle w:val="Emphasis"/>
          <w:rFonts w:cstheme="minorHAnsi"/>
          <w:highlight w:val="green"/>
        </w:rPr>
        <w:t>However</w:t>
      </w:r>
      <w:r w:rsidRPr="006C4666">
        <w:rPr>
          <w:rFonts w:cstheme="minorHAnsi"/>
        </w:rPr>
        <w:t xml:space="preserve">, if this is why I have a moral reason to mow the grass, then, even </w:t>
      </w:r>
      <w:r w:rsidRPr="00961293">
        <w:rPr>
          <w:rStyle w:val="Emphasis"/>
          <w:rFonts w:cstheme="minorHAnsi"/>
          <w:highlight w:val="green"/>
        </w:rPr>
        <w:t xml:space="preserve">if I cannot mow the grass without starting my </w:t>
      </w:r>
      <w:proofErr w:type="gramStart"/>
      <w:r w:rsidRPr="00961293">
        <w:rPr>
          <w:rStyle w:val="Emphasis"/>
          <w:rFonts w:cstheme="minorHAnsi"/>
          <w:highlight w:val="green"/>
        </w:rPr>
        <w:t>mower</w:t>
      </w:r>
      <w:r w:rsidRPr="006C4666">
        <w:rPr>
          <w:rStyle w:val="Emphasis"/>
          <w:rFonts w:cstheme="minorHAnsi"/>
        </w:rPr>
        <w:t>, and</w:t>
      </w:r>
      <w:proofErr w:type="gramEnd"/>
      <w:r w:rsidRPr="006C4666">
        <w:rPr>
          <w:rStyle w:val="Emphasis"/>
          <w:rFonts w:cstheme="minorHAnsi"/>
        </w:rPr>
        <w:t xml:space="preserve"> starting the mower would enable me to mow the grass, </w:t>
      </w:r>
      <w:r w:rsidRPr="00961293">
        <w:rPr>
          <w:rStyle w:val="Emphasis"/>
          <w:rFonts w:cstheme="minorHAnsi"/>
          <w:highlight w:val="green"/>
        </w:rPr>
        <w:t>it still would not follow that I have any</w:t>
      </w:r>
      <w:r w:rsidRPr="006C4666">
        <w:rPr>
          <w:rStyle w:val="Emphasis"/>
          <w:rFonts w:cstheme="minorHAnsi"/>
        </w:rPr>
        <w:t xml:space="preserve"> moral </w:t>
      </w:r>
      <w:r w:rsidRPr="00961293">
        <w:rPr>
          <w:rStyle w:val="Emphasis"/>
          <w:rFonts w:cstheme="minorHAnsi"/>
          <w:highlight w:val="green"/>
        </w:rPr>
        <w:t>reason to start my mower</w:t>
      </w:r>
      <w:r w:rsidRPr="006C4666">
        <w:rPr>
          <w:rStyle w:val="Emphasis"/>
          <w:rFonts w:cstheme="minorHAnsi"/>
        </w:rPr>
        <w:t>, since I did not promise to start my mower</w:t>
      </w:r>
      <w:r w:rsidRPr="006C4666">
        <w:rPr>
          <w:rFonts w:cstheme="minorHAnsi"/>
        </w:rPr>
        <w:t xml:space="preserve">, and starting my mower does not fulfill my promise. Thus, </w:t>
      </w:r>
      <w:r w:rsidRPr="00961293">
        <w:rPr>
          <w:rStyle w:val="Emphasis"/>
          <w:rFonts w:cstheme="minorHAnsi"/>
          <w:highlight w:val="green"/>
        </w:rPr>
        <w:t>a moral theory cannot explain</w:t>
      </w:r>
      <w:r w:rsidRPr="006C4666">
        <w:rPr>
          <w:rStyle w:val="Emphasis"/>
          <w:rFonts w:cstheme="minorHAnsi"/>
        </w:rPr>
        <w:t xml:space="preserve"> </w:t>
      </w:r>
      <w:r w:rsidRPr="006C4666">
        <w:rPr>
          <w:rFonts w:cstheme="minorHAnsi"/>
        </w:rPr>
        <w:t>moral</w:t>
      </w:r>
      <w:r w:rsidRPr="006C4666">
        <w:rPr>
          <w:rStyle w:val="Emphasis"/>
          <w:rFonts w:cstheme="minorHAnsi"/>
        </w:rPr>
        <w:t xml:space="preserve"> </w:t>
      </w:r>
      <w:r w:rsidRPr="00961293">
        <w:rPr>
          <w:rStyle w:val="Emphasis"/>
          <w:rFonts w:cstheme="minorHAnsi"/>
          <w:highlight w:val="green"/>
        </w:rPr>
        <w:t>substitutability if it claims that properties</w:t>
      </w:r>
      <w:r w:rsidRPr="006C4666">
        <w:rPr>
          <w:rFonts w:cstheme="minorHAnsi"/>
        </w:rPr>
        <w:t xml:space="preserve"> like this</w:t>
      </w:r>
      <w:r w:rsidRPr="006C4666">
        <w:rPr>
          <w:rStyle w:val="Emphasis"/>
          <w:rFonts w:cstheme="minorHAnsi"/>
        </w:rPr>
        <w:t xml:space="preserve"> </w:t>
      </w:r>
      <w:r w:rsidRPr="00961293">
        <w:rPr>
          <w:rStyle w:val="Emphasis"/>
          <w:rFonts w:cstheme="minorHAnsi"/>
          <w:highlight w:val="green"/>
        </w:rPr>
        <w:t>provide moral reasons.</w:t>
      </w:r>
    </w:p>
    <w:p w14:paraId="6D05F026" w14:textId="1839B238" w:rsidR="005102DE" w:rsidRDefault="005102DE" w:rsidP="005102DE">
      <w:pPr>
        <w:pStyle w:val="Heading4"/>
        <w:rPr>
          <w:rFonts w:cstheme="minorHAnsi"/>
        </w:rPr>
      </w:pPr>
      <w:bookmarkStart w:id="1" w:name="_Hlk30787834"/>
      <w:bookmarkEnd w:id="0"/>
      <w:r>
        <w:rPr>
          <w:rFonts w:cstheme="minorHAnsi"/>
        </w:rPr>
        <w:t>5</w:t>
      </w:r>
      <w:r w:rsidRPr="006C4666">
        <w:rPr>
          <w:rFonts w:cstheme="minorHAnsi"/>
        </w:rPr>
        <w:t>]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0CD19126" w14:textId="77777777" w:rsidR="000C397A" w:rsidRPr="006C4666" w:rsidRDefault="000C397A" w:rsidP="000C397A">
      <w:pPr>
        <w:pStyle w:val="Heading4"/>
        <w:rPr>
          <w:rFonts w:cstheme="minorHAnsi"/>
        </w:rPr>
      </w:pPr>
      <w:r>
        <w:t xml:space="preserve">6] </w:t>
      </w:r>
      <w:r w:rsidRPr="006C4666">
        <w:rPr>
          <w:rFonts w:cstheme="minorHAnsi"/>
        </w:rPr>
        <w:t>Extinction comes first!</w:t>
      </w:r>
    </w:p>
    <w:p w14:paraId="5EBA24DC" w14:textId="77777777" w:rsidR="000C397A" w:rsidRPr="006C4666" w:rsidRDefault="000C397A" w:rsidP="000C397A">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7876DB4B" w14:textId="315D894B" w:rsidR="000C397A" w:rsidRPr="000C397A" w:rsidRDefault="000C397A" w:rsidP="000C397A">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w:t>
      </w:r>
      <w:proofErr w:type="gramStart"/>
      <w:r w:rsidRPr="006C4666">
        <w:rPr>
          <w:rFonts w:cstheme="minorHAnsi"/>
        </w:rPr>
        <w:t>consists</w:t>
      </w:r>
      <w:proofErr w:type="gramEnd"/>
      <w:r w:rsidRPr="006C4666">
        <w:rPr>
          <w:rFonts w:cstheme="min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C4666">
        <w:rPr>
          <w:rFonts w:cstheme="minorHAnsi"/>
        </w:rPr>
        <w:t>actually desires</w:t>
      </w:r>
      <w:proofErr w:type="gramEnd"/>
      <w:r w:rsidRPr="006C4666">
        <w:rPr>
          <w:rFonts w:cstheme="minorHAnsi"/>
        </w:rPr>
        <w:t xml:space="preserve">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w:t>
      </w:r>
      <w:proofErr w:type="gramStart"/>
      <w:r w:rsidRPr="006C4666">
        <w:rPr>
          <w:rFonts w:cstheme="minorHAnsi"/>
        </w:rPr>
        <w:t>all of</w:t>
      </w:r>
      <w:proofErr w:type="gramEnd"/>
      <w:r w:rsidRPr="006C4666">
        <w:rPr>
          <w:rFonts w:cstheme="min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 xml:space="preserve">We should also </w:t>
      </w:r>
      <w:proofErr w:type="gramStart"/>
      <w:r w:rsidRPr="00961293">
        <w:rPr>
          <w:rStyle w:val="Emphasis"/>
          <w:rFonts w:cstheme="minorHAnsi"/>
          <w:highlight w:val="green"/>
        </w:rPr>
        <w:t>take into account</w:t>
      </w:r>
      <w:proofErr w:type="gramEnd"/>
      <w:r w:rsidRPr="00961293">
        <w:rPr>
          <w:rStyle w:val="Emphasis"/>
          <w:rFonts w:cstheme="minorHAnsi"/>
          <w:highlight w:val="green"/>
        </w:rPr>
        <w:t xml:space="preserve">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 xml:space="preserve">they would have </w:t>
      </w:r>
      <w:proofErr w:type="gramStart"/>
      <w:r w:rsidRPr="006C4666">
        <w:rPr>
          <w:rStyle w:val="StyleUnderline"/>
          <w:rFonts w:cstheme="minorHAnsi"/>
        </w:rPr>
        <w:t>pretty strong</w:t>
      </w:r>
      <w:proofErr w:type="gramEnd"/>
      <w:r w:rsidRPr="006C4666">
        <w:rPr>
          <w:rStyle w:val="StyleUnderline"/>
          <w:rFonts w:cstheme="minorHAnsi"/>
        </w:rPr>
        <w:t xml:space="preserve">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w:t>
      </w:r>
      <w:proofErr w:type="gramStart"/>
      <w:r w:rsidRPr="006C4666">
        <w:rPr>
          <w:rFonts w:cstheme="minorHAnsi"/>
        </w:rPr>
        <w:t>for the reason that</w:t>
      </w:r>
      <w:proofErr w:type="gramEnd"/>
      <w:r w:rsidRPr="006C4666">
        <w:rPr>
          <w:rFonts w:cstheme="min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 xml:space="preserve">seem to be </w:t>
      </w:r>
      <w:proofErr w:type="gramStart"/>
      <w:r w:rsidRPr="006C4666">
        <w:rPr>
          <w:rStyle w:val="StyleUnderline"/>
          <w:rFonts w:cstheme="minorHAnsi"/>
        </w:rPr>
        <w:t>fairly implausible</w:t>
      </w:r>
      <w:proofErr w:type="gramEnd"/>
      <w:r w:rsidRPr="006C4666">
        <w:rPr>
          <w:rStyle w:val="StyleUnderline"/>
          <w:rFonts w:cstheme="minorHAnsi"/>
        </w:rPr>
        <w:t xml:space="preserve"> views.</w:t>
      </w:r>
      <w:r w:rsidRPr="006C4666">
        <w:rPr>
          <w:rFonts w:cstheme="minorHAnsi"/>
        </w:rPr>
        <w:t xml:space="preserve"> And </w:t>
      </w:r>
      <w:r w:rsidRPr="006C4666">
        <w:rPr>
          <w:rStyle w:val="StyleUnderline"/>
          <w:rFonts w:cstheme="minorHAnsi"/>
        </w:rPr>
        <w:t xml:space="preserve">even if things did not go well for our ancestors, I am optimistic that they will overall go fantastically well for our </w:t>
      </w:r>
      <w:proofErr w:type="gramStart"/>
      <w:r w:rsidRPr="006C4666">
        <w:rPr>
          <w:rStyle w:val="StyleUnderline"/>
          <w:rFonts w:cstheme="minorHAnsi"/>
        </w:rPr>
        <w:t>descendants, if</w:t>
      </w:r>
      <w:proofErr w:type="gramEnd"/>
      <w:r w:rsidRPr="006C4666">
        <w:rPr>
          <w:rStyle w:val="StyleUnderline"/>
          <w:rFonts w:cstheme="minorHAnsi"/>
        </w:rPr>
        <w:t xml:space="preserve">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bookmarkEnd w:id="1"/>
    <w:p w14:paraId="6863BD80" w14:textId="6E0D29FB" w:rsidR="005102DE" w:rsidRPr="006C4666" w:rsidRDefault="000C397A" w:rsidP="005102DE">
      <w:pPr>
        <w:pStyle w:val="Heading4"/>
        <w:rPr>
          <w:rFonts w:cstheme="minorHAnsi"/>
        </w:rPr>
      </w:pPr>
      <w:r>
        <w:rPr>
          <w:rFonts w:cstheme="minorHAnsi"/>
        </w:rPr>
        <w:t>7</w:t>
      </w:r>
      <w:r w:rsidR="005102DE" w:rsidRPr="006C4666">
        <w:rPr>
          <w:rFonts w:cstheme="minorHAnsi"/>
        </w:rPr>
        <w:t>] Use epistemic modesty for evaluating the framework debate:</w:t>
      </w:r>
    </w:p>
    <w:p w14:paraId="5569D933" w14:textId="77777777" w:rsidR="005102DE" w:rsidRPr="006C4666" w:rsidRDefault="005102DE" w:rsidP="005102DE">
      <w:pPr>
        <w:pStyle w:val="Heading4"/>
        <w:rPr>
          <w:rFonts w:cstheme="minorHAnsi"/>
        </w:rPr>
      </w:pPr>
      <w:r w:rsidRPr="006C4666">
        <w:rPr>
          <w:rFonts w:cstheme="minorHAnsi"/>
        </w:rPr>
        <w:t xml:space="preserve">A] Substantively true since it maximizes the probability of achieving net most moral value—beating a </w:t>
      </w:r>
      <w:proofErr w:type="gramStart"/>
      <w:r w:rsidRPr="006C4666">
        <w:rPr>
          <w:rFonts w:cstheme="minorHAnsi"/>
        </w:rPr>
        <w:t>framework acts</w:t>
      </w:r>
      <w:proofErr w:type="gramEnd"/>
      <w:r w:rsidRPr="006C4666">
        <w:rPr>
          <w:rFonts w:cstheme="minorHAnsi"/>
        </w:rPr>
        <w:t xml:space="preserve"> as mitigation to their impacts but the strength of that mitigation is contingent. </w:t>
      </w:r>
    </w:p>
    <w:p w14:paraId="58BE637A" w14:textId="77777777" w:rsidR="005102DE" w:rsidRPr="006C4666" w:rsidRDefault="005102DE" w:rsidP="005102DE">
      <w:pPr>
        <w:pStyle w:val="Heading4"/>
        <w:rPr>
          <w:rFonts w:cstheme="minorHAnsi"/>
        </w:rPr>
      </w:pPr>
      <w:r w:rsidRPr="006C4666">
        <w:rPr>
          <w:rFonts w:cstheme="minorHAnsi"/>
        </w:rPr>
        <w:t xml:space="preserve">B] Clash—disincentives debaters from going all in for framework which means we get the ideal balance between topic ed and phil ed—it’s important to talk about contention-level offense </w:t>
      </w:r>
    </w:p>
    <w:p w14:paraId="1AFB1305" w14:textId="3472B837" w:rsidR="005102DE" w:rsidRPr="006C4666" w:rsidRDefault="000C397A" w:rsidP="005102DE">
      <w:pPr>
        <w:pStyle w:val="Heading4"/>
        <w:rPr>
          <w:rFonts w:cstheme="minorHAnsi"/>
        </w:rPr>
      </w:pPr>
      <w:r>
        <w:rPr>
          <w:rFonts w:cstheme="minorHAnsi"/>
        </w:rPr>
        <w:t>8</w:t>
      </w:r>
      <w:r w:rsidR="005102DE" w:rsidRPr="006C4666">
        <w:rPr>
          <w:rFonts w:cstheme="minorHAnsi"/>
        </w:rPr>
        <w:t>] Reject calc indicts and util triggers permissibility arguments:</w:t>
      </w:r>
    </w:p>
    <w:p w14:paraId="2D15562C" w14:textId="77777777" w:rsidR="005102DE" w:rsidRPr="006C4666" w:rsidRDefault="005102DE" w:rsidP="005102DE">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2697A808" w14:textId="77777777" w:rsidR="005102DE" w:rsidRPr="006C4666" w:rsidRDefault="005102DE" w:rsidP="005102DE">
      <w:pPr>
        <w:pStyle w:val="Heading4"/>
        <w:rPr>
          <w:rFonts w:cstheme="minorHAnsi"/>
        </w:rPr>
      </w:pPr>
      <w:r w:rsidRPr="006C4666">
        <w:rPr>
          <w:rFonts w:cstheme="minorHAnsi"/>
        </w:rPr>
        <w:t>B] Theory—they’re functionally NIBs that everyone knows are silly but skew the aff and move the debate away from the topic and actual philosophical debate, killing valuable education</w:t>
      </w:r>
    </w:p>
    <w:p w14:paraId="1CD4D2B0" w14:textId="77777777" w:rsidR="005102DE" w:rsidRPr="005102DE" w:rsidRDefault="005102DE" w:rsidP="005102DE"/>
    <w:p w14:paraId="47856FB4" w14:textId="377E64A3" w:rsidR="00DE5E49" w:rsidRDefault="00473C93" w:rsidP="00473C93">
      <w:pPr>
        <w:pStyle w:val="Heading4"/>
      </w:pPr>
      <w:r>
        <w:t>The role of the ballot is</w:t>
      </w:r>
      <w:r w:rsidR="005102DE">
        <w:t xml:space="preserve"> to</w:t>
      </w:r>
      <w:r>
        <w:t xml:space="preserve"> weigh the consequences of the plan</w:t>
      </w:r>
    </w:p>
    <w:p w14:paraId="6A42FE1D" w14:textId="2F939821" w:rsidR="00DE5E49" w:rsidRPr="009C005C" w:rsidRDefault="00DE5E49" w:rsidP="005102DE">
      <w:pPr>
        <w:pStyle w:val="Heading4"/>
        <w:numPr>
          <w:ilvl w:val="0"/>
          <w:numId w:val="11"/>
        </w:numPr>
        <w:rPr>
          <w:rFonts w:asciiTheme="minorHAnsi" w:hAnsiTheme="minorHAnsi" w:cstheme="minorHAnsi"/>
        </w:rPr>
      </w:pPr>
      <w:r>
        <w:rPr>
          <w:rFonts w:asciiTheme="minorHAnsi" w:hAnsiTheme="minorHAnsi" w:cstheme="minorHAnsi"/>
        </w:rPr>
        <w:t>C</w:t>
      </w:r>
      <w:r w:rsidRPr="009C005C">
        <w:rPr>
          <w:rFonts w:asciiTheme="minorHAnsi" w:hAnsiTheme="minorHAnsi" w:cstheme="minorHAnsi"/>
        </w:rPr>
        <w:t xml:space="preserve">omparative worlds </w:t>
      </w:r>
      <w:proofErr w:type="gramStart"/>
      <w:r w:rsidRPr="009C005C">
        <w:rPr>
          <w:rFonts w:asciiTheme="minorHAnsi" w:hAnsiTheme="minorHAnsi" w:cstheme="minorHAnsi"/>
        </w:rPr>
        <w:t>is</w:t>
      </w:r>
      <w:proofErr w:type="gramEnd"/>
      <w:r w:rsidRPr="009C005C">
        <w:rPr>
          <w:rFonts w:asciiTheme="minorHAnsi" w:hAnsiTheme="minorHAnsi" w:cstheme="minorHAnsi"/>
        </w:rPr>
        <w:t xml:space="preserve"> key to reciprocity.</w:t>
      </w:r>
    </w:p>
    <w:p w14:paraId="271BA170" w14:textId="77777777" w:rsidR="00DE5E49" w:rsidRPr="009C005C" w:rsidRDefault="00DE5E49" w:rsidP="00DE5E49">
      <w:pPr>
        <w:rPr>
          <w:rFonts w:asciiTheme="minorHAnsi" w:eastAsia="Calibri" w:hAnsiTheme="minorHAnsi" w:cstheme="minorHAnsi"/>
        </w:rPr>
      </w:pPr>
      <w:r w:rsidRPr="009C005C">
        <w:rPr>
          <w:rStyle w:val="Style13ptBold"/>
          <w:rFonts w:asciiTheme="minorHAnsi" w:hAnsiTheme="minorHAnsi" w:cstheme="minorHAnsi"/>
        </w:rPr>
        <w:t xml:space="preserve">Nelson ’08 </w:t>
      </w:r>
      <w:r w:rsidRPr="009C005C">
        <w:rPr>
          <w:rFonts w:asciiTheme="minorHAnsi" w:eastAsia="Calibri" w:hAnsiTheme="minorHAnsi" w:cstheme="minorHAnsi"/>
        </w:rPr>
        <w:t>Adam F. Nelson, J.D.1. Towards a Comprehensive Theory of Lincoln-Douglas Debate. 2008.</w:t>
      </w:r>
    </w:p>
    <w:p w14:paraId="6A581E9B" w14:textId="44550928" w:rsidR="00A95652" w:rsidRPr="00A916B1" w:rsidRDefault="00DE5E49" w:rsidP="00B55AD5">
      <w:pPr>
        <w:rPr>
          <w:rFonts w:asciiTheme="minorHAnsi" w:hAnsiTheme="minorHAnsi" w:cstheme="minorHAnsi"/>
          <w:sz w:val="12"/>
        </w:rPr>
      </w:pPr>
      <w:r w:rsidRPr="009C005C">
        <w:rPr>
          <w:rFonts w:asciiTheme="minorHAnsi" w:hAnsiTheme="minorHAnsi" w:cstheme="minorHAnsi"/>
          <w:sz w:val="12"/>
        </w:rPr>
        <w:t xml:space="preserve">And </w:t>
      </w:r>
      <w:r w:rsidRPr="009C4205">
        <w:rPr>
          <w:rStyle w:val="Emphasis"/>
          <w:rFonts w:asciiTheme="minorHAnsi" w:hAnsiTheme="minorHAnsi" w:cstheme="minorHAnsi"/>
          <w:highlight w:val="cyan"/>
        </w:rPr>
        <w:t>the truth-statement model</w:t>
      </w:r>
      <w:r w:rsidRPr="009C005C">
        <w:rPr>
          <w:rFonts w:asciiTheme="minorHAnsi" w:hAnsiTheme="minorHAnsi" w:cstheme="minorHAnsi"/>
          <w:sz w:val="12"/>
        </w:rPr>
        <w:t xml:space="preserve"> of the resolution </w:t>
      </w:r>
      <w:r w:rsidRPr="009C4205">
        <w:rPr>
          <w:rStyle w:val="Emphasis"/>
          <w:rFonts w:asciiTheme="minorHAnsi" w:hAnsiTheme="minorHAnsi" w:cstheme="minorHAnsi"/>
          <w:highlight w:val="cyan"/>
        </w:rPr>
        <w:t>imposes an absolute burden</w:t>
      </w:r>
      <w:r w:rsidRPr="009C005C">
        <w:rPr>
          <w:rStyle w:val="Emphasis"/>
          <w:rFonts w:asciiTheme="minorHAnsi" w:hAnsiTheme="minorHAnsi" w:cstheme="minorHAnsi"/>
        </w:rPr>
        <w:t xml:space="preserve"> of proof </w:t>
      </w:r>
      <w:r w:rsidRPr="009C4205">
        <w:rPr>
          <w:rStyle w:val="Emphasis"/>
          <w:rFonts w:asciiTheme="minorHAnsi" w:hAnsiTheme="minorHAnsi" w:cstheme="minorHAnsi"/>
          <w:highlight w:val="cyan"/>
        </w:rPr>
        <w:t>on the</w:t>
      </w:r>
      <w:r w:rsidRPr="009C4205">
        <w:rPr>
          <w:rFonts w:asciiTheme="minorHAnsi" w:hAnsiTheme="minorHAnsi" w:cstheme="minorHAnsi"/>
          <w:highlight w:val="cyan"/>
          <w:u w:val="single"/>
        </w:rPr>
        <w:t xml:space="preserve"> </w:t>
      </w:r>
      <w:r w:rsidRPr="009C4205">
        <w:rPr>
          <w:rStyle w:val="Emphasis"/>
          <w:rFonts w:asciiTheme="minorHAnsi" w:hAnsiTheme="minorHAnsi" w:cstheme="minorHAnsi"/>
          <w:highlight w:val="cyan"/>
        </w:rPr>
        <w:t>aff</w:t>
      </w:r>
      <w:r w:rsidRPr="009C005C">
        <w:rPr>
          <w:rFonts w:asciiTheme="minorHAnsi" w:hAnsiTheme="minorHAnsi" w:cstheme="minorHAnsi"/>
          <w:sz w:val="12"/>
        </w:rPr>
        <w:t xml:space="preserve">irmative: if the resolution is a truth-claim, and the afﬁrmative has the burden of proving that claim, in so far as intuitively we tend to disbelieve truthclaims until we are persuaded otherwise, the afﬁrmative has the burden to prove that statement </w:t>
      </w:r>
      <w:proofErr w:type="gramStart"/>
      <w:r w:rsidRPr="009C005C">
        <w:rPr>
          <w:rFonts w:asciiTheme="minorHAnsi" w:hAnsiTheme="minorHAnsi" w:cstheme="minorHAnsi"/>
          <w:sz w:val="12"/>
        </w:rPr>
        <w:t>absolutely true</w:t>
      </w:r>
      <w:proofErr w:type="gramEnd"/>
      <w:r w:rsidRPr="009C005C">
        <w:rPr>
          <w:rFonts w:asciiTheme="minorHAnsi" w:hAnsiTheme="minorHAnsi" w:cstheme="minorHAnsi"/>
          <w:sz w:val="12"/>
        </w:rPr>
        <w:t xml:space="preserv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If the negative need only prevent the affirmative from proving the truth of the resolution, it is logically sufficient to negate to deny our ability to make truth-statements or to prove normative morality does not exist or to deny the reliability of human senses or reason. Yet, even though most coaches appear to endorse the truth-statement model of the resolution, they complain about the use of such negative strategies, even though they are a necessary consequence of that model. And, </w:t>
      </w:r>
      <w:r w:rsidRPr="009C005C">
        <w:rPr>
          <w:rFonts w:asciiTheme="minorHAnsi" w:hAnsiTheme="minorHAnsi" w:cstheme="minorHAnsi"/>
          <w:sz w:val="12"/>
          <w:szCs w:val="10"/>
        </w:rPr>
        <w:t>moreover, such strategies seem</w:t>
      </w:r>
      <w:r w:rsidRPr="009C005C">
        <w:rPr>
          <w:rFonts w:asciiTheme="minorHAnsi" w:hAnsiTheme="minorHAnsi" w:cstheme="minorHAnsi"/>
          <w:sz w:val="12"/>
        </w:rPr>
        <w:t xml:space="preserve"> fundamentally unfair, as </w:t>
      </w:r>
      <w:r w:rsidRPr="009C005C">
        <w:rPr>
          <w:rStyle w:val="Emphasis"/>
          <w:rFonts w:asciiTheme="minorHAnsi" w:hAnsiTheme="minorHAnsi" w:cstheme="minorHAnsi"/>
        </w:rPr>
        <w:t xml:space="preserve">they </w:t>
      </w:r>
      <w:r w:rsidRPr="009C4205">
        <w:rPr>
          <w:rStyle w:val="Emphasis"/>
          <w:rFonts w:asciiTheme="minorHAnsi" w:hAnsiTheme="minorHAnsi" w:cstheme="minorHAnsi"/>
          <w:highlight w:val="cyan"/>
        </w:rPr>
        <w:t>provide the neg</w:t>
      </w:r>
      <w:r w:rsidRPr="009C005C">
        <w:rPr>
          <w:rStyle w:val="Emphasis"/>
          <w:rFonts w:asciiTheme="minorHAnsi" w:hAnsiTheme="minorHAnsi" w:cstheme="minorHAnsi"/>
        </w:rPr>
        <w:t xml:space="preserve">ative </w:t>
      </w:r>
      <w:r w:rsidRPr="009C4205">
        <w:rPr>
          <w:rStyle w:val="Emphasis"/>
          <w:rFonts w:asciiTheme="minorHAnsi" w:hAnsiTheme="minorHAnsi" w:cstheme="minorHAnsi"/>
          <w:highlight w:val="cyan"/>
        </w:rPr>
        <w:t>with</w:t>
      </w:r>
      <w:r w:rsidRPr="009C4205">
        <w:rPr>
          <w:rFonts w:asciiTheme="minorHAnsi" w:hAnsiTheme="minorHAnsi" w:cstheme="minorHAnsi"/>
          <w:highlight w:val="cyan"/>
          <w:u w:val="single"/>
        </w:rPr>
        <w:t xml:space="preserve"> </w:t>
      </w:r>
      <w:r w:rsidRPr="009C4205">
        <w:rPr>
          <w:rStyle w:val="Emphasis"/>
          <w:rFonts w:asciiTheme="minorHAnsi" w:hAnsiTheme="minorHAnsi" w:cstheme="minorHAnsi"/>
          <w:highlight w:val="cyan"/>
        </w:rPr>
        <w:t>functionally inﬁnite ground</w:t>
      </w:r>
      <w:r w:rsidRPr="009C005C">
        <w:rPr>
          <w:rFonts w:asciiTheme="minorHAnsi" w:hAnsiTheme="minorHAnsi" w:cstheme="minorHAnsi"/>
          <w:sz w:val="12"/>
        </w:rPr>
        <w:t xml:space="preserve">, as there are a nearly inﬁnite variety of such skeptical objections to normative claims, while continuing to bind the afﬁrmative to a much smaller range of options: advocacy of the </w:t>
      </w:r>
      <w:proofErr w:type="gramStart"/>
      <w:r w:rsidRPr="009C005C">
        <w:rPr>
          <w:rFonts w:asciiTheme="minorHAnsi" w:hAnsiTheme="minorHAnsi" w:cstheme="minorHAnsi"/>
          <w:sz w:val="12"/>
        </w:rPr>
        <w:t>resolution as a whole</w:t>
      </w:r>
      <w:proofErr w:type="gramEnd"/>
      <w:r w:rsidRPr="009C005C">
        <w:rPr>
          <w:rFonts w:asciiTheme="minorHAnsi" w:hAnsiTheme="minorHAnsi" w:cstheme="minorHAnsi"/>
          <w:sz w:val="12"/>
        </w:rPr>
        <w:t xml:space="preserve">. Instead, it seems much more reasonable to treat the resolution </w:t>
      </w:r>
      <w:proofErr w:type="gramStart"/>
      <w:r w:rsidRPr="009C005C">
        <w:rPr>
          <w:rFonts w:asciiTheme="minorHAnsi" w:hAnsiTheme="minorHAnsi" w:cstheme="minorHAnsi"/>
          <w:sz w:val="12"/>
        </w:rPr>
        <w:t>as a way to</w:t>
      </w:r>
      <w:proofErr w:type="gramEnd"/>
      <w:r w:rsidRPr="009C005C">
        <w:rPr>
          <w:rFonts w:asciiTheme="minorHAnsi" w:hAnsiTheme="minorHAnsi" w:cstheme="minorHAnsi"/>
          <w:sz w:val="12"/>
        </w:rPr>
        <w:t xml:space="preserve">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w:t>
      </w:r>
      <w:r w:rsidRPr="009C005C">
        <w:rPr>
          <w:rStyle w:val="Emphasis"/>
          <w:rFonts w:asciiTheme="minorHAnsi" w:hAnsiTheme="minorHAnsi" w:cstheme="minorHAnsi"/>
        </w:rPr>
        <w:t xml:space="preserve">. By </w:t>
      </w:r>
      <w:r w:rsidRPr="009C4205">
        <w:rPr>
          <w:rStyle w:val="Emphasis"/>
          <w:rFonts w:asciiTheme="minorHAnsi" w:hAnsiTheme="minorHAnsi" w:cstheme="minorHAnsi"/>
          <w:highlight w:val="cyan"/>
        </w:rPr>
        <w:t>making the issue one of</w:t>
      </w:r>
      <w:r w:rsidRPr="009C005C">
        <w:rPr>
          <w:rStyle w:val="Emphasis"/>
          <w:rFonts w:asciiTheme="minorHAnsi" w:hAnsiTheme="minorHAnsi" w:cstheme="minorHAnsi"/>
        </w:rPr>
        <w:t xml:space="preserve"> desirability of </w:t>
      </w:r>
      <w:r w:rsidRPr="009C4205">
        <w:rPr>
          <w:rStyle w:val="Emphasis"/>
          <w:rFonts w:asciiTheme="minorHAnsi" w:hAnsiTheme="minorHAnsi" w:cstheme="minorHAnsi"/>
          <w:highlight w:val="cyan"/>
        </w:rPr>
        <w:t xml:space="preserve">competing </w:t>
      </w:r>
      <w:proofErr w:type="gramStart"/>
      <w:r w:rsidRPr="009C4205">
        <w:rPr>
          <w:rStyle w:val="Emphasis"/>
          <w:rFonts w:asciiTheme="minorHAnsi" w:hAnsiTheme="minorHAnsi" w:cstheme="minorHAnsi"/>
          <w:highlight w:val="cyan"/>
        </w:rPr>
        <w:t>world-view</w:t>
      </w:r>
      <w:r w:rsidRPr="009C4205">
        <w:rPr>
          <w:rFonts w:asciiTheme="minorHAnsi" w:hAnsiTheme="minorHAnsi" w:cstheme="minorHAnsi"/>
          <w:highlight w:val="cyan"/>
          <w:u w:val="single"/>
        </w:rPr>
        <w:t>s</w:t>
      </w:r>
      <w:proofErr w:type="gramEnd"/>
      <w:r w:rsidRPr="009C005C">
        <w:rPr>
          <w:rFonts w:asciiTheme="minorHAnsi" w:hAnsiTheme="minorHAnsi" w:cstheme="minorHAnsi"/>
          <w:sz w:val="12"/>
        </w:rPr>
        <w:t xml:space="preserve"> rather than of truth, the affirmative gains access to increased flexibility regarding how he or she chooses to defend that world, while </w:t>
      </w:r>
      <w:r w:rsidRPr="009C005C">
        <w:rPr>
          <w:rStyle w:val="Emphasis"/>
          <w:rFonts w:asciiTheme="minorHAnsi" w:hAnsiTheme="minorHAnsi" w:cstheme="minorHAnsi"/>
        </w:rPr>
        <w:t xml:space="preserve">the </w:t>
      </w:r>
      <w:r w:rsidRPr="009C4205">
        <w:rPr>
          <w:rStyle w:val="Emphasis"/>
          <w:rFonts w:asciiTheme="minorHAnsi" w:hAnsiTheme="minorHAnsi" w:cstheme="minorHAnsi"/>
          <w:highlight w:val="cyan"/>
        </w:rPr>
        <w:t>neg</w:t>
      </w:r>
      <w:r w:rsidRPr="009C005C">
        <w:rPr>
          <w:rStyle w:val="Emphasis"/>
          <w:rFonts w:asciiTheme="minorHAnsi" w:hAnsiTheme="minorHAnsi" w:cstheme="minorHAnsi"/>
        </w:rPr>
        <w:t xml:space="preserve">ative </w:t>
      </w:r>
      <w:r w:rsidRPr="009C4205">
        <w:rPr>
          <w:rStyle w:val="Emphasis"/>
          <w:rFonts w:asciiTheme="minorHAnsi" w:hAnsiTheme="minorHAnsi" w:cstheme="minorHAnsi"/>
          <w:highlight w:val="cyan"/>
        </w:rPr>
        <w:t>retains equal flexibility while being denied</w:t>
      </w:r>
      <w:r w:rsidRPr="009C005C">
        <w:rPr>
          <w:rStyle w:val="Emphasis"/>
          <w:rFonts w:asciiTheme="minorHAnsi" w:hAnsiTheme="minorHAnsi" w:cstheme="minorHAnsi"/>
        </w:rPr>
        <w:t xml:space="preserve"> access to those </w:t>
      </w:r>
      <w:r w:rsidRPr="009C4205">
        <w:rPr>
          <w:rStyle w:val="Emphasis"/>
          <w:rFonts w:asciiTheme="minorHAnsi" w:hAnsiTheme="minorHAnsi" w:cstheme="minorHAnsi"/>
          <w:highlight w:val="cyan"/>
        </w:rPr>
        <w:t>skeptical arguments</w:t>
      </w:r>
      <w:r w:rsidRPr="009C005C">
        <w:rPr>
          <w:rStyle w:val="Emphasis"/>
          <w:rFonts w:asciiTheme="minorHAnsi" w:hAnsiTheme="minorHAnsi" w:cstheme="minorHAnsi"/>
        </w:rPr>
        <w:t xml:space="preserve"> indicted above.</w:t>
      </w:r>
      <w:r w:rsidRPr="009C005C">
        <w:rPr>
          <w:rFonts w:asciiTheme="minorHAnsi" w:hAnsiTheme="minorHAnsi" w:cstheme="minorHAnsi"/>
          <w:sz w:val="12"/>
        </w:rPr>
        <w:t xml:space="preser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r w:rsidRPr="009C005C">
        <w:rPr>
          <w:rStyle w:val="Emphasis"/>
          <w:rFonts w:asciiTheme="minorHAnsi" w:hAnsiTheme="minorHAnsi" w:cstheme="minorHAnsi"/>
        </w:rPr>
        <w:t xml:space="preserve">. Such </w:t>
      </w:r>
      <w:r w:rsidRPr="009C4205">
        <w:rPr>
          <w:rStyle w:val="Emphasis"/>
          <w:rFonts w:asciiTheme="minorHAnsi" w:hAnsiTheme="minorHAnsi" w:cstheme="minorHAnsi"/>
          <w:highlight w:val="cyan"/>
        </w:rPr>
        <w:t>a model</w:t>
      </w:r>
      <w:r w:rsidRPr="009C005C">
        <w:rPr>
          <w:rStyle w:val="Emphasis"/>
          <w:rFonts w:asciiTheme="minorHAnsi" w:hAnsiTheme="minorHAnsi" w:cstheme="minorHAnsi"/>
        </w:rPr>
        <w:t xml:space="preserve"> of the resolution has additional benefits as well. First, it </w:t>
      </w:r>
      <w:r w:rsidRPr="009C4205">
        <w:rPr>
          <w:rStyle w:val="Emphasis"/>
          <w:rFonts w:asciiTheme="minorHAnsi" w:hAnsiTheme="minorHAnsi" w:cstheme="minorHAnsi"/>
          <w:highlight w:val="cyan"/>
        </w:rPr>
        <w:t>forces</w:t>
      </w:r>
      <w:r w:rsidRPr="009C005C">
        <w:rPr>
          <w:rStyle w:val="Emphasis"/>
          <w:rFonts w:asciiTheme="minorHAnsi" w:hAnsiTheme="minorHAnsi" w:cstheme="minorHAnsi"/>
        </w:rPr>
        <w:t xml:space="preserve"> both debaters to offer offensive reasons to prefer their worldview, thereby further enforcing</w:t>
      </w:r>
      <w:r w:rsidRPr="000B0EEF">
        <w:rPr>
          <w:rStyle w:val="Emphasis"/>
        </w:rPr>
        <w:t xml:space="preserve"> </w:t>
      </w:r>
      <w:r w:rsidRPr="009C4205">
        <w:rPr>
          <w:rStyle w:val="Emphasis"/>
          <w:highlight w:val="cyan"/>
        </w:rPr>
        <w:t>a parallel burden structure.</w:t>
      </w:r>
      <w:r w:rsidRPr="009C005C">
        <w:rPr>
          <w:rFonts w:asciiTheme="minorHAnsi" w:hAnsiTheme="minorHAnsi" w:cstheme="minorHAnsi"/>
          <w:sz w:val="12"/>
        </w:rPr>
        <w:t xml:space="preserve"> This means debaters can no longer get away with arguing the resolution is </w:t>
      </w:r>
      <w:proofErr w:type="gramStart"/>
      <w:r w:rsidRPr="009C005C">
        <w:rPr>
          <w:rFonts w:asciiTheme="minorHAnsi" w:hAnsiTheme="minorHAnsi" w:cstheme="minorHAnsi"/>
          <w:sz w:val="12"/>
        </w:rPr>
        <w:t>by definition true</w:t>
      </w:r>
      <w:proofErr w:type="gramEnd"/>
      <w:r w:rsidRPr="009C005C">
        <w:rPr>
          <w:rFonts w:asciiTheme="minorHAnsi" w:hAnsiTheme="minorHAnsi" w:cstheme="minorHAnsi"/>
          <w:sz w:val="12"/>
        </w:rPr>
        <w:t xml:space="preserve"> of false. The “truth” of the </w:t>
      </w:r>
      <w:proofErr w:type="gramStart"/>
      <w:r w:rsidRPr="009C005C">
        <w:rPr>
          <w:rFonts w:asciiTheme="minorHAnsi" w:hAnsiTheme="minorHAnsi" w:cstheme="minorHAnsi"/>
          <w:sz w:val="12"/>
        </w:rPr>
        <w:t>particular vocabulary</w:t>
      </w:r>
      <w:proofErr w:type="gramEnd"/>
      <w:r w:rsidRPr="009C005C">
        <w:rPr>
          <w:rFonts w:asciiTheme="minorHAnsi" w:hAnsiTheme="minorHAnsi" w:cstheme="minorHAnsi"/>
          <w:sz w:val="12"/>
        </w:rPr>
        <w:t xml:space="preserve"> of the resolution is irrelevant to its desirability. </w:t>
      </w:r>
      <w:r w:rsidRPr="009C005C">
        <w:rPr>
          <w:rStyle w:val="Emphasis"/>
          <w:rFonts w:asciiTheme="minorHAnsi" w:hAnsiTheme="minorHAnsi" w:cstheme="minorHAnsi"/>
        </w:rPr>
        <w:t xml:space="preserve">Second, </w:t>
      </w:r>
      <w:r w:rsidRPr="009C4205">
        <w:rPr>
          <w:rStyle w:val="Emphasis"/>
          <w:rFonts w:asciiTheme="minorHAnsi" w:hAnsiTheme="minorHAnsi" w:cstheme="minorHAnsi"/>
          <w:highlight w:val="cyan"/>
        </w:rPr>
        <w:t>it is intuitive. When people evaluate</w:t>
      </w:r>
      <w:r w:rsidRPr="009C005C">
        <w:rPr>
          <w:rStyle w:val="Emphasis"/>
          <w:rFonts w:asciiTheme="minorHAnsi" w:hAnsiTheme="minorHAnsi" w:cstheme="minorHAnsi"/>
        </w:rPr>
        <w:t xml:space="preserve"> the truth of </w:t>
      </w:r>
      <w:r w:rsidRPr="009C4205">
        <w:rPr>
          <w:rStyle w:val="Emphasis"/>
          <w:rFonts w:asciiTheme="minorHAnsi" w:hAnsiTheme="minorHAnsi" w:cstheme="minorHAnsi"/>
          <w:highlight w:val="cyan"/>
        </w:rPr>
        <w:t>ethical claims, they consider their implications in the real world</w:t>
      </w:r>
      <w:r w:rsidRPr="009C005C">
        <w:rPr>
          <w:rStyle w:val="Emphasis"/>
          <w:rFonts w:asciiTheme="minorHAnsi" w:hAnsiTheme="minorHAnsi" w:cstheme="minorHAnsi"/>
        </w:rPr>
        <w:t>.</w:t>
      </w:r>
      <w:r w:rsidRPr="009C005C">
        <w:rPr>
          <w:rFonts w:asciiTheme="minorHAnsi" w:hAnsiTheme="minorHAnsi" w:cstheme="minorHAnsi"/>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14:paraId="4F05F752" w14:textId="6FCFD9A4" w:rsidR="00F76D8B" w:rsidRDefault="00B821A7" w:rsidP="00F76D8B">
      <w:pPr>
        <w:pStyle w:val="Heading3"/>
      </w:pPr>
      <w:r>
        <w:t>2</w:t>
      </w:r>
    </w:p>
    <w:p w14:paraId="13DD6723" w14:textId="2FCA5540" w:rsidR="00B821A7" w:rsidRDefault="00B821A7" w:rsidP="00B821A7"/>
    <w:p w14:paraId="3BE9EF52" w14:textId="77777777" w:rsidR="00CA41F1" w:rsidRDefault="00CA41F1" w:rsidP="00CA41F1">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188EE2C6" w14:textId="77777777" w:rsidR="00CA41F1" w:rsidRPr="008A6610" w:rsidRDefault="00CA41F1" w:rsidP="00CA41F1">
      <w:pPr>
        <w:rPr>
          <w:sz w:val="48"/>
        </w:rPr>
      </w:pPr>
      <w:r>
        <w:t xml:space="preserve">Shane </w:t>
      </w:r>
      <w:r w:rsidRPr="008A6610">
        <w:rPr>
          <w:b/>
          <w:bCs/>
          <w:sz w:val="26"/>
          <w:szCs w:val="26"/>
        </w:rPr>
        <w:t xml:space="preserve">Goldmacher </w:t>
      </w:r>
      <w:r>
        <w:rPr>
          <w:b/>
          <w:bCs/>
          <w:sz w:val="26"/>
          <w:szCs w:val="26"/>
        </w:rPr>
        <w:t>7/17</w:t>
      </w:r>
      <w:r w:rsidRPr="007A731F">
        <w:rPr>
          <w:sz w:val="26"/>
          <w:szCs w:val="26"/>
        </w:rPr>
        <w:t>.</w:t>
      </w:r>
      <w:r>
        <w:t xml:space="preserve"> Reporter, New York Times, “Democrats See Edge in Early Senate Map as Trump Casts Big Shadow,” The New York Times, July 17, 2021, </w:t>
      </w:r>
      <w:hyperlink r:id="rId6" w:history="1">
        <w:r w:rsidRPr="008D176C">
          <w:rPr>
            <w:rStyle w:val="Hyperlink"/>
          </w:rPr>
          <w:t>https://www.nytimes.com/2021/07/17/us/politics/midterm-elections.html</w:t>
        </w:r>
      </w:hyperlink>
      <w:r>
        <w:t>, RJP, DebateDrills.</w:t>
      </w:r>
    </w:p>
    <w:p w14:paraId="3C9E926F" w14:textId="77777777" w:rsidR="00CA41F1" w:rsidRPr="001E3244" w:rsidRDefault="00CA41F1" w:rsidP="00CA41F1">
      <w:pPr>
        <w:rPr>
          <w:u w:val="single"/>
        </w:rPr>
      </w:pPr>
      <w:r w:rsidRPr="00E44AAD">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E44AAD">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retirements in key battlegrounds</w:t>
      </w:r>
      <w:r w:rsidRPr="001E3244">
        <w:rPr>
          <w:u w:val="single"/>
        </w:rPr>
        <w:t xml:space="preserve"> and a divisive series of unsettled G.O.P. primaries.</w:t>
      </w:r>
    </w:p>
    <w:p w14:paraId="2A647143" w14:textId="77777777" w:rsidR="00CA41F1" w:rsidRPr="00E44AAD" w:rsidRDefault="00CA41F1" w:rsidP="00CA41F1">
      <w:r w:rsidRPr="001E3244">
        <w:rPr>
          <w:u w:val="single"/>
        </w:rPr>
        <w:t>Swing-state Democratic incumbents, like</w:t>
      </w:r>
      <w:r w:rsidRPr="00E44AAD">
        <w:t xml:space="preserve"> Senators Raphael </w:t>
      </w:r>
      <w:r w:rsidRPr="001E3244">
        <w:rPr>
          <w:highlight w:val="green"/>
          <w:u w:val="single"/>
        </w:rPr>
        <w:t>Warnock</w:t>
      </w:r>
      <w:r w:rsidRPr="00E44AAD">
        <w:t xml:space="preserve"> of Georgia </w:t>
      </w:r>
      <w:r w:rsidRPr="001E3244">
        <w:rPr>
          <w:highlight w:val="green"/>
          <w:u w:val="single"/>
        </w:rPr>
        <w:t>and</w:t>
      </w:r>
      <w:r w:rsidRPr="00E44AAD">
        <w:t xml:space="preserve"> Mark </w:t>
      </w:r>
      <w:r w:rsidRPr="001E3244">
        <w:rPr>
          <w:highlight w:val="green"/>
          <w:u w:val="single"/>
        </w:rPr>
        <w:t>Kelly</w:t>
      </w:r>
      <w:r w:rsidRPr="00E44AAD">
        <w:t xml:space="preserve"> of Arizona, </w:t>
      </w:r>
      <w:r w:rsidRPr="001E3244">
        <w:rPr>
          <w:rStyle w:val="Emphasis"/>
          <w:highlight w:val="green"/>
        </w:rPr>
        <w:t>restocked their war chests</w:t>
      </w:r>
      <w:r w:rsidRPr="001E3244">
        <w:rPr>
          <w:u w:val="single"/>
        </w:rPr>
        <w:t xml:space="preserve"> with multimillion-dollar sums</w:t>
      </w:r>
      <w:r w:rsidRPr="00E44AAD">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1E3244">
        <w:rPr>
          <w:highlight w:val="green"/>
          <w:u w:val="single"/>
        </w:rPr>
        <w:t>financial head start</w:t>
      </w:r>
      <w:r w:rsidRPr="001E3244">
        <w:rPr>
          <w:u w:val="single"/>
        </w:rPr>
        <w:t xml:space="preserve"> in two key states</w:t>
      </w:r>
      <w:r w:rsidRPr="00E44AAD">
        <w:t xml:space="preserve"> where Republicans’ disagreements over former President Donald J. Trump’s refusal to accept his loss in 2020 are threatening to distract and fracture the party.</w:t>
      </w:r>
    </w:p>
    <w:p w14:paraId="6A59CF02" w14:textId="77777777" w:rsidR="00CA41F1" w:rsidRPr="001E3244" w:rsidRDefault="00CA41F1" w:rsidP="00CA41F1">
      <w:pPr>
        <w:rPr>
          <w:u w:val="single"/>
        </w:rPr>
      </w:pPr>
      <w:r w:rsidRPr="00E44AAD">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w:t>
      </w:r>
      <w:proofErr w:type="gramStart"/>
      <w:r w:rsidRPr="001E3244">
        <w:rPr>
          <w:u w:val="single"/>
        </w:rPr>
        <w:t>confront:</w:t>
      </w:r>
      <w:proofErr w:type="gramEnd"/>
      <w:r w:rsidRPr="001E3244">
        <w:rPr>
          <w:u w:val="single"/>
        </w:rPr>
        <w:t xml:space="preserve">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E44AAD">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E44AAD">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12677E5C" w14:textId="77777777" w:rsidR="00CA41F1" w:rsidRPr="001E3244" w:rsidRDefault="00CA41F1" w:rsidP="00CA41F1"/>
    <w:p w14:paraId="276741DA" w14:textId="77777777" w:rsidR="00CA41F1" w:rsidRDefault="00CA41F1" w:rsidP="00CA41F1">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3F56050A" w14:textId="77777777" w:rsidR="00CA41F1" w:rsidRDefault="00CA41F1" w:rsidP="00CA41F1">
      <w:pPr>
        <w:rPr>
          <w:rStyle w:val="Style13ptBold"/>
          <w:b w:val="0"/>
          <w:bCs w:val="0"/>
        </w:rPr>
      </w:pPr>
      <w:r w:rsidRPr="00F16561">
        <w:rPr>
          <w:rStyle w:val="Style13ptBold"/>
          <w:b w:val="0"/>
          <w:bCs w:val="0"/>
        </w:rPr>
        <w:t xml:space="preserve">Cynthia </w:t>
      </w:r>
      <w:r w:rsidRPr="00F16561">
        <w:rPr>
          <w:rStyle w:val="Style13ptBold"/>
          <w:szCs w:val="26"/>
        </w:rPr>
        <w:t>Hicks 21</w:t>
      </w:r>
      <w:r w:rsidRPr="00F16561">
        <w:rPr>
          <w:rStyle w:val="Style13ptBold"/>
          <w:b w:val="0"/>
          <w:bCs w:val="0"/>
        </w:rPr>
        <w:t xml:space="preserve">. Director of Public Affairs at PhRMA focusing on polling and opinion research that supports advocacy communications and strategy. “New polling shows Americans are sounding the alarm on the TRIPS IP waiver,” PhRMA, May 14, 2021, </w:t>
      </w:r>
      <w:hyperlink r:id="rId7" w:history="1">
        <w:r w:rsidRPr="00F16561">
          <w:rPr>
            <w:rStyle w:val="Style13ptBold"/>
            <w:b w:val="0"/>
            <w:bCs w:val="0"/>
          </w:rPr>
          <w:t>https://catalyst.phrma.org/new-polling-shows-americans-are-sounding-the-alarm-on-the-trips-ip-waiver</w:t>
        </w:r>
      </w:hyperlink>
      <w:r w:rsidRPr="00F16561">
        <w:rPr>
          <w:rStyle w:val="Style13ptBold"/>
          <w:b w:val="0"/>
          <w:bCs w:val="0"/>
        </w:rPr>
        <w:t>, RJP, DebateDrills</w:t>
      </w:r>
    </w:p>
    <w:p w14:paraId="5A80AF4E" w14:textId="5272A52D" w:rsidR="00CA41F1" w:rsidRPr="00F16561" w:rsidRDefault="00CA41F1" w:rsidP="00CA41F1">
      <w:pPr>
        <w:rPr>
          <w:rStyle w:val="Style13ptBold"/>
          <w:b w:val="0"/>
          <w:bCs w:val="0"/>
        </w:rPr>
      </w:pPr>
      <w:r>
        <w:rPr>
          <w:rStyle w:val="Style13ptBold"/>
          <w:b w:val="0"/>
          <w:bCs w:val="0"/>
        </w:rPr>
        <w:t xml:space="preserve">***NOTE – the stuff after “include the following” is a picture that couldn’t be pasted. Go to the URL if you want to see it. </w:t>
      </w:r>
    </w:p>
    <w:p w14:paraId="15D2233F" w14:textId="77777777" w:rsidR="00CA41F1" w:rsidRPr="00F16561" w:rsidRDefault="00CA41F1" w:rsidP="00CA41F1">
      <w:pPr>
        <w:rPr>
          <w:rStyle w:val="Emphasis"/>
        </w:rPr>
      </w:pPr>
      <w:r w:rsidRPr="00F16561">
        <w:rPr>
          <w:rStyle w:val="Style13ptBold"/>
          <w:b w:val="0"/>
          <w:bCs w:val="0"/>
        </w:rPr>
        <w:t xml:space="preserve">2. </w:t>
      </w:r>
      <w:r w:rsidRPr="00EF43CC">
        <w:rPr>
          <w:rStyle w:val="Style13ptBold"/>
          <w:b w:val="0"/>
          <w:bCs w:val="0"/>
          <w:highlight w:val="green"/>
        </w:rPr>
        <w:t>Americans are concerned that the TRIPS waiver could</w:t>
      </w:r>
      <w:r w:rsidRPr="00F16561">
        <w:rPr>
          <w:rStyle w:val="Style13ptBold"/>
          <w:b w:val="0"/>
          <w:bCs w:val="0"/>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399EEE8B" w14:textId="77777777" w:rsidR="00CA41F1" w:rsidRPr="00F16561" w:rsidRDefault="00CA41F1" w:rsidP="00CA41F1">
      <w:pPr>
        <w:rPr>
          <w:rStyle w:val="Style13ptBold"/>
          <w:b w:val="0"/>
          <w:bCs w:val="0"/>
        </w:rPr>
      </w:pPr>
      <w:r w:rsidRPr="00F16561">
        <w:rPr>
          <w:rStyle w:val="Style13ptBold"/>
          <w:b w:val="0"/>
          <w:bCs w:val="0"/>
        </w:rPr>
        <w:t xml:space="preserve">Americans worry that waiving intellectual property introduces unnecessary and dangerous risks to safety and vaccine manufacturing. </w:t>
      </w:r>
      <w:r w:rsidRPr="00EF43CC">
        <w:rPr>
          <w:rStyle w:val="Style13ptBold"/>
          <w:b w:val="0"/>
          <w:bCs w:val="0"/>
          <w:highlight w:val="green"/>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val="0"/>
        </w:rPr>
        <w:t xml:space="preserve"> – include the following:</w:t>
      </w:r>
    </w:p>
    <w:p w14:paraId="21322F5A" w14:textId="77777777" w:rsidR="00CA41F1" w:rsidRPr="00F16561" w:rsidRDefault="00CA41F1" w:rsidP="00CA41F1"/>
    <w:p w14:paraId="1D4F55E8" w14:textId="77777777" w:rsidR="00CA41F1" w:rsidRDefault="00CA41F1" w:rsidP="00CA41F1">
      <w:pPr>
        <w:pStyle w:val="Heading4"/>
        <w:rPr>
          <w:rFonts w:cs="Calibri"/>
        </w:rPr>
      </w:pPr>
      <w:r w:rsidRPr="00E44AAD">
        <w:rPr>
          <w:rFonts w:cs="Calibri"/>
        </w:rPr>
        <w:t xml:space="preserve">China </w:t>
      </w:r>
      <w:r>
        <w:rPr>
          <w:rFonts w:cs="Calibri"/>
        </w:rPr>
        <w:t>is the key for the midterms---Senate control hinges on it.</w:t>
      </w:r>
    </w:p>
    <w:p w14:paraId="083F2F17" w14:textId="462A3571" w:rsidR="00CA41F1" w:rsidRPr="001B1ACC" w:rsidRDefault="00CA41F1" w:rsidP="00CA41F1">
      <w:pPr>
        <w:rPr>
          <w:bCs/>
        </w:rPr>
      </w:pPr>
      <w:r w:rsidRPr="00CD7985">
        <w:rPr>
          <w:rStyle w:val="Style13ptBold"/>
          <w:b w:val="0"/>
          <w:bCs w:val="0"/>
        </w:rPr>
        <w:t xml:space="preserve">Sarah </w:t>
      </w:r>
      <w:r w:rsidRPr="00CD7985">
        <w:rPr>
          <w:rStyle w:val="Style13ptBold"/>
          <w:szCs w:val="26"/>
        </w:rPr>
        <w:t>Mucha 21</w:t>
      </w:r>
      <w:r w:rsidRPr="00CD7985">
        <w:rPr>
          <w:rStyle w:val="Style13ptBold"/>
          <w:b w:val="0"/>
          <w:bCs w:val="0"/>
        </w:rPr>
        <w:t xml:space="preserve">. Politics reporter at Axios, covering the Biden administration and Congress. “Parties pounce on China as midterm issue,” Axios, June 23, 2021, </w:t>
      </w:r>
      <w:hyperlink r:id="rId8" w:history="1">
        <w:r w:rsidRPr="00CD7985">
          <w:rPr>
            <w:rStyle w:val="Style13ptBold"/>
            <w:b w:val="0"/>
            <w:bCs w:val="0"/>
          </w:rPr>
          <w:t>https://www.axios.com/democrat-republicans-china-2022-midterms-6c242c54-b51b-444e-b9b2-65ff0afb906a.html</w:t>
        </w:r>
      </w:hyperlink>
      <w:r w:rsidRPr="00CD7985">
        <w:rPr>
          <w:rStyle w:val="Style13ptBold"/>
          <w:b w:val="0"/>
          <w:bCs w:val="0"/>
        </w:rPr>
        <w:t>, RJP, DebateDrills</w:t>
      </w:r>
    </w:p>
    <w:p w14:paraId="7AFE3E26" w14:textId="77777777" w:rsidR="00CA41F1" w:rsidRPr="00CD7985" w:rsidRDefault="00CA41F1" w:rsidP="00CA41F1">
      <w:pPr>
        <w:rPr>
          <w:u w:val="single"/>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p>
    <w:p w14:paraId="06A32BDF" w14:textId="77777777" w:rsidR="00CA41F1" w:rsidRPr="00F16561" w:rsidRDefault="00CA41F1" w:rsidP="00CA41F1">
      <w:r w:rsidRPr="00F16561">
        <w:t xml:space="preserve">Why </w:t>
      </w:r>
      <w:r w:rsidRPr="00EF43CC">
        <w:rPr>
          <w:highlight w:val="green"/>
          <w:u w:val="single"/>
        </w:rPr>
        <w:t>it matters</w:t>
      </w:r>
      <w:r w:rsidRPr="00F16561">
        <w:t>: </w:t>
      </w:r>
      <w:r w:rsidRPr="00EF43CC">
        <w:rPr>
          <w:highlight w:val="green"/>
          <w:u w:val="single"/>
        </w:rPr>
        <w:t>American voters hold </w:t>
      </w:r>
      <w:hyperlink r:id="rId9" w:tgtFrame="_blank" w:history="1">
        <w:r w:rsidRPr="007A731F">
          <w:rPr>
            <w:rStyle w:val="Emphasis"/>
            <w:highlight w:val="green"/>
          </w:rPr>
          <w:t>increasingly negative feelings</w:t>
        </w:r>
      </w:hyperlink>
      <w:r w:rsidRPr="007A731F">
        <w:rPr>
          <w:highlight w:val="green"/>
          <w:u w:val="single"/>
        </w:rPr>
        <w:t> toward the Chinese</w:t>
      </w:r>
      <w:r w:rsidRPr="00CD7985">
        <w:rPr>
          <w:u w:val="single"/>
        </w:rPr>
        <w:t xml:space="preserve"> government,</w:t>
      </w:r>
      <w:r w:rsidRPr="00F16561">
        <w:t xml:space="preserve"> </w:t>
      </w:r>
      <w:r w:rsidRPr="00EF43CC">
        <w:rPr>
          <w:highlight w:val="green"/>
          <w:u w:val="single"/>
        </w:rPr>
        <w:t>particularly around</w:t>
      </w:r>
      <w:r w:rsidRPr="00F16561">
        <w:t xml:space="preserve"> bilateral economic relations and following the nation’s handling of the </w:t>
      </w:r>
      <w:r w:rsidRPr="00EF43CC">
        <w:rPr>
          <w:highlight w:val="green"/>
          <w:u w:val="single"/>
        </w:rPr>
        <w:t>COVID</w:t>
      </w:r>
      <w:r w:rsidRPr="00CD7985">
        <w:rPr>
          <w:u w:val="single"/>
        </w:rPr>
        <w:t>-19</w:t>
      </w:r>
      <w:r w:rsidRPr="00F16561">
        <w:t xml:space="preserve"> outbreak.</w:t>
      </w:r>
    </w:p>
    <w:p w14:paraId="3CD6CB6D" w14:textId="77777777" w:rsidR="00CA41F1" w:rsidRPr="00CD7985" w:rsidRDefault="00CA41F1" w:rsidP="00CA41F1">
      <w:pPr>
        <w:rPr>
          <w:u w:val="single"/>
        </w:rPr>
      </w:pPr>
      <w:r w:rsidRPr="00F16561">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p>
    <w:p w14:paraId="1746DE08" w14:textId="77777777" w:rsidR="00CA41F1" w:rsidRPr="00F16561" w:rsidRDefault="00CA41F1" w:rsidP="00CA41F1">
      <w:hyperlink r:id="rId10" w:tgtFrame="_self" w:history="1">
        <w:r w:rsidRPr="00F16561">
          <w:t>Possibly vulnerable Democratic senators</w:t>
        </w:r>
      </w:hyperlink>
      <w:r w:rsidRPr="00F16561">
        <w:t> are capitalizing on the passage of the U.S. Innovation and Competition Act, a sweeping global competition bill focused on China that </w:t>
      </w:r>
      <w:hyperlink r:id="rId11" w:tgtFrame="_self" w:history="1">
        <w:r w:rsidRPr="00F16561">
          <w:t>recently passed by a rare bipartisan vote</w:t>
        </w:r>
      </w:hyperlink>
      <w:r w:rsidRPr="00F16561">
        <w:t>.</w:t>
      </w:r>
    </w:p>
    <w:p w14:paraId="14C08CAF" w14:textId="77777777" w:rsidR="00CA41F1" w:rsidRPr="00F16561" w:rsidRDefault="00CA41F1" w:rsidP="00CA41F1">
      <w:r w:rsidRPr="00F16561">
        <w:t xml:space="preserve">Sen. Raphael </w:t>
      </w:r>
      <w:r w:rsidRPr="00CD7985">
        <w:rPr>
          <w:u w:val="single"/>
        </w:rPr>
        <w:t>Warnock</w:t>
      </w:r>
      <w:r w:rsidRPr="00F16561">
        <w:t xml:space="preserve"> (D-Ga.) </w:t>
      </w:r>
      <w:r w:rsidRPr="00CD7985">
        <w:rPr>
          <w:u w:val="single"/>
        </w:rPr>
        <w:t>visited Kia’s West Point factory in Georgia to address how the bill could address the recent semiconductor shortage</w:t>
      </w:r>
      <w:r w:rsidRPr="00F16561">
        <w:t xml:space="preserve"> and avoid future plant shutdowns, like one the factory experienced.</w:t>
      </w:r>
    </w:p>
    <w:p w14:paraId="39E1DCC2" w14:textId="77777777" w:rsidR="00CA41F1" w:rsidRPr="00CD7985" w:rsidRDefault="00CA41F1" w:rsidP="00CA41F1">
      <w:pPr>
        <w:rPr>
          <w:u w:val="single"/>
        </w:rPr>
      </w:pPr>
      <w:r w:rsidRPr="00F16561">
        <w:t xml:space="preserve">Sens. Maggie Hassan (D-N.H.) and </w:t>
      </w:r>
      <w:r w:rsidRPr="00CD7985">
        <w:rPr>
          <w:u w:val="single"/>
        </w:rPr>
        <w:t>Mark Kelly</w:t>
      </w:r>
      <w:r w:rsidRPr="00F16561">
        <w:t xml:space="preserve"> (D-Ariz.) </w:t>
      </w:r>
      <w:r w:rsidRPr="00CD7985">
        <w:rPr>
          <w:u w:val="single"/>
        </w:rPr>
        <w:t>wrote op-eds in their local news outlets highlighting the bill's benefits.</w:t>
      </w:r>
    </w:p>
    <w:p w14:paraId="28DEC762" w14:textId="77777777" w:rsidR="00CA41F1" w:rsidRPr="00F16561" w:rsidRDefault="00CA41F1" w:rsidP="00CA41F1">
      <w:r w:rsidRPr="00F16561">
        <w:t>The Democratic Senatorial Campaign Committee and state Democratic parties are calling out Republicans like Sens. Ron Johnson (R-Wis.) and Marco Rubio (R-Fla.), both of whom voted against the bill.</w:t>
      </w:r>
    </w:p>
    <w:p w14:paraId="0593CA54" w14:textId="77777777" w:rsidR="00CA41F1" w:rsidRPr="00F16561" w:rsidRDefault="00CA41F1" w:rsidP="00CA41F1">
      <w:r w:rsidRPr="00F16561">
        <w:t>They’ve also targeted Republicans running in open Senate seats who have expressed opposition to the bill.</w:t>
      </w:r>
    </w:p>
    <w:p w14:paraId="11C5B62F" w14:textId="77777777" w:rsidR="00CA41F1" w:rsidRPr="00F16561" w:rsidRDefault="00CA41F1" w:rsidP="00CA41F1">
      <w:r w:rsidRPr="00F16561">
        <w:t xml:space="preserve">Meanwhile, </w:t>
      </w:r>
      <w:r w:rsidRPr="00EF43CC">
        <w:rPr>
          <w:highlight w:val="green"/>
          <w:u w:val="single"/>
        </w:rPr>
        <w:t xml:space="preserve">Rubio has been </w:t>
      </w:r>
      <w:r w:rsidRPr="00EF43CC">
        <w:rPr>
          <w:rStyle w:val="Emphasis"/>
          <w:highlight w:val="green"/>
        </w:rPr>
        <w:t>making a play for China hawks</w:t>
      </w:r>
      <w:r w:rsidRPr="00CD7985">
        <w:rPr>
          <w:u w:val="single"/>
        </w:rPr>
        <w:t> in Florida</w:t>
      </w:r>
      <w:r w:rsidRPr="00F16561">
        <w:t>, Axios’ Lachlan Markay </w:t>
      </w:r>
      <w:hyperlink r:id="rId12" w:tgtFrame="_self" w:history="1">
        <w:r w:rsidRPr="00F16561">
          <w:t>reported last week</w:t>
        </w:r>
      </w:hyperlink>
      <w:r w:rsidRPr="00F16561">
        <w:t>.</w:t>
      </w:r>
    </w:p>
    <w:p w14:paraId="68EAEF5B" w14:textId="77777777" w:rsidR="00CA41F1" w:rsidRPr="00F16561" w:rsidRDefault="00CA41F1" w:rsidP="00CA41F1">
      <w:r w:rsidRPr="00F16561">
        <w:t xml:space="preserve">Rubio, who is up for re-election next year, has been sending campaign emails with subject lines such as, "Dems &lt;3 China," </w:t>
      </w:r>
      <w:proofErr w:type="gramStart"/>
      <w:r w:rsidRPr="00F16561">
        <w:t>and,</w:t>
      </w:r>
      <w:proofErr w:type="gramEnd"/>
      <w:r w:rsidRPr="00F16561">
        <w:t xml:space="preserve"> "Is it time to stand up to Communist China?" to a list maintained by a nonprofit group called Stand Up to China.</w:t>
      </w:r>
    </w:p>
    <w:p w14:paraId="17ED5E70" w14:textId="77777777" w:rsidR="00CA41F1" w:rsidRPr="00CD7985" w:rsidRDefault="00CA41F1" w:rsidP="00CA41F1">
      <w:pPr>
        <w:rPr>
          <w:u w:val="single"/>
        </w:rPr>
      </w:pPr>
      <w:r w:rsidRPr="00F16561">
        <w:t>In Arizona, </w:t>
      </w:r>
      <w:r w:rsidRPr="00EF43CC">
        <w:rPr>
          <w:highlight w:val="green"/>
          <w:u w:val="single"/>
        </w:rPr>
        <w:t>Republicans latched onto </w:t>
      </w:r>
      <w:hyperlink r:id="rId13" w:tgtFrame="_blank" w:history="1">
        <w:r w:rsidRPr="00EF43CC">
          <w:rPr>
            <w:highlight w:val="green"/>
            <w:u w:val="single"/>
          </w:rPr>
          <w:t>Kelly's ties to a Chinese tech firm</w:t>
        </w:r>
      </w:hyperlink>
      <w:r w:rsidRPr="00EF43CC">
        <w:rPr>
          <w:highlight w:val="green"/>
          <w:u w:val="single"/>
        </w:rPr>
        <w:t> last year</w:t>
      </w:r>
      <w:r w:rsidRPr="00CD7985">
        <w:rPr>
          <w:u w:val="single"/>
        </w:rPr>
        <w:t>, and it's likely they'll continue to use that strategy.</w:t>
      </w:r>
    </w:p>
    <w:p w14:paraId="084CA324" w14:textId="77777777" w:rsidR="00CA41F1" w:rsidRPr="00F16561" w:rsidRDefault="00CA41F1" w:rsidP="00CA41F1">
      <w:r w:rsidRPr="00F16561">
        <w:t>The senator's team has argued he isn't beholden to Chinese authorities.</w:t>
      </w:r>
    </w:p>
    <w:p w14:paraId="7F1B553F" w14:textId="77777777" w:rsidR="00CA41F1" w:rsidRPr="00F16561" w:rsidRDefault="00CA41F1" w:rsidP="00CA41F1">
      <w:r w:rsidRPr="00EF43CC">
        <w:rPr>
          <w:highlight w:val="green"/>
          <w:u w:val="single"/>
        </w:rPr>
        <w:t>Republicans have long branded Democrats as "weak" on China as a line of attack</w:t>
      </w:r>
      <w:r w:rsidRPr="00CD7985">
        <w:rPr>
          <w:u w:val="single"/>
        </w:rPr>
        <w:t>. Expect that to continue through the campaign cycle</w:t>
      </w:r>
      <w:r w:rsidRPr="00F16561">
        <w:t>, as Democratic candidates tout the passage of the U.S. Innovation Act and reframe the narrative.</w:t>
      </w:r>
    </w:p>
    <w:p w14:paraId="56A2426E" w14:textId="77777777" w:rsidR="00CA41F1" w:rsidRPr="00CD7985" w:rsidRDefault="00CA41F1" w:rsidP="00CA41F1">
      <w:pPr>
        <w:rPr>
          <w:u w:val="single"/>
        </w:rPr>
      </w:pPr>
      <w:r w:rsidRPr="00CD7985">
        <w:rPr>
          <w:u w:val="single"/>
        </w:rPr>
        <w:t>They plan to focus on increasing the United States' competitive edge with China as a policy priority.</w:t>
      </w:r>
    </w:p>
    <w:p w14:paraId="29DB4935" w14:textId="77777777" w:rsidR="00CA41F1" w:rsidRPr="00F16561" w:rsidRDefault="00CA41F1" w:rsidP="00CA41F1">
      <w:r w:rsidRPr="00F16561">
        <w:t>What they’re saying: David Bergstein, a spokesman for the DSCC, said the campaign committee will be “reminding voters that any Republican who refused to back this critical bill was too weak to stand up to China in order to protect and grow good-paying jobs.”</w:t>
      </w:r>
    </w:p>
    <w:p w14:paraId="5C944886" w14:textId="77777777" w:rsidR="00CA41F1" w:rsidRDefault="00CA41F1" w:rsidP="00CA41F1">
      <w:r w:rsidRPr="00F16561">
        <w:t xml:space="preserve">Chris Hartline, </w:t>
      </w:r>
      <w:r w:rsidRPr="00EF43CC">
        <w:rPr>
          <w:highlight w:val="green"/>
          <w:u w:val="single"/>
        </w:rPr>
        <w:t>spokesman for the NRSC, said</w:t>
      </w:r>
      <w:r w:rsidRPr="00F16561">
        <w:t xml:space="preserve"> in a statement that "</w:t>
      </w:r>
      <w:r w:rsidRPr="00EF43CC">
        <w:rPr>
          <w:highlight w:val="green"/>
          <w:u w:val="single"/>
        </w:rPr>
        <w:t>no one believes that</w:t>
      </w:r>
      <w:r w:rsidRPr="00CD7985">
        <w:rPr>
          <w:u w:val="single"/>
        </w:rPr>
        <w:t xml:space="preserve"> Joe Biden and </w:t>
      </w:r>
      <w:r w:rsidRPr="00EF43CC">
        <w:rPr>
          <w:highlight w:val="green"/>
          <w:u w:val="single"/>
        </w:rPr>
        <w:t>Senate Democrats will do what it takes to confront</w:t>
      </w:r>
      <w:r w:rsidRPr="00F16561">
        <w:t xml:space="preserve"> the geopolitical and economic threat posed by (President) Xi (Jinping) and </w:t>
      </w:r>
      <w:r w:rsidRPr="00EF43CC">
        <w:rPr>
          <w:rStyle w:val="Emphasis"/>
          <w:highlight w:val="green"/>
        </w:rPr>
        <w:t>the Chinese</w:t>
      </w:r>
      <w:r w:rsidRPr="00F16561">
        <w:t xml:space="preserve"> Communist Party.</w:t>
      </w:r>
    </w:p>
    <w:p w14:paraId="3FAF2774" w14:textId="77777777" w:rsidR="00CA41F1" w:rsidRDefault="00CA41F1" w:rsidP="00CA41F1">
      <w:pPr>
        <w:pStyle w:val="Heading4"/>
        <w:rPr>
          <w:rFonts w:cs="Calibri"/>
        </w:rPr>
      </w:pPr>
      <w:r>
        <w:rPr>
          <w:rFonts w:cs="Calibri"/>
        </w:rPr>
        <w:t>GOP control of the Senate will be used to usher in a new wave of Trumpism, crushing democracy.</w:t>
      </w:r>
    </w:p>
    <w:p w14:paraId="5A51E797" w14:textId="7150E141" w:rsidR="00CA41F1" w:rsidRPr="00F16561" w:rsidRDefault="00CA41F1" w:rsidP="00CA41F1">
      <w:r w:rsidRPr="00F16561">
        <w:t xml:space="preserve">Morton </w:t>
      </w:r>
      <w:r w:rsidRPr="00F16561">
        <w:rPr>
          <w:b/>
          <w:bCs/>
          <w:sz w:val="26"/>
          <w:szCs w:val="26"/>
        </w:rPr>
        <w:t>Kondracke 21</w:t>
      </w:r>
      <w:r w:rsidRPr="00F16561">
        <w:t xml:space="preserve">. </w:t>
      </w:r>
      <w:r w:rsidRPr="00F16561">
        <w:rPr>
          <w:shd w:val="clear" w:color="auto" w:fill="FFFFFF"/>
        </w:rPr>
        <w:t xml:space="preserve">Retired executive editor of Roll Call, a former "McLaughlin Group" and Fox News commentator and co-author, with Fred Barnes, of Jack Kemp: The </w:t>
      </w:r>
      <w:proofErr w:type="gramStart"/>
      <w:r w:rsidRPr="00F16561">
        <w:rPr>
          <w:shd w:val="clear" w:color="auto" w:fill="FFFFFF"/>
        </w:rPr>
        <w:t>Bleeding Heart</w:t>
      </w:r>
      <w:proofErr w:type="gramEnd"/>
      <w:r w:rsidRPr="00F16561">
        <w:rPr>
          <w:shd w:val="clear" w:color="auto" w:fill="FFFFFF"/>
        </w:rPr>
        <w:t xml:space="preserve"> Conservative Who Changed America. “</w:t>
      </w:r>
      <w:r w:rsidRPr="00F16561">
        <w:t xml:space="preserve">Why Democrats Must Retain Control of Congress in 2022,” RealClearPolitics, August 4, 2021, </w:t>
      </w:r>
      <w:hyperlink r:id="rId14" w:history="1">
        <w:r w:rsidR="00126CA3" w:rsidRPr="0050327B">
          <w:rPr>
            <w:rStyle w:val="Hyperlink"/>
          </w:rPr>
          <w:t>https://www.realclearpolitics.com/articles/2021/08/04/why_democrats_must_retain_control_of_congress_in_2022_146189.html</w:t>
        </w:r>
      </w:hyperlink>
      <w:r w:rsidRPr="00F16561">
        <w:t>, RJP, DebateDrills</w:t>
      </w:r>
    </w:p>
    <w:p w14:paraId="132E6207" w14:textId="77777777" w:rsidR="00CA41F1" w:rsidRPr="00F16561" w:rsidRDefault="00CA41F1" w:rsidP="00CA41F1">
      <w:pPr>
        <w:rPr>
          <w:rStyle w:val="Style13ptBold"/>
          <w:b w:val="0"/>
          <w:bCs w:val="0"/>
        </w:rPr>
      </w:pPr>
      <w:r w:rsidRPr="00F16561">
        <w:rPr>
          <w:rStyle w:val="Style13ptBold"/>
          <w:b w:val="0"/>
          <w:bCs w:val="0"/>
        </w:rPr>
        <w:t xml:space="preserve">The </w:t>
      </w:r>
      <w:r w:rsidRPr="00EF43CC">
        <w:rPr>
          <w:rStyle w:val="Style13ptBold"/>
          <w:b w:val="0"/>
          <w:bCs w:val="0"/>
          <w:highlight w:val="green"/>
        </w:rPr>
        <w:t xml:space="preserve">2020 election </w:t>
      </w:r>
      <w:r w:rsidRPr="00EF43CC">
        <w:rPr>
          <w:rStyle w:val="Emphasis"/>
          <w:highlight w:val="green"/>
        </w:rPr>
        <w:t>demonstrated how fragile our democracy is</w:t>
      </w:r>
      <w:r w:rsidRPr="00F16561">
        <w:rPr>
          <w:rStyle w:val="Style13ptBold"/>
          <w:b w:val="0"/>
          <w:bCs w:val="0"/>
        </w:rPr>
        <w:t>. As Donald Trump tried, </w:t>
      </w:r>
      <w:hyperlink r:id="rId15" w:history="1">
        <w:r w:rsidRPr="00F16561">
          <w:rPr>
            <w:rStyle w:val="Style13ptBold"/>
            <w:b w:val="0"/>
            <w:bCs w:val="0"/>
          </w:rPr>
          <w:t>by means both legal and illegal</w:t>
        </w:r>
      </w:hyperlink>
      <w:r w:rsidRPr="00F16561">
        <w:rPr>
          <w:rStyle w:val="Style13ptBold"/>
          <w:b w:val="0"/>
          <w:bCs w:val="0"/>
        </w:rPr>
        <w:t>, to overturn the results of a free and fair election, only the </w:t>
      </w:r>
      <w:hyperlink r:id="rId16" w:history="1">
        <w:r w:rsidRPr="00F16561">
          <w:rPr>
            <w:rStyle w:val="Style13ptBold"/>
            <w:b w:val="0"/>
            <w:bCs w:val="0"/>
          </w:rPr>
          <w:t>courts and a thin line of courageous Republican election officials</w:t>
        </w:r>
      </w:hyperlink>
      <w:r w:rsidRPr="00F16561">
        <w:rPr>
          <w:rStyle w:val="Style13ptBold"/>
          <w:b w:val="0"/>
          <w:bCs w:val="0"/>
        </w:rPr>
        <w:t> guaranteed that the peoples’ choice prevailed.</w:t>
      </w:r>
    </w:p>
    <w:p w14:paraId="757355AC" w14:textId="77777777" w:rsidR="00CA41F1" w:rsidRPr="00F16561" w:rsidRDefault="00CA41F1" w:rsidP="00CA41F1">
      <w:pPr>
        <w:rPr>
          <w:rStyle w:val="Style13ptBold"/>
          <w:b w:val="0"/>
          <w:bCs w:val="0"/>
        </w:rPr>
      </w:pPr>
      <w:r w:rsidRPr="00F16561">
        <w:rPr>
          <w:rStyle w:val="Style13ptBold"/>
          <w:b w:val="0"/>
          <w:bCs w:val="0"/>
        </w:rPr>
        <w:t xml:space="preserve">But the </w:t>
      </w:r>
      <w:r w:rsidRPr="00F16561">
        <w:rPr>
          <w:rStyle w:val="Emphasis"/>
        </w:rPr>
        <w:t>safeguards are weaker</w:t>
      </w:r>
      <w:r w:rsidRPr="00F16561">
        <w:rPr>
          <w:rStyle w:val="Style13ptBold"/>
          <w:b w:val="0"/>
          <w:bCs w:val="0"/>
        </w:rPr>
        <w:t>. Although the Supreme Court </w:t>
      </w:r>
      <w:hyperlink r:id="rId17" w:history="1">
        <w:r w:rsidRPr="00F16561">
          <w:rPr>
            <w:rStyle w:val="Style13ptBold"/>
            <w:b w:val="0"/>
            <w:bCs w:val="0"/>
          </w:rPr>
          <w:t>upheld</w:t>
        </w:r>
      </w:hyperlink>
      <w:r w:rsidRPr="00F16561">
        <w:rPr>
          <w:rStyle w:val="Style13ptBold"/>
          <w:b w:val="0"/>
          <w:bCs w:val="0"/>
        </w:rPr>
        <w:t> the last lower-court dismissal of multiple Trump-inspired lawsuits charging election fraud, in July the court </w:t>
      </w:r>
      <w:hyperlink r:id="rId18" w:history="1">
        <w:r w:rsidRPr="00F16561">
          <w:rPr>
            <w:rStyle w:val="Style13ptBold"/>
            <w:b w:val="0"/>
            <w:bCs w:val="0"/>
          </w:rPr>
          <w:t>upheld new voting restrictions</w:t>
        </w:r>
      </w:hyperlink>
      <w:r w:rsidRPr="00F16561">
        <w:rPr>
          <w:rStyle w:val="Style13ptBold"/>
          <w:b w:val="0"/>
          <w:bCs w:val="0"/>
        </w:rPr>
        <w:t> enacted in Arizona.</w:t>
      </w:r>
    </w:p>
    <w:p w14:paraId="64AA8AFD" w14:textId="77777777" w:rsidR="00CA41F1" w:rsidRPr="00F16561" w:rsidRDefault="00CA41F1" w:rsidP="00CA41F1">
      <w:pPr>
        <w:rPr>
          <w:rStyle w:val="Style13ptBold"/>
          <w:b w:val="0"/>
          <w:bCs w:val="0"/>
        </w:rPr>
      </w:pPr>
      <w:r w:rsidRPr="00F16561">
        <w:rPr>
          <w:rStyle w:val="Style13ptBold"/>
          <w:b w:val="0"/>
          <w:bCs w:val="0"/>
        </w:rPr>
        <w:t>And many of the </w:t>
      </w:r>
      <w:hyperlink r:id="rId19" w:history="1">
        <w:r w:rsidRPr="00F16561">
          <w:rPr>
            <w:rStyle w:val="Style13ptBold"/>
            <w:b w:val="0"/>
            <w:bCs w:val="0"/>
          </w:rPr>
          <w:t>Republican election officials</w:t>
        </w:r>
      </w:hyperlink>
      <w:r w:rsidRPr="00F16561">
        <w:rPr>
          <w:rStyle w:val="Style13ptBold"/>
          <w:b w:val="0"/>
          <w:bCs w:val="0"/>
        </w:rPr>
        <w:t> who refused to back up Trump’s bogus fraud charges have been </w:t>
      </w:r>
      <w:hyperlink r:id="rId20" w:history="1">
        <w:r w:rsidRPr="00F16561">
          <w:rPr>
            <w:rStyle w:val="Style13ptBold"/>
            <w:b w:val="0"/>
            <w:bCs w:val="0"/>
          </w:rPr>
          <w:t>threatened</w:t>
        </w:r>
      </w:hyperlink>
      <w:r w:rsidRPr="00F16561">
        <w:rPr>
          <w:rStyle w:val="Style13ptBold"/>
          <w:b w:val="0"/>
          <w:bCs w:val="0"/>
        </w:rPr>
        <w:t>,  </w:t>
      </w:r>
      <w:hyperlink r:id="rId21" w:history="1">
        <w:r w:rsidRPr="00F16561">
          <w:rPr>
            <w:rStyle w:val="Style13ptBold"/>
            <w:b w:val="0"/>
            <w:bCs w:val="0"/>
          </w:rPr>
          <w:t>fired, or are being challenged for reelection by Trump followers</w:t>
        </w:r>
      </w:hyperlink>
      <w:r w:rsidRPr="00F16561">
        <w:rPr>
          <w:rStyle w:val="Style13ptBold"/>
          <w:b w:val="0"/>
          <w:bCs w:val="0"/>
        </w:rPr>
        <w:t>. Meanwhile, </w:t>
      </w:r>
      <w:hyperlink r:id="rId22" w:history="1">
        <w:r w:rsidRPr="00F16561">
          <w:rPr>
            <w:rStyle w:val="Style13ptBold"/>
            <w:b w:val="0"/>
            <w:bCs w:val="0"/>
          </w:rPr>
          <w:t>17 Republican-controlled state legislatures</w:t>
        </w:r>
      </w:hyperlink>
      <w:r w:rsidRPr="00F16561">
        <w:rPr>
          <w:rStyle w:val="Style13ptBold"/>
          <w:b w:val="0"/>
          <w:bCs w:val="0"/>
        </w:rPr>
        <w:t> have  joined Arizona in making voting more difficult: In several of them,  legislators are trying to </w:t>
      </w:r>
      <w:hyperlink r:id="rId23" w:history="1">
        <w:r w:rsidRPr="00F16561">
          <w:rPr>
            <w:rStyle w:val="Style13ptBold"/>
            <w:b w:val="0"/>
            <w:bCs w:val="0"/>
          </w:rPr>
          <w:t>seize control of election management</w:t>
        </w:r>
      </w:hyperlink>
      <w:r w:rsidRPr="00F16561">
        <w:rPr>
          <w:rStyle w:val="Style13ptBold"/>
          <w:b w:val="0"/>
          <w:bCs w:val="0"/>
        </w:rPr>
        <w:t>, including power to replace county election officials or even decide how a state’s election results should be certified, regardless of the popular vote.</w:t>
      </w:r>
    </w:p>
    <w:p w14:paraId="7DA2EE23" w14:textId="77777777" w:rsidR="00CA41F1" w:rsidRPr="00F16561" w:rsidRDefault="00CA41F1" w:rsidP="00CA41F1">
      <w:pPr>
        <w:rPr>
          <w:rStyle w:val="Style13ptBold"/>
          <w:b w:val="0"/>
          <w:bCs w:val="0"/>
        </w:rPr>
      </w:pPr>
      <w:r w:rsidRPr="00F16561">
        <w:rPr>
          <w:rStyle w:val="Style13ptBold"/>
          <w:b w:val="0"/>
          <w:bCs w:val="0"/>
        </w:rPr>
        <w:t xml:space="preserve">Republicans claim they are acting restore faith in elections, but—with fraud repeatedly shown to be rare and of no effect in in 2020—Trump and his followers are </w:t>
      </w:r>
      <w:r w:rsidRPr="00F16561">
        <w:rPr>
          <w:rStyle w:val="Emphasis"/>
        </w:rPr>
        <w:t>really </w:t>
      </w:r>
      <w:hyperlink r:id="rId24" w:history="1">
        <w:r w:rsidRPr="00F16561">
          <w:rPr>
            <w:rStyle w:val="Emphasis"/>
          </w:rPr>
          <w:t>undermining faith</w:t>
        </w:r>
      </w:hyperlink>
      <w:r w:rsidRPr="00F16561">
        <w:rPr>
          <w:rStyle w:val="Style13ptBold"/>
          <w:b w:val="0"/>
          <w:bCs w:val="0"/>
        </w:rPr>
        <w:t> in American elections.</w:t>
      </w:r>
    </w:p>
    <w:p w14:paraId="6E96B9EF" w14:textId="77777777" w:rsidR="00CA41F1" w:rsidRPr="00F16561" w:rsidRDefault="00CA41F1" w:rsidP="00CA41F1">
      <w:pPr>
        <w:rPr>
          <w:rStyle w:val="Style13ptBold"/>
          <w:b w:val="0"/>
          <w:bCs w:val="0"/>
        </w:rPr>
      </w:pPr>
      <w:r w:rsidRPr="00F16561">
        <w:rPr>
          <w:rStyle w:val="Style13ptBold"/>
          <w:b w:val="0"/>
          <w:bCs w:val="0"/>
        </w:rPr>
        <w:t>The result of this frenzy of activity in furtherance of Trump’s “Big Lie”—that he won the 2020 election (and that he won in a “landslide,” no less) —is that the preservation of American-style self-government depends on Democrats retaining control of Congress in 2022.</w:t>
      </w:r>
    </w:p>
    <w:p w14:paraId="27680488" w14:textId="77777777" w:rsidR="00CA41F1" w:rsidRPr="00F16561" w:rsidRDefault="00CA41F1" w:rsidP="00CA41F1">
      <w:pPr>
        <w:rPr>
          <w:rStyle w:val="Style13ptBold"/>
          <w:b w:val="0"/>
          <w:bCs w:val="0"/>
        </w:rPr>
      </w:pPr>
      <w:r w:rsidRPr="00EF43CC">
        <w:rPr>
          <w:rStyle w:val="Style13ptBold"/>
          <w:b w:val="0"/>
          <w:bCs w:val="0"/>
          <w:highlight w:val="green"/>
        </w:rPr>
        <w:t>Republicans</w:t>
      </w:r>
      <w:r w:rsidRPr="00F16561">
        <w:rPr>
          <w:rStyle w:val="Style13ptBold"/>
          <w:b w:val="0"/>
          <w:bCs w:val="0"/>
        </w:rPr>
        <w:t xml:space="preserve"> have shown that they simply </w:t>
      </w:r>
      <w:r w:rsidRPr="00EF43CC">
        <w:rPr>
          <w:rStyle w:val="Emphasis"/>
          <w:highlight w:val="green"/>
        </w:rPr>
        <w:t>can’t be trusted to safeguard democracy</w:t>
      </w:r>
      <w:r w:rsidRPr="00F16561">
        <w:rPr>
          <w:rStyle w:val="Style13ptBold"/>
          <w:b w:val="0"/>
          <w:bCs w:val="0"/>
        </w:rPr>
        <w:t xml:space="preserve">. Donald </w:t>
      </w:r>
      <w:r w:rsidRPr="00EF43CC">
        <w:rPr>
          <w:rStyle w:val="Style13ptBold"/>
          <w:b w:val="0"/>
          <w:bCs w:val="0"/>
          <w:highlight w:val="green"/>
        </w:rPr>
        <w:t>Trump now </w:t>
      </w:r>
      <w:hyperlink r:id="rId25" w:history="1">
        <w:r w:rsidRPr="00EF43CC">
          <w:rPr>
            <w:rStyle w:val="Style13ptBold"/>
            <w:b w:val="0"/>
            <w:bCs w:val="0"/>
            <w:highlight w:val="green"/>
          </w:rPr>
          <w:t>owns the Republican Party</w:t>
        </w:r>
      </w:hyperlink>
      <w:r w:rsidRPr="00F16561">
        <w:rPr>
          <w:rStyle w:val="Style13ptBold"/>
          <w:b w:val="0"/>
          <w:bCs w:val="0"/>
        </w:rPr>
        <w:t> as GOP politicians up and down the line do his bidding, out of fear or belief.</w:t>
      </w:r>
    </w:p>
    <w:p w14:paraId="5C828EE0" w14:textId="77777777" w:rsidR="00CA41F1" w:rsidRPr="00F16561" w:rsidRDefault="00CA41F1" w:rsidP="00CA41F1">
      <w:pPr>
        <w:rPr>
          <w:rStyle w:val="Style13ptBold"/>
          <w:b w:val="0"/>
          <w:bCs w:val="0"/>
        </w:rPr>
      </w:pPr>
      <w:r w:rsidRPr="00F16561">
        <w:rPr>
          <w:rStyle w:val="Style13ptBold"/>
          <w:b w:val="0"/>
          <w:bCs w:val="0"/>
        </w:rPr>
        <w:t>Even after a mob of Trump supporters invaded the U.S. Capitol on Jan. 6, Republicans in Congress voted overwhelmingly against </w:t>
      </w:r>
      <w:hyperlink r:id="rId26" w:history="1">
        <w:r w:rsidRPr="00F16561">
          <w:rPr>
            <w:rStyle w:val="Style13ptBold"/>
            <w:b w:val="0"/>
            <w:bCs w:val="0"/>
          </w:rPr>
          <w:t>impeaching</w:t>
        </w:r>
      </w:hyperlink>
      <w:r w:rsidRPr="00F16561">
        <w:rPr>
          <w:rStyle w:val="Style13ptBold"/>
          <w:b w:val="0"/>
          <w:bCs w:val="0"/>
        </w:rPr>
        <w:t> and </w:t>
      </w:r>
      <w:hyperlink r:id="rId27" w:history="1">
        <w:r w:rsidRPr="00F16561">
          <w:rPr>
            <w:rStyle w:val="Style13ptBold"/>
            <w:b w:val="0"/>
            <w:bCs w:val="0"/>
          </w:rPr>
          <w:t>convicting</w:t>
        </w:r>
      </w:hyperlink>
      <w:r w:rsidRPr="00F16561">
        <w:rPr>
          <w:rStyle w:val="Style13ptBold"/>
          <w:b w:val="0"/>
          <w:bCs w:val="0"/>
        </w:rPr>
        <w:t> him for his actions and inaction. Eight GOP senators and 147 representatives </w:t>
      </w:r>
      <w:hyperlink r:id="rId28" w:history="1">
        <w:r w:rsidRPr="00F16561">
          <w:rPr>
            <w:rStyle w:val="Style13ptBold"/>
            <w:b w:val="0"/>
            <w:bCs w:val="0"/>
          </w:rPr>
          <w:t>voted not to certify</w:t>
        </w:r>
      </w:hyperlink>
      <w:r w:rsidRPr="00F16561">
        <w:rPr>
          <w:rStyle w:val="Style13ptBold"/>
          <w:b w:val="0"/>
          <w:bCs w:val="0"/>
        </w:rPr>
        <w:t> Electoral College counts submitted by two states (had they prevailed, there would have more). Then only six GOP senators voted in favor of forming a truly bipartisan 9/11-style commission to investigate the insurrection, </w:t>
      </w:r>
      <w:hyperlink r:id="rId29" w:history="1">
        <w:r w:rsidRPr="00F16561">
          <w:rPr>
            <w:rStyle w:val="Style13ptBold"/>
            <w:b w:val="0"/>
            <w:bCs w:val="0"/>
          </w:rPr>
          <w:t>killing the proposal by filibuster</w:t>
        </w:r>
      </w:hyperlink>
      <w:r w:rsidRPr="00F16561">
        <w:rPr>
          <w:rStyle w:val="Style13ptBold"/>
          <w:b w:val="0"/>
          <w:bCs w:val="0"/>
        </w:rPr>
        <w:t>.  After Democratic House Speaker Nancy Pelosi established a select committee to conduct an investigation, Republican leaders attacked her as responsible for the riot,  </w:t>
      </w:r>
      <w:hyperlink r:id="rId30" w:history="1">
        <w:r w:rsidRPr="00F16561">
          <w:rPr>
            <w:rStyle w:val="Style13ptBold"/>
            <w:b w:val="0"/>
            <w:bCs w:val="0"/>
          </w:rPr>
          <w:t>falsely claiming</w:t>
        </w:r>
      </w:hyperlink>
      <w:r w:rsidRPr="00F16561">
        <w:rPr>
          <w:rStyle w:val="Style13ptBold"/>
          <w:b w:val="0"/>
          <w:bCs w:val="0"/>
        </w:rPr>
        <w:t> she is in charge of security at the Capitol.</w:t>
      </w:r>
    </w:p>
    <w:p w14:paraId="17B00D6E" w14:textId="77777777" w:rsidR="00CA41F1" w:rsidRPr="00F16561" w:rsidRDefault="00CA41F1" w:rsidP="00CA41F1">
      <w:pPr>
        <w:rPr>
          <w:rStyle w:val="Style13ptBold"/>
          <w:b w:val="0"/>
          <w:bCs w:val="0"/>
        </w:rPr>
      </w:pPr>
      <w:r w:rsidRPr="00F16561">
        <w:rPr>
          <w:rStyle w:val="Style13ptBold"/>
          <w:b w:val="0"/>
          <w:bCs w:val="0"/>
        </w:rPr>
        <w:t>Republicans who voted against Trump on any issue relating to Jan. 6 now face </w:t>
      </w:r>
      <w:hyperlink r:id="rId31" w:history="1">
        <w:r w:rsidRPr="00F16561">
          <w:rPr>
            <w:rStyle w:val="Style13ptBold"/>
            <w:b w:val="0"/>
            <w:bCs w:val="0"/>
          </w:rPr>
          <w:t>primary opponents</w:t>
        </w:r>
      </w:hyperlink>
      <w:r w:rsidRPr="00F16561">
        <w:rPr>
          <w:rStyle w:val="Style13ptBold"/>
          <w:b w:val="0"/>
          <w:bCs w:val="0"/>
        </w:rPr>
        <w:t> backed by him and </w:t>
      </w:r>
      <w:hyperlink r:id="rId32" w:history="1">
        <w:r w:rsidRPr="00F16561">
          <w:rPr>
            <w:rStyle w:val="Style13ptBold"/>
            <w:b w:val="0"/>
            <w:bCs w:val="0"/>
          </w:rPr>
          <w:t>censure</w:t>
        </w:r>
      </w:hyperlink>
      <w:r w:rsidRPr="00F16561">
        <w:rPr>
          <w:rStyle w:val="Style13ptBold"/>
          <w:b w:val="0"/>
          <w:bCs w:val="0"/>
        </w:rPr>
        <w:t> by their state parties. Rep. Liz Cheney, the most vocal Trump critic in the GOP, lost her House leadership post. Trump has even </w:t>
      </w:r>
      <w:hyperlink r:id="rId33" w:history="1">
        <w:r w:rsidRPr="00F16561">
          <w:rPr>
            <w:rStyle w:val="Style13ptBold"/>
            <w:b w:val="0"/>
            <w:bCs w:val="0"/>
          </w:rPr>
          <w:t>attacked Senate Minority Leader Mitch McConnell</w:t>
        </w:r>
      </w:hyperlink>
      <w:r w:rsidRPr="00F16561">
        <w:rPr>
          <w:rStyle w:val="Style13ptBold"/>
          <w:b w:val="0"/>
          <w:bCs w:val="0"/>
        </w:rPr>
        <w:t>, who criticized him after Jan. 6 but also blocked creation of the 9/11 commission. It’s classic authoritarian behavior—demanding </w:t>
      </w:r>
      <w:hyperlink r:id="rId34" w:history="1">
        <w:r w:rsidRPr="00F16561">
          <w:rPr>
            <w:rStyle w:val="Style13ptBold"/>
            <w:b w:val="0"/>
            <w:bCs w:val="0"/>
          </w:rPr>
          <w:t>total loyalty</w:t>
        </w:r>
      </w:hyperlink>
      <w:r w:rsidRPr="00F16561">
        <w:rPr>
          <w:rStyle w:val="Style13ptBold"/>
          <w:b w:val="0"/>
          <w:bCs w:val="0"/>
        </w:rPr>
        <w:t> from his followers and total control of his faction, and assailing any rivals in power.</w:t>
      </w:r>
    </w:p>
    <w:p w14:paraId="57FFF792" w14:textId="77777777" w:rsidR="00CA41F1" w:rsidRPr="00F16561" w:rsidRDefault="00CA41F1" w:rsidP="00CA41F1">
      <w:pPr>
        <w:rPr>
          <w:rStyle w:val="Style13ptBold"/>
          <w:b w:val="0"/>
          <w:bCs w:val="0"/>
        </w:rPr>
      </w:pPr>
      <w:r w:rsidRPr="00F16561">
        <w:rPr>
          <w:rStyle w:val="Style13ptBold"/>
          <w:b w:val="0"/>
          <w:bCs w:val="0"/>
        </w:rPr>
        <w:t>Lately, Trump </w:t>
      </w:r>
      <w:hyperlink r:id="rId35" w:history="1">
        <w:r w:rsidRPr="00F16561">
          <w:rPr>
            <w:rStyle w:val="Style13ptBold"/>
            <w:b w:val="0"/>
            <w:bCs w:val="0"/>
          </w:rPr>
          <w:t>reportedly</w:t>
        </w:r>
      </w:hyperlink>
      <w:r w:rsidRPr="00F16561">
        <w:rPr>
          <w:rStyle w:val="Style13ptBold"/>
          <w:b w:val="0"/>
          <w:bCs w:val="0"/>
        </w:rPr>
        <w:t> has encouraged his followers to believe he can somehow be reinstated as president later this month, and the Department of Homeland Security is </w:t>
      </w:r>
      <w:hyperlink r:id="rId36" w:history="1">
        <w:r w:rsidRPr="00F16561">
          <w:rPr>
            <w:rStyle w:val="Style13ptBold"/>
            <w:b w:val="0"/>
            <w:bCs w:val="0"/>
          </w:rPr>
          <w:t>concerned</w:t>
        </w:r>
      </w:hyperlink>
      <w:r w:rsidRPr="00F16561">
        <w:rPr>
          <w:rStyle w:val="Style13ptBold"/>
          <w:b w:val="0"/>
          <w:bCs w:val="0"/>
        </w:rPr>
        <w:t> that the violent acts of Jan. 6 may be repeated when he’s not.</w:t>
      </w:r>
    </w:p>
    <w:p w14:paraId="11C9883D" w14:textId="77777777" w:rsidR="00CA41F1" w:rsidRPr="00EF43CC" w:rsidRDefault="00CA41F1" w:rsidP="00CA41F1">
      <w:pPr>
        <w:rPr>
          <w:bCs/>
          <w:u w:val="single"/>
        </w:rPr>
      </w:pPr>
      <w:r w:rsidRPr="00F16561">
        <w:rPr>
          <w:rStyle w:val="Style13ptBold"/>
          <w:b w:val="0"/>
          <w:bCs w:val="0"/>
        </w:rPr>
        <w:t xml:space="preserve">The sad, but inevitable conclusion is that </w:t>
      </w:r>
      <w:r w:rsidRPr="00EF43CC">
        <w:rPr>
          <w:rStyle w:val="Style13ptBold"/>
          <w:b w:val="0"/>
          <w:bCs w:val="0"/>
          <w:highlight w:val="green"/>
        </w:rPr>
        <w:t>if Republicans take control of either chamber</w:t>
      </w:r>
      <w:r w:rsidRPr="00F16561">
        <w:rPr>
          <w:rStyle w:val="Style13ptBold"/>
          <w:b w:val="0"/>
          <w:bCs w:val="0"/>
        </w:rPr>
        <w:t xml:space="preserve"> in Congress, </w:t>
      </w:r>
      <w:r w:rsidRPr="00EF43CC">
        <w:rPr>
          <w:rStyle w:val="Style13ptBold"/>
          <w:b w:val="0"/>
          <w:bCs w:val="0"/>
          <w:highlight w:val="green"/>
        </w:rPr>
        <w:t>they will not try to do what’s best for America</w:t>
      </w:r>
      <w:r w:rsidRPr="00F16561">
        <w:rPr>
          <w:rStyle w:val="Style13ptBold"/>
          <w:b w:val="0"/>
          <w:bCs w:val="0"/>
        </w:rPr>
        <w:t xml:space="preserve"> as a whole. </w:t>
      </w:r>
      <w:r w:rsidRPr="00EF43CC">
        <w:rPr>
          <w:rStyle w:val="Emphasis"/>
          <w:highlight w:val="green"/>
        </w:rPr>
        <w:t>They will do what Trump tells them to do</w:t>
      </w:r>
      <w:r w:rsidRPr="00F16561">
        <w:rPr>
          <w:rStyle w:val="Style13ptBold"/>
          <w:b w:val="0"/>
          <w:bCs w:val="0"/>
        </w:rPr>
        <w:t xml:space="preserve">, probably </w:t>
      </w:r>
      <w:r w:rsidRPr="00EF43CC">
        <w:rPr>
          <w:rStyle w:val="Style13ptBold"/>
          <w:b w:val="0"/>
          <w:bCs w:val="0"/>
          <w:highlight w:val="green"/>
        </w:rPr>
        <w:t>starting with trying to undo everything</w:t>
      </w:r>
      <w:r w:rsidRPr="00F16561">
        <w:rPr>
          <w:rStyle w:val="Style13ptBold"/>
          <w:b w:val="0"/>
          <w:bCs w:val="0"/>
        </w:rPr>
        <w:t xml:space="preserve"> President </w:t>
      </w:r>
      <w:r w:rsidRPr="00EF43CC">
        <w:rPr>
          <w:rStyle w:val="Style13ptBold"/>
          <w:b w:val="0"/>
          <w:bCs w:val="0"/>
          <w:highlight w:val="green"/>
        </w:rPr>
        <w:t>Biden</w:t>
      </w:r>
      <w:r w:rsidRPr="00F16561">
        <w:rPr>
          <w:rStyle w:val="Style13ptBold"/>
          <w:b w:val="0"/>
          <w:bCs w:val="0"/>
        </w:rPr>
        <w:t xml:space="preserve"> and the Democrats in Congress </w:t>
      </w:r>
      <w:r w:rsidRPr="00EF43CC">
        <w:rPr>
          <w:rStyle w:val="Style13ptBold"/>
          <w:b w:val="0"/>
          <w:bCs w:val="0"/>
          <w:highlight w:val="green"/>
        </w:rPr>
        <w:t>have done</w:t>
      </w:r>
      <w:r w:rsidRPr="00F16561">
        <w:rPr>
          <w:rStyle w:val="Style13ptBold"/>
          <w:b w:val="0"/>
          <w:bCs w:val="0"/>
        </w:rPr>
        <w:t xml:space="preserve"> during the previous two years.</w:t>
      </w:r>
    </w:p>
    <w:p w14:paraId="7B7C4AB9" w14:textId="77777777" w:rsidR="00CA41F1" w:rsidRPr="00F16561" w:rsidRDefault="00CA41F1" w:rsidP="00CA41F1">
      <w:pPr>
        <w:rPr>
          <w:rStyle w:val="Style13ptBold"/>
          <w:b w:val="0"/>
          <w:bCs w:val="0"/>
          <w:sz w:val="14"/>
          <w:szCs w:val="14"/>
        </w:rPr>
      </w:pPr>
      <w:r w:rsidRPr="00F16561">
        <w:rPr>
          <w:rStyle w:val="Style13ptBold"/>
          <w:b w:val="0"/>
          <w:bCs w:val="0"/>
          <w:sz w:val="14"/>
          <w:szCs w:val="14"/>
        </w:rPr>
        <w:t>For starters, if Democrats are to prevail next November, Biden must be seen as a successful moderate-progressive president—one who can defy the historical pattern that presidential parties </w:t>
      </w:r>
      <w:hyperlink r:id="rId37" w:history="1">
        <w:r w:rsidRPr="00F16561">
          <w:rPr>
            <w:rStyle w:val="Style13ptBold"/>
            <w:b w:val="0"/>
            <w:bCs w:val="0"/>
            <w:sz w:val="14"/>
            <w:szCs w:val="14"/>
          </w:rPr>
          <w:t>almost invariably</w:t>
        </w:r>
      </w:hyperlink>
      <w:r w:rsidRPr="00F16561">
        <w:rPr>
          <w:rStyle w:val="Style13ptBold"/>
          <w:b w:val="0"/>
          <w:bCs w:val="0"/>
          <w:sz w:val="14"/>
          <w:szCs w:val="14"/>
        </w:rPr>
        <w:t> lose seats in their first midterm election.</w:t>
      </w:r>
    </w:p>
    <w:p w14:paraId="6A4B8EBF" w14:textId="77777777" w:rsidR="00CA41F1" w:rsidRPr="00F16561" w:rsidRDefault="00CA41F1" w:rsidP="00CA41F1">
      <w:pPr>
        <w:rPr>
          <w:rStyle w:val="Style13ptBold"/>
          <w:b w:val="0"/>
          <w:bCs w:val="0"/>
          <w:sz w:val="14"/>
          <w:szCs w:val="14"/>
        </w:rPr>
      </w:pPr>
      <w:r w:rsidRPr="00F16561">
        <w:rPr>
          <w:rStyle w:val="Style13ptBold"/>
          <w:b w:val="0"/>
          <w:bCs w:val="0"/>
          <w:sz w:val="14"/>
          <w:szCs w:val="14"/>
        </w:rPr>
        <w:t xml:space="preserve">The last two Democratic presidents s who launched major initiatives without GOP support, Bill Clinton (tax increases and health care reform) and Barack Obama (Obamacare and anti-recession stimulus spending), suffered historic shellackings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w:t>
      </w:r>
      <w:proofErr w:type="gramStart"/>
      <w:r w:rsidRPr="00F16561">
        <w:rPr>
          <w:rStyle w:val="Style13ptBold"/>
          <w:b w:val="0"/>
          <w:bCs w:val="0"/>
          <w:sz w:val="14"/>
          <w:szCs w:val="14"/>
        </w:rPr>
        <w:t>all of</w:t>
      </w:r>
      <w:proofErr w:type="gramEnd"/>
      <w:r w:rsidRPr="00F16561">
        <w:rPr>
          <w:rStyle w:val="Style13ptBold"/>
          <w:b w:val="0"/>
          <w:bCs w:val="0"/>
          <w:sz w:val="14"/>
          <w:szCs w:val="14"/>
        </w:rPr>
        <w:t xml:space="preserve"> their contested districts and states.</w:t>
      </w:r>
    </w:p>
    <w:p w14:paraId="6FB012D2" w14:textId="77777777" w:rsidR="00CA41F1" w:rsidRPr="00F16561" w:rsidRDefault="00CA41F1" w:rsidP="00CA41F1">
      <w:pPr>
        <w:rPr>
          <w:rStyle w:val="Style13ptBold"/>
          <w:b w:val="0"/>
          <w:bCs w:val="0"/>
          <w:sz w:val="14"/>
          <w:szCs w:val="14"/>
        </w:rPr>
      </w:pPr>
      <w:r w:rsidRPr="00F16561">
        <w:rPr>
          <w:rStyle w:val="Style13ptBold"/>
          <w:b w:val="0"/>
          <w:bCs w:val="0"/>
          <w:sz w:val="14"/>
          <w:szCs w:val="14"/>
        </w:rPr>
        <w:t>McConnell, who earned the moniker </w:t>
      </w:r>
      <w:hyperlink r:id="rId38" w:history="1">
        <w:r w:rsidRPr="00F16561">
          <w:rPr>
            <w:rStyle w:val="Style13ptBold"/>
            <w:b w:val="0"/>
            <w:bCs w:val="0"/>
            <w:sz w:val="14"/>
            <w:szCs w:val="14"/>
          </w:rPr>
          <w:t>“grim reaper”</w:t>
        </w:r>
      </w:hyperlink>
      <w:r w:rsidRPr="00F16561">
        <w:rPr>
          <w:rStyle w:val="Style13ptBold"/>
          <w:b w:val="0"/>
          <w:bCs w:val="0"/>
          <w:sz w:val="14"/>
          <w:szCs w:val="14"/>
        </w:rPr>
        <w:t> for blocking Obama, was supposed to be a willing negotiating partner for Biden. Instead, the Senate Republican leader has pronounced himself  </w:t>
      </w:r>
      <w:hyperlink r:id="rId39" w:history="1">
        <w:r w:rsidRPr="00F16561">
          <w:rPr>
            <w:rStyle w:val="Style13ptBold"/>
            <w:b w:val="0"/>
            <w:bCs w:val="0"/>
            <w:sz w:val="14"/>
            <w:szCs w:val="14"/>
          </w:rPr>
          <w:t>“100% focused”</w:t>
        </w:r>
      </w:hyperlink>
      <w:r w:rsidRPr="00F16561">
        <w:rPr>
          <w:rStyle w:val="Style13ptBold"/>
          <w:b w:val="0"/>
          <w:bCs w:val="0"/>
          <w:sz w:val="14"/>
          <w:szCs w:val="14"/>
        </w:rPr>
        <w:t> on defeating Biden’s legislative agenda. So far, Biden has succeeded in passing a $1.9 trillion COVID relief package (with no Republican votes). He is trying to work out a bipartisan $1 trillion </w:t>
      </w:r>
      <w:hyperlink r:id="rId40" w:history="1">
        <w:r w:rsidRPr="00F16561">
          <w:rPr>
            <w:rStyle w:val="Style13ptBold"/>
            <w:b w:val="0"/>
            <w:bCs w:val="0"/>
            <w:sz w:val="14"/>
            <w:szCs w:val="14"/>
          </w:rPr>
          <w:t>“physical infrastructure”</w:t>
        </w:r>
      </w:hyperlink>
      <w:r w:rsidRPr="00F16561">
        <w:rPr>
          <w:rStyle w:val="Style13ptBold"/>
          <w:b w:val="0"/>
          <w:bCs w:val="0"/>
          <w:sz w:val="14"/>
          <w:szCs w:val="14"/>
        </w:rPr>
        <w:t> package. McConnell isn’t the obstruction with this legislation, as Senate negotiators and the White House </w:t>
      </w:r>
      <w:hyperlink r:id="rId41" w:history="1">
        <w:r w:rsidRPr="00F16561">
          <w:rPr>
            <w:rStyle w:val="Style13ptBold"/>
            <w:b w:val="0"/>
            <w:bCs w:val="0"/>
            <w:sz w:val="14"/>
            <w:szCs w:val="14"/>
          </w:rPr>
          <w:t>sound optimistic</w:t>
        </w:r>
      </w:hyperlink>
      <w:r w:rsidRPr="00F16561">
        <w:rPr>
          <w:rStyle w:val="Style13ptBold"/>
          <w:b w:val="0"/>
          <w:bCs w:val="0"/>
          <w:sz w:val="14"/>
          <w:szCs w:val="14"/>
        </w:rPr>
        <w:t>. But with Rep. Kevin McCarthy openly angling for Pelosi’s job, nothing is certain in the House.</w:t>
      </w:r>
    </w:p>
    <w:p w14:paraId="50CEEF89" w14:textId="77777777" w:rsidR="00CA41F1" w:rsidRPr="00F16561" w:rsidRDefault="00CA41F1" w:rsidP="00CA41F1">
      <w:pPr>
        <w:rPr>
          <w:rStyle w:val="Style13ptBold"/>
          <w:b w:val="0"/>
          <w:bCs w:val="0"/>
          <w:sz w:val="14"/>
          <w:szCs w:val="14"/>
        </w:rPr>
      </w:pPr>
      <w:r w:rsidRPr="00F16561">
        <w:rPr>
          <w:rStyle w:val="Style13ptBold"/>
          <w:b w:val="0"/>
          <w:bCs w:val="0"/>
          <w:sz w:val="14"/>
          <w:szCs w:val="14"/>
        </w:rPr>
        <w:t>Trump is actively trying to scuttle infrastructure spending. He’s telling Republicans to oppose it, saying passage means letting “the Radical Left play you for weak fools and losers,” and he has </w:t>
      </w:r>
      <w:hyperlink r:id="rId42" w:history="1">
        <w:r w:rsidRPr="00F16561">
          <w:rPr>
            <w:rStyle w:val="Style13ptBold"/>
            <w:b w:val="0"/>
            <w:bCs w:val="0"/>
            <w:sz w:val="14"/>
            <w:szCs w:val="14"/>
          </w:rPr>
          <w:t>threatened primary challenges</w:t>
        </w:r>
      </w:hyperlink>
      <w:r w:rsidRPr="00F16561">
        <w:rPr>
          <w:rStyle w:val="Style13ptBold"/>
          <w:b w:val="0"/>
          <w:bCs w:val="0"/>
          <w:sz w:val="14"/>
          <w:szCs w:val="14"/>
        </w:rPr>
        <w:t> against GOP legislators who support it. This, despite his promising to pass a </w:t>
      </w:r>
      <w:hyperlink r:id="rId43" w:history="1">
        <w:r w:rsidRPr="00F16561">
          <w:rPr>
            <w:rStyle w:val="Style13ptBold"/>
            <w:b w:val="0"/>
            <w:bCs w:val="0"/>
            <w:sz w:val="14"/>
            <w:szCs w:val="14"/>
          </w:rPr>
          <w:t>$2 trillion bill</w:t>
        </w:r>
      </w:hyperlink>
      <w:r w:rsidRPr="00F16561">
        <w:rPr>
          <w:rStyle w:val="Style13ptBold"/>
          <w:b w:val="0"/>
          <w:bCs w:val="0"/>
          <w:sz w:val="14"/>
          <w:szCs w:val="14"/>
        </w:rPr>
        <w:t xml:space="preserve"> while president (then never delivering). Republicans who support it obviously want money for roads, </w:t>
      </w:r>
      <w:proofErr w:type="gramStart"/>
      <w:r w:rsidRPr="00F16561">
        <w:rPr>
          <w:rStyle w:val="Style13ptBold"/>
          <w:b w:val="0"/>
          <w:bCs w:val="0"/>
          <w:sz w:val="14"/>
          <w:szCs w:val="14"/>
        </w:rPr>
        <w:t>bridges</w:t>
      </w:r>
      <w:proofErr w:type="gramEnd"/>
      <w:r w:rsidRPr="00F16561">
        <w:rPr>
          <w:rStyle w:val="Style13ptBold"/>
          <w:b w:val="0"/>
          <w:bCs w:val="0"/>
          <w:sz w:val="14"/>
          <w:szCs w:val="14"/>
        </w:rPr>
        <w:t xml:space="preserve"> and broadband for their constituents.</w:t>
      </w:r>
    </w:p>
    <w:p w14:paraId="2DC82E51" w14:textId="77777777" w:rsidR="00CA41F1" w:rsidRPr="00F16561" w:rsidRDefault="00CA41F1" w:rsidP="00CA41F1">
      <w:pPr>
        <w:rPr>
          <w:rStyle w:val="Style13ptBold"/>
          <w:b w:val="0"/>
          <w:bCs w:val="0"/>
          <w:sz w:val="14"/>
          <w:szCs w:val="14"/>
        </w:rPr>
      </w:pPr>
      <w:r w:rsidRPr="00F16561">
        <w:rPr>
          <w:rStyle w:val="Style13ptBold"/>
          <w:b w:val="0"/>
          <w:bCs w:val="0"/>
          <w:sz w:val="14"/>
          <w:szCs w:val="14"/>
        </w:rPr>
        <w:t xml:space="preserve">But they don’t like the contents of Biden’s follow-up proposal—a $3.5 trillion “human infrastructure” program, which would expand Medicare, caregiving for the disabled and elderly, and </w:t>
      </w:r>
      <w:proofErr w:type="gramStart"/>
      <w:r w:rsidRPr="00F16561">
        <w:rPr>
          <w:rStyle w:val="Style13ptBold"/>
          <w:b w:val="0"/>
          <w:bCs w:val="0"/>
          <w:sz w:val="14"/>
          <w:szCs w:val="14"/>
        </w:rPr>
        <w:t>child care</w:t>
      </w:r>
      <w:proofErr w:type="gramEnd"/>
      <w:r w:rsidRPr="00F16561">
        <w:rPr>
          <w:rStyle w:val="Style13ptBold"/>
          <w:b w:val="0"/>
          <w:bCs w:val="0"/>
          <w:sz w:val="14"/>
          <w:szCs w:val="14"/>
        </w:rPr>
        <w:t xml:space="preserve">, while funding universal pre-kindergarten, free community college, national paid family leave, and extended child tax credits. And they don’t like the corporate and capital gains tax increases Democrats propose to pay for it all. </w:t>
      </w:r>
      <w:proofErr w:type="gramStart"/>
      <w:r w:rsidRPr="00F16561">
        <w:rPr>
          <w:rStyle w:val="Style13ptBold"/>
          <w:b w:val="0"/>
          <w:bCs w:val="0"/>
          <w:sz w:val="14"/>
          <w:szCs w:val="14"/>
        </w:rPr>
        <w:t>So</w:t>
      </w:r>
      <w:proofErr w:type="gramEnd"/>
      <w:r w:rsidRPr="00F16561">
        <w:rPr>
          <w:rStyle w:val="Style13ptBold"/>
          <w:b w:val="0"/>
          <w:bCs w:val="0"/>
          <w:sz w:val="14"/>
          <w:szCs w:val="14"/>
        </w:rPr>
        <w:t xml:space="preserve"> the Democratic plan is to pass it as a “budget reconciliation” measure requiring only Democratic votes.</w:t>
      </w:r>
    </w:p>
    <w:p w14:paraId="73A5A134" w14:textId="77777777" w:rsidR="00CA41F1" w:rsidRDefault="00CA41F1" w:rsidP="00CA41F1">
      <w:pPr>
        <w:rPr>
          <w:u w:val="single"/>
        </w:rPr>
      </w:pPr>
      <w:r w:rsidRPr="00F16561">
        <w:rPr>
          <w:u w:val="single"/>
        </w:rPr>
        <w:t>If</w:t>
      </w:r>
      <w:r>
        <w:t xml:space="preserve">, next November, </w:t>
      </w:r>
      <w:r w:rsidRPr="00F16561">
        <w:rPr>
          <w:u w:val="single"/>
        </w:rPr>
        <w:t>the GOP captures one chamber</w:t>
      </w:r>
      <w:r>
        <w:t>—most likely, the </w:t>
      </w:r>
      <w:hyperlink r:id="rId44" w:history="1">
        <w:r>
          <w:rPr>
            <w:rStyle w:val="Hyperlink"/>
            <w:color w:val="D30015"/>
          </w:rPr>
          <w:t>House</w:t>
        </w:r>
      </w:hyperlink>
      <w:r>
        <w:t>—</w:t>
      </w:r>
      <w:r w:rsidRPr="00F16561">
        <w:rPr>
          <w:u w:val="single"/>
        </w:rPr>
        <w:t xml:space="preserve">whatever </w:t>
      </w:r>
      <w:r w:rsidRPr="00EF43CC">
        <w:rPr>
          <w:u w:val="single"/>
        </w:rPr>
        <w:t>Biden</w:t>
      </w:r>
      <w:r w:rsidRPr="00F16561">
        <w:rPr>
          <w:u w:val="single"/>
        </w:rPr>
        <w:t xml:space="preserve"> can get done in his first two years can’t be easily undone, but he </w:t>
      </w:r>
      <w:r w:rsidRPr="00EF43CC">
        <w:rPr>
          <w:u w:val="single"/>
        </w:rPr>
        <w:t>will get nothing more passed</w:t>
      </w:r>
      <w:r>
        <w:t xml:space="preserve">. </w:t>
      </w:r>
      <w:r w:rsidRPr="00EF43CC">
        <w:rPr>
          <w:highlight w:val="green"/>
          <w:u w:val="single"/>
        </w:rPr>
        <w:t>If the GOP gets control of both chambers</w:t>
      </w:r>
      <w:r w:rsidRPr="00F16561">
        <w:rPr>
          <w:u w:val="single"/>
        </w:rPr>
        <w:t xml:space="preserve">, </w:t>
      </w:r>
      <w:r w:rsidRPr="00EF43CC">
        <w:rPr>
          <w:rStyle w:val="Emphasis"/>
          <w:highlight w:val="green"/>
        </w:rPr>
        <w:t>Republicans will try to reverse anything he has accomplished</w:t>
      </w:r>
      <w:r w:rsidRPr="00F16561">
        <w:rPr>
          <w:rStyle w:val="Emphasis"/>
        </w:rPr>
        <w:t>.</w:t>
      </w:r>
      <w:r>
        <w:t xml:space="preserve"> He’ll have only his veto pen as protection.  </w:t>
      </w:r>
      <w:r w:rsidRPr="00EF43CC">
        <w:rPr>
          <w:highlight w:val="green"/>
          <w:u w:val="single"/>
        </w:rPr>
        <w:t>Stalemate</w:t>
      </w:r>
      <w:r w:rsidRPr="00F16561">
        <w:rPr>
          <w:u w:val="single"/>
        </w:rPr>
        <w:t xml:space="preserve"> from 2023 through 2024—</w:t>
      </w:r>
      <w:r w:rsidRPr="00EF43CC">
        <w:rPr>
          <w:highlight w:val="green"/>
          <w:u w:val="single"/>
        </w:rPr>
        <w:t xml:space="preserve">and an </w:t>
      </w:r>
      <w:r w:rsidRPr="00EF43CC">
        <w:rPr>
          <w:rStyle w:val="Emphasis"/>
          <w:highlight w:val="green"/>
        </w:rPr>
        <w:t>unsuccessful-seeming Biden presidency</w:t>
      </w:r>
      <w:r w:rsidRPr="00EF43CC">
        <w:rPr>
          <w:highlight w:val="green"/>
          <w:u w:val="single"/>
        </w:rPr>
        <w:t xml:space="preserve">—could </w:t>
      </w:r>
      <w:r w:rsidRPr="00EF43CC">
        <w:rPr>
          <w:rStyle w:val="Emphasis"/>
          <w:highlight w:val="green"/>
        </w:rPr>
        <w:t>reelect Trump</w:t>
      </w:r>
      <w:r>
        <w:t xml:space="preserve"> (or someone backed by him), </w:t>
      </w:r>
      <w:r w:rsidRPr="00EF43CC">
        <w:rPr>
          <w:highlight w:val="green"/>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the rule of law would again be in peril.</w:t>
      </w:r>
    </w:p>
    <w:p w14:paraId="3426488B" w14:textId="77777777" w:rsidR="00CA41F1" w:rsidRPr="00EA1EFC" w:rsidRDefault="00CA41F1" w:rsidP="00CA41F1">
      <w:pPr>
        <w:keepNext/>
        <w:keepLines/>
        <w:spacing w:before="200"/>
        <w:outlineLvl w:val="3"/>
        <w:rPr>
          <w:rFonts w:eastAsia="Times New Roman"/>
          <w:b/>
          <w:iCs/>
          <w:sz w:val="26"/>
        </w:rPr>
      </w:pPr>
      <w:r w:rsidRPr="00EA1EFC">
        <w:rPr>
          <w:rFonts w:eastAsia="Times New Roman"/>
          <w:b/>
          <w:iCs/>
          <w:sz w:val="26"/>
        </w:rPr>
        <w:t>Extinction</w:t>
      </w:r>
    </w:p>
    <w:p w14:paraId="3BB9D1B1" w14:textId="77777777" w:rsidR="00CA41F1" w:rsidRPr="00EA1EFC" w:rsidRDefault="00CA41F1" w:rsidP="00CA41F1">
      <w:pPr>
        <w:rPr>
          <w:rFonts w:eastAsia="Calibri"/>
          <w:b/>
          <w:bCs/>
          <w:sz w:val="26"/>
          <w:u w:val="single"/>
        </w:rPr>
      </w:pPr>
      <w:r w:rsidRPr="00EA1EFC">
        <w:rPr>
          <w:rFonts w:eastAsia="Calibri"/>
          <w:b/>
          <w:bCs/>
          <w:sz w:val="26"/>
          <w:u w:val="single"/>
        </w:rPr>
        <w:t>Kasparov 17</w:t>
      </w:r>
    </w:p>
    <w:p w14:paraId="5117AF2D" w14:textId="5EFEF324" w:rsidR="00CA41F1" w:rsidRPr="00EA1EFC" w:rsidRDefault="00CA41F1" w:rsidP="00CA41F1">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45" w:history="1">
        <w:r w:rsidRPr="00EA1EFC">
          <w:rPr>
            <w:rFonts w:eastAsia="Calibri"/>
          </w:rPr>
          <w:t>https://www.foreign.senate.gov/imo/media/doc/021617_Kasparov_%20Testimony.pdf</w:t>
        </w:r>
      </w:hyperlink>
    </w:p>
    <w:p w14:paraId="14A82EB6" w14:textId="77777777" w:rsidR="00CA41F1" w:rsidRDefault="00CA41F1" w:rsidP="00CA41F1">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w:t>
      </w:r>
      <w:proofErr w:type="gramStart"/>
      <w:r w:rsidRPr="00EF43CC">
        <w:rPr>
          <w:rFonts w:eastAsia="Calibri"/>
          <w:szCs w:val="20"/>
        </w:rPr>
        <w:t>exceptional, and</w:t>
      </w:r>
      <w:proofErr w:type="gramEnd"/>
      <w:r w:rsidRPr="00EF43CC">
        <w:rPr>
          <w:rFonts w:eastAsia="Calibri"/>
          <w:szCs w:val="20"/>
        </w:rPr>
        <w:t xml:space="preserve">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xml:space="preserve">. I could talk about the bipartisan legacy of this most American principle, </w:t>
      </w:r>
      <w:proofErr w:type="gramStart"/>
      <w:r w:rsidRPr="00EF43CC">
        <w:rPr>
          <w:rFonts w:eastAsia="Calibri"/>
          <w:szCs w:val="20"/>
        </w:rPr>
        <w:t>from the Founding Fathers,</w:t>
      </w:r>
      <w:proofErr w:type="gramEnd"/>
      <w:r w:rsidRPr="00EF43CC">
        <w:rPr>
          <w:rFonts w:eastAsia="Calibri"/>
          <w:szCs w:val="20"/>
        </w:rPr>
        <w:t xml:space="preserve">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w:t>
      </w:r>
      <w:proofErr w:type="gramStart"/>
      <w:r w:rsidRPr="00EA1EFC">
        <w:rPr>
          <w:rFonts w:eastAsia="Calibri"/>
          <w:szCs w:val="20"/>
        </w:rPr>
        <w:t>There</w:t>
      </w:r>
      <w:proofErr w:type="gramEnd"/>
      <w:r w:rsidRPr="00EA1EFC">
        <w:rPr>
          <w:rFonts w:eastAsia="Calibri"/>
          <w:szCs w:val="20"/>
        </w:rPr>
        <w:t xml:space="preserv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w:t>
      </w:r>
      <w:proofErr w:type="gramStart"/>
      <w:r w:rsidRPr="00EA1EFC">
        <w:rPr>
          <w:rFonts w:eastAsia="Calibri"/>
          <w:szCs w:val="20"/>
        </w:rPr>
        <w:t>powers, but</w:t>
      </w:r>
      <w:proofErr w:type="gramEnd"/>
      <w:r w:rsidRPr="00EA1EFC">
        <w:rPr>
          <w:rFonts w:eastAsia="Calibri"/>
          <w:szCs w:val="20"/>
        </w:rPr>
        <w:t xml:space="preserve"> cannot afford to think beyond their own survival. </w:t>
      </w:r>
      <w:proofErr w:type="gramStart"/>
      <w:r w:rsidRPr="00EA1EFC">
        <w:rPr>
          <w:rFonts w:eastAsia="Calibri"/>
          <w:szCs w:val="20"/>
        </w:rPr>
        <w:t>This is why</w:t>
      </w:r>
      <w:proofErr w:type="gramEnd"/>
      <w:r w:rsidRPr="00EA1EFC">
        <w:rPr>
          <w:rFonts w:eastAsia="Calibri"/>
          <w:szCs w:val="20"/>
        </w:rPr>
        <w:t xml:space="preserve">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0035402F" w14:textId="1314BC09" w:rsidR="00B821A7" w:rsidRDefault="00B821A7" w:rsidP="00B821A7"/>
    <w:p w14:paraId="79FF52CF" w14:textId="08DED222" w:rsidR="00CA41F1" w:rsidRDefault="00CA41F1" w:rsidP="00CA41F1"/>
    <w:p w14:paraId="67301021" w14:textId="6CD3261D" w:rsidR="00CA41F1" w:rsidRDefault="00CA41F1" w:rsidP="00CA41F1">
      <w:pPr>
        <w:pStyle w:val="Heading3"/>
      </w:pPr>
      <w:r>
        <w:t>Case</w:t>
      </w:r>
    </w:p>
    <w:p w14:paraId="0E3C5E37" w14:textId="2CB8195E" w:rsidR="00CA41F1" w:rsidRDefault="00CA41F1" w:rsidP="00CA41F1"/>
    <w:p w14:paraId="2DB20271" w14:textId="28FC6F28" w:rsidR="001857ED" w:rsidRDefault="001857ED" w:rsidP="00CA41F1"/>
    <w:p w14:paraId="774115CA" w14:textId="16EDD26F" w:rsidR="00536FE3" w:rsidRDefault="00536FE3" w:rsidP="00CA41F1"/>
    <w:p w14:paraId="3CAE9D1A" w14:textId="77777777" w:rsidR="00536FE3" w:rsidRDefault="00536FE3" w:rsidP="00CA41F1"/>
    <w:p w14:paraId="4BF7D53B" w14:textId="77777777" w:rsidR="001857ED" w:rsidRPr="001857ED" w:rsidRDefault="001857ED" w:rsidP="001857ED">
      <w:pPr>
        <w:pStyle w:val="Heading4"/>
        <w:rPr>
          <w:rFonts w:eastAsia="Times New Roman"/>
        </w:rPr>
      </w:pPr>
      <w:r w:rsidRPr="001857ED">
        <w:rPr>
          <w:rFonts w:eastAsia="Times New Roman"/>
        </w:rPr>
        <w:t>Use reasonability on 1ar theory—</w:t>
      </w:r>
    </w:p>
    <w:p w14:paraId="7DBC23BA" w14:textId="036F91B5" w:rsidR="001857ED" w:rsidRPr="001857ED" w:rsidRDefault="001857ED" w:rsidP="001857ED">
      <w:pPr>
        <w:pStyle w:val="Heading4"/>
        <w:numPr>
          <w:ilvl w:val="0"/>
          <w:numId w:val="13"/>
        </w:numPr>
        <w:rPr>
          <w:rFonts w:eastAsia="Times New Roman"/>
        </w:rPr>
      </w:pPr>
      <w:r w:rsidRPr="001857ED">
        <w:rPr>
          <w:rFonts w:eastAsia="Times New Roman"/>
        </w:rPr>
        <w:t>Competing interps over-incentivizes reading T which detracts from substantive clash</w:t>
      </w:r>
      <w:r w:rsidRPr="001857ED">
        <w:rPr>
          <w:rFonts w:eastAsia="Times New Roman"/>
        </w:rPr>
        <w:br/>
        <w:t>2. Over-punishing—otherwise you vote on a tiny amount of abuse—kills proportionality which is the definition of unfairness</w:t>
      </w:r>
      <w:r w:rsidRPr="001857ED">
        <w:rPr>
          <w:rFonts w:eastAsia="Times New Roman"/>
        </w:rPr>
        <w:br/>
        <w:t>3. reciprocity – I only have 1 speech to their shell. The aff only needs to win a risk of offense on the shell in the 2ar under competing interps.</w:t>
      </w:r>
    </w:p>
    <w:p w14:paraId="35B39AF8" w14:textId="77777777" w:rsidR="001857ED" w:rsidRPr="001857ED" w:rsidRDefault="001857ED" w:rsidP="001857ED">
      <w:pPr>
        <w:pStyle w:val="Heading4"/>
        <w:rPr>
          <w:rFonts w:eastAsia="Times New Roman"/>
        </w:rPr>
      </w:pPr>
      <w:r w:rsidRPr="001857ED">
        <w:rPr>
          <w:rFonts w:eastAsia="Times New Roman"/>
        </w:rPr>
        <w:t>Use drop the argument –</w:t>
      </w:r>
      <w:r w:rsidRPr="001857ED">
        <w:rPr>
          <w:rFonts w:eastAsia="Times New Roman"/>
        </w:rPr>
        <w:br/>
        <w:t>1 Real world – we don’t give the death penalty for stealing a pencil – being slightly abusive doesn’t justify a loss since it’s disproportional – key to modeling the judicial process</w:t>
      </w:r>
      <w:r w:rsidRPr="001857ED">
        <w:rPr>
          <w:rFonts w:eastAsia="Times New Roman"/>
        </w:rPr>
        <w:br/>
        <w:t>2 Topic ed – a) drop the debater incentivizes more theory for cheapshot wins which leads to substance crowd out, b) drop the arg allows us to go back to substance which o/w since it’s the only portable benefit, c) kills innovation since debaters don’t want to lose on theory which harms deep research</w:t>
      </w:r>
      <w:r w:rsidRPr="001857ED">
        <w:rPr>
          <w:rFonts w:eastAsia="Times New Roman"/>
        </w:rPr>
        <w:br/>
        <w:t>3 Baiting – they encourage prep outs and RVIs which proliferates abuse – turns deterrence and is more probable since it’s proven by 2Ns scripting the condo and PICs theory debates and 1ARs on T</w:t>
      </w:r>
    </w:p>
    <w:p w14:paraId="61F04A63" w14:textId="77777777" w:rsidR="001857ED" w:rsidRDefault="001857ED" w:rsidP="00CA41F1"/>
    <w:p w14:paraId="32B60E79" w14:textId="77777777" w:rsidR="00CA41F1" w:rsidRPr="00CA41F1" w:rsidRDefault="00CA41F1" w:rsidP="00CA41F1"/>
    <w:sectPr w:rsidR="00CA41F1" w:rsidRPr="00CA41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8F77AE"/>
    <w:multiLevelType w:val="multilevel"/>
    <w:tmpl w:val="3F7E5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3F4BFC"/>
    <w:multiLevelType w:val="hybridMultilevel"/>
    <w:tmpl w:val="7E526D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3420F2"/>
    <w:multiLevelType w:val="hybridMultilevel"/>
    <w:tmpl w:val="6EDC6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C4AF2"/>
    <w:rsid w:val="000139A3"/>
    <w:rsid w:val="00016DF6"/>
    <w:rsid w:val="000C397A"/>
    <w:rsid w:val="00100833"/>
    <w:rsid w:val="00104529"/>
    <w:rsid w:val="00105942"/>
    <w:rsid w:val="00107396"/>
    <w:rsid w:val="00126CA3"/>
    <w:rsid w:val="00144A4C"/>
    <w:rsid w:val="00176AB0"/>
    <w:rsid w:val="00177B7D"/>
    <w:rsid w:val="0018322D"/>
    <w:rsid w:val="001857ED"/>
    <w:rsid w:val="001B1ACC"/>
    <w:rsid w:val="001B5776"/>
    <w:rsid w:val="001B577F"/>
    <w:rsid w:val="001D61CD"/>
    <w:rsid w:val="001E527A"/>
    <w:rsid w:val="001F78CE"/>
    <w:rsid w:val="002166CE"/>
    <w:rsid w:val="002314C8"/>
    <w:rsid w:val="00251FC7"/>
    <w:rsid w:val="002855A7"/>
    <w:rsid w:val="002B146A"/>
    <w:rsid w:val="002B5E17"/>
    <w:rsid w:val="00315690"/>
    <w:rsid w:val="00316B75"/>
    <w:rsid w:val="00325646"/>
    <w:rsid w:val="003460F2"/>
    <w:rsid w:val="0038158C"/>
    <w:rsid w:val="003902BA"/>
    <w:rsid w:val="0039233A"/>
    <w:rsid w:val="003A09E2"/>
    <w:rsid w:val="00407037"/>
    <w:rsid w:val="004605D6"/>
    <w:rsid w:val="00473C93"/>
    <w:rsid w:val="004C60E8"/>
    <w:rsid w:val="004E3579"/>
    <w:rsid w:val="004E728B"/>
    <w:rsid w:val="004F39E0"/>
    <w:rsid w:val="005102DE"/>
    <w:rsid w:val="00536FE3"/>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788F"/>
    <w:rsid w:val="0091627E"/>
    <w:rsid w:val="0097032B"/>
    <w:rsid w:val="009D2EAD"/>
    <w:rsid w:val="009D54B2"/>
    <w:rsid w:val="009E1922"/>
    <w:rsid w:val="009F7ED2"/>
    <w:rsid w:val="00A916B1"/>
    <w:rsid w:val="00A93661"/>
    <w:rsid w:val="00A95652"/>
    <w:rsid w:val="00AA4D30"/>
    <w:rsid w:val="00AC0AB8"/>
    <w:rsid w:val="00B33C6D"/>
    <w:rsid w:val="00B352F5"/>
    <w:rsid w:val="00B4508F"/>
    <w:rsid w:val="00B55AD5"/>
    <w:rsid w:val="00B8057C"/>
    <w:rsid w:val="00B821A7"/>
    <w:rsid w:val="00BD6238"/>
    <w:rsid w:val="00BF593B"/>
    <w:rsid w:val="00BF773A"/>
    <w:rsid w:val="00BF7E81"/>
    <w:rsid w:val="00C13773"/>
    <w:rsid w:val="00C17CC8"/>
    <w:rsid w:val="00C83417"/>
    <w:rsid w:val="00C9604F"/>
    <w:rsid w:val="00CA19AA"/>
    <w:rsid w:val="00CA41F1"/>
    <w:rsid w:val="00CC4AF2"/>
    <w:rsid w:val="00CC5298"/>
    <w:rsid w:val="00CD736E"/>
    <w:rsid w:val="00CD798D"/>
    <w:rsid w:val="00CE161E"/>
    <w:rsid w:val="00CF59A8"/>
    <w:rsid w:val="00D325A9"/>
    <w:rsid w:val="00D36A8A"/>
    <w:rsid w:val="00D43E14"/>
    <w:rsid w:val="00D61409"/>
    <w:rsid w:val="00D6691E"/>
    <w:rsid w:val="00D71170"/>
    <w:rsid w:val="00DA1C92"/>
    <w:rsid w:val="00DA25D4"/>
    <w:rsid w:val="00DA6538"/>
    <w:rsid w:val="00DE0F7E"/>
    <w:rsid w:val="00DE5E49"/>
    <w:rsid w:val="00E15E75"/>
    <w:rsid w:val="00E5262C"/>
    <w:rsid w:val="00EC7DC4"/>
    <w:rsid w:val="00ED30CF"/>
    <w:rsid w:val="00F176EF"/>
    <w:rsid w:val="00F45E10"/>
    <w:rsid w:val="00F6364A"/>
    <w:rsid w:val="00F76D8B"/>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0D0E0"/>
  <w15:chartTrackingRefBased/>
  <w15:docId w15:val="{A5139673-6751-4284-BC57-4733DB27F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4AF2"/>
    <w:rPr>
      <w:rFonts w:ascii="Calibri" w:hAnsi="Calibri"/>
    </w:rPr>
  </w:style>
  <w:style w:type="paragraph" w:styleId="Heading1">
    <w:name w:val="heading 1"/>
    <w:aliases w:val="Pocket"/>
    <w:basedOn w:val="Normal"/>
    <w:next w:val="Normal"/>
    <w:link w:val="Heading1Char"/>
    <w:qFormat/>
    <w:rsid w:val="00CC4A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4A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C4A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21,Ta,T,Analytics,t,No Spacing1,No Spacing11,No Spacing111,Tag1,small text,Heading 2 Char2 Char,No Spacing4,Heading 21"/>
    <w:basedOn w:val="Normal"/>
    <w:next w:val="Normal"/>
    <w:link w:val="Heading4Char"/>
    <w:uiPriority w:val="3"/>
    <w:unhideWhenUsed/>
    <w:qFormat/>
    <w:rsid w:val="00CC4AF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4A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4AF2"/>
  </w:style>
  <w:style w:type="character" w:customStyle="1" w:styleId="Heading1Char">
    <w:name w:val="Heading 1 Char"/>
    <w:aliases w:val="Pocket Char"/>
    <w:basedOn w:val="DefaultParagraphFont"/>
    <w:link w:val="Heading1"/>
    <w:rsid w:val="00CC4AF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4AF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C4AF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21 Char,Ta Char,T Char,Analytics Char"/>
    <w:basedOn w:val="DefaultParagraphFont"/>
    <w:link w:val="Heading4"/>
    <w:uiPriority w:val="3"/>
    <w:rsid w:val="00CC4AF2"/>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7"/>
    <w:qFormat/>
    <w:rsid w:val="00CC4AF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C4AF2"/>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CC4AF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CC4AF2"/>
    <w:rPr>
      <w:color w:val="auto"/>
      <w:u w:val="none"/>
    </w:rPr>
  </w:style>
  <w:style w:type="character" w:styleId="FollowedHyperlink">
    <w:name w:val="FollowedHyperlink"/>
    <w:basedOn w:val="DefaultParagraphFont"/>
    <w:uiPriority w:val="99"/>
    <w:semiHidden/>
    <w:unhideWhenUsed/>
    <w:rsid w:val="00CC4AF2"/>
    <w:rPr>
      <w:color w:val="auto"/>
      <w:u w:val="none"/>
    </w:rPr>
  </w:style>
  <w:style w:type="paragraph" w:customStyle="1" w:styleId="textbold">
    <w:name w:val="text bold"/>
    <w:basedOn w:val="Normal"/>
    <w:link w:val="Emphasis"/>
    <w:uiPriority w:val="7"/>
    <w:qFormat/>
    <w:rsid w:val="00DE5E49"/>
    <w:pPr>
      <w:widowControl w:val="0"/>
      <w:spacing w:line="240" w:lineRule="auto"/>
      <w:ind w:left="720"/>
      <w:jc w:val="both"/>
    </w:pPr>
    <w:rPr>
      <w:b/>
      <w:iCs/>
      <w:u w:val="single"/>
    </w:rPr>
  </w:style>
  <w:style w:type="paragraph" w:customStyle="1" w:styleId="Card">
    <w:name w:val="Card"/>
    <w:basedOn w:val="Heading1"/>
    <w:link w:val="Hyperlink"/>
    <w:autoRedefine/>
    <w:uiPriority w:val="99"/>
    <w:qFormat/>
    <w:rsid w:val="00DE5E4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
    <w:basedOn w:val="DefaultParagraphFont"/>
    <w:link w:val="Title"/>
    <w:qFormat/>
    <w:rsid w:val="00CA41F1"/>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CA41F1"/>
    <w:pPr>
      <w:pBdr>
        <w:bottom w:val="single" w:sz="8" w:space="4" w:color="4F81BD"/>
      </w:pBdr>
      <w:spacing w:after="300"/>
      <w:contextualSpacing/>
    </w:pPr>
    <w:rPr>
      <w:rFonts w:ascii="Times New Roman" w:hAnsi="Times New Roman"/>
      <w:bCs/>
      <w:u w:val="single"/>
    </w:rPr>
  </w:style>
  <w:style w:type="character" w:customStyle="1" w:styleId="TitleChar1">
    <w:name w:val="Title Char1"/>
    <w:basedOn w:val="DefaultParagraphFont"/>
    <w:uiPriority w:val="99"/>
    <w:semiHidden/>
    <w:rsid w:val="00CA41F1"/>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CA41F1"/>
    <w:pPr>
      <w:ind w:left="288"/>
    </w:pPr>
  </w:style>
  <w:style w:type="character" w:customStyle="1" w:styleId="CardIndentedChar">
    <w:name w:val="Card (Indented) Char"/>
    <w:basedOn w:val="DefaultParagraphFont"/>
    <w:link w:val="CardIndented"/>
    <w:rsid w:val="00CA41F1"/>
    <w:rPr>
      <w:rFonts w:ascii="Calibri" w:hAnsi="Calibri"/>
    </w:rPr>
  </w:style>
  <w:style w:type="character" w:styleId="UnresolvedMention">
    <w:name w:val="Unresolved Mention"/>
    <w:basedOn w:val="DefaultParagraphFont"/>
    <w:uiPriority w:val="99"/>
    <w:semiHidden/>
    <w:unhideWhenUsed/>
    <w:rsid w:val="00126CA3"/>
    <w:rPr>
      <w:color w:val="605E5C"/>
      <w:shd w:val="clear" w:color="auto" w:fill="E1DFDD"/>
    </w:rPr>
  </w:style>
  <w:style w:type="paragraph" w:styleId="NormalWeb">
    <w:name w:val="Normal (Web)"/>
    <w:basedOn w:val="Normal"/>
    <w:uiPriority w:val="99"/>
    <w:semiHidden/>
    <w:unhideWhenUsed/>
    <w:rsid w:val="001857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91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zcentral.com/story/news/politics/elections/2020/05/14/senate-elections-2020-mark-kelly-business-ties-chinese-tech-firm-under-fire/5187587002/" TargetMode="External"/><Relationship Id="rId18" Type="http://schemas.openxmlformats.org/officeDocument/2006/relationships/hyperlink" Target="https://www.reuters.com/world/us/voting-rights-breyers-future-spotlight-us-supreme-court-2021-07-01/https:/www.reuters.com/world/us/voting-rights-breyers-future-spotlight-us-supreme-court-2021-07-01/" TargetMode="External"/><Relationship Id="rId26" Type="http://schemas.openxmlformats.org/officeDocument/2006/relationships/hyperlink" Target="https://www.politico.com/interactives/2021/trump-second-impeachment-vote-count-house-results-list/" TargetMode="External"/><Relationship Id="rId39" Type="http://schemas.openxmlformats.org/officeDocument/2006/relationships/hyperlink" Target="https://www.nbcnews.com/politics/joe-biden/mcconnell-says-he-s-100-percent-focused-stopping-biden-s-n1266443" TargetMode="External"/><Relationship Id="rId21" Type="http://schemas.openxmlformats.org/officeDocument/2006/relationships/hyperlink" Target="https://www.economist.com/united-states/2021/07/03/state-level-republicans-are-reforming-how-elections-are-administered" TargetMode="External"/><Relationship Id="rId34" Type="http://schemas.openxmlformats.org/officeDocument/2006/relationships/hyperlink" Target="https://www.nytimes.com/2020/02/22/us/politics/trump-disloyalty-turnover.html" TargetMode="External"/><Relationship Id="rId42" Type="http://schemas.openxmlformats.org/officeDocument/2006/relationships/hyperlink" Target="https://www.forbes.com/sites/andrewsolender/2021/07/28/trump-threatens-lots-of-primaries-for-gop-senators-over-infrastructure-deal/?sh=4be66d98276b" TargetMode="External"/><Relationship Id="rId47" Type="http://schemas.openxmlformats.org/officeDocument/2006/relationships/theme" Target="theme/theme1.xml"/><Relationship Id="rId7" Type="http://schemas.openxmlformats.org/officeDocument/2006/relationships/hyperlink" Target="https://catalyst.phrma.org/new-polling-shows-americans-are-sounding-the-alarm-on-the-trips-ip-waiver" TargetMode="External"/><Relationship Id="rId2" Type="http://schemas.openxmlformats.org/officeDocument/2006/relationships/numbering" Target="numbering.xml"/><Relationship Id="rId16" Type="http://schemas.openxmlformats.org/officeDocument/2006/relationships/hyperlink" Target="https://www.brennancenter.org/our-work/research-reports/its-official-election-was-secure" TargetMode="External"/><Relationship Id="rId29"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1" Type="http://schemas.openxmlformats.org/officeDocument/2006/relationships/customXml" Target="../customXml/item1.xml"/><Relationship Id="rId6" Type="http://schemas.openxmlformats.org/officeDocument/2006/relationships/hyperlink" Target="https://www.nytimes.com/2021/07/17/us/politics/midterm-elections.html" TargetMode="External"/><Relationship Id="rId11" Type="http://schemas.openxmlformats.org/officeDocument/2006/relationships/hyperlink" Target="https://www.axios.com/senate-china-competition-bipartisan-e2fa3f88-16d4-4d79-bab0-1b9c6a4f2774.html" TargetMode="External"/><Relationship Id="rId24" Type="http://schemas.openxmlformats.org/officeDocument/2006/relationships/hyperlink" Target="https://www.politico.com/news/2021/05/24/2020-election-republican-official-races-490458" TargetMode="External"/><Relationship Id="rId32" Type="http://schemas.openxmlformats.org/officeDocument/2006/relationships/hyperlink" Target="https://www.voanews.com/usa/us-politics/republican-groups-censure-party-lawmakers-who-voted-impeach-convict-trump" TargetMode="External"/><Relationship Id="rId37" Type="http://schemas.openxmlformats.org/officeDocument/2006/relationships/hyperlink" Target="https://www.brookings.edu/wp-content/uploads/2017/01/vitalstats_ch2_tbl4.pdf" TargetMode="External"/><Relationship Id="rId40" Type="http://schemas.openxmlformats.org/officeDocument/2006/relationships/hyperlink" Target="https://www.cnn.com/2021/07/28/politics/infrastructure-bill-explained/index.html" TargetMode="External"/><Relationship Id="rId45" Type="http://schemas.openxmlformats.org/officeDocument/2006/relationships/hyperlink" Target="https://www.foreign.senate.gov/imo/media/doc/021617_Kasparov_%20Testimony.pdf" TargetMode="External"/><Relationship Id="rId5" Type="http://schemas.openxmlformats.org/officeDocument/2006/relationships/webSettings" Target="webSettings.xml"/><Relationship Id="rId15" Type="http://schemas.openxmlformats.org/officeDocument/2006/relationships/hyperlink" Target="https://en.wikipedia.org/wiki/Attempts_to_overturn_the_2020_United_States_presidential_election" TargetMode="External"/><Relationship Id="rId23" Type="http://schemas.openxmlformats.org/officeDocument/2006/relationships/hyperlink" Target="https://www.politifact.com/article/2021/jul/14/are-state-legislators-really-seeking-power-overrul/" TargetMode="External"/><Relationship Id="rId28"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36" Type="http://schemas.openxmlformats.org/officeDocument/2006/relationships/hyperlink" Target="https://www.cnn.com/2021/06/30/politics/dhs-summer-violence-warnings-conspiracy/index.html" TargetMode="External"/><Relationship Id="rId10" Type="http://schemas.openxmlformats.org/officeDocument/2006/relationships/hyperlink" Target="https://www.axios.com/senate-seats-2022-midterm-elections-aa166e09-65e9-49be-a1f4-428c36a8dad0.html" TargetMode="External"/><Relationship Id="rId19" Type="http://schemas.openxmlformats.org/officeDocument/2006/relationships/hyperlink" Target="https://thehill.com/homenews/state-watch/565657-new-spotlight-on-secretaries-of-state-as-electoral-battlegrounds" TargetMode="External"/><Relationship Id="rId31"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44" Type="http://schemas.openxmlformats.org/officeDocument/2006/relationships/hyperlink" Target="https://centerforpolitics.org/crystalball/articles/forecasting-the-2022-midterm-election-with-the-generic-ballot/" TargetMode="External"/><Relationship Id="rId4" Type="http://schemas.openxmlformats.org/officeDocument/2006/relationships/settings" Target="settings.xml"/><Relationship Id="rId9" Type="http://schemas.openxmlformats.org/officeDocument/2006/relationships/hyperlink" Target="https://www.pewresearch.org/fact-tank/2021/04/12/americans-views-of-asia-pacific-nations-have-not-changed-since-2018-with-the-exception-of-china/" TargetMode="External"/><Relationship Id="rId14" Type="http://schemas.openxmlformats.org/officeDocument/2006/relationships/hyperlink" Target="https://www.realclearpolitics.com/articles/2021/08/04/why_democrats_must_retain_control_of_congress_in_2022_146189.html" TargetMode="External"/><Relationship Id="rId22" Type="http://schemas.openxmlformats.org/officeDocument/2006/relationships/hyperlink" Target="https://www.brennancenter.org/our-work/research-reports/voting-laws-roundup-july-2021" TargetMode="External"/><Relationship Id="rId27" Type="http://schemas.openxmlformats.org/officeDocument/2006/relationships/hyperlink" Target="https://www.politico.com/interactives/2021/trump-second-impeachment-senate-vote/" TargetMode="External"/><Relationship Id="rId30" Type="http://schemas.openxmlformats.org/officeDocument/2006/relationships/hyperlink" Target="https://www.nytimes.com/2021/07/27/us/insurrection-pelosi-claims-fact-check.html" TargetMode="External"/><Relationship Id="rId35" Type="http://schemas.openxmlformats.org/officeDocument/2006/relationships/hyperlink" Target="https://www.forbes.com/sites/markjoyella/2021/06/01/maggie-haberman-trump-telling-people-he-expects-to-be-reinstated-as-president-by-august/" TargetMode="External"/><Relationship Id="rId43" Type="http://schemas.openxmlformats.org/officeDocument/2006/relationships/hyperlink" Target="https://www.politico.com/news/2021/07/28/infrastructure-deal-trump-501287" TargetMode="External"/><Relationship Id="rId8" Type="http://schemas.openxmlformats.org/officeDocument/2006/relationships/hyperlink" Target="https://www.axios.com/democrat-republicans-china-2022-midterms-6c242c54-b51b-444e-b9b2-65ff0afb906a.html" TargetMode="External"/><Relationship Id="rId3" Type="http://schemas.openxmlformats.org/officeDocument/2006/relationships/styles" Target="styles.xml"/><Relationship Id="rId12" Type="http://schemas.openxmlformats.org/officeDocument/2006/relationships/hyperlink" Target="https://www.axios.com/rubios-anti-china-voters-senate-race-florida-7f6539ab-86b8-4d08-a423-0a26598863ea.html" TargetMode="External"/><Relationship Id="rId17" Type="http://schemas.openxmlformats.org/officeDocument/2006/relationships/hyperlink" Target="https://www.nbcnews.com/politics/supreme-court/supreme-court-rejects-final-trump-election-challenge-n1260023" TargetMode="External"/><Relationship Id="rId25" Type="http://schemas.openxmlformats.org/officeDocument/2006/relationships/hyperlink" Target="https://www.washingtonpost.com/politics/2021/06/11/how-republican-party-became-party-trump/" TargetMode="External"/><Relationship Id="rId33" Type="http://schemas.openxmlformats.org/officeDocument/2006/relationships/hyperlink" Target="https://www.politico.com/news/2021/02/16/trump-attacks-mcconnell-in-fiery-statement-469150https:/www.politico.com/news/2021/02/16/trump-attacks-mcconnell-in-fiery-statement-469150" TargetMode="External"/><Relationship Id="rId38"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46" Type="http://schemas.openxmlformats.org/officeDocument/2006/relationships/fontTable" Target="fontTable.xml"/><Relationship Id="rId20" Type="http://schemas.openxmlformats.org/officeDocument/2006/relationships/hyperlink" Target="https://www.brennancenter.org/our-work/policy-solutions/election-officials-under-attack" TargetMode="External"/><Relationship Id="rId41" Type="http://schemas.openxmlformats.org/officeDocument/2006/relationships/hyperlink" Target="https://www.reuters.com/world/us/us-senators-move-forward-with-infrastructure-bill-sunday-2021-08-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6939</Words>
  <Characters>39558</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23</cp:revision>
  <dcterms:created xsi:type="dcterms:W3CDTF">2021-10-16T18:28:00Z</dcterms:created>
  <dcterms:modified xsi:type="dcterms:W3CDTF">2021-10-16T19:14:00Z</dcterms:modified>
</cp:coreProperties>
</file>