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B65D2" w14:textId="14962249" w:rsidR="00E87248" w:rsidRDefault="00E87248" w:rsidP="00E87248">
      <w:pPr>
        <w:pStyle w:val="Heading3"/>
      </w:pPr>
      <w:r>
        <w:t>adv</w:t>
      </w:r>
    </w:p>
    <w:p w14:paraId="6CC87E3C" w14:textId="0C0C1E19" w:rsidR="00D377A3" w:rsidRPr="002019CB" w:rsidRDefault="00D377A3" w:rsidP="00D377A3">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629FA5F3" w14:textId="77777777" w:rsidR="00D377A3" w:rsidRPr="003E6DC2" w:rsidRDefault="00D377A3" w:rsidP="00D377A3">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6" w:history="1">
        <w:r w:rsidRPr="003E6DC2">
          <w:rPr>
            <w:rStyle w:val="Hyperlink"/>
            <w:sz w:val="16"/>
          </w:rPr>
          <w:t>https://www.citizen.org/article/dont-buy-pharmas-latest-distraction-a-temporary-wto-ip-waiver-for-covid-meds-would-not-hand-u-s-mrna-technology-to-china/</w:t>
        </w:r>
      </w:hyperlink>
      <w:r w:rsidRPr="003E6DC2">
        <w:rPr>
          <w:sz w:val="16"/>
        </w:rPr>
        <w:t xml:space="preserve"> //</w:t>
      </w:r>
      <w:proofErr w:type="spellStart"/>
      <w:r w:rsidRPr="003E6DC2">
        <w:rPr>
          <w:sz w:val="16"/>
        </w:rPr>
        <w:t>advay</w:t>
      </w:r>
      <w:proofErr w:type="spellEnd"/>
    </w:p>
    <w:p w14:paraId="21AE59AF" w14:textId="77777777" w:rsidR="00D377A3" w:rsidRPr="003E6DC2" w:rsidRDefault="00D377A3" w:rsidP="00D377A3">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proofErr w:type="gramStart"/>
      <w:r w:rsidRPr="003E6DC2">
        <w:rPr>
          <w:rStyle w:val="StyleUnderline"/>
          <w:highlight w:val="green"/>
        </w:rPr>
        <w:t>the vast majority of</w:t>
      </w:r>
      <w:proofErr w:type="gramEnd"/>
      <w:r w:rsidRPr="003E6DC2">
        <w:rPr>
          <w:rStyle w:val="StyleUnderline"/>
          <w:highlight w:val="green"/>
        </w:rPr>
        <w:t xml:space="preserve">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38B35276" w14:textId="77777777" w:rsidR="00D377A3" w:rsidRDefault="00D377A3" w:rsidP="00D377A3"/>
    <w:p w14:paraId="526F4212" w14:textId="77777777" w:rsidR="00D377A3" w:rsidRDefault="00D377A3" w:rsidP="00D377A3">
      <w:pPr>
        <w:pStyle w:val="Heading4"/>
      </w:pPr>
      <w:r>
        <w:t xml:space="preserve">Vaccine diplomacy is key to US spheres of influence – the </w:t>
      </w:r>
      <w:proofErr w:type="spellStart"/>
      <w:r>
        <w:t>aff</w:t>
      </w:r>
      <w:proofErr w:type="spellEnd"/>
      <w:r>
        <w:t xml:space="preserve"> creates incentives for other countries to align with US primacy</w:t>
      </w:r>
    </w:p>
    <w:p w14:paraId="11469824" w14:textId="77777777" w:rsidR="00D377A3" w:rsidRPr="00914CD5" w:rsidRDefault="00D377A3" w:rsidP="00D377A3">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7" w:history="1">
        <w:r w:rsidRPr="006B630A">
          <w:rPr>
            <w:rStyle w:val="Hyperlink"/>
            <w:sz w:val="16"/>
            <w:szCs w:val="16"/>
          </w:rPr>
          <w:t>https://www.nbcnews.com/news/world/russia-china-are-beating-u-s-vaccine-diplomacy-experts-say-n1262742</w:t>
        </w:r>
      </w:hyperlink>
      <w:r w:rsidRPr="006B630A">
        <w:rPr>
          <w:sz w:val="16"/>
          <w:szCs w:val="16"/>
        </w:rPr>
        <w:t>, KR</w:t>
      </w:r>
    </w:p>
    <w:p w14:paraId="5C474A42" w14:textId="77777777" w:rsidR="00D377A3" w:rsidRPr="00564C9D" w:rsidRDefault="00D377A3" w:rsidP="00D377A3">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35F8B41F" w14:textId="77777777" w:rsidR="00D377A3" w:rsidRPr="00564C9D" w:rsidRDefault="00D377A3" w:rsidP="00D377A3">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2122E38D" w14:textId="77777777" w:rsidR="00D377A3" w:rsidRPr="008D738D" w:rsidRDefault="00D377A3" w:rsidP="00D377A3">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52806D57" w14:textId="77777777" w:rsidR="00D377A3" w:rsidRDefault="00D377A3" w:rsidP="00D377A3">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23EF89A2" w14:textId="77777777" w:rsidR="00D377A3" w:rsidRDefault="00D377A3" w:rsidP="00D377A3">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xml:space="preserve">, keeping most doses at </w:t>
      </w:r>
      <w:proofErr w:type="gramStart"/>
      <w:r>
        <w:t>home</w:t>
      </w:r>
      <w:proofErr w:type="gramEnd"/>
      <w:r>
        <w:t xml:space="preserve"> and causing resentment abroad.</w:t>
      </w:r>
    </w:p>
    <w:p w14:paraId="377FDC53" w14:textId="77777777" w:rsidR="00D377A3" w:rsidRPr="00A718EC" w:rsidRDefault="00D377A3" w:rsidP="00D377A3">
      <w:pPr>
        <w:rPr>
          <w:sz w:val="16"/>
          <w:szCs w:val="16"/>
        </w:rPr>
      </w:pPr>
      <w:r>
        <w:t>"</w:t>
      </w:r>
      <w:r w:rsidRPr="00564C9D">
        <w:rPr>
          <w:rStyle w:val="StyleUnderline"/>
        </w:rPr>
        <w:t xml:space="preserve">The United States, until recently, was the go-to country for any major health disaster," </w:t>
      </w:r>
      <w:r w:rsidRPr="00A718EC">
        <w:rPr>
          <w:sz w:val="16"/>
          <w:szCs w:val="16"/>
        </w:rPr>
        <w:t xml:space="preserve">said Thomas Shannon, the former U.S. undersecretary of state for political affairs, the </w:t>
      </w:r>
      <w:proofErr w:type="gramStart"/>
      <w:r w:rsidRPr="00A718EC">
        <w:rPr>
          <w:sz w:val="16"/>
          <w:szCs w:val="16"/>
        </w:rPr>
        <w:t>third-highest</w:t>
      </w:r>
      <w:proofErr w:type="gramEnd"/>
      <w:r w:rsidRPr="00A718EC">
        <w:rPr>
          <w:sz w:val="16"/>
          <w:szCs w:val="16"/>
        </w:rPr>
        <w:t>-ranking role in the State Department. "</w:t>
      </w:r>
      <w:proofErr w:type="gramStart"/>
      <w:r w:rsidRPr="00A718EC">
        <w:rPr>
          <w:sz w:val="16"/>
          <w:szCs w:val="16"/>
        </w:rPr>
        <w:t>So</w:t>
      </w:r>
      <w:proofErr w:type="gramEnd"/>
      <w:r w:rsidRPr="00A718EC">
        <w:rPr>
          <w:sz w:val="16"/>
          <w:szCs w:val="16"/>
        </w:rPr>
        <w:t xml:space="preserve"> to pull itself off the playing field is very disconcerting."</w:t>
      </w:r>
    </w:p>
    <w:p w14:paraId="3F343924" w14:textId="77777777" w:rsidR="00D377A3" w:rsidRPr="00A718EC" w:rsidRDefault="00D377A3" w:rsidP="00D377A3">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5180DD83" w14:textId="77777777" w:rsidR="00D377A3" w:rsidRDefault="00D377A3" w:rsidP="00D377A3">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57BED6B6" w14:textId="77777777" w:rsidR="00D377A3" w:rsidRPr="00A718EC" w:rsidRDefault="00D377A3" w:rsidP="00D377A3">
      <w:pPr>
        <w:rPr>
          <w:sz w:val="16"/>
          <w:szCs w:val="16"/>
        </w:rPr>
      </w:pPr>
      <w:r w:rsidRPr="00A718EC">
        <w:rPr>
          <w:sz w:val="16"/>
          <w:szCs w:val="16"/>
        </w:rPr>
        <w:t>'Extremely narrow-minded'</w:t>
      </w:r>
    </w:p>
    <w:p w14:paraId="4F3FE214" w14:textId="77777777" w:rsidR="00D377A3" w:rsidRPr="00A718EC" w:rsidRDefault="00D377A3" w:rsidP="00D377A3">
      <w:pPr>
        <w:rPr>
          <w:sz w:val="16"/>
          <w:szCs w:val="16"/>
        </w:rPr>
      </w:pPr>
      <w:r w:rsidRPr="00A718EC">
        <w:rPr>
          <w:sz w:val="16"/>
          <w:szCs w:val="16"/>
        </w:rPr>
        <w:t>Few would argue that sending lifesaving vaccines around the world is a bad thing.</w:t>
      </w:r>
    </w:p>
    <w:p w14:paraId="60D0EA90" w14:textId="77777777" w:rsidR="00D377A3" w:rsidRPr="00A718EC" w:rsidRDefault="00D377A3" w:rsidP="00D377A3">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49C37339" w14:textId="77777777" w:rsidR="00D377A3" w:rsidRPr="00A718EC" w:rsidRDefault="00D377A3" w:rsidP="00D377A3">
      <w:pPr>
        <w:rPr>
          <w:sz w:val="16"/>
          <w:szCs w:val="16"/>
        </w:rPr>
      </w:pPr>
      <w:proofErr w:type="gramStart"/>
      <w:r w:rsidRPr="00A718EC">
        <w:rPr>
          <w:sz w:val="16"/>
          <w:szCs w:val="16"/>
        </w:rPr>
        <w:t>Indeed</w:t>
      </w:r>
      <w:proofErr w:type="gramEnd"/>
      <w:r w:rsidRPr="00A718EC">
        <w:rPr>
          <w:sz w:val="16"/>
          <w:szCs w:val="16"/>
        </w:rPr>
        <w:t xml:space="preserve"> both countries deny exporting vaccines for diplomatic gain.</w:t>
      </w:r>
    </w:p>
    <w:p w14:paraId="6A283489" w14:textId="77777777" w:rsidR="00D377A3" w:rsidRPr="00A718EC" w:rsidRDefault="00D377A3" w:rsidP="00D377A3">
      <w:pPr>
        <w:rPr>
          <w:sz w:val="16"/>
          <w:szCs w:val="16"/>
        </w:rPr>
      </w:pPr>
      <w:r w:rsidRPr="00A718EC">
        <w:rPr>
          <w:sz w:val="16"/>
          <w:szCs w:val="16"/>
        </w:rPr>
        <w:t xml:space="preserve">This idea is "extremely narrow-minded," Guo </w:t>
      </w:r>
      <w:proofErr w:type="spellStart"/>
      <w:r w:rsidRPr="00A718EC">
        <w:rPr>
          <w:sz w:val="16"/>
          <w:szCs w:val="16"/>
        </w:rPr>
        <w:t>Weimin</w:t>
      </w:r>
      <w:proofErr w:type="spellEnd"/>
      <w:r w:rsidRPr="00A718EC">
        <w:rPr>
          <w:sz w:val="16"/>
          <w:szCs w:val="16"/>
        </w:rPr>
        <w:t>, spokesman for the Chinese People's Political Consultative Conference, said at its annual meeting last month. President Xi Jinping has vowed to make vaccines a "global public good."</w:t>
      </w:r>
    </w:p>
    <w:p w14:paraId="23745C04" w14:textId="77777777" w:rsidR="00D377A3" w:rsidRPr="00A718EC" w:rsidRDefault="00D377A3" w:rsidP="00D377A3">
      <w:pPr>
        <w:rPr>
          <w:sz w:val="16"/>
          <w:szCs w:val="16"/>
        </w:rPr>
      </w:pPr>
      <w:r w:rsidRPr="00A718EC">
        <w:rPr>
          <w:sz w:val="16"/>
          <w:szCs w:val="16"/>
        </w:rPr>
        <w:t xml:space="preserve">Similarly, Kremlin spokesman Dmitry </w:t>
      </w:r>
      <w:proofErr w:type="spellStart"/>
      <w:r w:rsidRPr="00A718EC">
        <w:rPr>
          <w:sz w:val="16"/>
          <w:szCs w:val="16"/>
        </w:rPr>
        <w:t>Peskov</w:t>
      </w:r>
      <w:proofErr w:type="spellEnd"/>
      <w:r w:rsidRPr="00A718EC">
        <w:rPr>
          <w:sz w:val="16"/>
          <w:szCs w:val="16"/>
        </w:rPr>
        <w:t xml:space="preserve"> has said that Russia merely believes "there should be as many doses of vaccines as possible" so "all countries, including the poorest, have the opportunity to stop the pandemic."</w:t>
      </w:r>
    </w:p>
    <w:p w14:paraId="41FABCAD" w14:textId="77777777" w:rsidR="00D377A3" w:rsidRDefault="00D377A3" w:rsidP="00D377A3">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4B250DAB" w14:textId="77777777" w:rsidR="00D377A3" w:rsidRPr="00564C9D" w:rsidRDefault="00D377A3" w:rsidP="00D377A3">
      <w:pPr>
        <w:rPr>
          <w:rStyle w:val="StyleUnderline"/>
        </w:rPr>
      </w:pPr>
      <w:r>
        <w:t xml:space="preserve">Of the near 250 million vaccine doses it had produced so far, </w:t>
      </w:r>
      <w:r w:rsidRPr="00564C9D">
        <w:rPr>
          <w:rStyle w:val="StyleUnderline"/>
        </w:rPr>
        <w:t xml:space="preserve">China has sent 118 million to 49 countries, according to </w:t>
      </w:r>
      <w:proofErr w:type="spellStart"/>
      <w:r w:rsidRPr="00564C9D">
        <w:rPr>
          <w:rStyle w:val="StyleUnderline"/>
        </w:rPr>
        <w:t>Airfinity</w:t>
      </w:r>
      <w:proofErr w:type="spellEnd"/>
      <w:r w:rsidRPr="00564C9D">
        <w:rPr>
          <w:rStyle w:val="StyleUnderline"/>
        </w:rPr>
        <w:t>, a pharmaceuticals analytics company based in London.</w:t>
      </w:r>
    </w:p>
    <w:p w14:paraId="678A2446" w14:textId="77777777" w:rsidR="00D377A3" w:rsidRPr="00A718EC" w:rsidRDefault="00D377A3" w:rsidP="00D377A3">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 xml:space="preserve">according to </w:t>
      </w:r>
      <w:proofErr w:type="spellStart"/>
      <w:r w:rsidRPr="00A718EC">
        <w:rPr>
          <w:sz w:val="16"/>
          <w:szCs w:val="16"/>
        </w:rPr>
        <w:t>Airfinity</w:t>
      </w:r>
      <w:proofErr w:type="spellEnd"/>
      <w:r w:rsidRPr="00A718EC">
        <w:rPr>
          <w:sz w:val="16"/>
          <w:szCs w:val="16"/>
        </w:rPr>
        <w:t>, which some experts interpret as New Delhi's attempt to counterbalance the vaccine diplomacy overtures of its regional rival, Beijing.</w:t>
      </w:r>
    </w:p>
    <w:p w14:paraId="399E7263" w14:textId="77777777" w:rsidR="00D377A3" w:rsidRPr="00A718EC" w:rsidRDefault="00D377A3" w:rsidP="00D377A3">
      <w:pPr>
        <w:rPr>
          <w:sz w:val="16"/>
          <w:szCs w:val="16"/>
        </w:rPr>
      </w:pPr>
      <w:r w:rsidRPr="00A718EC">
        <w:rPr>
          <w:sz w:val="16"/>
          <w:szCs w:val="16"/>
        </w:rPr>
        <w:t xml:space="preserve">By contrast, the U.S. has delivered just over 200 million vaccine doses to </w:t>
      </w:r>
      <w:proofErr w:type="spellStart"/>
      <w:r w:rsidRPr="00A718EC">
        <w:rPr>
          <w:sz w:val="16"/>
          <w:szCs w:val="16"/>
        </w:rPr>
        <w:t>is</w:t>
      </w:r>
      <w:proofErr w:type="spellEnd"/>
      <w:r w:rsidRPr="00A718EC">
        <w:rPr>
          <w:sz w:val="16"/>
          <w:szCs w:val="16"/>
        </w:rPr>
        <w:t xml:space="preserve"> own population, according to the Centers for Disease Control and Prevention. It has agreed to share only a tiny number — around 4 million AstraZeneca-Oxford University shots that it wasn't using anyway — with Mexico and Canada.</w:t>
      </w:r>
    </w:p>
    <w:p w14:paraId="0E971B75" w14:textId="77777777" w:rsidR="00D377A3" w:rsidRPr="00A718EC" w:rsidRDefault="00D377A3" w:rsidP="00D377A3">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560502A9" w14:textId="77777777" w:rsidR="00D377A3" w:rsidRPr="00A718EC" w:rsidRDefault="00D377A3" w:rsidP="00D377A3">
      <w:pPr>
        <w:rPr>
          <w:sz w:val="16"/>
          <w:szCs w:val="16"/>
        </w:rPr>
      </w:pPr>
      <w:r w:rsidRPr="00A718EC">
        <w:rPr>
          <w:sz w:val="16"/>
          <w:szCs w:val="16"/>
        </w:rPr>
        <w:t>'Political suicide'</w:t>
      </w:r>
    </w:p>
    <w:p w14:paraId="1943FF37" w14:textId="77777777" w:rsidR="00D377A3" w:rsidRDefault="00D377A3" w:rsidP="00D377A3">
      <w:proofErr w:type="gramStart"/>
      <w:r w:rsidRPr="008D738D">
        <w:rPr>
          <w:rStyle w:val="Emphasis"/>
          <w:highlight w:val="green"/>
        </w:rPr>
        <w:t>The majority of</w:t>
      </w:r>
      <w:proofErr w:type="gramEnd"/>
      <w:r w:rsidRPr="008D738D">
        <w:rPr>
          <w:rStyle w:val="Emphasis"/>
          <w:highlight w:val="green"/>
        </w:rPr>
        <w:t xml:space="preserve">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 xml:space="preserve">said Agathe </w:t>
      </w:r>
      <w:proofErr w:type="spellStart"/>
      <w:r>
        <w:t>Demarais</w:t>
      </w:r>
      <w:proofErr w:type="spellEnd"/>
      <w:r>
        <w:t xml:space="preserve"> the global forecasting director at the Economist Intelligence Unit, a research group based in London.</w:t>
      </w:r>
    </w:p>
    <w:p w14:paraId="60A29115" w14:textId="77777777" w:rsidR="00D377A3" w:rsidRPr="00564C9D" w:rsidRDefault="00D377A3" w:rsidP="00D377A3">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57A4C3FF" w14:textId="77777777" w:rsidR="00D377A3" w:rsidRPr="00564C9D" w:rsidRDefault="00D377A3" w:rsidP="00D377A3">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66FFE0A8" w14:textId="77777777" w:rsidR="00D377A3" w:rsidRDefault="00D377A3" w:rsidP="00D377A3">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xml:space="preserve">, </w:t>
      </w:r>
      <w:proofErr w:type="spellStart"/>
      <w:r w:rsidRPr="00564C9D">
        <w:rPr>
          <w:rStyle w:val="StyleUnderline"/>
        </w:rPr>
        <w:t>Demarais</w:t>
      </w:r>
      <w:proofErr w:type="spellEnd"/>
      <w:r w:rsidRPr="00564C9D">
        <w:rPr>
          <w:rStyle w:val="StyleUnderline"/>
        </w:rPr>
        <w:t xml:space="preserve"> said</w:t>
      </w:r>
      <w:r>
        <w:t>. The Bolivian presidency didn't respond to a request for comment.</w:t>
      </w:r>
    </w:p>
    <w:p w14:paraId="1B718E89" w14:textId="77777777" w:rsidR="00D377A3" w:rsidRDefault="00D377A3" w:rsidP="00D377A3">
      <w:pPr>
        <w:rPr>
          <w:rFonts w:asciiTheme="minorHAnsi" w:hAnsiTheme="minorHAnsi" w:cstheme="minorHAnsi"/>
        </w:rPr>
      </w:pPr>
    </w:p>
    <w:p w14:paraId="6E75DC37" w14:textId="77777777" w:rsidR="00D377A3" w:rsidRPr="003507FE" w:rsidRDefault="00D377A3" w:rsidP="00D377A3">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3A8E1E9B" w14:textId="77777777" w:rsidR="00D377A3" w:rsidRPr="003507FE" w:rsidRDefault="00D377A3" w:rsidP="00D377A3">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3507FE">
        <w:rPr>
          <w:rFonts w:asciiTheme="minorHAnsi" w:hAnsiTheme="minorHAnsi" w:cstheme="minorHAnsi"/>
        </w:rPr>
        <w:t>Quarterly ,</w:t>
      </w:r>
      <w:proofErr w:type="gramEnd"/>
      <w:r w:rsidRPr="003507FE">
        <w:rPr>
          <w:rFonts w:asciiTheme="minorHAnsi" w:hAnsiTheme="minorHAnsi" w:cstheme="minorHAnsi"/>
        </w:rPr>
        <w:t xml:space="preserve"> Vol. 13, No. 4 (WINTER 2019), pp. 18-36, JSTOR]//recut SLC PK</w:t>
      </w:r>
    </w:p>
    <w:p w14:paraId="793902D6" w14:textId="77777777" w:rsidR="00D377A3" w:rsidRPr="003507FE" w:rsidRDefault="00D377A3" w:rsidP="00D377A3">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1B2EC67A" w14:textId="77777777" w:rsidR="00D377A3" w:rsidRPr="003507FE" w:rsidRDefault="00D377A3" w:rsidP="00D377A3">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6C80FE2D" w14:textId="77777777" w:rsidR="00D377A3" w:rsidRPr="003507FE" w:rsidRDefault="00D377A3" w:rsidP="00D377A3">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 xml:space="preserve">Russia began modernizing its military following its 2008 war with Georgia, enhancing its ground force </w:t>
      </w:r>
      <w:proofErr w:type="gramStart"/>
      <w:r w:rsidRPr="003507FE">
        <w:rPr>
          <w:rStyle w:val="StyleUnderline"/>
          <w:rFonts w:asciiTheme="minorHAnsi" w:hAnsiTheme="minorHAnsi" w:cstheme="minorHAnsi"/>
        </w:rPr>
        <w:t>readiness</w:t>
      </w:r>
      <w:proofErr w:type="gramEnd"/>
      <w:r w:rsidRPr="003507FE">
        <w:rPr>
          <w:rStyle w:val="StyleUnderline"/>
          <w:rFonts w:asciiTheme="minorHAnsi" w:hAnsiTheme="minorHAnsi" w:cstheme="minorHAnsi"/>
        </w:rPr>
        <w:t xml:space="preserve">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2BA3E59B" w14:textId="77777777" w:rsidR="00D377A3" w:rsidRPr="003507FE" w:rsidRDefault="00D377A3" w:rsidP="00D377A3">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49AC3C75" w14:textId="77777777" w:rsidR="00D377A3" w:rsidRPr="003507FE" w:rsidRDefault="00D377A3" w:rsidP="00D377A3">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F98237A" w14:textId="77777777" w:rsidR="00D377A3" w:rsidRPr="003507FE" w:rsidRDefault="00D377A3" w:rsidP="00D377A3">
      <w:pPr>
        <w:rPr>
          <w:rStyle w:val="Emphasis"/>
          <w:rFonts w:asciiTheme="minorHAnsi" w:hAnsiTheme="minorHAnsi" w:cstheme="minorHAnsi"/>
        </w:rPr>
      </w:pPr>
    </w:p>
    <w:p w14:paraId="3A95EA65" w14:textId="77777777" w:rsidR="00D377A3" w:rsidRPr="003507FE" w:rsidRDefault="00D377A3" w:rsidP="00D377A3">
      <w:pPr>
        <w:pStyle w:val="Heading4"/>
        <w:rPr>
          <w:rFonts w:asciiTheme="minorHAnsi" w:hAnsiTheme="minorHAnsi" w:cstheme="minorHAnsi"/>
        </w:rPr>
      </w:pPr>
      <w:r w:rsidRPr="003507FE">
        <w:rPr>
          <w:rFonts w:asciiTheme="minorHAnsi" w:hAnsiTheme="minorHAnsi" w:cstheme="minorHAnsi"/>
        </w:rPr>
        <w:t>US-China war goes nuclear.</w:t>
      </w:r>
    </w:p>
    <w:p w14:paraId="244DEDE6" w14:textId="77777777" w:rsidR="00D377A3" w:rsidRPr="003507FE" w:rsidRDefault="00D377A3" w:rsidP="00D377A3">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8"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5CAC55C9" w14:textId="77777777" w:rsidR="00D377A3" w:rsidRPr="003507FE" w:rsidRDefault="00D377A3" w:rsidP="00D377A3">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5A63F9ED" w14:textId="77777777" w:rsidR="00D377A3" w:rsidRPr="003507FE" w:rsidRDefault="00D377A3" w:rsidP="00D377A3">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4877E73E" w14:textId="77777777" w:rsidR="00D377A3" w:rsidRPr="003507FE" w:rsidRDefault="00D377A3" w:rsidP="00D377A3">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3AEF0FD0" w14:textId="77777777" w:rsidR="00D377A3" w:rsidRPr="003507FE" w:rsidRDefault="00D377A3" w:rsidP="00D377A3">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w:t>
      </w:r>
      <w:proofErr w:type="gramStart"/>
      <w:r w:rsidRPr="003507FE">
        <w:rPr>
          <w:rStyle w:val="StyleUnderline"/>
          <w:rFonts w:asciiTheme="minorHAnsi" w:hAnsiTheme="minorHAnsi" w:cstheme="minorHAnsi"/>
        </w:rPr>
        <w:t>in order to</w:t>
      </w:r>
      <w:proofErr w:type="gramEnd"/>
      <w:r w:rsidRPr="003507FE">
        <w:rPr>
          <w:rStyle w:val="StyleUnderline"/>
          <w:rFonts w:asciiTheme="minorHAnsi" w:hAnsiTheme="minorHAnsi" w:cstheme="minorHAnsi"/>
        </w:rPr>
        <w:t xml:space="preserve">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003E73AF" w14:textId="77777777" w:rsidR="00D377A3" w:rsidRPr="003507FE" w:rsidRDefault="00D377A3" w:rsidP="00D377A3">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76E8C13C" w14:textId="77777777" w:rsidR="00D377A3" w:rsidRPr="003507FE" w:rsidRDefault="00D377A3" w:rsidP="00D377A3">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w:t>
      </w:r>
      <w:proofErr w:type="gramStart"/>
      <w:r w:rsidRPr="003507FE">
        <w:rPr>
          <w:rFonts w:asciiTheme="minorHAnsi" w:hAnsiTheme="minorHAnsi" w:cstheme="minorHAnsi"/>
          <w:sz w:val="16"/>
        </w:rPr>
        <w:t>As long as</w:t>
      </w:r>
      <w:proofErr w:type="gramEnd"/>
      <w:r w:rsidRPr="003507FE">
        <w:rPr>
          <w:rFonts w:asciiTheme="minorHAnsi" w:hAnsiTheme="minorHAnsi" w:cstheme="minorHAnsi"/>
          <w:sz w:val="16"/>
        </w:rPr>
        <w:t xml:space="preserve">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5A4A11A2" w14:textId="77777777" w:rsidR="00D377A3" w:rsidRPr="003507FE" w:rsidRDefault="00D377A3" w:rsidP="00D377A3">
      <w:pPr>
        <w:rPr>
          <w:rFonts w:asciiTheme="minorHAnsi" w:hAnsiTheme="minorHAnsi" w:cstheme="minorHAnsi"/>
        </w:rPr>
      </w:pPr>
    </w:p>
    <w:p w14:paraId="66935F39" w14:textId="77777777" w:rsidR="00D377A3" w:rsidRPr="003507FE" w:rsidRDefault="00D377A3" w:rsidP="00D377A3">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3EB8F2B6" w14:textId="77777777" w:rsidR="00D377A3" w:rsidRPr="003507FE" w:rsidRDefault="00D377A3" w:rsidP="00D377A3">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proofErr w:type="gramStart"/>
      <w:r w:rsidRPr="003507FE">
        <w:rPr>
          <w:rFonts w:asciiTheme="minorHAnsi" w:hAnsiTheme="minorHAnsi" w:cstheme="minorHAnsi"/>
        </w:rPr>
        <w:t>F.Snydera</w:t>
      </w:r>
      <w:proofErr w:type="spellEnd"/>
      <w:proofErr w:type="gram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9"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48705989" w14:textId="277CF05B" w:rsidR="007221FB" w:rsidRDefault="00D377A3" w:rsidP="007221FB">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of TNT equivalent (Kristensen and Norris, 2017</w:t>
      </w:r>
      <w:proofErr w:type="gramStart"/>
      <w:r w:rsidRPr="003507FE">
        <w:rPr>
          <w:rFonts w:asciiTheme="minorHAnsi" w:hAnsiTheme="minorHAnsi" w:cstheme="minorHAnsi"/>
          <w:sz w:val="16"/>
        </w:rPr>
        <w:t>b,c</w:t>
      </w:r>
      <w:proofErr w:type="gramEnd"/>
      <w:r w:rsidRPr="003507FE">
        <w:rPr>
          <w:rFonts w:asciiTheme="minorHAnsi" w:hAnsiTheme="minorHAnsi" w:cstheme="minorHAnsi"/>
          <w:sz w:val="16"/>
        </w:rPr>
        <w:t xml:space="preserve">).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sidRPr="003507FE">
        <w:rPr>
          <w:rFonts w:asciiTheme="minorHAnsi" w:hAnsiTheme="minorHAnsi" w:cstheme="minorHAnsi"/>
          <w:sz w:val="16"/>
        </w:rPr>
        <w:t>policy-makers</w:t>
      </w:r>
      <w:proofErr w:type="gramEnd"/>
      <w:r w:rsidRPr="003507FE">
        <w:rPr>
          <w:rFonts w:asciiTheme="minorHAnsi" w:hAnsiTheme="minorHAnsi" w:cstheme="minorHAnsi"/>
          <w:sz w:val="16"/>
        </w:rPr>
        <w:t xml:space="preserve">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3507FE">
        <w:rPr>
          <w:rFonts w:asciiTheme="minorHAnsi" w:hAnsiTheme="minorHAnsi" w:cstheme="minorHAnsi"/>
          <w:sz w:val="16"/>
        </w:rPr>
        <w:t>2 ;</w:t>
      </w:r>
      <w:proofErr w:type="gramEnd"/>
      <w:r w:rsidRPr="003507FE">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w:t>
      </w:r>
      <w:proofErr w:type="gramStart"/>
      <w:r w:rsidRPr="003507FE">
        <w:rPr>
          <w:rFonts w:asciiTheme="minorHAnsi" w:hAnsiTheme="minorHAnsi" w:cstheme="minorHAnsi"/>
          <w:sz w:val="16"/>
        </w:rPr>
        <w:t>liquid</w:t>
      </w:r>
      <w:proofErr w:type="gramEnd"/>
      <w:r w:rsidRPr="003507FE">
        <w:rPr>
          <w:rFonts w:asciiTheme="minorHAnsi" w:hAnsiTheme="minorHAnsi" w:cstheme="minorHAnsi"/>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w:t>
      </w:r>
      <w:proofErr w:type="gramStart"/>
      <w:r w:rsidRPr="003507FE">
        <w:rPr>
          <w:rStyle w:val="StyleUnderline"/>
          <w:rFonts w:asciiTheme="minorHAnsi" w:hAnsiTheme="minorHAnsi" w:cstheme="minorHAnsi"/>
        </w:rPr>
        <w:t>3 .</w:t>
      </w:r>
      <w:proofErr w:type="gramEnd"/>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3507FE">
        <w:rPr>
          <w:rFonts w:asciiTheme="minorHAnsi" w:hAnsiTheme="minorHAnsi" w:cstheme="minorHAnsi"/>
          <w:sz w:val="16"/>
        </w:rPr>
        <w:t>3 .</w:t>
      </w:r>
      <w:proofErr w:type="gramEnd"/>
      <w:r w:rsidRPr="003507FE">
        <w:rPr>
          <w:rFonts w:asciiTheme="minorHAnsi" w:hAnsiTheme="minorHAnsi" w:cstheme="minorHAnsi"/>
          <w:sz w:val="16"/>
        </w:rPr>
        <w:t xml:space="preserve"> </w:t>
      </w:r>
    </w:p>
    <w:p w14:paraId="7F1DA121" w14:textId="77777777" w:rsidR="007221FB" w:rsidRPr="007221FB" w:rsidRDefault="007221FB" w:rsidP="007221FB">
      <w:pPr>
        <w:rPr>
          <w:rFonts w:asciiTheme="minorHAnsi" w:hAnsiTheme="minorHAnsi" w:cstheme="minorHAnsi"/>
          <w:sz w:val="16"/>
        </w:rPr>
      </w:pPr>
    </w:p>
    <w:p w14:paraId="1396AEBE" w14:textId="77777777" w:rsidR="007221FB" w:rsidRPr="002019CB" w:rsidRDefault="007221FB" w:rsidP="007221FB">
      <w:pPr>
        <w:rPr>
          <w:rFonts w:asciiTheme="minorHAnsi" w:hAnsiTheme="minorHAnsi" w:cstheme="minorHAnsi"/>
        </w:rPr>
      </w:pPr>
    </w:p>
    <w:p w14:paraId="16BA62E0" w14:textId="77777777" w:rsidR="007221FB" w:rsidRDefault="007221FB" w:rsidP="007221FB">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COVID waiver for the U.S.</w:t>
      </w:r>
    </w:p>
    <w:p w14:paraId="076FF987" w14:textId="77777777" w:rsidR="007221FB" w:rsidRPr="004A65F4" w:rsidRDefault="007221FB" w:rsidP="007221FB">
      <w:r>
        <w:t>-- that’s Moderna, Pfizer-BioNTech, Johnson &amp; Johnson/Janssen</w:t>
      </w:r>
    </w:p>
    <w:p w14:paraId="6DC474D3" w14:textId="77777777" w:rsidR="007221FB" w:rsidRPr="003507FE" w:rsidRDefault="007221FB" w:rsidP="007221FB">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24C2B91E" w14:textId="77777777" w:rsidR="007221FB" w:rsidRPr="00A5650A" w:rsidRDefault="007221FB" w:rsidP="007221FB">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5D446E1E" w14:textId="77777777" w:rsidR="007221FB" w:rsidRPr="003507FE" w:rsidRDefault="007221FB" w:rsidP="007221FB">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254153E9" w14:textId="77777777" w:rsidR="007221FB" w:rsidRPr="003507FE" w:rsidRDefault="007221FB" w:rsidP="007221FB">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43D35730" w14:textId="5B349A31" w:rsidR="00D377A3" w:rsidRDefault="00E87248" w:rsidP="00E87248">
      <w:pPr>
        <w:pStyle w:val="Heading3"/>
      </w:pPr>
      <w:proofErr w:type="spellStart"/>
      <w:r>
        <w:t>fw</w:t>
      </w:r>
      <w:proofErr w:type="spellEnd"/>
    </w:p>
    <w:p w14:paraId="44645781" w14:textId="133A6F7A" w:rsidR="00D377A3" w:rsidRPr="006C4666" w:rsidRDefault="00D377A3" w:rsidP="00D377A3">
      <w:pPr>
        <w:pStyle w:val="Heading4"/>
        <w:rPr>
          <w:rFonts w:cstheme="minorHAnsi"/>
        </w:rPr>
      </w:pPr>
      <w:r w:rsidRPr="006C4666">
        <w:rPr>
          <w:rFonts w:cstheme="minorHAnsi"/>
        </w:rPr>
        <w:t xml:space="preserve">The standard is maximizing expected wellbeing. </w:t>
      </w:r>
    </w:p>
    <w:p w14:paraId="587DCF8C" w14:textId="77777777" w:rsidR="00D377A3" w:rsidRPr="006C4666" w:rsidRDefault="00D377A3" w:rsidP="00D377A3">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6D9005F9" w14:textId="77777777" w:rsidR="00D377A3" w:rsidRPr="006C4666" w:rsidRDefault="00D377A3" w:rsidP="00D377A3">
      <w:pPr>
        <w:pStyle w:val="Heading4"/>
        <w:rPr>
          <w:rFonts w:cstheme="minorHAnsi"/>
        </w:rPr>
      </w:pPr>
      <w:r w:rsidRPr="006C4666">
        <w:rPr>
          <w:rFonts w:cstheme="minorHAnsi"/>
        </w:rPr>
        <w:t>1] Actor specificity:</w:t>
      </w:r>
    </w:p>
    <w:p w14:paraId="494212AC" w14:textId="77777777" w:rsidR="00D377A3" w:rsidRPr="006C4666" w:rsidRDefault="00D377A3" w:rsidP="00D377A3">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06D33C03" w14:textId="77777777" w:rsidR="00D377A3" w:rsidRPr="006C4666" w:rsidRDefault="00D377A3" w:rsidP="00D377A3">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4220D726" w14:textId="1AC6DF1B" w:rsidR="00D377A3" w:rsidRPr="007221FB" w:rsidRDefault="00D377A3" w:rsidP="007221FB">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45E80F87" w14:textId="3B7536DF" w:rsidR="00D377A3" w:rsidRPr="006C4666" w:rsidRDefault="00D377A3" w:rsidP="007221FB">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6B49C3B" w14:textId="59DA2839" w:rsidR="000F29B6" w:rsidRPr="000F29B6" w:rsidRDefault="00D377A3" w:rsidP="000F29B6">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2840D3B" w14:textId="4B5FB6E0" w:rsidR="007221FB" w:rsidRPr="006C4666" w:rsidRDefault="008269A7" w:rsidP="007221FB">
      <w:pPr>
        <w:pStyle w:val="Heading4"/>
        <w:rPr>
          <w:rFonts w:cstheme="minorHAnsi"/>
        </w:rPr>
      </w:pPr>
      <w:r>
        <w:rPr>
          <w:rFonts w:cstheme="minorHAnsi"/>
        </w:rPr>
        <w:t>4</w:t>
      </w:r>
      <w:r w:rsidR="007221FB" w:rsidRPr="006C4666">
        <w:rPr>
          <w:rFonts w:cstheme="minorHAnsi"/>
        </w:rPr>
        <w:t>] Use epistemic modesty for evaluating the framework debate:</w:t>
      </w:r>
    </w:p>
    <w:p w14:paraId="3EFC5A63" w14:textId="77777777" w:rsidR="007221FB" w:rsidRPr="006C4666" w:rsidRDefault="007221FB" w:rsidP="007221FB">
      <w:pPr>
        <w:pStyle w:val="Heading4"/>
        <w:rPr>
          <w:rFonts w:cstheme="minorHAnsi"/>
        </w:rPr>
      </w:pPr>
      <w:r w:rsidRPr="006C4666">
        <w:rPr>
          <w:rFonts w:cstheme="minorHAnsi"/>
        </w:rPr>
        <w:t xml:space="preserve">A] Substantively true since it maximizes the probability of achieving net most moral value—beating a </w:t>
      </w:r>
      <w:proofErr w:type="gramStart"/>
      <w:r w:rsidRPr="006C4666">
        <w:rPr>
          <w:rFonts w:cstheme="minorHAnsi"/>
        </w:rPr>
        <w:t>framework acts</w:t>
      </w:r>
      <w:proofErr w:type="gramEnd"/>
      <w:r w:rsidRPr="006C4666">
        <w:rPr>
          <w:rFonts w:cstheme="minorHAnsi"/>
        </w:rPr>
        <w:t xml:space="preserve"> as mitigation to their impacts but the strength of that mitigation is contingent. </w:t>
      </w:r>
    </w:p>
    <w:p w14:paraId="72246C84" w14:textId="77777777" w:rsidR="007221FB" w:rsidRPr="006C4666" w:rsidRDefault="007221FB" w:rsidP="007221FB">
      <w:pPr>
        <w:pStyle w:val="Heading4"/>
        <w:rPr>
          <w:rFonts w:cstheme="minorHAnsi"/>
        </w:rPr>
      </w:pPr>
      <w:r w:rsidRPr="006C4666">
        <w:rPr>
          <w:rFonts w:cstheme="minorHAnsi"/>
        </w:rPr>
        <w:t xml:space="preserve">B] Clash—disincentives debaters from going all in for framework which means we get the ideal balance between topic ed and </w:t>
      </w:r>
      <w:proofErr w:type="spellStart"/>
      <w:r w:rsidRPr="006C4666">
        <w:rPr>
          <w:rFonts w:cstheme="minorHAnsi"/>
        </w:rPr>
        <w:t>phil</w:t>
      </w:r>
      <w:proofErr w:type="spellEnd"/>
      <w:r w:rsidRPr="006C4666">
        <w:rPr>
          <w:rFonts w:cstheme="minorHAnsi"/>
        </w:rPr>
        <w:t xml:space="preserve"> ed—it’s important to talk about contention-level offense </w:t>
      </w:r>
    </w:p>
    <w:p w14:paraId="7A63FB03" w14:textId="02E7372C" w:rsidR="007221FB" w:rsidRPr="006C4666" w:rsidRDefault="008269A7" w:rsidP="007221FB">
      <w:pPr>
        <w:pStyle w:val="Heading4"/>
        <w:rPr>
          <w:rFonts w:cstheme="minorHAnsi"/>
        </w:rPr>
      </w:pPr>
      <w:r>
        <w:rPr>
          <w:rFonts w:cstheme="minorHAnsi"/>
        </w:rPr>
        <w:t>5</w:t>
      </w:r>
      <w:r w:rsidR="007221FB" w:rsidRPr="006C4666">
        <w:rPr>
          <w:rFonts w:cstheme="minorHAnsi"/>
        </w:rPr>
        <w:t>] Reject calc indicts and util triggers permissibility arguments:</w:t>
      </w:r>
    </w:p>
    <w:p w14:paraId="68A1940E" w14:textId="77777777" w:rsidR="007221FB" w:rsidRPr="006C4666" w:rsidRDefault="007221FB" w:rsidP="007221FB">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5B882BA1" w14:textId="1541A829" w:rsidR="007221FB" w:rsidRPr="003F2135" w:rsidRDefault="007221FB" w:rsidP="003F2135">
      <w:pPr>
        <w:pStyle w:val="Heading4"/>
        <w:rPr>
          <w:rFonts w:cstheme="minorHAnsi"/>
        </w:rPr>
      </w:pPr>
      <w:r w:rsidRPr="006C4666">
        <w:rPr>
          <w:rFonts w:cstheme="minorHAnsi"/>
        </w:rPr>
        <w:t xml:space="preserve">B] Theory—they’re functionally NIBs that everyone knows are silly but skew the </w:t>
      </w:r>
      <w:proofErr w:type="spellStart"/>
      <w:r w:rsidRPr="006C4666">
        <w:rPr>
          <w:rFonts w:cstheme="minorHAnsi"/>
        </w:rPr>
        <w:t>aff</w:t>
      </w:r>
      <w:proofErr w:type="spellEnd"/>
      <w:r w:rsidRPr="006C4666">
        <w:rPr>
          <w:rFonts w:cstheme="minorHAnsi"/>
        </w:rPr>
        <w:t xml:space="preserve"> and move the debate away from the topic and actual philosophical debate, killing valuable education</w:t>
      </w:r>
    </w:p>
    <w:p w14:paraId="72E1F3EE" w14:textId="77777777" w:rsidR="007221FB" w:rsidRDefault="007221FB" w:rsidP="007221FB"/>
    <w:p w14:paraId="31404558" w14:textId="00F3E1F3" w:rsidR="007221FB" w:rsidRDefault="007221FB" w:rsidP="007221FB">
      <w:pPr>
        <w:pStyle w:val="Heading3"/>
      </w:pPr>
      <w:r>
        <w:t xml:space="preserve">Theory </w:t>
      </w:r>
      <w:proofErr w:type="spellStart"/>
      <w:r>
        <w:t>Underview</w:t>
      </w:r>
      <w:proofErr w:type="spellEnd"/>
    </w:p>
    <w:p w14:paraId="2CBEDDE5" w14:textId="6157E6F2" w:rsidR="007221FB" w:rsidRDefault="007221FB" w:rsidP="007221FB"/>
    <w:p w14:paraId="4A104FB8" w14:textId="77777777" w:rsidR="007221FB" w:rsidRPr="006C4666" w:rsidRDefault="007221FB" w:rsidP="007221FB">
      <w:pPr>
        <w:pStyle w:val="Heading4"/>
        <w:rPr>
          <w:rFonts w:cstheme="minorHAnsi"/>
        </w:rPr>
      </w:pPr>
      <w:r w:rsidRPr="006C4666">
        <w:rPr>
          <w:rFonts w:cstheme="minorHAnsi"/>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6C4666">
        <w:rPr>
          <w:rFonts w:cstheme="minorHAnsi"/>
        </w:rPr>
        <w:t>arg</w:t>
      </w:r>
      <w:proofErr w:type="spellEnd"/>
      <w:r w:rsidRPr="006C4666">
        <w:rPr>
          <w:rFonts w:cstheme="minorHAnsi"/>
        </w:rPr>
        <w:t xml:space="preserve"> and make the 2AR impossible, d) competing </w:t>
      </w:r>
      <w:proofErr w:type="spellStart"/>
      <w:r w:rsidRPr="006C4666">
        <w:rPr>
          <w:rFonts w:cstheme="minorHAnsi"/>
        </w:rPr>
        <w:t>interps</w:t>
      </w:r>
      <w:proofErr w:type="spellEnd"/>
      <w:r w:rsidRPr="006C4666">
        <w:rPr>
          <w:rFonts w:cstheme="minorHAnsi"/>
        </w:rPr>
        <w:t xml:space="preserve"> – 1AR </w:t>
      </w:r>
      <w:proofErr w:type="spellStart"/>
      <w:r w:rsidRPr="006C4666">
        <w:rPr>
          <w:rFonts w:cstheme="minorHAnsi"/>
        </w:rPr>
        <w:t>interps</w:t>
      </w:r>
      <w:proofErr w:type="spellEnd"/>
      <w:r w:rsidRPr="006C4666">
        <w:rPr>
          <w:rFonts w:cstheme="minorHAnsi"/>
        </w:rPr>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0" w:name="_Hlk13734666"/>
      <w:r w:rsidRPr="006C4666">
        <w:rPr>
          <w:rFonts w:cstheme="minorHAnsi"/>
        </w:rPr>
        <w:t xml:space="preserve"> and only the 2N has time to win multiple layers, g) voters – fairness because debate’s a game that needs rules to evaluate it and education since it gives us portable skills for life like research and thinking.</w:t>
      </w:r>
    </w:p>
    <w:bookmarkEnd w:id="0"/>
    <w:p w14:paraId="0443CAED" w14:textId="272FC8FF" w:rsidR="007221FB" w:rsidRDefault="007221FB" w:rsidP="007221FB"/>
    <w:p w14:paraId="6F3EAE6F" w14:textId="119F3CFC" w:rsidR="007221FB" w:rsidRDefault="007221FB" w:rsidP="007221FB">
      <w:pPr>
        <w:pStyle w:val="Heading3"/>
      </w:pPr>
      <w:r>
        <w:t xml:space="preserve">Method </w:t>
      </w:r>
      <w:proofErr w:type="spellStart"/>
      <w:r>
        <w:t>Underview</w:t>
      </w:r>
      <w:proofErr w:type="spellEnd"/>
    </w:p>
    <w:p w14:paraId="412EF6ED" w14:textId="77777777" w:rsidR="007221FB" w:rsidRDefault="007221FB" w:rsidP="007221FB"/>
    <w:p w14:paraId="121C3805" w14:textId="77777777" w:rsidR="007221FB" w:rsidRPr="008C7BE1" w:rsidRDefault="007221FB" w:rsidP="007221FB">
      <w:pPr>
        <w:pStyle w:val="Heading4"/>
      </w:pPr>
      <w:r>
        <w:t xml:space="preserve">Debate </w:t>
      </w:r>
      <w:r>
        <w:rPr>
          <w:u w:val="single"/>
        </w:rPr>
        <w:t>must</w:t>
      </w:r>
      <w:r>
        <w:t xml:space="preserve"> center </w:t>
      </w:r>
      <w:r>
        <w:rPr>
          <w:u w:val="single"/>
        </w:rPr>
        <w:t>existential</w:t>
      </w:r>
      <w:r>
        <w:t xml:space="preserve"> risk – key to </w:t>
      </w:r>
      <w:r>
        <w:rPr>
          <w:u w:val="single"/>
        </w:rPr>
        <w:t>civic</w:t>
      </w:r>
      <w:r>
        <w:t xml:space="preserve"> engagement and </w:t>
      </w:r>
      <w:r>
        <w:rPr>
          <w:u w:val="single"/>
        </w:rPr>
        <w:t>research</w:t>
      </w:r>
      <w:r>
        <w:t xml:space="preserve"> for </w:t>
      </w:r>
      <w:r>
        <w:rPr>
          <w:u w:val="single"/>
        </w:rPr>
        <w:t>risk mitigation</w:t>
      </w:r>
    </w:p>
    <w:p w14:paraId="5F9DDB7A" w14:textId="77777777" w:rsidR="007221FB" w:rsidRPr="008C7BE1" w:rsidRDefault="007221FB" w:rsidP="007221FB">
      <w:pPr>
        <w:rPr>
          <w:sz w:val="16"/>
        </w:rPr>
      </w:pPr>
      <w:proofErr w:type="spellStart"/>
      <w:r w:rsidRPr="008C7BE1">
        <w:rPr>
          <w:rStyle w:val="Style13ptBold"/>
        </w:rPr>
        <w:t>Javorsky</w:t>
      </w:r>
      <w:proofErr w:type="spellEnd"/>
      <w:r w:rsidRPr="008C7BE1">
        <w:rPr>
          <w:rStyle w:val="Style13ptBold"/>
        </w:rPr>
        <w:t xml:space="preserve"> 18</w:t>
      </w:r>
      <w:r w:rsidRPr="008C7BE1">
        <w:rPr>
          <w:rStyle w:val="Style13ptBold"/>
          <w:sz w:val="16"/>
        </w:rPr>
        <w:t>.</w:t>
      </w:r>
      <w:r w:rsidRPr="008C7BE1">
        <w:rPr>
          <w:sz w:val="16"/>
        </w:rPr>
        <w:t xml:space="preserve"> Emilia </w:t>
      </w:r>
      <w:proofErr w:type="spellStart"/>
      <w:r w:rsidRPr="008C7BE1">
        <w:rPr>
          <w:sz w:val="16"/>
        </w:rPr>
        <w:t>Javorsky</w:t>
      </w:r>
      <w:proofErr w:type="spellEnd"/>
      <w:r w:rsidRPr="008C7BE1">
        <w:rPr>
          <w:sz w:val="16"/>
        </w:rPr>
        <w:t xml:space="preserve"> is a Boston-based physician-scientist focused on the invention, </w:t>
      </w:r>
      <w:proofErr w:type="gramStart"/>
      <w:r w:rsidRPr="008C7BE1">
        <w:rPr>
          <w:sz w:val="16"/>
        </w:rPr>
        <w:t>development</w:t>
      </w:r>
      <w:proofErr w:type="gramEnd"/>
      <w:r w:rsidRPr="008C7BE1">
        <w:rPr>
          <w:sz w:val="16"/>
        </w:rPr>
        <w:t xml:space="preserve"> and commercialization of new medical therapies. She also leads an Artificial Intelligence in Medicine initiative with The Future Society at the </w:t>
      </w:r>
      <w:r w:rsidRPr="005616A9">
        <w:rPr>
          <w:u w:val="single"/>
        </w:rPr>
        <w:t>Harvard</w:t>
      </w:r>
      <w:r w:rsidRPr="008C7BE1">
        <w:rPr>
          <w:sz w:val="16"/>
        </w:rPr>
        <w:t xml:space="preserve"> Kennedy School of Government. Why </w:t>
      </w:r>
      <w:r w:rsidRPr="005616A9">
        <w:rPr>
          <w:rStyle w:val="Emphasis"/>
        </w:rPr>
        <w:t xml:space="preserve">Human </w:t>
      </w:r>
      <w:r w:rsidRPr="004A14D1">
        <w:rPr>
          <w:rStyle w:val="Emphasis"/>
          <w:highlight w:val="green"/>
        </w:rPr>
        <w:t>Extinction</w:t>
      </w:r>
      <w:r w:rsidRPr="005616A9">
        <w:rPr>
          <w:u w:val="single"/>
        </w:rPr>
        <w:t xml:space="preserve"> </w:t>
      </w:r>
      <w:r w:rsidRPr="004A14D1">
        <w:rPr>
          <w:highlight w:val="green"/>
          <w:u w:val="single"/>
        </w:rPr>
        <w:t xml:space="preserve">Needs a </w:t>
      </w:r>
      <w:r w:rsidRPr="004A14D1">
        <w:rPr>
          <w:rStyle w:val="Emphasis"/>
          <w:highlight w:val="green"/>
        </w:rPr>
        <w:t>Marketing Department</w:t>
      </w:r>
      <w:r w:rsidRPr="008C7BE1">
        <w:rPr>
          <w:sz w:val="16"/>
        </w:rPr>
        <w:t>. January 15, 2018. https://www.xconomy.com/boston/2018/01/15/why-human-extinction-needs-a-marketing-department/</w:t>
      </w:r>
    </w:p>
    <w:p w14:paraId="45F9B1FC" w14:textId="77777777" w:rsidR="007221FB" w:rsidRPr="008C7BE1" w:rsidRDefault="007221FB" w:rsidP="007221FB">
      <w:pPr>
        <w:rPr>
          <w:sz w:val="14"/>
        </w:rPr>
      </w:pPr>
      <w:r w:rsidRPr="004A14D1">
        <w:rPr>
          <w:highlight w:val="green"/>
          <w:u w:val="single"/>
        </w:rPr>
        <w:t xml:space="preserve">Experts </w:t>
      </w:r>
      <w:r w:rsidRPr="008C7BE1">
        <w:rPr>
          <w:u w:val="single"/>
        </w:rPr>
        <w:t>at Oxford</w:t>
      </w:r>
      <w:r w:rsidRPr="008C7BE1">
        <w:rPr>
          <w:sz w:val="14"/>
        </w:rPr>
        <w:t xml:space="preserve"> University </w:t>
      </w:r>
      <w:r w:rsidRPr="00D342AA">
        <w:rPr>
          <w:u w:val="single"/>
        </w:rPr>
        <w:t xml:space="preserve">and elsewhere have </w:t>
      </w:r>
      <w:r w:rsidRPr="004A14D1">
        <w:rPr>
          <w:highlight w:val="green"/>
          <w:u w:val="single"/>
        </w:rPr>
        <w:t>estimated</w:t>
      </w:r>
      <w:r w:rsidRPr="00D342AA">
        <w:rPr>
          <w:u w:val="single"/>
        </w:rPr>
        <w:t xml:space="preserve"> that </w:t>
      </w:r>
      <w:r w:rsidRPr="004A14D1">
        <w:rPr>
          <w:highlight w:val="green"/>
          <w:u w:val="single"/>
        </w:rPr>
        <w:t>the risk of</w:t>
      </w:r>
      <w:r w:rsidRPr="00D342AA">
        <w:rPr>
          <w:u w:val="single"/>
        </w:rPr>
        <w:t xml:space="preserve"> a global human </w:t>
      </w:r>
      <w:r w:rsidRPr="004A14D1">
        <w:rPr>
          <w:highlight w:val="green"/>
          <w:u w:val="single"/>
        </w:rPr>
        <w:t>extinction</w:t>
      </w:r>
      <w:r w:rsidRPr="00D342AA">
        <w:rPr>
          <w:u w:val="single"/>
        </w:rPr>
        <w:t xml:space="preserve"> event</w:t>
      </w:r>
      <w:r w:rsidRPr="008C7BE1">
        <w:rPr>
          <w:sz w:val="14"/>
        </w:rPr>
        <w:t xml:space="preserve"> this century—</w:t>
      </w:r>
      <w:r w:rsidRPr="008C7BE1">
        <w:rPr>
          <w:sz w:val="14"/>
          <w:szCs w:val="16"/>
        </w:rPr>
        <w:t>or at least of an event that wipes out 10 percent or more of the world’s population— is around 1 in 10.</w:t>
      </w:r>
      <w:r w:rsidRPr="00830CDB">
        <w:rPr>
          <w:sz w:val="14"/>
        </w:rPr>
        <w:t xml:space="preserve"> </w:t>
      </w:r>
      <w:r w:rsidRPr="004A14D1">
        <w:rPr>
          <w:highlight w:val="green"/>
          <w:u w:val="single"/>
        </w:rPr>
        <w:t xml:space="preserve">The </w:t>
      </w:r>
      <w:r w:rsidRPr="004A14D1">
        <w:rPr>
          <w:rStyle w:val="Emphasis"/>
          <w:highlight w:val="green"/>
        </w:rPr>
        <w:t>most probable</w:t>
      </w:r>
      <w:r w:rsidRPr="004A14D1">
        <w:rPr>
          <w:highlight w:val="green"/>
          <w:u w:val="single"/>
        </w:rPr>
        <w:t xml:space="preserve"> culprits</w:t>
      </w:r>
      <w:r w:rsidRPr="008C7BE1">
        <w:rPr>
          <w:sz w:val="14"/>
        </w:rPr>
        <w:t xml:space="preserve"> sending us the way of the dinosaur </w:t>
      </w:r>
      <w:r w:rsidRPr="004A14D1">
        <w:rPr>
          <w:highlight w:val="green"/>
          <w:u w:val="single"/>
        </w:rPr>
        <w:t>are</w:t>
      </w:r>
      <w:r w:rsidRPr="008C7BE1">
        <w:rPr>
          <w:sz w:val="14"/>
        </w:rPr>
        <w:t xml:space="preserve"> mostly </w:t>
      </w:r>
      <w:r w:rsidRPr="00D342AA">
        <w:rPr>
          <w:rStyle w:val="Emphasis"/>
        </w:rPr>
        <w:t>anthropogenic risks</w:t>
      </w:r>
      <w:r w:rsidRPr="008C7BE1">
        <w:rPr>
          <w:sz w:val="14"/>
        </w:rPr>
        <w:t xml:space="preserve">, meaning those created by humans. </w:t>
      </w:r>
      <w:r w:rsidRPr="00D342AA">
        <w:rPr>
          <w:u w:val="single"/>
        </w:rPr>
        <w:t>These include</w:t>
      </w:r>
      <w:r w:rsidRPr="008C7BE1">
        <w:rPr>
          <w:sz w:val="14"/>
        </w:rPr>
        <w:t xml:space="preserve"> climate change, </w:t>
      </w:r>
      <w:r w:rsidRPr="004A14D1">
        <w:rPr>
          <w:rStyle w:val="Emphasis"/>
          <w:highlight w:val="green"/>
        </w:rPr>
        <w:t xml:space="preserve">nuclear </w:t>
      </w:r>
      <w:r w:rsidRPr="008C7BE1">
        <w:rPr>
          <w:rStyle w:val="Emphasis"/>
        </w:rPr>
        <w:t>disaster</w:t>
      </w:r>
      <w:r w:rsidRPr="008C7BE1">
        <w:rPr>
          <w:sz w:val="14"/>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172DE226" w14:textId="77777777" w:rsidR="007221FB" w:rsidRPr="00EF2DA4" w:rsidRDefault="007221FB" w:rsidP="007221FB">
      <w:pPr>
        <w:rPr>
          <w:sz w:val="14"/>
        </w:rPr>
      </w:pPr>
      <w:r w:rsidRPr="004A14D1">
        <w:rPr>
          <w:highlight w:val="green"/>
          <w:u w:val="single"/>
        </w:rPr>
        <w:t xml:space="preserve">A </w:t>
      </w:r>
      <w:r w:rsidRPr="008C7BE1">
        <w:rPr>
          <w:u w:val="single"/>
        </w:rPr>
        <w:t>big</w:t>
      </w:r>
      <w:r w:rsidRPr="00D342AA">
        <w:rPr>
          <w:u w:val="single"/>
        </w:rPr>
        <w:t xml:space="preserve"> part of the </w:t>
      </w:r>
      <w:r w:rsidRPr="004A14D1">
        <w:rPr>
          <w:highlight w:val="green"/>
          <w:u w:val="single"/>
        </w:rPr>
        <w:t>problem is</w:t>
      </w:r>
      <w:r w:rsidRPr="00D342AA">
        <w:rPr>
          <w:u w:val="single"/>
        </w:rPr>
        <w:t xml:space="preserve"> a </w:t>
      </w:r>
      <w:r w:rsidRPr="004A14D1">
        <w:rPr>
          <w:rStyle w:val="Emphasis"/>
          <w:highlight w:val="green"/>
        </w:rPr>
        <w:t>lack of awareness</w:t>
      </w:r>
      <w:r w:rsidRPr="004A14D1">
        <w:rPr>
          <w:highlight w:val="green"/>
          <w:u w:val="single"/>
        </w:rPr>
        <w:t xml:space="preserve"> about </w:t>
      </w:r>
      <w:r w:rsidRPr="00D342AA">
        <w:rPr>
          <w:u w:val="single"/>
        </w:rPr>
        <w:t xml:space="preserve">the </w:t>
      </w:r>
      <w:r w:rsidRPr="004A14D1">
        <w:rPr>
          <w:rStyle w:val="Emphasis"/>
          <w:highlight w:val="green"/>
        </w:rPr>
        <w:t>real threats</w:t>
      </w:r>
      <w:r w:rsidRPr="004A14D1">
        <w:rPr>
          <w:highlight w:val="green"/>
          <w:u w:val="single"/>
        </w:rPr>
        <w:t xml:space="preserve"> </w:t>
      </w:r>
      <w:r w:rsidRPr="008C7BE1">
        <w:rPr>
          <w:u w:val="single"/>
        </w:rPr>
        <w:t>we face</w:t>
      </w:r>
      <w:r w:rsidRPr="008C7BE1">
        <w:rPr>
          <w:sz w:val="14"/>
        </w:rPr>
        <w:t xml:space="preserve"> and what can be done about them. </w:t>
      </w:r>
      <w:r w:rsidRPr="008C7BE1">
        <w:rPr>
          <w:u w:val="single"/>
        </w:rPr>
        <w:t>When asked to estimate the chance of an extinction event in the next 50 years, U.S. adults in surveys reported</w:t>
      </w:r>
      <w:r w:rsidRPr="008C7BE1">
        <w:rPr>
          <w:sz w:val="14"/>
        </w:rPr>
        <w:t xml:space="preserve"> chances ranging from </w:t>
      </w:r>
      <w:r w:rsidRPr="008C7BE1">
        <w:rPr>
          <w:rStyle w:val="Emphasis"/>
        </w:rPr>
        <w:t>1 in 10 million</w:t>
      </w:r>
      <w:r w:rsidRPr="008C7BE1">
        <w:rPr>
          <w:sz w:val="14"/>
        </w:rPr>
        <w:t xml:space="preserve"> to 1 in 100, certainly not 10 percent. </w:t>
      </w:r>
      <w:r w:rsidRPr="00D342AA">
        <w:rPr>
          <w:u w:val="single"/>
        </w:rPr>
        <w:t xml:space="preserve">The </w:t>
      </w:r>
      <w:r w:rsidRPr="008C7BE1">
        <w:rPr>
          <w:rStyle w:val="Emphasis"/>
        </w:rPr>
        <w:t>awareness</w:t>
      </w:r>
      <w:r w:rsidRPr="008C7BE1">
        <w:rPr>
          <w:u w:val="single"/>
        </w:rPr>
        <w:t xml:space="preserve"> and </w:t>
      </w:r>
      <w:r w:rsidRPr="004A14D1">
        <w:rPr>
          <w:rStyle w:val="Emphasis"/>
          <w:highlight w:val="green"/>
        </w:rPr>
        <w:t>engagement issues</w:t>
      </w:r>
      <w:r w:rsidRPr="00D342AA">
        <w:rPr>
          <w:u w:val="single"/>
        </w:rPr>
        <w:t xml:space="preserve"> </w:t>
      </w:r>
      <w:r w:rsidRPr="004A14D1">
        <w:rPr>
          <w:highlight w:val="green"/>
          <w:u w:val="single"/>
        </w:rPr>
        <w:t xml:space="preserve">extend to the </w:t>
      </w:r>
      <w:r w:rsidRPr="004A14D1">
        <w:rPr>
          <w:rStyle w:val="Emphasis"/>
          <w:highlight w:val="green"/>
        </w:rPr>
        <w:t>academic community</w:t>
      </w:r>
      <w:r w:rsidRPr="00D342AA">
        <w:rPr>
          <w:u w:val="single"/>
        </w:rPr>
        <w:t xml:space="preserve"> as well, </w:t>
      </w:r>
      <w:r w:rsidRPr="004A14D1">
        <w:rPr>
          <w:highlight w:val="green"/>
          <w:u w:val="single"/>
        </w:rPr>
        <w:t xml:space="preserve">where </w:t>
      </w:r>
      <w:r w:rsidRPr="004A14D1">
        <w:rPr>
          <w:rStyle w:val="Emphasis"/>
          <w:highlight w:val="green"/>
        </w:rPr>
        <w:t>a key bottleneck</w:t>
      </w:r>
      <w:r w:rsidRPr="004A14D1">
        <w:rPr>
          <w:highlight w:val="green"/>
          <w:u w:val="single"/>
        </w:rPr>
        <w:t xml:space="preserve"> is a lack of talent</w:t>
      </w:r>
      <w:r w:rsidRPr="008C7BE1">
        <w:rPr>
          <w:u w:val="single"/>
        </w:rPr>
        <w:t xml:space="preserve">ed people </w:t>
      </w:r>
      <w:r w:rsidRPr="004A14D1">
        <w:rPr>
          <w:rStyle w:val="Emphasis"/>
          <w:highlight w:val="green"/>
        </w:rPr>
        <w:t>studying existential risks</w:t>
      </w:r>
      <w:r w:rsidRPr="004A14D1">
        <w:rPr>
          <w:sz w:val="14"/>
          <w:highlight w:val="green"/>
        </w:rPr>
        <w:t xml:space="preserve">. </w:t>
      </w:r>
      <w:r w:rsidRPr="004A14D1">
        <w:rPr>
          <w:highlight w:val="green"/>
          <w:u w:val="single"/>
        </w:rPr>
        <w:t>Developing</w:t>
      </w:r>
      <w:r w:rsidRPr="00D342AA">
        <w:rPr>
          <w:u w:val="single"/>
        </w:rPr>
        <w:t xml:space="preserve"> viable </w:t>
      </w:r>
      <w:r w:rsidRPr="004A14D1">
        <w:rPr>
          <w:rStyle w:val="Emphasis"/>
          <w:highlight w:val="green"/>
        </w:rPr>
        <w:t xml:space="preserve">risk mitigation </w:t>
      </w:r>
      <w:r w:rsidRPr="008C7BE1">
        <w:rPr>
          <w:rStyle w:val="Emphasis"/>
        </w:rPr>
        <w:t>strategies</w:t>
      </w:r>
      <w:r w:rsidRPr="008C7BE1">
        <w:rPr>
          <w:u w:val="single"/>
        </w:rPr>
        <w:t xml:space="preserve"> </w:t>
      </w:r>
      <w:r w:rsidRPr="004A14D1">
        <w:rPr>
          <w:highlight w:val="green"/>
          <w:u w:val="single"/>
        </w:rPr>
        <w:t>will require</w:t>
      </w:r>
      <w:r w:rsidRPr="00D342AA">
        <w:rPr>
          <w:u w:val="single"/>
        </w:rPr>
        <w:t xml:space="preserve"> widespread </w:t>
      </w:r>
      <w:r w:rsidRPr="004A14D1">
        <w:rPr>
          <w:rStyle w:val="Emphasis"/>
          <w:highlight w:val="green"/>
        </w:rPr>
        <w:t>civic engagement</w:t>
      </w:r>
      <w:r w:rsidRPr="004A14D1">
        <w:rPr>
          <w:highlight w:val="green"/>
          <w:u w:val="single"/>
        </w:rPr>
        <w:t xml:space="preserve"> and </w:t>
      </w:r>
      <w:r w:rsidRPr="008C7BE1">
        <w:rPr>
          <w:rStyle w:val="Emphasis"/>
        </w:rPr>
        <w:t xml:space="preserve">concerted </w:t>
      </w:r>
      <w:r w:rsidRPr="004A14D1">
        <w:rPr>
          <w:rStyle w:val="Emphasis"/>
          <w:highlight w:val="green"/>
        </w:rPr>
        <w:t>research</w:t>
      </w:r>
      <w:r w:rsidRPr="00D342AA">
        <w:rPr>
          <w:u w:val="single"/>
        </w:rPr>
        <w:t xml:space="preserve"> efforts</w:t>
      </w:r>
      <w:r w:rsidRPr="008C7BE1">
        <w:rPr>
          <w:sz w:val="14"/>
        </w:rPr>
        <w:t xml:space="preserve">. Consequently, </w:t>
      </w:r>
      <w:r w:rsidRPr="008C7BE1">
        <w:rPr>
          <w:u w:val="single"/>
        </w:rPr>
        <w:t xml:space="preserve">there is an </w:t>
      </w:r>
      <w:r w:rsidRPr="008C7BE1">
        <w:rPr>
          <w:rStyle w:val="Emphasis"/>
        </w:rPr>
        <w:t>urgent need</w:t>
      </w:r>
      <w:r w:rsidRPr="008C7BE1">
        <w:rPr>
          <w:u w:val="single"/>
        </w:rPr>
        <w:t xml:space="preserve"> to improve the </w:t>
      </w:r>
      <w:r w:rsidRPr="008C7BE1">
        <w:rPr>
          <w:rStyle w:val="Emphasis"/>
        </w:rPr>
        <w:t>communication</w:t>
      </w:r>
      <w:r w:rsidRPr="008C7BE1">
        <w:rPr>
          <w:u w:val="single"/>
        </w:rPr>
        <w:t xml:space="preserve"> of the </w:t>
      </w:r>
      <w:r w:rsidRPr="008C7BE1">
        <w:rPr>
          <w:rStyle w:val="Emphasis"/>
        </w:rPr>
        <w:t>magnitude</w:t>
      </w:r>
      <w:r w:rsidRPr="008C7BE1">
        <w:rPr>
          <w:u w:val="single"/>
        </w:rPr>
        <w:t xml:space="preserve"> and importance of </w:t>
      </w:r>
      <w:r w:rsidRPr="008C7BE1">
        <w:rPr>
          <w:rStyle w:val="Emphasis"/>
        </w:rPr>
        <w:t>existential risks</w:t>
      </w:r>
      <w:r w:rsidRPr="008C7BE1">
        <w:rPr>
          <w:sz w:val="14"/>
        </w:rPr>
        <w:t>. The first step is getting an audience to pay attention to this issue.</w:t>
      </w:r>
    </w:p>
    <w:p w14:paraId="4432E01A" w14:textId="1335F30E" w:rsidR="00A95652" w:rsidRDefault="00A95652" w:rsidP="00B55AD5"/>
    <w:p w14:paraId="309669E3" w14:textId="4F43361E" w:rsidR="00E87248" w:rsidRPr="008C0216" w:rsidRDefault="00E87248" w:rsidP="00E87248">
      <w:pPr>
        <w:pStyle w:val="Heading4"/>
        <w:rPr>
          <w:rFonts w:asciiTheme="majorHAnsi" w:hAnsiTheme="majorHAnsi" w:cstheme="majorHAnsi"/>
        </w:rPr>
      </w:pPr>
      <w:r w:rsidRPr="008C0216">
        <w:rPr>
          <w:rFonts w:asciiTheme="majorHAnsi" w:hAnsiTheme="majorHAnsi" w:cstheme="majorHAnsi"/>
        </w:rPr>
        <w:t xml:space="preserve">criticisms of “futurity” actively do violence to oppressed groups. Futurity helps, and doesn’t ignore, present struggles. </w:t>
      </w:r>
    </w:p>
    <w:p w14:paraId="1568F36C" w14:textId="77777777" w:rsidR="00E87248" w:rsidRPr="008C0216" w:rsidRDefault="00E87248" w:rsidP="00E87248">
      <w:pPr>
        <w:rPr>
          <w:rFonts w:asciiTheme="majorHAnsi" w:hAnsiTheme="majorHAnsi" w:cstheme="majorHAnsi"/>
          <w:sz w:val="16"/>
          <w:szCs w:val="16"/>
        </w:rPr>
      </w:pPr>
      <w:proofErr w:type="spellStart"/>
      <w:r w:rsidRPr="008C0216">
        <w:rPr>
          <w:rStyle w:val="Style13ptBold"/>
          <w:rFonts w:asciiTheme="majorHAnsi" w:hAnsiTheme="majorHAnsi" w:cstheme="majorHAnsi"/>
        </w:rPr>
        <w:t>Manalansan</w:t>
      </w:r>
      <w:proofErr w:type="spellEnd"/>
      <w:r w:rsidRPr="008C0216">
        <w:rPr>
          <w:rStyle w:val="Style13ptBold"/>
          <w:rFonts w:asciiTheme="majorHAnsi" w:hAnsiTheme="majorHAnsi" w:cstheme="majorHAnsi"/>
        </w:rPr>
        <w:t xml:space="preserve"> 15 </w:t>
      </w:r>
      <w:r w:rsidRPr="00F77EC2">
        <w:t xml:space="preserve">[Martin F. </w:t>
      </w:r>
      <w:proofErr w:type="spellStart"/>
      <w:r w:rsidRPr="00F77EC2">
        <w:t>Manalansan</w:t>
      </w:r>
      <w:proofErr w:type="spellEnd"/>
      <w:r w:rsidRPr="00F77EC2">
        <w:t xml:space="preserve"> IV - Associate Professor of </w:t>
      </w:r>
      <w:proofErr w:type="gramStart"/>
      <w:r w:rsidRPr="00F77EC2">
        <w:t>all of</w:t>
      </w:r>
      <w:proofErr w:type="gramEnd"/>
      <w:r w:rsidRPr="00F77EC2">
        <w:t xml:space="preserve"> the following at The University of Illinois: Gender and Women's Studies, Asian American Studies, Anthropology, Latin American and Caribbean Studies, LAS Global Studies, Center for East Asian and Pacific Studies, and Center for Global Studies. The author holds a Ph.D. in Social Anthropology from The University of Rochester and studied philosophy, Asian </w:t>
      </w:r>
      <w:proofErr w:type="gramStart"/>
      <w:r w:rsidRPr="00F77EC2">
        <w:t>Studies</w:t>
      </w:r>
      <w:proofErr w:type="gramEnd"/>
      <w:r w:rsidRPr="00F77EC2">
        <w:t xml:space="preserve"> and anthropology at the University of the Philippines. As part of claims about futurity, the author references lived </w:t>
      </w:r>
      <w:proofErr w:type="spellStart"/>
      <w:r w:rsidRPr="00F77EC2">
        <w:t>excahnges</w:t>
      </w:r>
      <w:proofErr w:type="spellEnd"/>
      <w:r w:rsidRPr="00F77EC2">
        <w:t xml:space="preserve"> with queer trans women of color. The author also references concurring professional exchanges with David L. </w:t>
      </w:r>
      <w:proofErr w:type="spellStart"/>
      <w:r w:rsidRPr="00F77EC2">
        <w:t>Eng</w:t>
      </w:r>
      <w:proofErr w:type="spellEnd"/>
      <w:r w:rsidRPr="00F77EC2">
        <w:t xml:space="preserve">, Professor of English at the University of Pennsylvania; Gayatri Gopinath, who  is an associate professor of Social and Cultural Analysis and director of Asian/Pacific/American Studies at New York University.; Roderick Ferguson, who is a professor of African American and Gender and Women's Studies in the African American Studies Department at the University of Illinois, Chicago; Chandan Reddy, who is an Associate Professor of Gender, Women &amp; Sexuality Studies at the University of Washington; and the late José Esteban Muñoz, was an American academic in the fields of performance studies, visual culture, queer theory, cultural studies, and critical theory; “A Question from Bruno Latour” This article is part of the series Queer Futures. </w:t>
      </w:r>
      <w:proofErr w:type="spellStart"/>
      <w:r w:rsidRPr="00F77EC2">
        <w:t>Fieldsights</w:t>
      </w:r>
      <w:proofErr w:type="spellEnd"/>
      <w:r w:rsidRPr="00F77EC2">
        <w:t xml:space="preserve"> - Theorizing the Contemporary, Cultural Anthropology Online, July 21, 2015 - https://www.culanth.org/fieldsights/703-a-question-from-bruno-latour]</w:t>
      </w:r>
    </w:p>
    <w:p w14:paraId="764F346C" w14:textId="77777777" w:rsidR="00E87248" w:rsidRPr="005568DD" w:rsidRDefault="00E87248" w:rsidP="00E87248">
      <w:pPr>
        <w:rPr>
          <w:rFonts w:asciiTheme="majorHAnsi" w:hAnsiTheme="majorHAnsi" w:cstheme="majorHAnsi"/>
          <w:sz w:val="16"/>
        </w:rPr>
      </w:pPr>
      <w:r w:rsidRPr="005568DD">
        <w:rPr>
          <w:rStyle w:val="StyleUnderline"/>
          <w:rFonts w:asciiTheme="majorHAnsi" w:hAnsiTheme="majorHAnsi" w:cstheme="majorHAnsi"/>
        </w:rPr>
        <w:t>My response</w:t>
      </w:r>
      <w:r w:rsidRPr="005568DD">
        <w:rPr>
          <w:rFonts w:asciiTheme="majorHAnsi" w:hAnsiTheme="majorHAnsi" w:cstheme="majorHAnsi"/>
          <w:sz w:val="16"/>
        </w:rPr>
        <w:t xml:space="preserve"> to the question of “no future</w:t>
      </w:r>
      <w:r w:rsidRPr="005568DD">
        <w:rPr>
          <w:rFonts w:asciiTheme="majorHAnsi" w:hAnsiTheme="majorHAnsi" w:cstheme="majorHAnsi"/>
          <w:b/>
          <w:sz w:val="16"/>
        </w:rPr>
        <w:t xml:space="preserve">” </w:t>
      </w:r>
      <w:r w:rsidRPr="005568DD">
        <w:rPr>
          <w:rStyle w:val="StyleUnderline"/>
          <w:rFonts w:asciiTheme="majorHAnsi" w:hAnsiTheme="majorHAnsi" w:cstheme="majorHAnsi"/>
        </w:rPr>
        <w:t>comes from my encounters, engagements, and</w:t>
      </w:r>
      <w:r w:rsidRPr="005568DD">
        <w:rPr>
          <w:rFonts w:asciiTheme="majorHAnsi" w:hAnsiTheme="majorHAnsi" w:cstheme="majorHAnsi"/>
          <w:b/>
          <w:sz w:val="16"/>
        </w:rPr>
        <w:t xml:space="preserve"> </w:t>
      </w:r>
      <w:r w:rsidRPr="005568DD">
        <w:rPr>
          <w:rStyle w:val="StyleUnderline"/>
          <w:rFonts w:asciiTheme="majorHAnsi" w:hAnsiTheme="majorHAnsi" w:cstheme="majorHAnsi"/>
        </w:rPr>
        <w:t>conversations</w:t>
      </w:r>
      <w:r w:rsidRPr="005568DD">
        <w:rPr>
          <w:rFonts w:asciiTheme="majorHAnsi" w:hAnsiTheme="majorHAnsi" w:cstheme="majorHAnsi"/>
          <w:sz w:val="16"/>
        </w:rPr>
        <w:t xml:space="preserve"> with colleagues </w:t>
      </w:r>
      <w:r w:rsidRPr="005568DD">
        <w:rPr>
          <w:rStyle w:val="StyleUnderline"/>
          <w:rFonts w:asciiTheme="majorHAnsi" w:hAnsiTheme="majorHAnsi" w:cstheme="majorHAnsi"/>
        </w:rPr>
        <w:t>under the aegis of queer-of-color critique</w:t>
      </w:r>
      <w:r w:rsidRPr="005568DD">
        <w:rPr>
          <w:rFonts w:asciiTheme="majorHAnsi" w:hAnsiTheme="majorHAnsi" w:cstheme="majorHAnsi"/>
          <w:sz w:val="16"/>
        </w:rPr>
        <w:t xml:space="preserve">, scholars like David </w:t>
      </w:r>
      <w:proofErr w:type="spellStart"/>
      <w:r w:rsidRPr="005568DD">
        <w:rPr>
          <w:rFonts w:asciiTheme="majorHAnsi" w:hAnsiTheme="majorHAnsi" w:cstheme="majorHAnsi"/>
          <w:sz w:val="16"/>
        </w:rPr>
        <w:t>Eng</w:t>
      </w:r>
      <w:proofErr w:type="spellEnd"/>
      <w:r w:rsidRPr="005568DD">
        <w:rPr>
          <w:rFonts w:asciiTheme="majorHAnsi" w:hAnsiTheme="majorHAnsi" w:cstheme="majorHAnsi"/>
          <w:sz w:val="16"/>
        </w:rPr>
        <w:t xml:space="preserve">, Gayatri Gopinath, Roderick Ferguson, Chandan Reddy, and the late José Esteban Muñoz, among others. </w:t>
      </w:r>
      <w:r w:rsidRPr="005568DD">
        <w:rPr>
          <w:rStyle w:val="StyleUnderline"/>
          <w:rFonts w:asciiTheme="majorHAnsi" w:hAnsiTheme="majorHAnsi" w:cstheme="majorHAnsi"/>
        </w:rPr>
        <w:t>We appreciate</w:t>
      </w:r>
      <w:r w:rsidRPr="005568DD">
        <w:rPr>
          <w:rFonts w:asciiTheme="majorHAnsi" w:hAnsiTheme="majorHAnsi" w:cstheme="majorHAnsi"/>
          <w:sz w:val="16"/>
        </w:rPr>
        <w:t xml:space="preserve"> the renegade </w:t>
      </w:r>
      <w:proofErr w:type="spellStart"/>
      <w:r w:rsidRPr="005568DD">
        <w:rPr>
          <w:rFonts w:asciiTheme="majorHAnsi" w:hAnsiTheme="majorHAnsi" w:cstheme="majorHAnsi"/>
          <w:sz w:val="16"/>
        </w:rPr>
        <w:t>antireproductive</w:t>
      </w:r>
      <w:proofErr w:type="spellEnd"/>
      <w:r w:rsidRPr="005568DD">
        <w:rPr>
          <w:rFonts w:asciiTheme="majorHAnsi" w:hAnsiTheme="majorHAnsi" w:cstheme="majorHAnsi"/>
          <w:sz w:val="16"/>
        </w:rPr>
        <w:t xml:space="preserve"> stance of the “no future” </w:t>
      </w:r>
      <w:r w:rsidRPr="005568DD">
        <w:rPr>
          <w:rStyle w:val="StyleUnderline"/>
          <w:rFonts w:asciiTheme="majorHAnsi" w:hAnsiTheme="majorHAnsi" w:cstheme="majorHAnsi"/>
        </w:rPr>
        <w:t>camp</w:t>
      </w:r>
      <w:r w:rsidRPr="005568DD">
        <w:rPr>
          <w:rFonts w:asciiTheme="majorHAnsi" w:hAnsiTheme="majorHAnsi" w:cstheme="majorHAnsi"/>
          <w:b/>
          <w:sz w:val="16"/>
        </w:rPr>
        <w:t xml:space="preserve">, </w:t>
      </w:r>
      <w:r w:rsidRPr="005568DD">
        <w:rPr>
          <w:rStyle w:val="StyleUnderline"/>
          <w:rFonts w:asciiTheme="majorHAnsi" w:hAnsiTheme="majorHAnsi" w:cstheme="majorHAnsi"/>
        </w:rPr>
        <w:t>which states that we should not subscribe to a future</w:t>
      </w:r>
      <w:r w:rsidRPr="005568DD">
        <w:rPr>
          <w:rFonts w:asciiTheme="majorHAnsi" w:hAnsiTheme="majorHAnsi" w:cstheme="majorHAnsi"/>
          <w:sz w:val="16"/>
        </w:rPr>
        <w:t xml:space="preserve"> that is </w:t>
      </w:r>
      <w:r w:rsidRPr="005568DD">
        <w:rPr>
          <w:rStyle w:val="StyleUnderline"/>
          <w:rFonts w:asciiTheme="majorHAnsi" w:hAnsiTheme="majorHAnsi" w:cstheme="majorHAnsi"/>
        </w:rPr>
        <w:t>entrenched in heteropatriarchal dreams</w:t>
      </w:r>
      <w:r w:rsidRPr="005568DD">
        <w:rPr>
          <w:rFonts w:asciiTheme="majorHAnsi" w:hAnsiTheme="majorHAnsi" w:cstheme="majorHAnsi"/>
          <w:sz w:val="16"/>
        </w:rPr>
        <w:t xml:space="preserve"> of marriage and procreation. </w:t>
      </w:r>
      <w:r w:rsidRPr="005568DD">
        <w:rPr>
          <w:rStyle w:val="Emphasis"/>
          <w:rFonts w:asciiTheme="majorHAnsi" w:hAnsiTheme="majorHAnsi" w:cstheme="majorHAnsi"/>
        </w:rPr>
        <w:t>However, there was a general sense</w:t>
      </w:r>
      <w:r w:rsidRPr="005568DD">
        <w:rPr>
          <w:rFonts w:asciiTheme="majorHAnsi" w:hAnsiTheme="majorHAnsi" w:cstheme="majorHAnsi"/>
          <w:sz w:val="16"/>
        </w:rPr>
        <w:t xml:space="preserve"> among us </w:t>
      </w:r>
      <w:r w:rsidRPr="005568DD">
        <w:rPr>
          <w:rStyle w:val="Emphasis"/>
          <w:rFonts w:asciiTheme="majorHAnsi" w:hAnsiTheme="majorHAnsi" w:cstheme="majorHAnsi"/>
        </w:rPr>
        <w:t xml:space="preserve">that </w:t>
      </w:r>
      <w:r w:rsidRPr="005568DD">
        <w:rPr>
          <w:rStyle w:val="Emphasis"/>
          <w:rFonts w:asciiTheme="majorHAnsi" w:hAnsiTheme="majorHAnsi" w:cstheme="majorHAnsi"/>
          <w:highlight w:val="green"/>
        </w:rPr>
        <w:t xml:space="preserve">the issue of “no future” comes from </w:t>
      </w:r>
      <w:r w:rsidRPr="005568DD">
        <w:rPr>
          <w:rStyle w:val="Emphasis"/>
          <w:highlight w:val="green"/>
        </w:rPr>
        <w:t xml:space="preserve">a </w:t>
      </w:r>
      <w:r w:rsidRPr="005568DD">
        <w:rPr>
          <w:rStyle w:val="Emphasis"/>
        </w:rPr>
        <w:t xml:space="preserve">vantage point and a </w:t>
      </w:r>
      <w:r w:rsidRPr="005568DD">
        <w:rPr>
          <w:rStyle w:val="Emphasis"/>
          <w:highlight w:val="green"/>
        </w:rPr>
        <w:t>c</w:t>
      </w:r>
      <w:r w:rsidRPr="005568DD">
        <w:rPr>
          <w:rStyle w:val="Emphasis"/>
          <w:rFonts w:asciiTheme="majorHAnsi" w:hAnsiTheme="majorHAnsi" w:cstheme="majorHAnsi"/>
          <w:highlight w:val="green"/>
        </w:rPr>
        <w:t>omfortable perch of privilege.</w:t>
      </w:r>
      <w:r w:rsidRPr="005568DD">
        <w:rPr>
          <w:rFonts w:asciiTheme="majorHAnsi" w:hAnsiTheme="majorHAnsi" w:cstheme="majorHAnsi"/>
          <w:sz w:val="16"/>
        </w:rPr>
        <w:t xml:space="preserve"> </w:t>
      </w:r>
      <w:r w:rsidRPr="005568DD">
        <w:rPr>
          <w:rStyle w:val="StyleUnderline"/>
          <w:rFonts w:asciiTheme="majorHAnsi" w:hAnsiTheme="majorHAnsi" w:cstheme="majorHAnsi"/>
        </w:rPr>
        <w:t>As a scholar</w:t>
      </w:r>
      <w:r w:rsidRPr="005568DD">
        <w:rPr>
          <w:rFonts w:asciiTheme="majorHAnsi" w:hAnsiTheme="majorHAnsi" w:cstheme="majorHAnsi"/>
          <w:sz w:val="16"/>
        </w:rPr>
        <w:t xml:space="preserve"> invested and </w:t>
      </w:r>
      <w:r w:rsidRPr="005568DD">
        <w:rPr>
          <w:rStyle w:val="Emphasis"/>
        </w:rPr>
        <w:t xml:space="preserve">immersed in the plight of </w:t>
      </w:r>
      <w:r w:rsidRPr="005568DD">
        <w:rPr>
          <w:rStyle w:val="Emphasis"/>
          <w:highlight w:val="green"/>
        </w:rPr>
        <w:t>queers of color,</w:t>
      </w:r>
      <w:r w:rsidRPr="005568DD">
        <w:rPr>
          <w:rStyle w:val="Emphasis"/>
        </w:rPr>
        <w:t xml:space="preserve"> </w:t>
      </w:r>
      <w:r w:rsidRPr="005568DD">
        <w:rPr>
          <w:rStyle w:val="Emphasis"/>
          <w:highlight w:val="green"/>
        </w:rPr>
        <w:t xml:space="preserve">futurity is not just </w:t>
      </w:r>
      <w:r w:rsidRPr="005568DD">
        <w:rPr>
          <w:rStyle w:val="Emphasis"/>
        </w:rPr>
        <w:t xml:space="preserve">a possibility but </w:t>
      </w:r>
      <w:r w:rsidRPr="005568DD">
        <w:rPr>
          <w:rStyle w:val="Emphasis"/>
          <w:highlight w:val="green"/>
        </w:rPr>
        <w:t>a necessity.</w:t>
      </w:r>
      <w:r w:rsidRPr="005568DD">
        <w:rPr>
          <w:rStyle w:val="Emphasis"/>
        </w:rPr>
        <w:t xml:space="preserve"> To paraphrase my queer-of-color critique colleagues, </w:t>
      </w:r>
      <w:r w:rsidRPr="005568DD">
        <w:rPr>
          <w:rStyle w:val="Emphasis"/>
          <w:highlight w:val="green"/>
        </w:rPr>
        <w:t>we cannot not think of a future</w:t>
      </w:r>
      <w:r w:rsidRPr="005568DD">
        <w:rPr>
          <w:rStyle w:val="Emphasis"/>
        </w:rPr>
        <w:t>—</w:t>
      </w:r>
      <w:r w:rsidRPr="005568DD">
        <w:rPr>
          <w:rStyle w:val="Emphasis"/>
          <w:highlight w:val="green"/>
        </w:rPr>
        <w:t>it is the very fuel of existence</w:t>
      </w:r>
      <w:r w:rsidRPr="005568DD">
        <w:rPr>
          <w:rFonts w:asciiTheme="majorHAnsi" w:hAnsiTheme="majorHAnsi" w:cstheme="majorHAnsi"/>
          <w:sz w:val="16"/>
        </w:rPr>
        <w:t xml:space="preserve">, the pivot </w:t>
      </w:r>
      <w:r w:rsidRPr="005568DD">
        <w:rPr>
          <w:rStyle w:val="Emphasis"/>
          <w:rFonts w:asciiTheme="majorHAnsi" w:hAnsiTheme="majorHAnsi" w:cstheme="majorHAnsi"/>
          <w:highlight w:val="green"/>
        </w:rPr>
        <w:t>that animates</w:t>
      </w:r>
      <w:r w:rsidRPr="005568DD">
        <w:rPr>
          <w:rFonts w:asciiTheme="majorHAnsi" w:hAnsiTheme="majorHAnsi" w:cstheme="majorHAnsi"/>
          <w:sz w:val="16"/>
        </w:rPr>
        <w:t xml:space="preserve"> and propels </w:t>
      </w:r>
      <w:r w:rsidRPr="005568DD">
        <w:rPr>
          <w:rStyle w:val="Emphasis"/>
          <w:rFonts w:asciiTheme="majorHAnsi" w:hAnsiTheme="majorHAnsi" w:cstheme="majorHAnsi"/>
          <w:highlight w:val="green"/>
        </w:rPr>
        <w:t>energies</w:t>
      </w:r>
      <w:r w:rsidRPr="005568DD">
        <w:rPr>
          <w:rFonts w:asciiTheme="majorHAnsi" w:hAnsiTheme="majorHAnsi" w:cstheme="majorHAnsi"/>
          <w:sz w:val="16"/>
        </w:rPr>
        <w:t xml:space="preserve">, performances, </w:t>
      </w:r>
      <w:r w:rsidRPr="005568DD">
        <w:rPr>
          <w:rStyle w:val="StyleUnderline"/>
          <w:rFonts w:asciiTheme="majorHAnsi" w:hAnsiTheme="majorHAnsi" w:cstheme="majorHAnsi"/>
        </w:rPr>
        <w:t>feelings, and other bodily capacities. The promise</w:t>
      </w:r>
      <w:r w:rsidRPr="005568DD">
        <w:rPr>
          <w:rFonts w:asciiTheme="majorHAnsi" w:hAnsiTheme="majorHAnsi" w:cstheme="majorHAnsi"/>
          <w:sz w:val="16"/>
        </w:rPr>
        <w:t xml:space="preserve"> and peril </w:t>
      </w:r>
      <w:r w:rsidRPr="005568DD">
        <w:rPr>
          <w:rStyle w:val="StyleUnderline"/>
          <w:rFonts w:asciiTheme="majorHAnsi" w:hAnsiTheme="majorHAnsi" w:cstheme="majorHAnsi"/>
        </w:rPr>
        <w:t>of queer</w:t>
      </w:r>
      <w:r w:rsidRPr="005568DD">
        <w:rPr>
          <w:rFonts w:asciiTheme="majorHAnsi" w:hAnsiTheme="majorHAnsi" w:cstheme="majorHAnsi"/>
          <w:sz w:val="16"/>
        </w:rPr>
        <w:t xml:space="preserve">, </w:t>
      </w:r>
      <w:r w:rsidRPr="005568DD">
        <w:rPr>
          <w:rStyle w:val="StyleUnderline"/>
          <w:rFonts w:asciiTheme="majorHAnsi" w:hAnsiTheme="majorHAnsi" w:cstheme="majorHAnsi"/>
        </w:rPr>
        <w:t>both as a stance and as a field of study</w:t>
      </w:r>
      <w:r w:rsidRPr="005568DD">
        <w:rPr>
          <w:rFonts w:asciiTheme="majorHAnsi" w:hAnsiTheme="majorHAnsi" w:cstheme="majorHAnsi"/>
          <w:sz w:val="16"/>
        </w:rPr>
        <w:t xml:space="preserve">, </w:t>
      </w:r>
      <w:r w:rsidRPr="005568DD">
        <w:rPr>
          <w:rStyle w:val="Emphasis"/>
          <w:rFonts w:asciiTheme="majorHAnsi" w:hAnsiTheme="majorHAnsi" w:cstheme="majorHAnsi"/>
        </w:rPr>
        <w:t>is precisely in its</w:t>
      </w:r>
      <w:r w:rsidRPr="005568DD">
        <w:rPr>
          <w:rFonts w:asciiTheme="majorHAnsi" w:hAnsiTheme="majorHAnsi" w:cstheme="majorHAnsi"/>
          <w:sz w:val="16"/>
        </w:rPr>
        <w:t xml:space="preserve"> anticipatory and </w:t>
      </w:r>
      <w:r w:rsidRPr="005568DD">
        <w:rPr>
          <w:rStyle w:val="Emphasis"/>
          <w:rFonts w:asciiTheme="majorHAnsi" w:hAnsiTheme="majorHAnsi" w:cstheme="majorHAnsi"/>
        </w:rPr>
        <w:t xml:space="preserve">hopeful dimensions. </w:t>
      </w:r>
      <w:r w:rsidRPr="005568DD">
        <w:rPr>
          <w:rStyle w:val="StyleUnderline"/>
          <w:rFonts w:asciiTheme="majorHAnsi" w:hAnsiTheme="majorHAnsi" w:cstheme="majorHAnsi"/>
        </w:rPr>
        <w:t>Queer is constituted by a yearning and a longing for something better than what is here right now</w:t>
      </w:r>
      <w:r w:rsidRPr="005568DD">
        <w:rPr>
          <w:rFonts w:asciiTheme="majorHAnsi" w:hAnsiTheme="majorHAnsi" w:cstheme="majorHAnsi"/>
          <w:sz w:val="16"/>
        </w:rPr>
        <w:t xml:space="preserve">. </w:t>
      </w:r>
      <w:r w:rsidRPr="005568DD">
        <w:rPr>
          <w:rStyle w:val="StyleUnderline"/>
          <w:rFonts w:asciiTheme="majorHAnsi" w:hAnsiTheme="majorHAnsi" w:cstheme="majorHAnsi"/>
        </w:rPr>
        <w:t>It is</w:t>
      </w:r>
      <w:r w:rsidRPr="005568DD">
        <w:rPr>
          <w:rFonts w:asciiTheme="majorHAnsi" w:hAnsiTheme="majorHAnsi" w:cstheme="majorHAnsi"/>
          <w:sz w:val="16"/>
        </w:rPr>
        <w:t xml:space="preserve">, as Muñoz would say, </w:t>
      </w:r>
      <w:r w:rsidRPr="005568DD">
        <w:rPr>
          <w:rStyle w:val="Emphasis"/>
        </w:rPr>
        <w:t xml:space="preserve">a horizon that we are drawn </w:t>
      </w:r>
      <w:proofErr w:type="gramStart"/>
      <w:r w:rsidRPr="005568DD">
        <w:rPr>
          <w:rStyle w:val="Emphasis"/>
        </w:rPr>
        <w:t>to</w:t>
      </w:r>
      <w:proofErr w:type="gramEnd"/>
      <w:r w:rsidRPr="005568DD">
        <w:rPr>
          <w:rStyle w:val="Emphasis"/>
        </w:rPr>
        <w:t xml:space="preserve"> and which is not yet here. Consider the group of </w:t>
      </w:r>
      <w:r w:rsidRPr="005568DD">
        <w:rPr>
          <w:rStyle w:val="Emphasis"/>
          <w:highlight w:val="green"/>
        </w:rPr>
        <w:t>undocumented immigrant queers of color</w:t>
      </w:r>
      <w:r w:rsidRPr="005568DD">
        <w:rPr>
          <w:rStyle w:val="Emphasis"/>
        </w:rPr>
        <w:t xml:space="preserve"> in New York City whose lives I have been following for years.</w:t>
      </w:r>
      <w:r w:rsidRPr="005568DD">
        <w:rPr>
          <w:rFonts w:asciiTheme="majorHAnsi" w:hAnsiTheme="majorHAnsi" w:cstheme="majorHAnsi"/>
          <w:sz w:val="16"/>
        </w:rPr>
        <w:t xml:space="preserve"> </w:t>
      </w:r>
      <w:proofErr w:type="gramStart"/>
      <w:r w:rsidRPr="005568DD">
        <w:rPr>
          <w:rFonts w:asciiTheme="majorHAnsi" w:hAnsiTheme="majorHAnsi" w:cstheme="majorHAnsi"/>
          <w:sz w:val="16"/>
        </w:rPr>
        <w:t>Dwelling in cramped domiciles and working in contingent jobs, there</w:t>
      </w:r>
      <w:proofErr w:type="gramEnd"/>
      <w:r w:rsidRPr="005568DD">
        <w:rPr>
          <w:rFonts w:asciiTheme="majorHAnsi" w:hAnsiTheme="majorHAnsi" w:cstheme="majorHAnsi"/>
          <w:sz w:val="16"/>
        </w:rPr>
        <w:t xml:space="preserve"> is very little to witness in their lives that suggests a kind of gay/lesbian triumphalism or the bright markers of the new normal. In fact, </w:t>
      </w:r>
      <w:r w:rsidRPr="005568DD">
        <w:rPr>
          <w:rStyle w:val="StyleUnderline"/>
          <w:rFonts w:asciiTheme="majorHAnsi" w:hAnsiTheme="majorHAnsi" w:cstheme="majorHAnsi"/>
          <w:highlight w:val="green"/>
        </w:rPr>
        <w:t>they live in precarious conditions but</w:t>
      </w:r>
      <w:r w:rsidRPr="005568DD">
        <w:rPr>
          <w:rFonts w:asciiTheme="majorHAnsi" w:hAnsiTheme="majorHAnsi" w:cstheme="majorHAnsi"/>
          <w:sz w:val="16"/>
        </w:rPr>
        <w:t>—a very important caveat—</w:t>
      </w:r>
      <w:r w:rsidRPr="005568DD">
        <w:rPr>
          <w:rStyle w:val="StyleUnderline"/>
          <w:rFonts w:asciiTheme="majorHAnsi" w:hAnsiTheme="majorHAnsi" w:cstheme="majorHAnsi"/>
          <w:highlight w:val="green"/>
        </w:rPr>
        <w:t>they live</w:t>
      </w:r>
      <w:r w:rsidRPr="005568DD">
        <w:rPr>
          <w:rFonts w:asciiTheme="majorHAnsi" w:hAnsiTheme="majorHAnsi" w:cstheme="majorHAnsi"/>
          <w:sz w:val="16"/>
        </w:rPr>
        <w:t xml:space="preserve"> in </w:t>
      </w:r>
      <w:r w:rsidRPr="005568DD">
        <w:rPr>
          <w:rStyle w:val="StyleUnderline"/>
          <w:rFonts w:asciiTheme="majorHAnsi" w:hAnsiTheme="majorHAnsi" w:cstheme="majorHAnsi"/>
          <w:highlight w:val="green"/>
        </w:rPr>
        <w:t>moments that showcase</w:t>
      </w:r>
      <w:r w:rsidRPr="005568DD">
        <w:rPr>
          <w:rFonts w:asciiTheme="majorHAnsi" w:hAnsiTheme="majorHAnsi" w:cstheme="majorHAnsi"/>
          <w:sz w:val="16"/>
        </w:rPr>
        <w:t xml:space="preserve"> fleeting gestures and images of </w:t>
      </w:r>
      <w:r w:rsidRPr="005568DD">
        <w:rPr>
          <w:rStyle w:val="StyleUnderline"/>
          <w:rFonts w:asciiTheme="majorHAnsi" w:hAnsiTheme="majorHAnsi" w:cstheme="majorHAnsi"/>
          <w:highlight w:val="green"/>
        </w:rPr>
        <w:t>fabulosity</w:t>
      </w:r>
      <w:r w:rsidRPr="005568DD">
        <w:rPr>
          <w:rFonts w:asciiTheme="majorHAnsi" w:hAnsiTheme="majorHAnsi" w:cstheme="majorHAnsi"/>
          <w:sz w:val="16"/>
        </w:rPr>
        <w:t xml:space="preserve"> set amidst the squalor and mess of their lives. </w:t>
      </w:r>
      <w:r w:rsidRPr="005568DD">
        <w:rPr>
          <w:rStyle w:val="StyleUnderline"/>
          <w:rFonts w:asciiTheme="majorHAnsi" w:hAnsiTheme="majorHAnsi" w:cstheme="majorHAnsi"/>
          <w:highlight w:val="green"/>
        </w:rPr>
        <w:t>These moments</w:t>
      </w:r>
      <w:r w:rsidRPr="005568DD">
        <w:rPr>
          <w:rFonts w:asciiTheme="majorHAnsi" w:hAnsiTheme="majorHAnsi" w:cstheme="majorHAnsi"/>
          <w:sz w:val="16"/>
        </w:rPr>
        <w:t xml:space="preserve">, while fleeting, </w:t>
      </w:r>
      <w:r w:rsidRPr="005568DD">
        <w:rPr>
          <w:rStyle w:val="StyleUnderline"/>
          <w:rFonts w:asciiTheme="majorHAnsi" w:hAnsiTheme="majorHAnsi" w:cstheme="majorHAnsi"/>
          <w:highlight w:val="green"/>
        </w:rPr>
        <w:t xml:space="preserve">provide some way </w:t>
      </w:r>
      <w:r w:rsidRPr="005568DD">
        <w:rPr>
          <w:rStyle w:val="Emphasis"/>
        </w:rPr>
        <w:t xml:space="preserve">for them </w:t>
      </w:r>
      <w:r w:rsidRPr="005568DD">
        <w:rPr>
          <w:rStyle w:val="Emphasis"/>
          <w:highlight w:val="green"/>
        </w:rPr>
        <w:t>to think of</w:t>
      </w:r>
      <w:r w:rsidRPr="005568DD">
        <w:rPr>
          <w:rStyle w:val="StyleUnderline"/>
          <w:rFonts w:asciiTheme="majorHAnsi" w:hAnsiTheme="majorHAnsi" w:cstheme="majorHAnsi"/>
          <w:highlight w:val="green"/>
        </w:rPr>
        <w:t xml:space="preserve"> another day</w:t>
      </w:r>
      <w:r w:rsidRPr="005568DD">
        <w:rPr>
          <w:rFonts w:asciiTheme="majorHAnsi" w:hAnsiTheme="majorHAnsi" w:cstheme="majorHAnsi"/>
          <w:sz w:val="16"/>
        </w:rPr>
        <w:t xml:space="preserve">, giving them a brief glimpse of a time and a place where there are sequined gowns, plush salons, and many sparkling things. </w:t>
      </w:r>
      <w:r w:rsidRPr="005568DD">
        <w:rPr>
          <w:rStyle w:val="StyleUnderline"/>
          <w:rFonts w:asciiTheme="majorHAnsi" w:hAnsiTheme="majorHAnsi" w:cstheme="majorHAnsi"/>
        </w:rPr>
        <w:t>While this might be called naïve hopefulness</w:t>
      </w:r>
      <w:r w:rsidRPr="005568DD">
        <w:rPr>
          <w:rFonts w:asciiTheme="majorHAnsi" w:hAnsiTheme="majorHAnsi" w:cstheme="majorHAnsi"/>
          <w:sz w:val="16"/>
        </w:rPr>
        <w:t xml:space="preserve">, </w:t>
      </w:r>
      <w:r w:rsidRPr="005568DD">
        <w:rPr>
          <w:rStyle w:val="Emphasis"/>
          <w:rFonts w:asciiTheme="majorHAnsi" w:hAnsiTheme="majorHAnsi" w:cstheme="majorHAnsi"/>
          <w:highlight w:val="green"/>
        </w:rPr>
        <w:t>thinking of a future that is an alternative to the present is a potent way to think beyond and against the status quo</w:t>
      </w:r>
      <w:r w:rsidRPr="005568DD">
        <w:rPr>
          <w:rFonts w:asciiTheme="majorHAnsi" w:hAnsiTheme="majorHAnsi" w:cstheme="majorHAnsi"/>
          <w:sz w:val="16"/>
        </w:rPr>
        <w:t>—</w:t>
      </w:r>
      <w:r w:rsidRPr="005568DD">
        <w:rPr>
          <w:rStyle w:val="StyleUnderline"/>
          <w:rFonts w:asciiTheme="majorHAnsi" w:hAnsiTheme="majorHAnsi" w:cstheme="majorHAnsi"/>
          <w:highlight w:val="green"/>
        </w:rPr>
        <w:t>to plant the seed for</w:t>
      </w:r>
      <w:r w:rsidRPr="005568DD">
        <w:rPr>
          <w:rStyle w:val="StyleUnderline"/>
          <w:rFonts w:asciiTheme="majorHAnsi" w:hAnsiTheme="majorHAnsi" w:cstheme="majorHAnsi"/>
        </w:rPr>
        <w:t xml:space="preserve"> </w:t>
      </w:r>
      <w:r w:rsidRPr="005568DD">
        <w:rPr>
          <w:rFonts w:asciiTheme="majorHAnsi" w:hAnsiTheme="majorHAnsi" w:cstheme="majorHAnsi"/>
          <w:sz w:val="16"/>
        </w:rPr>
        <w:t>social</w:t>
      </w:r>
      <w:r w:rsidRPr="005568DD">
        <w:rPr>
          <w:rStyle w:val="StyleUnderline"/>
          <w:rFonts w:asciiTheme="majorHAnsi" w:hAnsiTheme="majorHAnsi" w:cstheme="majorHAnsi"/>
        </w:rPr>
        <w:t xml:space="preserve"> </w:t>
      </w:r>
      <w:r w:rsidRPr="005568DD">
        <w:rPr>
          <w:rStyle w:val="StyleUnderline"/>
          <w:rFonts w:asciiTheme="majorHAnsi" w:hAnsiTheme="majorHAnsi" w:cstheme="majorHAnsi"/>
          <w:highlight w:val="green"/>
        </w:rPr>
        <w:t>transformation.</w:t>
      </w:r>
      <w:r w:rsidRPr="005568DD">
        <w:rPr>
          <w:rFonts w:asciiTheme="majorHAnsi" w:hAnsiTheme="majorHAnsi" w:cstheme="majorHAnsi"/>
          <w:sz w:val="16"/>
        </w:rPr>
        <w:t xml:space="preserve"> </w:t>
      </w:r>
      <w:r w:rsidRPr="005568DD">
        <w:rPr>
          <w:rStyle w:val="StyleUnderline"/>
          <w:rFonts w:asciiTheme="majorHAnsi" w:hAnsiTheme="majorHAnsi" w:cstheme="majorHAnsi"/>
        </w:rPr>
        <w:t>In other words, there is a political potential to queer futurity.</w:t>
      </w:r>
      <w:r w:rsidRPr="005568DD">
        <w:rPr>
          <w:rFonts w:asciiTheme="majorHAnsi" w:hAnsiTheme="majorHAnsi" w:cstheme="majorHAnsi"/>
          <w:sz w:val="16"/>
        </w:rPr>
        <w:t xml:space="preserve"> Or, to put it another way, </w:t>
      </w:r>
      <w:r w:rsidRPr="005568DD">
        <w:rPr>
          <w:rStyle w:val="StyleUnderline"/>
          <w:rFonts w:asciiTheme="majorHAnsi" w:hAnsiTheme="majorHAnsi" w:cstheme="majorHAnsi"/>
          <w:highlight w:val="green"/>
        </w:rPr>
        <w:t>we need to</w:t>
      </w:r>
      <w:r w:rsidRPr="005568DD">
        <w:rPr>
          <w:rFonts w:asciiTheme="majorHAnsi" w:hAnsiTheme="majorHAnsi" w:cstheme="majorHAnsi"/>
          <w:b/>
          <w:sz w:val="16"/>
        </w:rPr>
        <w:t xml:space="preserve"> </w:t>
      </w:r>
      <w:r w:rsidRPr="005568DD">
        <w:rPr>
          <w:rStyle w:val="StyleUnderline"/>
          <w:rFonts w:asciiTheme="majorHAnsi" w:hAnsiTheme="majorHAnsi" w:cstheme="majorHAnsi"/>
        </w:rPr>
        <w:t>complicate and</w:t>
      </w:r>
      <w:r w:rsidRPr="005568DD">
        <w:rPr>
          <w:rFonts w:asciiTheme="majorHAnsi" w:hAnsiTheme="majorHAnsi" w:cstheme="majorHAnsi"/>
          <w:b/>
          <w:sz w:val="16"/>
        </w:rPr>
        <w:t xml:space="preserve"> </w:t>
      </w:r>
      <w:r w:rsidRPr="005568DD">
        <w:rPr>
          <w:rStyle w:val="StyleUnderline"/>
          <w:rFonts w:asciiTheme="majorHAnsi" w:hAnsiTheme="majorHAnsi" w:cstheme="majorHAnsi"/>
          <w:highlight w:val="green"/>
        </w:rPr>
        <w:t>unravel the negativity inherent in the “no future” stance</w:t>
      </w:r>
      <w:r w:rsidRPr="005568DD">
        <w:rPr>
          <w:rStyle w:val="StyleUnderline"/>
          <w:rFonts w:asciiTheme="majorHAnsi" w:hAnsiTheme="majorHAnsi" w:cstheme="majorHAnsi"/>
        </w:rPr>
        <w:t xml:space="preserve"> and to be open to the various alternative ways</w:t>
      </w:r>
      <w:r w:rsidRPr="005568DD">
        <w:rPr>
          <w:rFonts w:asciiTheme="majorHAnsi" w:hAnsiTheme="majorHAnsi" w:cstheme="majorHAnsi"/>
          <w:sz w:val="16"/>
        </w:rPr>
        <w:t xml:space="preserve"> a future or </w:t>
      </w:r>
      <w:r w:rsidRPr="005568DD">
        <w:rPr>
          <w:b/>
          <w:u w:val="single"/>
        </w:rPr>
        <w:t>futures can be imagined, particularly by those in the margins.</w:t>
      </w:r>
      <w:r w:rsidRPr="005568DD">
        <w:rPr>
          <w:rFonts w:asciiTheme="majorHAnsi" w:hAnsiTheme="majorHAnsi" w:cstheme="majorHAnsi"/>
          <w:sz w:val="16"/>
        </w:rPr>
        <w:t xml:space="preserve"> Otherwise, we can all just pack our bags, go back home, put on some makeup, close the door, and hide under the bedcovers. </w:t>
      </w:r>
    </w:p>
    <w:p w14:paraId="17BA1A62" w14:textId="579B0A4B" w:rsidR="004B1D52" w:rsidRDefault="004B1D52" w:rsidP="00B55AD5"/>
    <w:p w14:paraId="5FB2A773" w14:textId="77777777" w:rsidR="00E87248" w:rsidRPr="00DC580B" w:rsidRDefault="00E87248" w:rsidP="00E87248">
      <w:pPr>
        <w:pStyle w:val="Heading4"/>
      </w:pPr>
      <w:r w:rsidRPr="00DC580B">
        <w:t xml:space="preserve">Political hope is good </w:t>
      </w:r>
      <w:r>
        <w:t>and</w:t>
      </w:r>
      <w:r w:rsidRPr="00DC580B">
        <w:t xml:space="preserve"> necessary even if it’s not always successful – it can lead to change and alleviates stale ressentiment</w:t>
      </w:r>
      <w:r>
        <w:t>.</w:t>
      </w:r>
    </w:p>
    <w:p w14:paraId="63CEC629" w14:textId="77777777" w:rsidR="00E87248" w:rsidRPr="00DC580B" w:rsidRDefault="00E87248" w:rsidP="00E87248">
      <w:proofErr w:type="spellStart"/>
      <w:r>
        <w:rPr>
          <w:b/>
          <w:sz w:val="26"/>
          <w:szCs w:val="26"/>
        </w:rPr>
        <w:t>Amsler</w:t>
      </w:r>
      <w:proofErr w:type="spellEnd"/>
      <w:r>
        <w:rPr>
          <w:b/>
          <w:sz w:val="26"/>
          <w:szCs w:val="26"/>
        </w:rPr>
        <w:t xml:space="preserve"> </w:t>
      </w:r>
      <w:r w:rsidRPr="00DC580B">
        <w:rPr>
          <w:b/>
          <w:sz w:val="26"/>
          <w:szCs w:val="26"/>
        </w:rPr>
        <w:t>16</w:t>
      </w:r>
      <w:r w:rsidRPr="00DC580B">
        <w:t xml:space="preserve"> </w:t>
      </w:r>
      <w:r>
        <w:t>[</w:t>
      </w:r>
      <w:r w:rsidRPr="00DC580B">
        <w:t>Sarah, Reader in Education, School of Education, University of Lincoln, “Learning Hope. An Epistemology of Possibility for Advanced Capitalist Society,” Social Sciences for an Other Politics Women Theorizing Without Parachutes, pp. 25-28</w:t>
      </w:r>
      <w:r>
        <w:t>]</w:t>
      </w:r>
    </w:p>
    <w:p w14:paraId="0E94F581" w14:textId="77777777" w:rsidR="00E87248" w:rsidRPr="00817D8A" w:rsidRDefault="00E87248" w:rsidP="00E87248">
      <w:pPr>
        <w:rPr>
          <w:sz w:val="16"/>
        </w:rPr>
      </w:pPr>
      <w:r w:rsidRPr="00817D8A">
        <w:rPr>
          <w:b/>
          <w:u w:val="single"/>
        </w:rPr>
        <w:t xml:space="preserve">The circulation of </w:t>
      </w:r>
      <w:r w:rsidRPr="00817D8A">
        <w:rPr>
          <w:b/>
          <w:highlight w:val="green"/>
          <w:u w:val="single"/>
        </w:rPr>
        <w:t>myths</w:t>
      </w:r>
      <w:r w:rsidRPr="00817D8A">
        <w:rPr>
          <w:b/>
          <w:u w:val="single"/>
        </w:rPr>
        <w:t xml:space="preserve"> – </w:t>
      </w:r>
      <w:r w:rsidRPr="00817D8A">
        <w:rPr>
          <w:b/>
          <w:highlight w:val="green"/>
          <w:u w:val="single"/>
        </w:rPr>
        <w:t>about</w:t>
      </w:r>
      <w:r w:rsidRPr="00817D8A">
        <w:rPr>
          <w:b/>
          <w:u w:val="single"/>
        </w:rPr>
        <w:t xml:space="preserve"> the </w:t>
      </w:r>
      <w:r w:rsidRPr="00817D8A">
        <w:rPr>
          <w:b/>
          <w:highlight w:val="green"/>
          <w:u w:val="single"/>
        </w:rPr>
        <w:t>impossibility</w:t>
      </w:r>
      <w:r w:rsidRPr="00817D8A">
        <w:rPr>
          <w:sz w:val="16"/>
        </w:rPr>
        <w:t xml:space="preserve"> or never-having-happened </w:t>
      </w:r>
      <w:r w:rsidRPr="00817D8A">
        <w:rPr>
          <w:b/>
          <w:highlight w:val="green"/>
          <w:u w:val="single"/>
        </w:rPr>
        <w:t>of</w:t>
      </w:r>
      <w:r w:rsidRPr="00817D8A">
        <w:rPr>
          <w:b/>
          <w:u w:val="single"/>
        </w:rPr>
        <w:t xml:space="preserve"> fundamental </w:t>
      </w:r>
      <w:r w:rsidRPr="00817D8A">
        <w:rPr>
          <w:b/>
          <w:highlight w:val="green"/>
          <w:u w:val="single"/>
        </w:rPr>
        <w:t>social change</w:t>
      </w:r>
      <w:r w:rsidRPr="00817D8A">
        <w:rPr>
          <w:b/>
          <w:u w:val="single"/>
        </w:rPr>
        <w:t xml:space="preserve">, </w:t>
      </w:r>
      <w:r w:rsidRPr="00817D8A">
        <w:rPr>
          <w:b/>
          <w:highlight w:val="green"/>
          <w:u w:val="single"/>
        </w:rPr>
        <w:t>the insignificance of</w:t>
      </w:r>
      <w:r w:rsidRPr="00817D8A">
        <w:rPr>
          <w:b/>
          <w:u w:val="single"/>
        </w:rPr>
        <w:t xml:space="preserve"> individual and collective </w:t>
      </w:r>
      <w:r w:rsidRPr="00817D8A">
        <w:rPr>
          <w:b/>
          <w:highlight w:val="green"/>
          <w:u w:val="single"/>
        </w:rPr>
        <w:t>action</w:t>
      </w:r>
      <w:r w:rsidRPr="00817D8A">
        <w:rPr>
          <w:b/>
          <w:u w:val="single"/>
        </w:rPr>
        <w:t>,</w:t>
      </w:r>
      <w:r w:rsidRPr="00817D8A">
        <w:rPr>
          <w:sz w:val="16"/>
        </w:rPr>
        <w:t xml:space="preserve"> the revolutionary power of critical consciousness and of radical love and so on – </w:t>
      </w:r>
      <w:r w:rsidRPr="00817D8A">
        <w:rPr>
          <w:b/>
          <w:highlight w:val="green"/>
          <w:u w:val="single"/>
        </w:rPr>
        <w:t>form</w:t>
      </w:r>
      <w:r w:rsidRPr="00817D8A">
        <w:rPr>
          <w:b/>
          <w:u w:val="single"/>
        </w:rPr>
        <w:t xml:space="preserve"> the basis of</w:t>
      </w:r>
      <w:r w:rsidRPr="00817D8A">
        <w:rPr>
          <w:sz w:val="16"/>
        </w:rPr>
        <w:t xml:space="preserve"> a political ontology which Bloch called </w:t>
      </w:r>
      <w:r w:rsidRPr="00817D8A">
        <w:rPr>
          <w:b/>
          <w:highlight w:val="green"/>
          <w:u w:val="single"/>
        </w:rPr>
        <w:t>a ‘world without Front’</w:t>
      </w:r>
      <w:r w:rsidRPr="00817D8A">
        <w:rPr>
          <w:sz w:val="16"/>
        </w:rPr>
        <w:t xml:space="preserve">. In this mode of being, there is no space of or location from which to enunciate or engage in responses to ‘badly existing’ realities </w:t>
      </w:r>
      <w:proofErr w:type="gramStart"/>
      <w:r w:rsidRPr="00817D8A">
        <w:rPr>
          <w:sz w:val="16"/>
        </w:rPr>
        <w:t>in order to</w:t>
      </w:r>
      <w:proofErr w:type="gramEnd"/>
      <w:r w:rsidRPr="00817D8A">
        <w:rPr>
          <w:sz w:val="16"/>
        </w:rPr>
        <w:t xml:space="preserve"> alter them because these realities do not include ‘unfinished mate- rial’ or ‘open dimensions’ in people or things (Bloch 1995, p. 148). </w:t>
      </w:r>
      <w:r w:rsidRPr="00817D8A">
        <w:rPr>
          <w:b/>
          <w:u w:val="single"/>
        </w:rPr>
        <w:t>Within these parameters</w:t>
      </w:r>
      <w:r w:rsidRPr="00817D8A">
        <w:rPr>
          <w:sz w:val="16"/>
        </w:rPr>
        <w:t xml:space="preserve"> of possibility, </w:t>
      </w:r>
      <w:r w:rsidRPr="00817D8A">
        <w:rPr>
          <w:b/>
          <w:highlight w:val="green"/>
          <w:u w:val="single"/>
        </w:rPr>
        <w:t>the only</w:t>
      </w:r>
      <w:r w:rsidRPr="00817D8A">
        <w:rPr>
          <w:sz w:val="16"/>
        </w:rPr>
        <w:t xml:space="preserve"> legitimate epistemological </w:t>
      </w:r>
      <w:r w:rsidRPr="00817D8A">
        <w:rPr>
          <w:b/>
          <w:highlight w:val="green"/>
          <w:u w:val="single"/>
        </w:rPr>
        <w:t>position is to adapt</w:t>
      </w:r>
      <w:r w:rsidRPr="00817D8A">
        <w:rPr>
          <w:b/>
          <w:u w:val="single"/>
        </w:rPr>
        <w:t xml:space="preserve"> to things ‘as they are</w:t>
      </w:r>
      <w:r w:rsidRPr="00817D8A">
        <w:rPr>
          <w:sz w:val="16"/>
        </w:rPr>
        <w:t xml:space="preserve"> and as they stand’ </w:t>
      </w:r>
      <w:r w:rsidRPr="00817D8A">
        <w:rPr>
          <w:rStyle w:val="Emphasis"/>
          <w:highlight w:val="green"/>
        </w:rPr>
        <w:t xml:space="preserve">by </w:t>
      </w:r>
      <w:r w:rsidRPr="00817D8A">
        <w:rPr>
          <w:b/>
          <w:highlight w:val="green"/>
          <w:u w:val="single"/>
        </w:rPr>
        <w:t>producing knowledge</w:t>
      </w:r>
      <w:r w:rsidRPr="00817D8A">
        <w:rPr>
          <w:b/>
          <w:u w:val="single"/>
        </w:rPr>
        <w:t xml:space="preserve"> ‘of what can be contemplated, namely </w:t>
      </w:r>
      <w:r w:rsidRPr="00817D8A">
        <w:rPr>
          <w:b/>
          <w:highlight w:val="green"/>
          <w:u w:val="single"/>
        </w:rPr>
        <w:t>of the past’</w:t>
      </w:r>
      <w:r w:rsidRPr="00817D8A">
        <w:rPr>
          <w:b/>
          <w:u w:val="single"/>
        </w:rPr>
        <w:t xml:space="preserve">, </w:t>
      </w:r>
      <w:r w:rsidRPr="00817D8A">
        <w:rPr>
          <w:b/>
          <w:highlight w:val="green"/>
          <w:u w:val="single"/>
        </w:rPr>
        <w:t>as</w:t>
      </w:r>
      <w:r w:rsidRPr="00817D8A">
        <w:rPr>
          <w:b/>
          <w:u w:val="single"/>
        </w:rPr>
        <w:t xml:space="preserve"> </w:t>
      </w:r>
      <w:proofErr w:type="spellStart"/>
      <w:r w:rsidRPr="00817D8A">
        <w:rPr>
          <w:b/>
          <w:u w:val="single"/>
        </w:rPr>
        <w:t>realised</w:t>
      </w:r>
      <w:proofErr w:type="spellEnd"/>
      <w:r w:rsidRPr="00817D8A">
        <w:rPr>
          <w:b/>
          <w:u w:val="single"/>
        </w:rPr>
        <w:t xml:space="preserve"> in the </w:t>
      </w:r>
      <w:r w:rsidRPr="00817D8A">
        <w:rPr>
          <w:b/>
          <w:highlight w:val="green"/>
          <w:u w:val="single"/>
        </w:rPr>
        <w:t>forms of social life</w:t>
      </w:r>
      <w:r w:rsidRPr="00817D8A">
        <w:rPr>
          <w:b/>
          <w:u w:val="single"/>
        </w:rPr>
        <w:t xml:space="preserve"> appearing in the lived moment as faits accomplish </w:t>
      </w:r>
      <w:r w:rsidRPr="00817D8A">
        <w:rPr>
          <w:sz w:val="16"/>
        </w:rPr>
        <w:t xml:space="preserve">(Bloch 1995, p. 6). Bloch distinguished this from the ‘ontology of Not-Yet-Being’, which opens onto a world ‘with Front’. This reality includes open dimensions, spaces of ideas, materials and relationships that are understood to be unfixed and unfinished, and in which knowledge production must therefore aim ‘towards changing the world and informing the desire to change it’ (Bloch 1995, pp. 8, 13). </w:t>
      </w:r>
      <w:r w:rsidRPr="00817D8A">
        <w:rPr>
          <w:b/>
          <w:u w:val="single"/>
        </w:rPr>
        <w:t xml:space="preserve">The Front is not a physical location, but a contingent co-ordinate for the always-already possible but not-always-yet </w:t>
      </w:r>
      <w:proofErr w:type="spellStart"/>
      <w:r w:rsidRPr="00817D8A">
        <w:rPr>
          <w:b/>
          <w:u w:val="single"/>
        </w:rPr>
        <w:t>actualised</w:t>
      </w:r>
      <w:proofErr w:type="spellEnd"/>
      <w:r w:rsidRPr="00817D8A">
        <w:rPr>
          <w:b/>
          <w:u w:val="single"/>
        </w:rPr>
        <w:t xml:space="preserve"> situation</w:t>
      </w:r>
      <w:r w:rsidRPr="00817D8A">
        <w:rPr>
          <w:sz w:val="16"/>
        </w:rPr>
        <w:t xml:space="preserve"> in which established parameters of possibility are unsettled such that we can work with the ‘undecided material’ of the present; it is where (and when) ‘the Unbecome is located and seeks to articulate itself’ (Bloch 1995, pp. 148, 199). While Bloch clearly sensed the importance of the Front as a critical theoretical category with relevance for real-world </w:t>
      </w:r>
      <w:proofErr w:type="spellStart"/>
      <w:r w:rsidRPr="00817D8A">
        <w:rPr>
          <w:sz w:val="16"/>
        </w:rPr>
        <w:t>prac</w:t>
      </w:r>
      <w:proofErr w:type="spellEnd"/>
      <w:r w:rsidRPr="00817D8A">
        <w:rPr>
          <w:sz w:val="16"/>
        </w:rPr>
        <w:t xml:space="preserve">- tice (what he called a ‘living-theory practice of comprehended tendency’), he does not define it well in his work. He refers to it as being the place of becoming of ‘the world, of world process’ (Bloch 1995, p. 246) where ‘affairs can still be conducted’ (p. 288), and of the ‘occurrence of reality’ (p. 237); it is also a name for situations in which there is a dynamic movement of ‘that part of reality which is coming onto being on the horizon of the real’ (p. 68), and more specifically where ‘man [and woman] and process, or rather subject and object in dialectically </w:t>
      </w:r>
      <w:proofErr w:type="spellStart"/>
      <w:r w:rsidRPr="00817D8A">
        <w:rPr>
          <w:sz w:val="16"/>
        </w:rPr>
        <w:t>materi</w:t>
      </w:r>
      <w:proofErr w:type="spellEnd"/>
      <w:r w:rsidRPr="00817D8A">
        <w:rPr>
          <w:sz w:val="16"/>
        </w:rPr>
        <w:t xml:space="preserve">- </w:t>
      </w:r>
      <w:proofErr w:type="spellStart"/>
      <w:r w:rsidRPr="00817D8A">
        <w:rPr>
          <w:sz w:val="16"/>
        </w:rPr>
        <w:t>alist</w:t>
      </w:r>
      <w:proofErr w:type="spellEnd"/>
      <w:r w:rsidRPr="00817D8A">
        <w:rPr>
          <w:sz w:val="16"/>
        </w:rPr>
        <w:t xml:space="preserve"> process’ come into relation with one another (p. 200). The last definition is the crux as it replaces a metaphorical place of possibility with the embodied activity of refusing dominant rationalities – one which means in its most basic form that people ‘throw themselves actively into what is becoming, to which they themselves belong’ (p. 3). Where are the ‘fronts’ of anti-capitalist, counter-capitalist and post-capitalist possibility in education today? There is now much interest in the diverse experiments that have emerged within the autonomous movements in the global South as discussed at the beginning of this chapter, which together constitute </w:t>
      </w:r>
      <w:r w:rsidRPr="00817D8A">
        <w:rPr>
          <w:b/>
          <w:highlight w:val="green"/>
          <w:u w:val="single"/>
        </w:rPr>
        <w:t>a ‘multifarious hope landscape’</w:t>
      </w:r>
      <w:r w:rsidRPr="00817D8A">
        <w:rPr>
          <w:sz w:val="16"/>
        </w:rPr>
        <w:t xml:space="preserve"> that </w:t>
      </w:r>
      <w:proofErr w:type="spellStart"/>
      <w:r w:rsidRPr="00817D8A">
        <w:rPr>
          <w:sz w:val="16"/>
        </w:rPr>
        <w:t>epitomises</w:t>
      </w:r>
      <w:proofErr w:type="spellEnd"/>
      <w:r w:rsidRPr="00817D8A">
        <w:rPr>
          <w:sz w:val="16"/>
        </w:rPr>
        <w:t xml:space="preserve"> Bloch’s frontier politics.1 Deeply embedded in local histories and cosmologies, these collectively self-</w:t>
      </w:r>
      <w:proofErr w:type="spellStart"/>
      <w:r w:rsidRPr="00817D8A">
        <w:rPr>
          <w:sz w:val="16"/>
        </w:rPr>
        <w:t>organised</w:t>
      </w:r>
      <w:proofErr w:type="spellEnd"/>
      <w:r w:rsidRPr="00817D8A">
        <w:rPr>
          <w:sz w:val="16"/>
        </w:rPr>
        <w:t xml:space="preserve">, militantly optimistic and socially ingrained </w:t>
      </w:r>
      <w:proofErr w:type="spellStart"/>
      <w:r w:rsidRPr="00817D8A">
        <w:rPr>
          <w:sz w:val="16"/>
        </w:rPr>
        <w:t>experi</w:t>
      </w:r>
      <w:proofErr w:type="spellEnd"/>
      <w:r w:rsidRPr="00817D8A">
        <w:rPr>
          <w:sz w:val="16"/>
        </w:rPr>
        <w:t xml:space="preserve">- </w:t>
      </w:r>
      <w:proofErr w:type="spellStart"/>
      <w:r w:rsidRPr="00817D8A">
        <w:rPr>
          <w:sz w:val="16"/>
        </w:rPr>
        <w:t>ences</w:t>
      </w:r>
      <w:proofErr w:type="spellEnd"/>
      <w:r w:rsidRPr="00817D8A">
        <w:rPr>
          <w:sz w:val="16"/>
        </w:rPr>
        <w:t xml:space="preserve"> </w:t>
      </w:r>
      <w:r w:rsidRPr="00817D8A">
        <w:rPr>
          <w:b/>
          <w:highlight w:val="green"/>
          <w:u w:val="single"/>
        </w:rPr>
        <w:t xml:space="preserve">have become global points of reference for how to </w:t>
      </w:r>
      <w:proofErr w:type="spellStart"/>
      <w:r w:rsidRPr="00817D8A">
        <w:rPr>
          <w:b/>
          <w:highlight w:val="green"/>
          <w:u w:val="single"/>
        </w:rPr>
        <w:t>pedagogise</w:t>
      </w:r>
      <w:proofErr w:type="spellEnd"/>
      <w:r w:rsidRPr="00817D8A">
        <w:rPr>
          <w:b/>
          <w:highlight w:val="green"/>
          <w:u w:val="single"/>
        </w:rPr>
        <w:t xml:space="preserve"> politics and </w:t>
      </w:r>
      <w:proofErr w:type="spellStart"/>
      <w:r w:rsidRPr="00817D8A">
        <w:rPr>
          <w:b/>
          <w:highlight w:val="green"/>
          <w:u w:val="single"/>
        </w:rPr>
        <w:t>politicise</w:t>
      </w:r>
      <w:proofErr w:type="spellEnd"/>
      <w:r w:rsidRPr="00817D8A">
        <w:rPr>
          <w:b/>
          <w:highlight w:val="green"/>
          <w:u w:val="single"/>
        </w:rPr>
        <w:t xml:space="preserve"> pedagogy</w:t>
      </w:r>
      <w:r w:rsidRPr="00817D8A">
        <w:rPr>
          <w:sz w:val="16"/>
        </w:rPr>
        <w:t xml:space="preserve">; for articulating critical epistemologies of possibility and practical methodologies for learning hope. In England, the hope landscape in education – and thus the forms of possibility ‘fronts’ here – has a different political terrain, formed through imperial hegemony, traditions of struggle for a socialist state (including for systems of public education) and movements against gender, </w:t>
      </w:r>
      <w:proofErr w:type="gramStart"/>
      <w:r w:rsidRPr="00817D8A">
        <w:rPr>
          <w:sz w:val="16"/>
        </w:rPr>
        <w:t>race</w:t>
      </w:r>
      <w:proofErr w:type="gramEnd"/>
      <w:r w:rsidRPr="00817D8A">
        <w:rPr>
          <w:sz w:val="16"/>
        </w:rPr>
        <w:t xml:space="preserve"> and class injustices; the exploitation and destruction of </w:t>
      </w:r>
      <w:proofErr w:type="spellStart"/>
      <w:r w:rsidRPr="00817D8A">
        <w:rPr>
          <w:sz w:val="16"/>
        </w:rPr>
        <w:t>labour</w:t>
      </w:r>
      <w:proofErr w:type="spellEnd"/>
      <w:r w:rsidRPr="00817D8A">
        <w:rPr>
          <w:sz w:val="16"/>
        </w:rPr>
        <w:t xml:space="preserve">; nuclear pro- </w:t>
      </w:r>
      <w:proofErr w:type="spellStart"/>
      <w:r w:rsidRPr="00817D8A">
        <w:rPr>
          <w:sz w:val="16"/>
        </w:rPr>
        <w:t>liferation</w:t>
      </w:r>
      <w:proofErr w:type="spellEnd"/>
      <w:r w:rsidRPr="00817D8A">
        <w:rPr>
          <w:sz w:val="16"/>
        </w:rPr>
        <w:t xml:space="preserve">; and neo-liberal structural adjustment, particularly New Public Management and </w:t>
      </w:r>
      <w:proofErr w:type="spellStart"/>
      <w:r w:rsidRPr="00817D8A">
        <w:rPr>
          <w:sz w:val="16"/>
        </w:rPr>
        <w:t>privatisation</w:t>
      </w:r>
      <w:proofErr w:type="spellEnd"/>
      <w:r w:rsidRPr="00817D8A">
        <w:rPr>
          <w:sz w:val="16"/>
        </w:rPr>
        <w:t xml:space="preserve">. It has also been shaped more recently by nearly two decades of Thatcherite policies and their extension in </w:t>
      </w:r>
      <w:proofErr w:type="spellStart"/>
      <w:r w:rsidRPr="00817D8A">
        <w:rPr>
          <w:sz w:val="16"/>
        </w:rPr>
        <w:t>subse</w:t>
      </w:r>
      <w:proofErr w:type="spellEnd"/>
      <w:r w:rsidRPr="00817D8A">
        <w:rPr>
          <w:sz w:val="16"/>
        </w:rPr>
        <w:t xml:space="preserve">- </w:t>
      </w:r>
      <w:proofErr w:type="spellStart"/>
      <w:r w:rsidRPr="00817D8A">
        <w:rPr>
          <w:sz w:val="16"/>
        </w:rPr>
        <w:t>quent</w:t>
      </w:r>
      <w:proofErr w:type="spellEnd"/>
      <w:r w:rsidRPr="00817D8A">
        <w:rPr>
          <w:sz w:val="16"/>
        </w:rPr>
        <w:t xml:space="preserve"> New </w:t>
      </w:r>
      <w:proofErr w:type="spellStart"/>
      <w:r w:rsidRPr="00817D8A">
        <w:rPr>
          <w:sz w:val="16"/>
        </w:rPr>
        <w:t>Labour</w:t>
      </w:r>
      <w:proofErr w:type="spellEnd"/>
      <w:r w:rsidRPr="00817D8A">
        <w:rPr>
          <w:sz w:val="16"/>
        </w:rPr>
        <w:t xml:space="preserve">, Liberal and Conservative neo-liberalism (Hall 2003), which have not only stifled political </w:t>
      </w:r>
      <w:proofErr w:type="spellStart"/>
      <w:r w:rsidRPr="00817D8A">
        <w:rPr>
          <w:sz w:val="16"/>
        </w:rPr>
        <w:t>organisation</w:t>
      </w:r>
      <w:proofErr w:type="spellEnd"/>
      <w:r w:rsidRPr="00817D8A">
        <w:rPr>
          <w:sz w:val="16"/>
        </w:rPr>
        <w:t xml:space="preserve"> and democratic autonomy but also penetrated the </w:t>
      </w:r>
      <w:proofErr w:type="spellStart"/>
      <w:r w:rsidRPr="00817D8A">
        <w:rPr>
          <w:sz w:val="16"/>
        </w:rPr>
        <w:t>organising</w:t>
      </w:r>
      <w:proofErr w:type="spellEnd"/>
      <w:r w:rsidRPr="00817D8A">
        <w:rPr>
          <w:sz w:val="16"/>
        </w:rPr>
        <w:t xml:space="preserve"> principles and technologies of social institutions, relations of social production; educator and learner subjectivities, and structures of knowledge production and common sense (Ball 2008; Torres and Jones 2013). Here, attempts to ‘acquire a practical sense that another way of “doing education” is possible’ are less about preserving or reclaiming oppressed space, knowledge and </w:t>
      </w:r>
      <w:proofErr w:type="spellStart"/>
      <w:r w:rsidRPr="00817D8A">
        <w:rPr>
          <w:sz w:val="16"/>
        </w:rPr>
        <w:t>institu</w:t>
      </w:r>
      <w:proofErr w:type="spellEnd"/>
      <w:r w:rsidRPr="00817D8A">
        <w:rPr>
          <w:sz w:val="16"/>
        </w:rPr>
        <w:t xml:space="preserve">- </w:t>
      </w:r>
      <w:proofErr w:type="spellStart"/>
      <w:r w:rsidRPr="00817D8A">
        <w:rPr>
          <w:sz w:val="16"/>
        </w:rPr>
        <w:t>tions</w:t>
      </w:r>
      <w:proofErr w:type="spellEnd"/>
      <w:r w:rsidRPr="00817D8A">
        <w:rPr>
          <w:sz w:val="16"/>
        </w:rPr>
        <w:t xml:space="preserve"> and more about learning autonomy, experimenting at the edges of non-capitalist ways of working and being and reimagining education beyond the imperial-capitalist (and in some cases the state-socialist) form. There is no definitive map of the dozens of new ‘alternative education’ or ‘free university’ projects that grew across the UK after a Conservative political victory in 2010, partly because some are ephemeral and nomadic and partly because they tend to move in their own locations and through international networks but do not constitute an </w:t>
      </w:r>
      <w:proofErr w:type="spellStart"/>
      <w:r w:rsidRPr="00817D8A">
        <w:rPr>
          <w:sz w:val="16"/>
        </w:rPr>
        <w:t>organised</w:t>
      </w:r>
      <w:proofErr w:type="spellEnd"/>
      <w:r w:rsidRPr="00817D8A">
        <w:rPr>
          <w:sz w:val="16"/>
        </w:rPr>
        <w:t xml:space="preserve"> ‘movement’.2 There is no map at all of the unknown number of even less visible efforts to defy the logics of capital within the educational institutions, including schools, through action research, direct action, radical curricular reform, space-making and other mediations of reality. These hope projects fulfil immediate needs and desires for autonomous existence and are experiments in generating possibilities for a counter-capitalist movement that is not yet articulate. Locally rooted and globally inspired, they wrest out of hegemonic time and space situations in which, as Bloch wrote, ‘affairs can still be conducted’ (1995, p. 288). What emerges are context-specific methods for delinking from dominating forms of recognition and security, for learning skills of self-authorship and practices of co-operation which are </w:t>
      </w:r>
      <w:proofErr w:type="spellStart"/>
      <w:r w:rsidRPr="00817D8A">
        <w:rPr>
          <w:sz w:val="16"/>
        </w:rPr>
        <w:t>marginalised</w:t>
      </w:r>
      <w:proofErr w:type="spellEnd"/>
      <w:r w:rsidRPr="00817D8A">
        <w:rPr>
          <w:sz w:val="16"/>
        </w:rPr>
        <w:t xml:space="preserve"> and suppressed in neo-liberal </w:t>
      </w:r>
      <w:proofErr w:type="spellStart"/>
      <w:r w:rsidRPr="00817D8A">
        <w:rPr>
          <w:sz w:val="16"/>
        </w:rPr>
        <w:t>institu</w:t>
      </w:r>
      <w:proofErr w:type="spellEnd"/>
      <w:r w:rsidRPr="00817D8A">
        <w:rPr>
          <w:sz w:val="16"/>
        </w:rPr>
        <w:t xml:space="preserve">- </w:t>
      </w:r>
      <w:proofErr w:type="spellStart"/>
      <w:r w:rsidRPr="00817D8A">
        <w:rPr>
          <w:sz w:val="16"/>
        </w:rPr>
        <w:t>tions</w:t>
      </w:r>
      <w:proofErr w:type="spellEnd"/>
      <w:r w:rsidRPr="00817D8A">
        <w:rPr>
          <w:sz w:val="16"/>
        </w:rPr>
        <w:t>, for tending rather than scorning ‘what was made invisible or worthless in our cultures’ (</w:t>
      </w:r>
      <w:proofErr w:type="spellStart"/>
      <w:r w:rsidRPr="00817D8A">
        <w:rPr>
          <w:sz w:val="16"/>
        </w:rPr>
        <w:t>Fasheh</w:t>
      </w:r>
      <w:proofErr w:type="spellEnd"/>
      <w:r w:rsidRPr="00817D8A">
        <w:rPr>
          <w:sz w:val="16"/>
        </w:rPr>
        <w:t xml:space="preserve"> 2006), and for attending to the ‘embodied attach- </w:t>
      </w:r>
      <w:proofErr w:type="spellStart"/>
      <w:r w:rsidRPr="00817D8A">
        <w:rPr>
          <w:sz w:val="16"/>
        </w:rPr>
        <w:t>ments</w:t>
      </w:r>
      <w:proofErr w:type="spellEnd"/>
      <w:r w:rsidRPr="00817D8A">
        <w:rPr>
          <w:sz w:val="16"/>
        </w:rPr>
        <w:t xml:space="preserve">, affective commitments and spiritual practices that are valued and devalued in hegemonic politics of knowledge but which become central in the creation of an emancipatory politics of knowledge’ (Motta and Esteves 2014, p. 15) – as well as to the unlearning of affective investments in practices and institutions which </w:t>
      </w:r>
      <w:proofErr w:type="spellStart"/>
      <w:r w:rsidRPr="00817D8A">
        <w:rPr>
          <w:sz w:val="16"/>
        </w:rPr>
        <w:t>colonise</w:t>
      </w:r>
      <w:proofErr w:type="spellEnd"/>
      <w:r w:rsidRPr="00817D8A">
        <w:rPr>
          <w:sz w:val="16"/>
        </w:rPr>
        <w:t xml:space="preserve"> hope (Berlant 2010; Brown 1999). AN EPISTEMOLOGY OF POSSIBILITY FOR ADVANCED CAPITALIST SOCIETY Do such projects meet the need for change ‘of another sort, on another scale’ in ‘acquiring a practical sense that another way of “doing education” is possible’ (Jones 2014, p. 191) in England today? I argue they do when viewed from a critical epistemological perspective that translates the sense of Nothingness into an appreciation of all that strives towards what is Not-Yet possible, discloses ‘fronts’ of possibility within landscapes of political depression at many different scales, ‘</w:t>
      </w:r>
      <w:proofErr w:type="spellStart"/>
      <w:r w:rsidRPr="00817D8A">
        <w:rPr>
          <w:sz w:val="16"/>
        </w:rPr>
        <w:t>eludidat</w:t>
      </w:r>
      <w:proofErr w:type="spellEnd"/>
      <w:r w:rsidRPr="00817D8A">
        <w:rPr>
          <w:sz w:val="16"/>
        </w:rPr>
        <w:t xml:space="preserve">[es] what in the local is not reducible to the impact of hegemonic globalization’ and comprehends ‘what in it is or may become a seed of resistance against the unequal power relations produced or favored by such globalization’ (Santos 2014, p. 179). </w:t>
      </w:r>
      <w:r w:rsidRPr="00817D8A">
        <w:rPr>
          <w:b/>
          <w:highlight w:val="green"/>
          <w:u w:val="single"/>
        </w:rPr>
        <w:t>Educators who</w:t>
      </w:r>
      <w:r w:rsidRPr="00817D8A">
        <w:rPr>
          <w:b/>
          <w:u w:val="single"/>
        </w:rPr>
        <w:t xml:space="preserve"> attempt to think, feel, live and </w:t>
      </w:r>
      <w:r w:rsidRPr="00817D8A">
        <w:rPr>
          <w:b/>
          <w:highlight w:val="green"/>
          <w:u w:val="single"/>
        </w:rPr>
        <w:t>work in counter-capitalist ways within</w:t>
      </w:r>
      <w:r w:rsidRPr="00817D8A">
        <w:rPr>
          <w:b/>
          <w:u w:val="single"/>
        </w:rPr>
        <w:t xml:space="preserve"> the teeth of </w:t>
      </w:r>
      <w:r w:rsidRPr="00817D8A">
        <w:rPr>
          <w:b/>
          <w:highlight w:val="green"/>
          <w:u w:val="single"/>
        </w:rPr>
        <w:t>neo-liberal hopelessness</w:t>
      </w:r>
      <w:r w:rsidRPr="00817D8A">
        <w:rPr>
          <w:sz w:val="16"/>
        </w:rPr>
        <w:t xml:space="preserve"> in this context </w:t>
      </w:r>
      <w:r w:rsidRPr="00817D8A">
        <w:rPr>
          <w:b/>
          <w:highlight w:val="green"/>
          <w:u w:val="single"/>
        </w:rPr>
        <w:t>do so outside articulated movement</w:t>
      </w:r>
      <w:r w:rsidRPr="00817D8A">
        <w:rPr>
          <w:sz w:val="16"/>
        </w:rPr>
        <w:t xml:space="preserve">, often in a </w:t>
      </w:r>
      <w:proofErr w:type="gramStart"/>
      <w:r w:rsidRPr="00817D8A">
        <w:rPr>
          <w:sz w:val="16"/>
        </w:rPr>
        <w:t>lacunae of epistemological and material resources</w:t>
      </w:r>
      <w:proofErr w:type="gramEnd"/>
      <w:r w:rsidRPr="00817D8A">
        <w:rPr>
          <w:sz w:val="16"/>
        </w:rPr>
        <w:t xml:space="preserve">, at the edges of epistemic and social possibility. </w:t>
      </w:r>
      <w:r w:rsidRPr="00817D8A">
        <w:rPr>
          <w:b/>
          <w:u w:val="single"/>
        </w:rPr>
        <w:t>It is an important politico-pedagogical act</w:t>
      </w:r>
      <w:r w:rsidRPr="00817D8A">
        <w:rPr>
          <w:sz w:val="16"/>
        </w:rPr>
        <w:t xml:space="preserve"> to </w:t>
      </w:r>
      <w:proofErr w:type="spellStart"/>
      <w:r w:rsidRPr="00817D8A">
        <w:rPr>
          <w:sz w:val="16"/>
        </w:rPr>
        <w:t>recognise</w:t>
      </w:r>
      <w:proofErr w:type="spellEnd"/>
      <w:r w:rsidRPr="00817D8A">
        <w:rPr>
          <w:sz w:val="16"/>
        </w:rPr>
        <w:t xml:space="preserve"> these more marginal, ephemeral, fumbling, flawed and fragile projects for autonomy in Patti Lather’s terms as forms of a praxis based on ‘ontological stammering, concepts with a lower ontological weight . . . without guaranteed subjects or objects, oriented toward the as-yet-incompletely thinkable conditions and potentials of given arrangements’ (2002, p. 189); or in Blochian terms as significant ‘phenomena in which Unbecome is located and seeks to articulate itself’ (1995, pp. 11–12). </w:t>
      </w:r>
      <w:r w:rsidRPr="00817D8A">
        <w:rPr>
          <w:b/>
          <w:highlight w:val="green"/>
          <w:u w:val="single"/>
        </w:rPr>
        <w:t>Only in this way can</w:t>
      </w:r>
      <w:r w:rsidRPr="00817D8A">
        <w:rPr>
          <w:b/>
          <w:u w:val="single"/>
        </w:rPr>
        <w:t xml:space="preserve"> their specific </w:t>
      </w:r>
      <w:proofErr w:type="spellStart"/>
      <w:r w:rsidRPr="00817D8A">
        <w:rPr>
          <w:b/>
          <w:u w:val="single"/>
        </w:rPr>
        <w:t>credibilities</w:t>
      </w:r>
      <w:proofErr w:type="spellEnd"/>
      <w:r w:rsidRPr="00817D8A">
        <w:rPr>
          <w:b/>
          <w:u w:val="single"/>
        </w:rPr>
        <w:t xml:space="preserve"> be ‘discussed and argued for and </w:t>
      </w:r>
      <w:r w:rsidRPr="00817D8A">
        <w:rPr>
          <w:b/>
          <w:highlight w:val="green"/>
          <w:u w:val="single"/>
        </w:rPr>
        <w:t>their relations taken as an object of political dispute</w:t>
      </w:r>
      <w:r w:rsidRPr="00817D8A">
        <w:rPr>
          <w:sz w:val="16"/>
          <w:highlight w:val="green"/>
        </w:rPr>
        <w:t>’</w:t>
      </w:r>
      <w:r w:rsidRPr="00817D8A">
        <w:rPr>
          <w:sz w:val="16"/>
        </w:rPr>
        <w:t xml:space="preserve">, and thusly can they be </w:t>
      </w:r>
      <w:proofErr w:type="spellStart"/>
      <w:r w:rsidRPr="00817D8A">
        <w:rPr>
          <w:sz w:val="16"/>
        </w:rPr>
        <w:t>recognised</w:t>
      </w:r>
      <w:proofErr w:type="spellEnd"/>
      <w:r w:rsidRPr="00817D8A">
        <w:rPr>
          <w:sz w:val="16"/>
        </w:rPr>
        <w:t xml:space="preserve"> as students and interlocutors of hope within a </w:t>
      </w:r>
      <w:proofErr w:type="spellStart"/>
      <w:r w:rsidRPr="00817D8A">
        <w:rPr>
          <w:sz w:val="16"/>
        </w:rPr>
        <w:t>pluriversal</w:t>
      </w:r>
      <w:proofErr w:type="spellEnd"/>
      <w:r w:rsidRPr="00817D8A">
        <w:rPr>
          <w:sz w:val="16"/>
        </w:rPr>
        <w:t xml:space="preserve"> global politics of post-capitalist possibility (Santos 2014, p. 17). </w:t>
      </w:r>
    </w:p>
    <w:p w14:paraId="3EE73A94" w14:textId="77777777" w:rsidR="00E87248" w:rsidRPr="0080446F" w:rsidRDefault="00E87248" w:rsidP="00E87248">
      <w:pPr>
        <w:pStyle w:val="Heading4"/>
        <w:rPr>
          <w:rFonts w:cs="Times New Roman"/>
        </w:rPr>
      </w:pPr>
      <w:r w:rsidRPr="0080446F">
        <w:t>Psychoanalysis is infinitely regressive, not falsifiable, and too abstract</w:t>
      </w:r>
    </w:p>
    <w:p w14:paraId="47BF152F" w14:textId="77777777" w:rsidR="00E87248" w:rsidRPr="0080446F" w:rsidRDefault="00E87248" w:rsidP="00E87248">
      <w:pPr>
        <w:rPr>
          <w:rFonts w:eastAsia="Calibri"/>
          <w:sz w:val="16"/>
        </w:rPr>
      </w:pPr>
      <w:r w:rsidRPr="0080446F">
        <w:rPr>
          <w:rStyle w:val="Style13ptBold"/>
        </w:rPr>
        <w:t>Gordon 1</w:t>
      </w:r>
      <w:r w:rsidRPr="0080446F">
        <w:rPr>
          <w:rFonts w:eastAsia="Calibri"/>
          <w:sz w:val="16"/>
        </w:rPr>
        <w:t xml:space="preserve"> </w:t>
      </w:r>
      <w:r w:rsidRPr="0080446F">
        <w:rPr>
          <w:rFonts w:eastAsia="Calibri"/>
        </w:rPr>
        <w:t xml:space="preserve">– </w:t>
      </w:r>
      <w:r w:rsidRPr="0080446F">
        <w:t>Paul Gordon, accomplished psychotherapist, “Psychoanalysis and Racism: The Politics of Defeat,” RACE &amp; CLASS v. 42 n. 4, 2001, pp. 17-34.</w:t>
      </w:r>
    </w:p>
    <w:p w14:paraId="089C9414" w14:textId="4F2AC0DB" w:rsidR="00E87248" w:rsidRDefault="00E87248" w:rsidP="00E87248">
      <w:pPr>
        <w:rPr>
          <w:rFonts w:eastAsia="Calibri"/>
          <w:sz w:val="16"/>
        </w:rPr>
      </w:pPr>
      <w:r w:rsidRPr="0080446F">
        <w:rPr>
          <w:rFonts w:eastAsia="Calibri"/>
          <w:sz w:val="16"/>
        </w:rPr>
        <w:t xml:space="preserve">But in the thirty years since </w:t>
      </w:r>
      <w:proofErr w:type="spellStart"/>
      <w:r w:rsidRPr="0080446F">
        <w:rPr>
          <w:rFonts w:eastAsia="Calibri"/>
          <w:sz w:val="16"/>
        </w:rPr>
        <w:t>Kovel</w:t>
      </w:r>
      <w:proofErr w:type="spellEnd"/>
      <w:r w:rsidRPr="0080446F">
        <w:rPr>
          <w:rFonts w:eastAsia="Calibr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80446F">
        <w:rPr>
          <w:rFonts w:eastAsia="Calibri"/>
          <w:sz w:val="16"/>
        </w:rPr>
        <w:t>oating</w:t>
      </w:r>
      <w:proofErr w:type="spellEnd"/>
      <w:r w:rsidRPr="0080446F">
        <w:rPr>
          <w:rFonts w:eastAsia="Calibri"/>
          <w:sz w:val="16"/>
        </w:rPr>
        <w:t xml:space="preserve">, evanescent. Psychoanalysis, by stepping into the vacuum left by the abandonment of all </w:t>
      </w:r>
      <w:proofErr w:type="gramStart"/>
      <w:r w:rsidRPr="0080446F">
        <w:rPr>
          <w:rFonts w:eastAsia="Calibri"/>
          <w:sz w:val="16"/>
        </w:rPr>
        <w:t>metanarrative</w:t>
      </w:r>
      <w:proofErr w:type="gramEnd"/>
      <w:r w:rsidRPr="0080446F">
        <w:rPr>
          <w:rFonts w:eastAsia="Calibri"/>
          <w:sz w:val="16"/>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647A01">
        <w:t xml:space="preserve">, </w:t>
      </w:r>
      <w:r w:rsidRPr="00647A01">
        <w:rPr>
          <w:rStyle w:val="Emphasis"/>
        </w:rPr>
        <w:t xml:space="preserve">in marrying </w:t>
      </w:r>
      <w:r w:rsidRPr="00533F56">
        <w:rPr>
          <w:rStyle w:val="Emphasis"/>
          <w:highlight w:val="green"/>
        </w:rPr>
        <w:t>psychoanalysis</w:t>
      </w:r>
      <w:r w:rsidRPr="00176E6B">
        <w:rPr>
          <w:rStyle w:val="Emphasis"/>
        </w:rPr>
        <w:t xml:space="preserve"> </w:t>
      </w:r>
      <w:r w:rsidRPr="00647A01">
        <w:rPr>
          <w:rStyle w:val="Emphasis"/>
        </w:rPr>
        <w:t xml:space="preserve">and postmodernism, on the basis of claiming to be both scholarly and action oriented, it </w:t>
      </w:r>
      <w:r w:rsidRPr="00533F56">
        <w:rPr>
          <w:rStyle w:val="Emphasis"/>
          <w:highlight w:val="green"/>
        </w:rPr>
        <w:t>degrades scholarship and</w:t>
      </w:r>
      <w:r w:rsidRPr="00647A01">
        <w:rPr>
          <w:rStyle w:val="Emphasis"/>
        </w:rPr>
        <w:t xml:space="preserve"> undermines </w:t>
      </w:r>
      <w:r w:rsidRPr="00533F56">
        <w:rPr>
          <w:rStyle w:val="Emphasis"/>
          <w:highlight w:val="green"/>
        </w:rPr>
        <w:t>action, and ends in discourse analysis</w:t>
      </w:r>
      <w:r w:rsidRPr="00647A01">
        <w:rPr>
          <w:rStyle w:val="Emphasis"/>
        </w:rPr>
        <w:t xml:space="preserve"> a language in which metaphor passes for reality.</w:t>
      </w:r>
      <w:r w:rsidRPr="0080446F">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80446F">
        <w:rPr>
          <w:rFonts w:eastAsia="Calibri"/>
          <w:sz w:val="16"/>
        </w:rPr>
        <w:t>Certainly</w:t>
      </w:r>
      <w:proofErr w:type="gramEnd"/>
      <w:r w:rsidRPr="0080446F">
        <w:rPr>
          <w:rFonts w:eastAsia="Calibri"/>
          <w:sz w:val="16"/>
        </w:rPr>
        <w:t xml:space="preserve"> there is now a considerable body of literature and a plethora of academic courses, and so on, claim- </w:t>
      </w:r>
      <w:proofErr w:type="spellStart"/>
      <w:r w:rsidRPr="0080446F">
        <w:rPr>
          <w:rFonts w:eastAsia="Calibri"/>
          <w:sz w:val="16"/>
        </w:rPr>
        <w:t>ing</w:t>
      </w:r>
      <w:proofErr w:type="spellEnd"/>
      <w:r w:rsidRPr="0080446F">
        <w:rPr>
          <w:rFonts w:eastAsia="Calibri"/>
          <w:sz w:val="16"/>
        </w:rPr>
        <w:t xml:space="preserve"> that psychoanalysis is a social theory. And, of course, in popular discourse, it is now a commonplace to hear of nations and societies spoken of in </w:t>
      </w:r>
      <w:proofErr w:type="spellStart"/>
      <w:r w:rsidRPr="0080446F">
        <w:rPr>
          <w:rFonts w:eastAsia="Calibri"/>
          <w:sz w:val="16"/>
        </w:rPr>
        <w:t>personalised</w:t>
      </w:r>
      <w:proofErr w:type="spellEnd"/>
      <w:r w:rsidRPr="0080446F">
        <w:rPr>
          <w:rFonts w:eastAsia="Calibri"/>
          <w:sz w:val="16"/>
        </w:rPr>
        <w:t xml:space="preserve"> ways. Thus `truth </w:t>
      </w:r>
      <w:proofErr w:type="gramStart"/>
      <w:r w:rsidRPr="0080446F">
        <w:rPr>
          <w:rFonts w:eastAsia="Calibri"/>
          <w:sz w:val="16"/>
        </w:rPr>
        <w:t>commissions'</w:t>
      </w:r>
      <w:proofErr w:type="gramEnd"/>
      <w:r w:rsidRPr="0080446F">
        <w:rPr>
          <w:rFonts w:eastAsia="Calibr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647A01">
        <w:rPr>
          <w:rStyle w:val="Emphasis"/>
        </w:rPr>
        <w:t xml:space="preserve">The problem with the application of psychoanalysis to social institutions is that </w:t>
      </w:r>
      <w:r w:rsidRPr="00533F56">
        <w:rPr>
          <w:rStyle w:val="Emphasis"/>
          <w:highlight w:val="green"/>
        </w:rPr>
        <w:t>there can be no testing</w:t>
      </w:r>
      <w:r w:rsidRPr="00647A01">
        <w:rPr>
          <w:rStyle w:val="Emphasis"/>
        </w:rPr>
        <w:t xml:space="preserve"> of the claims made.</w:t>
      </w:r>
      <w:r w:rsidRPr="0080446F">
        <w:rPr>
          <w:rFonts w:eastAsia="Calibr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647A01">
        <w:rPr>
          <w:rStyle w:val="Emphasis"/>
        </w:rPr>
        <w:t xml:space="preserve">The </w:t>
      </w:r>
      <w:r w:rsidRPr="00533F56">
        <w:rPr>
          <w:rStyle w:val="Emphasis"/>
          <w:highlight w:val="green"/>
        </w:rPr>
        <w:t xml:space="preserve">pioneers </w:t>
      </w:r>
      <w:r w:rsidRPr="00647A01">
        <w:rPr>
          <w:rStyle w:val="Emphasis"/>
        </w:rPr>
        <w:t>of psychoanalysis,</w:t>
      </w:r>
      <w:r w:rsidRPr="0080446F">
        <w:rPr>
          <w:rFonts w:eastAsia="Calibri"/>
          <w:sz w:val="16"/>
        </w:rPr>
        <w:t xml:space="preserve"> from Freud onwards, </w:t>
      </w:r>
      <w:r w:rsidRPr="00647A01">
        <w:rPr>
          <w:rStyle w:val="Emphasis"/>
        </w:rPr>
        <w:t xml:space="preserve">all </w:t>
      </w:r>
      <w:r w:rsidRPr="00533F56">
        <w:rPr>
          <w:rStyle w:val="Emphasis"/>
          <w:highlight w:val="green"/>
        </w:rPr>
        <w:t>derived their ideas in the context of</w:t>
      </w:r>
      <w:r w:rsidRPr="00647A01">
        <w:rPr>
          <w:rStyle w:val="Emphasis"/>
        </w:rPr>
        <w:t xml:space="preserve"> their work with individual </w:t>
      </w:r>
      <w:r w:rsidRPr="00533F56">
        <w:rPr>
          <w:rStyle w:val="Emphasis"/>
          <w:highlight w:val="green"/>
        </w:rPr>
        <w:t>patients</w:t>
      </w:r>
      <w:r w:rsidRPr="00647A01">
        <w:rPr>
          <w:rStyle w:val="Emphasis"/>
        </w:rPr>
        <w:t xml:space="preserve"> and their ideas can be examined in the everyday laboratory of the therapeutic encounter</w:t>
      </w:r>
      <w:r w:rsidRPr="0080446F">
        <w:rPr>
          <w:rFonts w:eastAsia="Calibri"/>
          <w:sz w:val="16"/>
        </w:rPr>
        <w:t xml:space="preserve"> where the validity of an interpretation, for example, is a matter for dialogue between therapist and patient</w:t>
      </w:r>
      <w:r w:rsidRPr="00647A01">
        <w:t xml:space="preserve">. </w:t>
      </w:r>
      <w:r w:rsidRPr="00533F56">
        <w:rPr>
          <w:rStyle w:val="Emphasis"/>
          <w:highlight w:val="green"/>
        </w:rPr>
        <w:t xml:space="preserve">Outside </w:t>
      </w:r>
      <w:r w:rsidRPr="00647A01">
        <w:rPr>
          <w:rStyle w:val="Emphasis"/>
        </w:rPr>
        <w:t xml:space="preserve">of the consulting room, </w:t>
      </w:r>
      <w:r w:rsidRPr="00533F56">
        <w:rPr>
          <w:rStyle w:val="Emphasis"/>
          <w:highlight w:val="green"/>
        </w:rPr>
        <w:t>there can be no such verification process</w:t>
      </w:r>
      <w:r w:rsidRPr="00647A01">
        <w:rPr>
          <w:rStyle w:val="Emphasis"/>
        </w:rPr>
        <w:t xml:space="preserve">, and the further one moves from the individual patient, the less purchase psychoanalytic ideas can have. </w:t>
      </w:r>
      <w:r w:rsidRPr="00533F56">
        <w:rPr>
          <w:rStyle w:val="Emphasis"/>
          <w:highlight w:val="green"/>
        </w:rPr>
        <w:t xml:space="preserve">Outside the </w:t>
      </w:r>
      <w:r w:rsidRPr="00647A01">
        <w:rPr>
          <w:rStyle w:val="Emphasis"/>
        </w:rPr>
        <w:t xml:space="preserve">therapeutic </w:t>
      </w:r>
      <w:r w:rsidRPr="00533F56">
        <w:rPr>
          <w:rStyle w:val="Emphasis"/>
          <w:highlight w:val="green"/>
        </w:rPr>
        <w:t xml:space="preserve">encounter, anything </w:t>
      </w:r>
      <w:r w:rsidRPr="00647A01">
        <w:rPr>
          <w:rStyle w:val="Emphasis"/>
        </w:rPr>
        <w:t xml:space="preserve">and everything </w:t>
      </w:r>
      <w:r w:rsidRPr="00533F56">
        <w:rPr>
          <w:rStyle w:val="Emphasis"/>
          <w:highlight w:val="green"/>
        </w:rPr>
        <w:t>can be true</w:t>
      </w:r>
      <w:r w:rsidRPr="00647A01">
        <w:rPr>
          <w:rStyle w:val="Emphasis"/>
        </w:rPr>
        <w:t>, psychoanalytically speaking. But if everything is true, then nothing can be false and therefore nothing can be true.</w:t>
      </w:r>
      <w:r w:rsidRPr="0080446F">
        <w:rPr>
          <w:rFonts w:eastAsia="Calibri"/>
          <w:sz w:val="16"/>
        </w:rPr>
        <w:t xml:space="preserve"> An example of Cohen's method is to be found in his 1993 working paper, `Home rules', subtitled `Some </w:t>
      </w:r>
      <w:proofErr w:type="spellStart"/>
      <w:r w:rsidRPr="0080446F">
        <w:rPr>
          <w:rFonts w:eastAsia="Calibri"/>
          <w:sz w:val="16"/>
        </w:rPr>
        <w:t>re¯ections</w:t>
      </w:r>
      <w:proofErr w:type="spellEnd"/>
      <w:r w:rsidRPr="0080446F">
        <w:rPr>
          <w:rFonts w:eastAsia="Calibri"/>
          <w:sz w:val="16"/>
        </w:rPr>
        <w:t xml:space="preserve"> on racism and nation- </w:t>
      </w:r>
      <w:proofErr w:type="spellStart"/>
      <w:r w:rsidRPr="0080446F">
        <w:rPr>
          <w:rFonts w:eastAsia="Calibri"/>
          <w:sz w:val="16"/>
        </w:rPr>
        <w:t>alism</w:t>
      </w:r>
      <w:proofErr w:type="spellEnd"/>
      <w:r w:rsidRPr="0080446F">
        <w:rPr>
          <w:rFonts w:eastAsia="Calibri"/>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647A01">
        <w:rPr>
          <w:rStyle w:val="Emphasis"/>
        </w:rPr>
        <w:t>a kind of free association, mixed with deconstruction, leads not to analysis, not even to psychoanalysis, but to . . . well, just more free association, an endless, indeed one might say pointless, play on words. This approach</w:t>
      </w:r>
      <w:r w:rsidRPr="0080446F">
        <w:rPr>
          <w:rFonts w:eastAsia="Calibri"/>
          <w:sz w:val="16"/>
        </w:rPr>
        <w:t xml:space="preserve"> may well throw up some interesting associations along the way, connections one had never thought </w:t>
      </w:r>
      <w:proofErr w:type="gramStart"/>
      <w:r w:rsidRPr="0080446F">
        <w:rPr>
          <w:rFonts w:eastAsia="Calibri"/>
          <w:sz w:val="16"/>
        </w:rPr>
        <w:t>of</w:t>
      </w:r>
      <w:proofErr w:type="gramEnd"/>
      <w:r w:rsidRPr="0080446F">
        <w:rPr>
          <w:rFonts w:eastAsia="Calibri"/>
          <w:sz w:val="16"/>
        </w:rPr>
        <w:t xml:space="preserve"> but it </w:t>
      </w:r>
      <w:r w:rsidRPr="0080446F">
        <w:rPr>
          <w:rStyle w:val="StyleUnderline"/>
        </w:rPr>
        <w:t xml:space="preserve">is </w:t>
      </w:r>
      <w:r w:rsidRPr="0080446F">
        <w:rPr>
          <w:rStyle w:val="Emphasis"/>
        </w:rPr>
        <w:t>not to be confused with political analysis</w:t>
      </w:r>
      <w:r w:rsidRPr="0080446F">
        <w:rPr>
          <w:rFonts w:eastAsia="Calibri"/>
          <w:sz w:val="16"/>
        </w:rPr>
        <w:t xml:space="preserve">. In `Home rules', </w:t>
      </w:r>
      <w:proofErr w:type="gramStart"/>
      <w:r w:rsidRPr="0080446F">
        <w:rPr>
          <w:rFonts w:eastAsia="Calibri"/>
          <w:sz w:val="16"/>
        </w:rPr>
        <w:t>anything</w:t>
      </w:r>
      <w:proofErr w:type="gramEnd"/>
      <w:r w:rsidRPr="0080446F">
        <w:rPr>
          <w:rFonts w:eastAsia="Calibri"/>
          <w:sz w:val="16"/>
        </w:rPr>
        <w:t xml:space="preserve"> and everything to do with `home' can and does ®</w:t>
      </w:r>
      <w:proofErr w:type="spellStart"/>
      <w:r w:rsidRPr="0080446F">
        <w:rPr>
          <w:rFonts w:eastAsia="Calibri"/>
          <w:sz w:val="16"/>
        </w:rPr>
        <w:t>nd</w:t>
      </w:r>
      <w:proofErr w:type="spellEnd"/>
      <w:r w:rsidRPr="0080446F">
        <w:rPr>
          <w:rFonts w:eastAsia="Calibri"/>
          <w:sz w:val="16"/>
        </w:rPr>
        <w:t xml:space="preserve"> a place here and, as I indicated above, even the popular ®</w:t>
      </w:r>
      <w:proofErr w:type="spellStart"/>
      <w:r w:rsidRPr="0080446F">
        <w:rPr>
          <w:rFonts w:eastAsia="Calibri"/>
          <w:sz w:val="16"/>
        </w:rPr>
        <w:t>lm</w:t>
      </w:r>
      <w:proofErr w:type="spellEnd"/>
      <w:r w:rsidRPr="0080446F">
        <w:rPr>
          <w:rFonts w:eastAsia="Calibri"/>
          <w:sz w:val="16"/>
        </w:rPr>
        <w:t xml:space="preserve"> Home Alone is pressed into service as a story about `racial' invasion.</w:t>
      </w:r>
    </w:p>
    <w:p w14:paraId="36357E0E" w14:textId="3D31B986" w:rsidR="00423437" w:rsidRDefault="00423437" w:rsidP="00E87248">
      <w:pPr>
        <w:rPr>
          <w:rFonts w:eastAsia="Calibri"/>
          <w:sz w:val="16"/>
        </w:rPr>
      </w:pPr>
    </w:p>
    <w:p w14:paraId="37A72CBC" w14:textId="236C0715" w:rsidR="00423437" w:rsidRDefault="00423437" w:rsidP="00E87248">
      <w:pPr>
        <w:rPr>
          <w:rFonts w:eastAsia="Calibri"/>
          <w:sz w:val="16"/>
        </w:rPr>
      </w:pPr>
    </w:p>
    <w:p w14:paraId="025881DB" w14:textId="2D2C0E5D" w:rsidR="00423437" w:rsidRDefault="00423437" w:rsidP="00E87248">
      <w:pPr>
        <w:rPr>
          <w:rFonts w:eastAsia="Calibri"/>
          <w:sz w:val="16"/>
        </w:rPr>
      </w:pPr>
      <w:r>
        <w:rPr>
          <w:rFonts w:eastAsia="Calibri"/>
          <w:sz w:val="16"/>
        </w:rPr>
        <w:t>---- didn’t read</w:t>
      </w:r>
      <w:r w:rsidR="002A08E2">
        <w:rPr>
          <w:rFonts w:eastAsia="Calibri"/>
          <w:sz w:val="16"/>
        </w:rPr>
        <w:t xml:space="preserve"> ---</w:t>
      </w:r>
    </w:p>
    <w:p w14:paraId="297A4BAC" w14:textId="77777777" w:rsidR="00423437" w:rsidRDefault="00423437" w:rsidP="00E87248">
      <w:pPr>
        <w:rPr>
          <w:rFonts w:eastAsia="Calibri"/>
          <w:sz w:val="16"/>
        </w:rPr>
      </w:pPr>
    </w:p>
    <w:p w14:paraId="29038938" w14:textId="77777777" w:rsidR="00E87248" w:rsidRPr="008C0216" w:rsidRDefault="00E87248" w:rsidP="00E87248">
      <w:pPr>
        <w:pStyle w:val="Heading4"/>
        <w:rPr>
          <w:rFonts w:asciiTheme="majorHAnsi" w:hAnsiTheme="majorHAnsi" w:cstheme="majorHAnsi"/>
        </w:rPr>
      </w:pPr>
      <w:r w:rsidRPr="008C0216">
        <w:rPr>
          <w:rFonts w:asciiTheme="majorHAnsi" w:hAnsiTheme="majorHAnsi" w:cstheme="majorHAnsi"/>
        </w:rPr>
        <w:t>The death drive doesn’t exist, but their continued use of it to mimetically explain all violence means they link more</w:t>
      </w:r>
    </w:p>
    <w:p w14:paraId="07B3FFBD" w14:textId="77777777" w:rsidR="00E87248" w:rsidRPr="008C0216" w:rsidRDefault="00E87248" w:rsidP="00E87248">
      <w:pPr>
        <w:rPr>
          <w:rFonts w:asciiTheme="majorHAnsi" w:hAnsiTheme="majorHAnsi" w:cstheme="majorHAnsi"/>
        </w:rPr>
      </w:pPr>
      <w:r w:rsidRPr="008C0216">
        <w:rPr>
          <w:rFonts w:asciiTheme="majorHAnsi" w:hAnsiTheme="majorHAnsi" w:cstheme="majorHAnsi"/>
        </w:rPr>
        <w:t xml:space="preserve">Jonathan </w:t>
      </w:r>
      <w:r w:rsidRPr="008C0216">
        <w:rPr>
          <w:rStyle w:val="Style13ptBold"/>
          <w:rFonts w:asciiTheme="majorHAnsi" w:hAnsiTheme="majorHAnsi" w:cstheme="majorHAnsi"/>
        </w:rPr>
        <w:t>Dollimore 13</w:t>
      </w:r>
      <w:r w:rsidRPr="008C0216">
        <w:rPr>
          <w:rFonts w:asciiTheme="majorHAnsi" w:hAnsiTheme="majorHAnsi" w:cstheme="majorHAnsi"/>
        </w:rPr>
        <w:t xml:space="preserve">, Professor in the School of English and American Studies at the University of Sussex, Death, Desire and Loss in Western Culture, </w:t>
      </w:r>
      <w:proofErr w:type="spellStart"/>
      <w:r w:rsidRPr="008C0216">
        <w:rPr>
          <w:rFonts w:asciiTheme="majorHAnsi" w:hAnsiTheme="majorHAnsi" w:cstheme="majorHAnsi"/>
        </w:rPr>
        <w:t>googlebooks</w:t>
      </w:r>
      <w:proofErr w:type="spellEnd"/>
    </w:p>
    <w:p w14:paraId="1F66B9B3" w14:textId="77777777" w:rsidR="00E87248" w:rsidRPr="008C0216" w:rsidRDefault="00E87248" w:rsidP="00E87248">
      <w:pPr>
        <w:rPr>
          <w:rFonts w:asciiTheme="majorHAnsi" w:hAnsiTheme="majorHAnsi" w:cstheme="majorHAnsi"/>
          <w:sz w:val="14"/>
        </w:rPr>
      </w:pPr>
      <w:r w:rsidRPr="00533F56">
        <w:rPr>
          <w:rFonts w:asciiTheme="majorHAnsi" w:hAnsiTheme="majorHAnsi" w:cstheme="majorHAnsi"/>
          <w:b/>
          <w:highlight w:val="green"/>
          <w:u w:val="single"/>
        </w:rPr>
        <w:t>The death-drive</w:t>
      </w:r>
      <w:r w:rsidRPr="008C0216">
        <w:rPr>
          <w:rFonts w:asciiTheme="majorHAnsi" w:hAnsiTheme="majorHAnsi" w:cstheme="majorHAnsi"/>
          <w:u w:val="single"/>
        </w:rPr>
        <w:t xml:space="preserve"> theory has not found wide acceptance</w:t>
      </w:r>
      <w:r w:rsidRPr="008C0216">
        <w:rPr>
          <w:rFonts w:asciiTheme="majorHAnsi" w:hAnsiTheme="majorHAnsi" w:cstheme="majorHAnsi"/>
          <w:sz w:val="14"/>
        </w:rPr>
        <w:t xml:space="preserve"> among Freud's followers. With significant exceptions like Melanie Klein, </w:t>
      </w:r>
      <w:r w:rsidRPr="008C0216">
        <w:rPr>
          <w:rFonts w:asciiTheme="majorHAnsi" w:hAnsiTheme="majorHAnsi" w:cstheme="majorHAnsi"/>
          <w:u w:val="single"/>
        </w:rPr>
        <w:t xml:space="preserve">it </w:t>
      </w:r>
      <w:r w:rsidRPr="00533F56">
        <w:rPr>
          <w:rFonts w:asciiTheme="majorHAnsi" w:hAnsiTheme="majorHAnsi" w:cstheme="majorHAnsi"/>
          <w:b/>
          <w:highlight w:val="green"/>
          <w:u w:val="single"/>
        </w:rPr>
        <w:t xml:space="preserve">has been explicitly denounced as </w:t>
      </w:r>
      <w:r w:rsidRPr="00533F56">
        <w:rPr>
          <w:rStyle w:val="Emphasis"/>
          <w:rFonts w:asciiTheme="majorHAnsi" w:hAnsiTheme="majorHAnsi" w:cstheme="majorHAnsi"/>
          <w:highlight w:val="green"/>
        </w:rPr>
        <w:t>misconceived biology, unsubstantiated speculation, logically incoherent and</w:t>
      </w:r>
      <w:r w:rsidRPr="008C0216">
        <w:rPr>
          <w:rFonts w:asciiTheme="majorHAnsi" w:hAnsiTheme="majorHAnsi" w:cstheme="majorHAnsi"/>
          <w:u w:val="single"/>
        </w:rPr>
        <w:t xml:space="preserve">/or </w:t>
      </w:r>
      <w:r w:rsidRPr="00533F56">
        <w:rPr>
          <w:rStyle w:val="Emphasis"/>
          <w:rFonts w:asciiTheme="majorHAnsi" w:hAnsiTheme="majorHAnsi" w:cstheme="majorHAnsi"/>
          <w:highlight w:val="green"/>
        </w:rPr>
        <w:t>without evidence</w:t>
      </w:r>
      <w:r w:rsidRPr="008C0216">
        <w:rPr>
          <w:rFonts w:asciiTheme="majorHAnsi" w:hAnsiTheme="majorHAnsi" w:cstheme="majorHAnsi"/>
          <w:sz w:val="14"/>
        </w:rPr>
        <w:t xml:space="preserve">. </w:t>
      </w:r>
      <w:r w:rsidRPr="008C0216">
        <w:rPr>
          <w:rFonts w:asciiTheme="majorHAnsi" w:hAnsiTheme="majorHAnsi" w:cstheme="majorHAnsi"/>
          <w:u w:val="single"/>
        </w:rPr>
        <w:t>It has also been attributed to Freud's own painful personal circumstances: the death of his daughter, the death of a grandson, his own illness (cancer), and his lifelong preoccupation with death</w:t>
      </w:r>
      <w:r w:rsidRPr="008C0216">
        <w:rPr>
          <w:rFonts w:asciiTheme="majorHAnsi" w:hAnsiTheme="majorHAnsi" w:cstheme="majorHAnsi"/>
          <w:sz w:val="14"/>
        </w:rPr>
        <w:t xml:space="preserve">. </w:t>
      </w:r>
      <w:r w:rsidRPr="008C0216">
        <w:rPr>
          <w:rFonts w:asciiTheme="majorHAnsi" w:hAnsiTheme="majorHAnsi" w:cstheme="majorHAnsi"/>
          <w:u w:val="single"/>
        </w:rPr>
        <w:t xml:space="preserve">Of </w:t>
      </w:r>
      <w:r w:rsidRPr="00533F56">
        <w:rPr>
          <w:rFonts w:asciiTheme="majorHAnsi" w:hAnsiTheme="majorHAnsi" w:cstheme="majorHAnsi"/>
          <w:b/>
          <w:highlight w:val="green"/>
          <w:u w:val="single"/>
        </w:rPr>
        <w:t>those</w:t>
      </w:r>
      <w:r w:rsidRPr="008C0216">
        <w:rPr>
          <w:rFonts w:asciiTheme="majorHAnsi" w:hAnsiTheme="majorHAnsi" w:cstheme="majorHAnsi"/>
          <w:u w:val="single"/>
        </w:rPr>
        <w:t xml:space="preserve"> who have been </w:t>
      </w:r>
      <w:r w:rsidRPr="00533F56">
        <w:rPr>
          <w:rFonts w:asciiTheme="majorHAnsi" w:hAnsiTheme="majorHAnsi" w:cstheme="majorHAnsi"/>
          <w:b/>
          <w:highlight w:val="green"/>
          <w:u w:val="single"/>
        </w:rPr>
        <w:t>sympathetic to the idea</w:t>
      </w:r>
      <w:r w:rsidRPr="008C0216">
        <w:rPr>
          <w:rFonts w:asciiTheme="majorHAnsi" w:hAnsiTheme="majorHAnsi" w:cstheme="majorHAnsi"/>
          <w:u w:val="single"/>
        </w:rPr>
        <w:t>, most have tended to tame it</w:t>
      </w:r>
      <w:r w:rsidRPr="008C0216">
        <w:rPr>
          <w:rFonts w:asciiTheme="majorHAnsi" w:hAnsiTheme="majorHAnsi" w:cstheme="majorHAnsi"/>
          <w:sz w:val="14"/>
        </w:rPr>
        <w:t xml:space="preserve"> - as indeed did Freud himself. </w:t>
      </w:r>
      <w:r w:rsidRPr="008C0216">
        <w:rPr>
          <w:rFonts w:asciiTheme="majorHAnsi" w:hAnsiTheme="majorHAnsi" w:cstheme="majorHAnsi"/>
          <w:u w:val="single"/>
        </w:rPr>
        <w:t xml:space="preserve">One move was to </w:t>
      </w:r>
      <w:r w:rsidRPr="00533F56">
        <w:rPr>
          <w:rFonts w:asciiTheme="majorHAnsi" w:hAnsiTheme="majorHAnsi" w:cstheme="majorHAnsi"/>
          <w:b/>
          <w:highlight w:val="green"/>
          <w:u w:val="single"/>
        </w:rPr>
        <w:t>rewrite the instinct as</w:t>
      </w:r>
      <w:r w:rsidRPr="008C0216">
        <w:rPr>
          <w:rFonts w:asciiTheme="majorHAnsi" w:hAnsiTheme="majorHAnsi" w:cstheme="majorHAnsi"/>
          <w:u w:val="single"/>
        </w:rPr>
        <w:t xml:space="preserve"> largely an instinct of </w:t>
      </w:r>
      <w:r w:rsidRPr="00533F56">
        <w:rPr>
          <w:rFonts w:asciiTheme="majorHAnsi" w:hAnsiTheme="majorHAnsi" w:cstheme="majorHAnsi"/>
          <w:b/>
          <w:highlight w:val="green"/>
          <w:u w:val="single"/>
        </w:rPr>
        <w:t>aggression</w:t>
      </w:r>
      <w:r w:rsidRPr="008C0216">
        <w:rPr>
          <w:rFonts w:asciiTheme="majorHAnsi" w:hAnsiTheme="majorHAnsi" w:cstheme="majorHAnsi"/>
          <w:sz w:val="14"/>
        </w:rPr>
        <w:t xml:space="preserve">. But for Freud the aggressive aspect of the death drive had been secondary; the instinct was primarily self-destructive. Sadism derives from a more primordial masochism, which means in effect that human aggression is, originally, </w:t>
      </w:r>
      <w:proofErr w:type="spellStart"/>
      <w:r w:rsidRPr="008C0216">
        <w:rPr>
          <w:rFonts w:asciiTheme="majorHAnsi" w:hAnsiTheme="majorHAnsi" w:cstheme="majorHAnsi"/>
          <w:sz w:val="14"/>
        </w:rPr>
        <w:t>self destructiveness</w:t>
      </w:r>
      <w:proofErr w:type="spellEnd"/>
      <w:r w:rsidRPr="008C0216">
        <w:rPr>
          <w:rFonts w:asciiTheme="majorHAnsi" w:hAnsiTheme="majorHAnsi" w:cstheme="majorHAnsi"/>
          <w:sz w:val="14"/>
        </w:rPr>
        <w:t>. Of all subsequent theorists of psychoanalysis, Jacques Lacan takes the death drive most seriously, and most contemporary psychoanalytic attention to it comes via him. To his credit, Lacan does not underplay or tame the death drive, and he locates Freud firmly within the Western tradition when he remarks that Freud questioned life as to its meaning and his answer was not that it had none 'which is a convenient way of washing one's hands of the whole business' - but that life has 'only one meaning, that in which desire is borne by death' (</w:t>
      </w:r>
      <w:proofErr w:type="spellStart"/>
      <w:r w:rsidRPr="008C0216">
        <w:rPr>
          <w:rFonts w:asciiTheme="majorHAnsi" w:hAnsiTheme="majorHAnsi" w:cstheme="majorHAnsi"/>
          <w:sz w:val="14"/>
        </w:rPr>
        <w:t>Ecrits</w:t>
      </w:r>
      <w:proofErr w:type="spellEnd"/>
      <w:r w:rsidRPr="008C0216">
        <w:rPr>
          <w:rFonts w:asciiTheme="majorHAnsi" w:hAnsiTheme="majorHAnsi" w:cstheme="majorHAnsi"/>
          <w:sz w:val="14"/>
        </w:rPr>
        <w:t xml:space="preserve">, p. 277). According to Lacan, the Freudian world is one not of things, nor even of being, but rather of desire. More so even than Freud, Lacan finds in desire 'the paradoxical, deviant, erratic, eccentric, even scandalous character by which it is distinguished from need'. Although this distinction has been 'always obvious to moralists worthy of the name', psychoanalysis nevertheless misses the point by pursuing an obscurantist reduction of desire to need (p. 286). And that, for Lacan, is a cardinal error. This distinction </w:t>
      </w:r>
      <w:proofErr w:type="spellStart"/>
      <w:r w:rsidRPr="008C0216">
        <w:rPr>
          <w:rFonts w:asciiTheme="majorHAnsi" w:hAnsiTheme="majorHAnsi" w:cstheme="majorHAnsi"/>
          <w:sz w:val="14"/>
        </w:rPr>
        <w:t>belween</w:t>
      </w:r>
      <w:proofErr w:type="spellEnd"/>
      <w:r w:rsidRPr="008C0216">
        <w:rPr>
          <w:rFonts w:asciiTheme="majorHAnsi" w:hAnsiTheme="majorHAnsi" w:cstheme="majorHAnsi"/>
          <w:sz w:val="14"/>
        </w:rPr>
        <w:t xml:space="preserve"> desire and need leads him to dwell on something else in both Freud and earlier writers, moralists and otherwise: the relation between desire and lack. In modern psychoanalysis we find a secularized, intensified version of an existential perception that goes back a long way, even though the immediate influences here are Heidegger and </w:t>
      </w:r>
      <w:proofErr w:type="spellStart"/>
      <w:r w:rsidRPr="008C0216">
        <w:rPr>
          <w:rFonts w:asciiTheme="majorHAnsi" w:hAnsiTheme="majorHAnsi" w:cstheme="majorHAnsi"/>
          <w:sz w:val="14"/>
        </w:rPr>
        <w:t>Kojeve</w:t>
      </w:r>
      <w:proofErr w:type="spellEnd"/>
      <w:r w:rsidRPr="008C0216">
        <w:rPr>
          <w:rFonts w:asciiTheme="majorHAnsi" w:hAnsiTheme="majorHAnsi" w:cstheme="majorHAnsi"/>
          <w:sz w:val="14"/>
        </w:rPr>
        <w:t>: Desire is a relation of being to lack. This lack is the lack of being properly speaking. It isn't the lack of this or that, but lack of being whereby the being exists. (Lacan, Seminar, 11.222-3) For Lacan, death is the name for a primordial absence intrinsic to presence; as John Forrester puts it, 'presence includes as its very condition the limit beyond which is its absence' (p. 176).16 To bind desire so resolutely into lack and absence means that it inevitably becomes a kind of essential negativity (Lacan, Seminar, 1.146)*' - something premised on an initial failure of satisfaction and which, as such, comes to exist only by virtue of its own alienation; as Juliet Mitchell puts it, 'Desire persists as an effect of a primordial absence and it therefore indicates that, in this area, there is something fundamentally impossible about satisfaction itself (Lacan. Feminine Sexuality, p. 6). One consequence of this is a radical fragmentation of the human subject.18 In one respect Lacan recasts the familiar metaphysical idea that life is rooted in death: 'it is death that sustains existence' (</w:t>
      </w:r>
      <w:proofErr w:type="spellStart"/>
      <w:r w:rsidRPr="008C0216">
        <w:rPr>
          <w:rFonts w:asciiTheme="majorHAnsi" w:hAnsiTheme="majorHAnsi" w:cstheme="majorHAnsi"/>
          <w:sz w:val="14"/>
        </w:rPr>
        <w:t>Ecrits</w:t>
      </w:r>
      <w:proofErr w:type="spellEnd"/>
      <w:r w:rsidRPr="008C0216">
        <w:rPr>
          <w:rFonts w:asciiTheme="majorHAnsi" w:hAnsiTheme="majorHAnsi" w:cstheme="majorHAnsi"/>
          <w:sz w:val="14"/>
        </w:rPr>
        <w:t xml:space="preserve">, p. 300). In his development of this </w:t>
      </w:r>
      <w:proofErr w:type="gramStart"/>
      <w:r w:rsidRPr="008C0216">
        <w:rPr>
          <w:rFonts w:asciiTheme="majorHAnsi" w:hAnsiTheme="majorHAnsi" w:cstheme="majorHAnsi"/>
          <w:sz w:val="14"/>
        </w:rPr>
        <w:t>idea</w:t>
      </w:r>
      <w:proofErr w:type="gramEnd"/>
      <w:r w:rsidRPr="008C0216">
        <w:rPr>
          <w:rFonts w:asciiTheme="majorHAnsi" w:hAnsiTheme="majorHAnsi" w:cstheme="majorHAnsi"/>
          <w:sz w:val="14"/>
        </w:rPr>
        <w:t xml:space="preserve"> he combines diverse elements of the Western tradition of desire's impossibility: a theology of desire as death, crossed with something more romantic if no less severe - desire as annihilating excess, a primordial discord. The two elements are fused in those places where, for example, he speaks of 'that desperate affirmation of life that is the purest form in which we recognize the death instinct' (p. 104). These ideas then get reworked according to structuralist and linguistic preoccupations, as when he speaks of the 'frenzy' of desire 'mocking </w:t>
      </w:r>
      <w:proofErr w:type="spellStart"/>
      <w:r w:rsidRPr="008C0216">
        <w:rPr>
          <w:rFonts w:asciiTheme="majorHAnsi" w:hAnsiTheme="majorHAnsi" w:cstheme="majorHAnsi"/>
          <w:sz w:val="14"/>
        </w:rPr>
        <w:t>Ihe</w:t>
      </w:r>
      <w:proofErr w:type="spellEnd"/>
      <w:r w:rsidRPr="008C0216">
        <w:rPr>
          <w:rFonts w:asciiTheme="majorHAnsi" w:hAnsiTheme="majorHAnsi" w:cstheme="majorHAnsi"/>
          <w:sz w:val="14"/>
        </w:rPr>
        <w:t xml:space="preserve"> abyss of </w:t>
      </w:r>
      <w:proofErr w:type="spellStart"/>
      <w:r w:rsidRPr="008C0216">
        <w:rPr>
          <w:rFonts w:asciiTheme="majorHAnsi" w:hAnsiTheme="majorHAnsi" w:cstheme="majorHAnsi"/>
          <w:sz w:val="14"/>
        </w:rPr>
        <w:t>Ihe</w:t>
      </w:r>
      <w:proofErr w:type="spellEnd"/>
      <w:r w:rsidRPr="008C0216">
        <w:rPr>
          <w:rFonts w:asciiTheme="majorHAnsi" w:hAnsiTheme="majorHAnsi" w:cstheme="majorHAnsi"/>
          <w:sz w:val="14"/>
        </w:rPr>
        <w:t xml:space="preserve"> infinite', and of how this amounts to 'no other derangement of instinct than that of being caught in the rails - eternally stretching forth towards the desire for something else - of metonymy. Hence its "perverse" fixation at the very suspension-point of the signifying chain where the memory-screen is </w:t>
      </w:r>
      <w:proofErr w:type="gramStart"/>
      <w:r w:rsidRPr="008C0216">
        <w:rPr>
          <w:rFonts w:asciiTheme="majorHAnsi" w:hAnsiTheme="majorHAnsi" w:cstheme="majorHAnsi"/>
          <w:sz w:val="14"/>
        </w:rPr>
        <w:t>immobilized</w:t>
      </w:r>
      <w:proofErr w:type="gramEnd"/>
      <w:r w:rsidRPr="008C0216">
        <w:rPr>
          <w:rFonts w:asciiTheme="majorHAnsi" w:hAnsiTheme="majorHAnsi" w:cstheme="majorHAnsi"/>
          <w:sz w:val="14"/>
        </w:rPr>
        <w:t xml:space="preserve"> and the fascinating image of the fetish is petrified' (p. 167). In the same vein Lacan suggests that it is from death that existence takes on all the meaning it has; the lack which is at the heart of desire is also the price that human beings pay for their admission to language and culture. Death makes life possible in that it makes meaning and representation possible; it is not only before speech but 'primordial to the birth of symbols' (pp. 104-5, 300). Hence Lacan's most well-known formulation, that the unconscious is structured like a language, and his claim to have demonstrated 'the profound relationship uniting the notion of the death instinct to the problems of speech' (Four Fundamental Concepts, p. </w:t>
      </w:r>
      <w:proofErr w:type="gramStart"/>
      <w:r w:rsidRPr="008C0216">
        <w:rPr>
          <w:rFonts w:asciiTheme="majorHAnsi" w:hAnsiTheme="majorHAnsi" w:cstheme="majorHAnsi"/>
          <w:sz w:val="14"/>
        </w:rPr>
        <w:t>20;</w:t>
      </w:r>
      <w:proofErr w:type="gramEnd"/>
      <w:r w:rsidRPr="008C0216">
        <w:rPr>
          <w:rFonts w:asciiTheme="majorHAnsi" w:hAnsiTheme="majorHAnsi" w:cstheme="majorHAnsi"/>
          <w:sz w:val="14"/>
        </w:rPr>
        <w:t xml:space="preserve"> Merits, p. 101). Richard Boothby regards this as the most radical and innovative aspect of Lacan. I remain unconvinced.19 Lacan's invocations of death's centrality to life are more derivative than their complex, often obscure, formulations suggest.20 When he declares that </w:t>
      </w:r>
      <w:proofErr w:type="gramStart"/>
      <w:r w:rsidRPr="008C0216">
        <w:rPr>
          <w:rFonts w:asciiTheme="majorHAnsi" w:hAnsiTheme="majorHAnsi" w:cstheme="majorHAnsi"/>
          <w:sz w:val="14"/>
        </w:rPr>
        <w:t>All</w:t>
      </w:r>
      <w:proofErr w:type="gramEnd"/>
      <w:r w:rsidRPr="008C0216">
        <w:rPr>
          <w:rFonts w:asciiTheme="majorHAnsi" w:hAnsiTheme="majorHAnsi" w:cstheme="majorHAnsi"/>
          <w:sz w:val="14"/>
        </w:rPr>
        <w:t xml:space="preserve"> that life is concerned with is seeking repose as much as possible while awaiting death. This is what devours the time of the suckling baby at the beginning of its existence... Life is concerned solely with dying {Seminar. 11.233) we can hear Freud and Schopenhauer most closely, but also Montaigne (especially in that last assertion - 'Life is concerned solely with dying'), who also, incidentally, consolidated his own perception of this truth with extensive citation of classical sources. In the giving over of the newborn child to death we might hear too the early Christian Fathers. Lacan does not exactly disguise his precedents; the passage just cited continues with a reference to Hamlet's 'to die, to sleep, perchance to dream' and to the idea developed by philosophers in antiquity that it would have been better not to have been born. But (and this recalls Freud's own evasive acknowledgment of his influences) in Lacan these </w:t>
      </w:r>
      <w:r w:rsidRPr="008C0216">
        <w:rPr>
          <w:rFonts w:asciiTheme="majorHAnsi" w:hAnsiTheme="majorHAnsi" w:cstheme="majorHAnsi"/>
          <w:u w:val="single"/>
        </w:rPr>
        <w:t xml:space="preserve">allusions to the past are fleeting, in passing, almost secretive; the implication is that these past </w:t>
      </w:r>
      <w:r w:rsidRPr="00533F56">
        <w:rPr>
          <w:rFonts w:asciiTheme="majorHAnsi" w:hAnsiTheme="majorHAnsi" w:cstheme="majorHAnsi"/>
          <w:b/>
          <w:highlight w:val="green"/>
          <w:u w:val="single"/>
        </w:rPr>
        <w:t>writers anticipate something which can only</w:t>
      </w:r>
      <w:r w:rsidRPr="008C0216">
        <w:rPr>
          <w:rFonts w:asciiTheme="majorHAnsi" w:hAnsiTheme="majorHAnsi" w:cstheme="majorHAnsi"/>
          <w:u w:val="single"/>
        </w:rPr>
        <w:t xml:space="preserve"> properly, and only now, </w:t>
      </w:r>
      <w:r w:rsidRPr="00533F56">
        <w:rPr>
          <w:rFonts w:asciiTheme="majorHAnsi" w:hAnsiTheme="majorHAnsi" w:cstheme="majorHAnsi"/>
          <w:b/>
          <w:highlight w:val="green"/>
          <w:u w:val="single"/>
        </w:rPr>
        <w:t>be understood through the lens of</w:t>
      </w:r>
      <w:r w:rsidRPr="008C0216">
        <w:rPr>
          <w:rFonts w:asciiTheme="majorHAnsi" w:hAnsiTheme="majorHAnsi" w:cstheme="majorHAnsi"/>
          <w:sz w:val="14"/>
        </w:rPr>
        <w:t xml:space="preserve"> Lacanian </w:t>
      </w:r>
      <w:r w:rsidRPr="00533F56">
        <w:rPr>
          <w:rFonts w:asciiTheme="majorHAnsi" w:hAnsiTheme="majorHAnsi" w:cstheme="majorHAnsi"/>
          <w:b/>
          <w:highlight w:val="green"/>
          <w:u w:val="single"/>
        </w:rPr>
        <w:t>psychoanalysis</w:t>
      </w:r>
      <w:r w:rsidRPr="008C0216">
        <w:rPr>
          <w:rFonts w:asciiTheme="majorHAnsi" w:hAnsiTheme="majorHAnsi" w:cstheme="majorHAnsi"/>
          <w:sz w:val="14"/>
        </w:rPr>
        <w:t xml:space="preserve">, </w:t>
      </w:r>
      <w:r w:rsidRPr="00533F56">
        <w:rPr>
          <w:rFonts w:asciiTheme="majorHAnsi" w:hAnsiTheme="majorHAnsi" w:cstheme="majorHAnsi"/>
          <w:b/>
          <w:highlight w:val="green"/>
          <w:u w:val="single"/>
        </w:rPr>
        <w:t>whose complexity is</w:t>
      </w:r>
      <w:r w:rsidRPr="008C0216">
        <w:rPr>
          <w:rFonts w:asciiTheme="majorHAnsi" w:hAnsiTheme="majorHAnsi" w:cstheme="majorHAnsi"/>
          <w:u w:val="single"/>
        </w:rPr>
        <w:t xml:space="preserve">, at the same time, almost </w:t>
      </w:r>
      <w:r w:rsidRPr="00533F56">
        <w:rPr>
          <w:rFonts w:asciiTheme="majorHAnsi" w:hAnsiTheme="majorHAnsi" w:cstheme="majorHAnsi"/>
          <w:b/>
          <w:highlight w:val="green"/>
          <w:u w:val="single"/>
        </w:rPr>
        <w:t>guaranteed to defeat the attempt</w:t>
      </w:r>
      <w:r w:rsidRPr="008C0216">
        <w:rPr>
          <w:rFonts w:asciiTheme="majorHAnsi" w:hAnsiTheme="majorHAnsi" w:cstheme="majorHAnsi"/>
          <w:u w:val="single"/>
        </w:rPr>
        <w:t xml:space="preserve">. Some at least of </w:t>
      </w:r>
      <w:r w:rsidRPr="00533F56">
        <w:rPr>
          <w:rFonts w:asciiTheme="majorHAnsi" w:hAnsiTheme="majorHAnsi" w:cstheme="majorHAnsi"/>
          <w:b/>
          <w:highlight w:val="green"/>
          <w:u w:val="single"/>
        </w:rPr>
        <w:t>that</w:t>
      </w:r>
      <w:r w:rsidRPr="008C0216">
        <w:rPr>
          <w:rFonts w:asciiTheme="majorHAnsi" w:hAnsiTheme="majorHAnsi" w:cstheme="majorHAnsi"/>
          <w:u w:val="single"/>
        </w:rPr>
        <w:t xml:space="preserve"> complexity </w:t>
      </w:r>
      <w:r w:rsidRPr="00533F56">
        <w:rPr>
          <w:rFonts w:asciiTheme="majorHAnsi" w:hAnsiTheme="majorHAnsi" w:cstheme="majorHAnsi"/>
          <w:b/>
          <w:highlight w:val="green"/>
          <w:u w:val="single"/>
        </w:rPr>
        <w:t xml:space="preserve">is </w:t>
      </w:r>
      <w:r w:rsidRPr="00533F56">
        <w:rPr>
          <w:rStyle w:val="Emphasis"/>
          <w:rFonts w:asciiTheme="majorHAnsi" w:hAnsiTheme="majorHAnsi" w:cstheme="majorHAnsi"/>
          <w:highlight w:val="green"/>
        </w:rPr>
        <w:t>obscurantist</w:t>
      </w:r>
      <w:r w:rsidRPr="008C0216">
        <w:rPr>
          <w:rFonts w:asciiTheme="majorHAnsi" w:hAnsiTheme="majorHAnsi" w:cstheme="majorHAnsi"/>
          <w:sz w:val="14"/>
        </w:rPr>
        <w:t xml:space="preserve">. In the wake of contemporary cultural developments, including the perceived failure of sexual radicalism and the trauma of AIDS, there are those who have turned to Lacan for a more honest view of desire, and, via him, are reconsidering a severe account of human desire. I should not speak for them; </w:t>
      </w:r>
      <w:r w:rsidRPr="00533F56">
        <w:rPr>
          <w:rFonts w:asciiTheme="majorHAnsi" w:hAnsiTheme="majorHAnsi" w:cstheme="majorHAnsi"/>
          <w:b/>
          <w:highlight w:val="green"/>
          <w:u w:val="single"/>
        </w:rPr>
        <w:t>what I find</w:t>
      </w:r>
      <w:r w:rsidRPr="008C0216">
        <w:rPr>
          <w:rFonts w:asciiTheme="majorHAnsi" w:hAnsiTheme="majorHAnsi" w:cstheme="majorHAnsi"/>
          <w:sz w:val="14"/>
        </w:rPr>
        <w:t xml:space="preserve"> in Lacan </w:t>
      </w:r>
      <w:r w:rsidRPr="00533F56">
        <w:rPr>
          <w:rFonts w:asciiTheme="majorHAnsi" w:hAnsiTheme="majorHAnsi" w:cstheme="majorHAnsi"/>
          <w:b/>
          <w:highlight w:val="green"/>
          <w:u w:val="single"/>
        </w:rPr>
        <w:t xml:space="preserve">is an </w:t>
      </w:r>
      <w:r w:rsidRPr="00533F56">
        <w:rPr>
          <w:rStyle w:val="Emphasis"/>
          <w:rFonts w:asciiTheme="majorHAnsi" w:hAnsiTheme="majorHAnsi" w:cstheme="majorHAnsi"/>
          <w:highlight w:val="green"/>
        </w:rPr>
        <w:t>overtheorized</w:t>
      </w:r>
      <w:r w:rsidRPr="00533F56">
        <w:rPr>
          <w:rFonts w:asciiTheme="majorHAnsi" w:hAnsiTheme="majorHAnsi" w:cstheme="majorHAnsi"/>
          <w:b/>
          <w:highlight w:val="green"/>
          <w:u w:val="single"/>
        </w:rPr>
        <w:t xml:space="preserve"> expression</w:t>
      </w:r>
      <w:r w:rsidRPr="008C0216">
        <w:rPr>
          <w:rFonts w:asciiTheme="majorHAnsi" w:hAnsiTheme="majorHAnsi" w:cstheme="majorHAnsi"/>
          <w:sz w:val="14"/>
        </w:rPr>
        <w:t xml:space="preserve"> of something more significantly and relevantly expressed elsewhere (in Freud and before). It this respect I believe he is </w:t>
      </w:r>
      <w:r w:rsidRPr="008C0216">
        <w:rPr>
          <w:rFonts w:asciiTheme="majorHAnsi" w:hAnsiTheme="majorHAnsi" w:cstheme="majorHAnsi"/>
          <w:u w:val="single"/>
        </w:rPr>
        <w:t>symptomatic of a much wider tendency in (post-) modern theory</w:t>
      </w:r>
      <w:r w:rsidRPr="008C0216">
        <w:rPr>
          <w:rFonts w:asciiTheme="majorHAnsi" w:hAnsiTheme="majorHAnsi" w:cstheme="majorHAnsi"/>
          <w:sz w:val="14"/>
        </w:rPr>
        <w:t xml:space="preserve">. But in terms of his influence alone Lacan remains significant for this study. By crossing Freud's death drive with the philosophy of lack and nothingness derived from </w:t>
      </w:r>
      <w:proofErr w:type="spellStart"/>
      <w:r w:rsidRPr="008C0216">
        <w:rPr>
          <w:rFonts w:asciiTheme="majorHAnsi" w:hAnsiTheme="majorHAnsi" w:cstheme="majorHAnsi"/>
          <w:sz w:val="14"/>
        </w:rPr>
        <w:t>Kojeve's</w:t>
      </w:r>
      <w:proofErr w:type="spellEnd"/>
      <w:r w:rsidRPr="008C0216">
        <w:rPr>
          <w:rFonts w:asciiTheme="majorHAnsi" w:hAnsiTheme="majorHAnsi" w:cstheme="majorHAnsi"/>
          <w:sz w:val="14"/>
        </w:rPr>
        <w:t xml:space="preserve"> version of Hegel (itself influenced by Heidegger), he continues to drive death ever further into </w:t>
      </w:r>
      <w:proofErr w:type="gramStart"/>
      <w:r w:rsidRPr="008C0216">
        <w:rPr>
          <w:rFonts w:asciiTheme="majorHAnsi" w:hAnsiTheme="majorHAnsi" w:cstheme="majorHAnsi"/>
          <w:sz w:val="14"/>
        </w:rPr>
        <w:t>being;</w:t>
      </w:r>
      <w:proofErr w:type="gramEnd"/>
      <w:r w:rsidRPr="008C0216">
        <w:rPr>
          <w:rFonts w:asciiTheme="majorHAnsi" w:hAnsiTheme="majorHAnsi" w:cstheme="majorHAnsi"/>
          <w:sz w:val="14"/>
        </w:rPr>
        <w:t xml:space="preserve"> now, perhaps more inexorably than ever before, death is the lack which drives desire. In doing that he also exemplifies another significant tendency in modern thought which I have already remarked, namely </w:t>
      </w:r>
      <w:r w:rsidRPr="008C0216">
        <w:rPr>
          <w:rFonts w:asciiTheme="majorHAnsi" w:hAnsiTheme="majorHAnsi" w:cstheme="majorHAnsi"/>
          <w:u w:val="single"/>
        </w:rPr>
        <w:t xml:space="preserve">the </w:t>
      </w:r>
      <w:proofErr w:type="spellStart"/>
      <w:r w:rsidRPr="008C0216">
        <w:rPr>
          <w:rFonts w:asciiTheme="majorHAnsi" w:hAnsiTheme="majorHAnsi" w:cstheme="majorHAnsi"/>
          <w:u w:val="single"/>
        </w:rPr>
        <w:t>antihumanist</w:t>
      </w:r>
      <w:proofErr w:type="spellEnd"/>
      <w:r w:rsidRPr="008C0216">
        <w:rPr>
          <w:rFonts w:asciiTheme="majorHAnsi" w:hAnsiTheme="majorHAnsi" w:cstheme="majorHAnsi"/>
          <w:u w:val="single"/>
        </w:rPr>
        <w:t xml:space="preserve"> wish </w:t>
      </w:r>
      <w:r w:rsidRPr="00533F56">
        <w:rPr>
          <w:rFonts w:asciiTheme="majorHAnsi" w:hAnsiTheme="majorHAnsi" w:cstheme="majorHAnsi"/>
          <w:b/>
          <w:highlight w:val="green"/>
          <w:u w:val="single"/>
        </w:rPr>
        <w:t xml:space="preserve">to </w:t>
      </w:r>
      <w:proofErr w:type="spellStart"/>
      <w:r w:rsidRPr="00533F56">
        <w:rPr>
          <w:rFonts w:asciiTheme="majorHAnsi" w:hAnsiTheme="majorHAnsi" w:cstheme="majorHAnsi"/>
          <w:b/>
          <w:highlight w:val="green"/>
          <w:u w:val="single"/>
        </w:rPr>
        <w:t>decentre</w:t>
      </w:r>
      <w:proofErr w:type="spellEnd"/>
      <w:r w:rsidRPr="008C0216">
        <w:rPr>
          <w:rFonts w:asciiTheme="majorHAnsi" w:hAnsiTheme="majorHAnsi" w:cstheme="majorHAnsi"/>
          <w:u w:val="single"/>
        </w:rPr>
        <w:t xml:space="preserve"> 'man' in the name of a philosophy which is truly adequate to the complexity of </w:t>
      </w:r>
      <w:r w:rsidRPr="00533F56">
        <w:rPr>
          <w:rFonts w:asciiTheme="majorHAnsi" w:hAnsiTheme="majorHAnsi" w:cstheme="majorHAnsi"/>
          <w:b/>
          <w:highlight w:val="green"/>
          <w:u w:val="single"/>
        </w:rPr>
        <w:t>being</w:t>
      </w:r>
      <w:r w:rsidRPr="008C0216">
        <w:rPr>
          <w:rFonts w:asciiTheme="majorHAnsi" w:hAnsiTheme="majorHAnsi" w:cstheme="majorHAnsi"/>
          <w:sz w:val="14"/>
        </w:rPr>
        <w:t xml:space="preserve">, </w:t>
      </w:r>
      <w:r w:rsidRPr="00533F56">
        <w:rPr>
          <w:rFonts w:asciiTheme="majorHAnsi" w:hAnsiTheme="majorHAnsi" w:cstheme="majorHAnsi"/>
          <w:b/>
          <w:highlight w:val="green"/>
          <w:u w:val="single"/>
        </w:rPr>
        <w:t>yet</w:t>
      </w:r>
      <w:r w:rsidRPr="008C0216">
        <w:rPr>
          <w:rFonts w:asciiTheme="majorHAnsi" w:hAnsiTheme="majorHAnsi" w:cstheme="majorHAnsi"/>
          <w:sz w:val="14"/>
        </w:rPr>
        <w:t xml:space="preserve"> </w:t>
      </w:r>
      <w:r w:rsidRPr="00533F56">
        <w:rPr>
          <w:rFonts w:asciiTheme="majorHAnsi" w:hAnsiTheme="majorHAnsi" w:cstheme="majorHAnsi"/>
          <w:b/>
          <w:highlight w:val="green"/>
          <w:u w:val="single"/>
        </w:rPr>
        <w:t xml:space="preserve">which seeks to </w:t>
      </w:r>
      <w:r w:rsidRPr="00533F56">
        <w:rPr>
          <w:rStyle w:val="Emphasis"/>
          <w:rFonts w:asciiTheme="majorHAnsi" w:hAnsiTheme="majorHAnsi" w:cstheme="majorHAnsi"/>
          <w:highlight w:val="green"/>
        </w:rPr>
        <w:t>retain</w:t>
      </w:r>
      <w:r w:rsidRPr="008C0216">
        <w:rPr>
          <w:rFonts w:asciiTheme="majorHAnsi" w:hAnsiTheme="majorHAnsi" w:cstheme="majorHAnsi"/>
          <w:u w:val="single"/>
        </w:rPr>
        <w:t xml:space="preserve"> a residual human </w:t>
      </w:r>
      <w:r w:rsidRPr="00533F56">
        <w:rPr>
          <w:rStyle w:val="Emphasis"/>
          <w:rFonts w:asciiTheme="majorHAnsi" w:hAnsiTheme="majorHAnsi" w:cstheme="majorHAnsi"/>
          <w:highlight w:val="green"/>
        </w:rPr>
        <w:t>mastery</w:t>
      </w:r>
      <w:r w:rsidRPr="008C0216">
        <w:rPr>
          <w:rFonts w:asciiTheme="majorHAnsi" w:hAnsiTheme="majorHAnsi" w:cstheme="majorHAnsi"/>
          <w:u w:val="single"/>
        </w:rPr>
        <w:t xml:space="preserve"> in the very effort of articulating this complexity</w:t>
      </w:r>
      <w:r w:rsidRPr="008C0216">
        <w:rPr>
          <w:rFonts w:asciiTheme="majorHAnsi" w:hAnsiTheme="majorHAnsi" w:cstheme="majorHAnsi"/>
          <w:sz w:val="14"/>
        </w:rPr>
        <w:t xml:space="preserve">. As we have seen, the philosophical bid to comprehend the truth of being was always a form of intellectual empowerment - even, or rather especially, when issuing in the declaration that life, </w:t>
      </w:r>
      <w:proofErr w:type="gramStart"/>
      <w:r w:rsidRPr="008C0216">
        <w:rPr>
          <w:rFonts w:asciiTheme="majorHAnsi" w:hAnsiTheme="majorHAnsi" w:cstheme="majorHAnsi"/>
          <w:sz w:val="14"/>
        </w:rPr>
        <w:t>desire</w:t>
      </w:r>
      <w:proofErr w:type="gramEnd"/>
      <w:r w:rsidRPr="008C0216">
        <w:rPr>
          <w:rFonts w:asciiTheme="majorHAnsi" w:hAnsiTheme="majorHAnsi" w:cstheme="majorHAnsi"/>
          <w:sz w:val="14"/>
        </w:rPr>
        <w:t xml:space="preserve"> and the world have to be renounced. But </w:t>
      </w:r>
      <w:r w:rsidRPr="008C0216">
        <w:rPr>
          <w:rFonts w:asciiTheme="majorHAnsi" w:hAnsiTheme="majorHAnsi" w:cstheme="majorHAnsi"/>
          <w:u w:val="single"/>
        </w:rPr>
        <w:t xml:space="preserve">modern theory, having lost faith in older philosophical notions of truth, now half-settles for the mastery of a new kind of complexity which it partly produces </w:t>
      </w:r>
      <w:proofErr w:type="gramStart"/>
      <w:r w:rsidRPr="008C0216">
        <w:rPr>
          <w:rFonts w:asciiTheme="majorHAnsi" w:hAnsiTheme="majorHAnsi" w:cstheme="majorHAnsi"/>
          <w:u w:val="single"/>
        </w:rPr>
        <w:t>in order to</w:t>
      </w:r>
      <w:proofErr w:type="gramEnd"/>
      <w:r w:rsidRPr="008C0216">
        <w:rPr>
          <w:rFonts w:asciiTheme="majorHAnsi" w:hAnsiTheme="majorHAnsi" w:cstheme="majorHAnsi"/>
          <w:u w:val="single"/>
        </w:rPr>
        <w:t xml:space="preserve"> enable this performance of mastery. </w:t>
      </w:r>
      <w:r w:rsidRPr="00533F56">
        <w:rPr>
          <w:rStyle w:val="Emphasis"/>
          <w:rFonts w:asciiTheme="majorHAnsi" w:hAnsiTheme="majorHAnsi" w:cstheme="majorHAnsi"/>
          <w:highlight w:val="green"/>
        </w:rPr>
        <w:t>Phoenix-like</w:t>
      </w:r>
      <w:r w:rsidRPr="008C0216">
        <w:rPr>
          <w:rFonts w:asciiTheme="majorHAnsi" w:hAnsiTheme="majorHAnsi" w:cstheme="majorHAnsi"/>
          <w:u w:val="single"/>
        </w:rPr>
        <w:t xml:space="preserve">, the omniscient, masterful and above all complex analytic of </w:t>
      </w:r>
      <w:r w:rsidRPr="00533F56">
        <w:rPr>
          <w:rFonts w:asciiTheme="majorHAnsi" w:hAnsiTheme="majorHAnsi" w:cstheme="majorHAnsi"/>
          <w:b/>
          <w:highlight w:val="green"/>
          <w:u w:val="single"/>
        </w:rPr>
        <w:t>the</w:t>
      </w:r>
      <w:r w:rsidRPr="008C0216">
        <w:rPr>
          <w:rFonts w:asciiTheme="majorHAnsi" w:hAnsiTheme="majorHAnsi" w:cstheme="majorHAnsi"/>
          <w:u w:val="single"/>
        </w:rPr>
        <w:t xml:space="preserve"> modern </w:t>
      </w:r>
      <w:r w:rsidRPr="00533F56">
        <w:rPr>
          <w:rFonts w:asciiTheme="majorHAnsi" w:hAnsiTheme="majorHAnsi" w:cstheme="majorHAnsi"/>
          <w:b/>
          <w:highlight w:val="green"/>
          <w:u w:val="single"/>
        </w:rPr>
        <w:t xml:space="preserve">theorist </w:t>
      </w:r>
      <w:r w:rsidRPr="00533F56">
        <w:rPr>
          <w:rStyle w:val="Emphasis"/>
          <w:rFonts w:asciiTheme="majorHAnsi" w:hAnsiTheme="majorHAnsi" w:cstheme="majorHAnsi"/>
          <w:highlight w:val="green"/>
        </w:rPr>
        <w:t>rises above</w:t>
      </w:r>
      <w:r w:rsidRPr="00533F56">
        <w:rPr>
          <w:rFonts w:asciiTheme="majorHAnsi" w:hAnsiTheme="majorHAnsi" w:cstheme="majorHAnsi"/>
          <w:b/>
          <w:highlight w:val="green"/>
          <w:u w:val="single"/>
        </w:rPr>
        <w:t xml:space="preserve"> his sacrifice of 'man' to death</w:t>
      </w:r>
      <w:r w:rsidRPr="008C0216">
        <w:rPr>
          <w:rFonts w:asciiTheme="majorHAnsi" w:hAnsiTheme="majorHAnsi" w:cstheme="majorHAnsi"/>
          <w:sz w:val="14"/>
        </w:rPr>
        <w:t>.</w:t>
      </w:r>
    </w:p>
    <w:p w14:paraId="71E6D136" w14:textId="2145F3AB" w:rsidR="00E87248" w:rsidRDefault="00E87248" w:rsidP="00B55AD5"/>
    <w:p w14:paraId="39F3EE69" w14:textId="77777777" w:rsidR="000F29B6" w:rsidRPr="006C4666" w:rsidRDefault="000F29B6" w:rsidP="000F29B6">
      <w:pPr>
        <w:pStyle w:val="Heading4"/>
        <w:rPr>
          <w:rFonts w:cstheme="minorHAnsi"/>
          <w:color w:val="000000" w:themeColor="text1"/>
        </w:rPr>
      </w:pPr>
      <w:r w:rsidRPr="006C4666">
        <w:rPr>
          <w:rFonts w:cstheme="minorHAnsi"/>
          <w:color w:val="000000" w:themeColor="text1"/>
        </w:rPr>
        <w:t xml:space="preserve">Psychological evidence proves we don’t identify with our future selves. </w:t>
      </w:r>
    </w:p>
    <w:p w14:paraId="5E0DFD99" w14:textId="77777777" w:rsidR="000F29B6" w:rsidRPr="006C4666" w:rsidRDefault="000F29B6" w:rsidP="000F29B6">
      <w:pPr>
        <w:rPr>
          <w:rFonts w:cstheme="minorHAnsi"/>
        </w:rPr>
      </w:pPr>
      <w:bookmarkStart w:id="1" w:name="_Hlk14426645"/>
      <w:proofErr w:type="spellStart"/>
      <w:r w:rsidRPr="006C4666">
        <w:rPr>
          <w:rStyle w:val="Heading4Char"/>
          <w:rFonts w:cstheme="minorHAnsi"/>
        </w:rPr>
        <w:t>Opar</w:t>
      </w:r>
      <w:proofErr w:type="spellEnd"/>
      <w:r w:rsidRPr="006C4666">
        <w:rPr>
          <w:rStyle w:val="Heading4Char"/>
          <w:rFonts w:cstheme="minorHAnsi"/>
        </w:rPr>
        <w:t xml:space="preserve"> 14</w:t>
      </w:r>
      <w:r w:rsidRPr="006C4666">
        <w:rPr>
          <w:rFonts w:cstheme="minorHAnsi"/>
        </w:rPr>
        <w:t xml:space="preserve">. Alisa </w:t>
      </w:r>
      <w:proofErr w:type="spellStart"/>
      <w:r w:rsidRPr="006C4666">
        <w:rPr>
          <w:rFonts w:cstheme="minorHAnsi"/>
        </w:rPr>
        <w:t>Opar</w:t>
      </w:r>
      <w:proofErr w:type="spellEnd"/>
      <w:r w:rsidRPr="006C4666">
        <w:rPr>
          <w:rFonts w:cstheme="minorHAnsi"/>
        </w:rPr>
        <w:t xml:space="preserve"> (articles editor at Audubon magazine; cites Hal Hershfield, an assistant professor at New York University’s Stern School of Business; and Emily </w:t>
      </w:r>
      <w:proofErr w:type="spellStart"/>
      <w:r w:rsidRPr="006C4666">
        <w:rPr>
          <w:rFonts w:cstheme="minorHAnsi"/>
        </w:rPr>
        <w:t>Pronin</w:t>
      </w:r>
      <w:proofErr w:type="spellEnd"/>
      <w:r w:rsidRPr="006C4666">
        <w:rPr>
          <w:rFonts w:cstheme="minorHAnsi"/>
        </w:rPr>
        <w:t>, a psychologist at Princeton) “Why We Procrastinate” Nautilus January 2014</w:t>
      </w:r>
    </w:p>
    <w:p w14:paraId="59C6AD0C" w14:textId="77777777" w:rsidR="000F29B6" w:rsidRPr="006C4666" w:rsidRDefault="000F29B6" w:rsidP="000F29B6">
      <w:pPr>
        <w:rPr>
          <w:rStyle w:val="Emphasis"/>
          <w:rFonts w:cstheme="minorHAnsi"/>
        </w:rPr>
      </w:pPr>
      <w:r w:rsidRPr="006C4666">
        <w:rPr>
          <w:rFonts w:cstheme="minorHAnsi"/>
          <w:szCs w:val="16"/>
        </w:rPr>
        <w:t xml:space="preserve">“The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6C4666">
        <w:rPr>
          <w:rFonts w:cstheme="minorHAnsi"/>
          <w:szCs w:val="16"/>
        </w:rPr>
        <w:t>Parfit’s</w:t>
      </w:r>
      <w:proofErr w:type="spellEnd"/>
      <w:r w:rsidRPr="006C4666">
        <w:rPr>
          <w:rFonts w:cstheme="minorHAnsi"/>
          <w:szCs w:val="16"/>
        </w:rPr>
        <w:t xml:space="preserve">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 xml:space="preserve">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6C4666">
        <w:rPr>
          <w:rFonts w:cstheme="minorHAnsi"/>
          <w:szCs w:val="16"/>
        </w:rPr>
        <w:t>level</w:t>
      </w:r>
      <w:proofErr w:type="gramEnd"/>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 xml:space="preserve">activity when they described themselves in a decade was </w:t>
      </w:r>
      <w:proofErr w:type="gramStart"/>
      <w:r w:rsidRPr="00961293">
        <w:rPr>
          <w:rStyle w:val="Emphasis"/>
          <w:rFonts w:cstheme="minorHAnsi"/>
          <w:highlight w:val="green"/>
        </w:rPr>
        <w:t>similar to</w:t>
      </w:r>
      <w:proofErr w:type="gramEnd"/>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 xml:space="preserve">or Natalie Portman. And subjects whose brain activity changed the most when they spoke about their future selves were the least likely to favor large long-term financial gains over small immediate ones. Emily </w:t>
      </w:r>
      <w:proofErr w:type="spellStart"/>
      <w:r w:rsidRPr="006C4666">
        <w:rPr>
          <w:rFonts w:cstheme="minorHAnsi"/>
          <w:szCs w:val="16"/>
        </w:rPr>
        <w:t>Pronin</w:t>
      </w:r>
      <w:proofErr w:type="spellEnd"/>
      <w:r w:rsidRPr="006C4666">
        <w:rPr>
          <w:rFonts w:cstheme="minorHAnsi"/>
          <w:szCs w:val="16"/>
        </w:rPr>
        <w:t xml:space="preserve">, a psychologist at Princeton, has come to similar conclusions in her research. In a 2008 study, </w:t>
      </w:r>
      <w:proofErr w:type="spellStart"/>
      <w:r w:rsidRPr="006C4666">
        <w:rPr>
          <w:rFonts w:cstheme="minorHAnsi"/>
          <w:szCs w:val="16"/>
        </w:rPr>
        <w:t>Pronin</w:t>
      </w:r>
      <w:proofErr w:type="spellEnd"/>
      <w:r w:rsidRPr="006C4666">
        <w:rPr>
          <w:rFonts w:cstheme="minorHAnsi"/>
          <w:szCs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6C4666">
        <w:rPr>
          <w:rFonts w:cstheme="minorHAnsi"/>
          <w:szCs w:val="16"/>
        </w:rPr>
        <w:t>Pronin</w:t>
      </w:r>
      <w:proofErr w:type="spellEnd"/>
      <w:r w:rsidRPr="006C4666">
        <w:rPr>
          <w:rFonts w:cstheme="minorHAnsi"/>
          <w:szCs w:val="16"/>
        </w:rPr>
        <w:t>, like we think of others: in the third person.</w:t>
      </w:r>
      <w:r w:rsidRPr="006C4666">
        <w:rPr>
          <w:rStyle w:val="Emphasis"/>
          <w:rFonts w:cstheme="minorHAnsi"/>
        </w:rPr>
        <w:t xml:space="preserve"> </w:t>
      </w:r>
    </w:p>
    <w:bookmarkEnd w:id="1"/>
    <w:p w14:paraId="13A19C40" w14:textId="77777777" w:rsidR="000F29B6" w:rsidRPr="00B55AD5" w:rsidRDefault="000F29B6" w:rsidP="00B55AD5"/>
    <w:sectPr w:rsidR="000F29B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82EB9"/>
    <w:rsid w:val="000139A3"/>
    <w:rsid w:val="000F29B6"/>
    <w:rsid w:val="00100833"/>
    <w:rsid w:val="00104529"/>
    <w:rsid w:val="00105942"/>
    <w:rsid w:val="00107396"/>
    <w:rsid w:val="00144A4C"/>
    <w:rsid w:val="00176AB0"/>
    <w:rsid w:val="00177B7D"/>
    <w:rsid w:val="0018322D"/>
    <w:rsid w:val="001B5776"/>
    <w:rsid w:val="001E527A"/>
    <w:rsid w:val="001F78CE"/>
    <w:rsid w:val="00251FC7"/>
    <w:rsid w:val="002855A7"/>
    <w:rsid w:val="002A08E2"/>
    <w:rsid w:val="002B146A"/>
    <w:rsid w:val="002B5E17"/>
    <w:rsid w:val="00315690"/>
    <w:rsid w:val="00316B75"/>
    <w:rsid w:val="00325646"/>
    <w:rsid w:val="003460F2"/>
    <w:rsid w:val="0038158C"/>
    <w:rsid w:val="003902BA"/>
    <w:rsid w:val="003A09E2"/>
    <w:rsid w:val="003F2135"/>
    <w:rsid w:val="00407037"/>
    <w:rsid w:val="00423437"/>
    <w:rsid w:val="004605D6"/>
    <w:rsid w:val="004B1D52"/>
    <w:rsid w:val="004C60E8"/>
    <w:rsid w:val="004E3579"/>
    <w:rsid w:val="004E728B"/>
    <w:rsid w:val="004F39E0"/>
    <w:rsid w:val="00537BD5"/>
    <w:rsid w:val="0057268A"/>
    <w:rsid w:val="005D2912"/>
    <w:rsid w:val="006065BD"/>
    <w:rsid w:val="00645FA9"/>
    <w:rsid w:val="00647866"/>
    <w:rsid w:val="006574E8"/>
    <w:rsid w:val="00665003"/>
    <w:rsid w:val="006A2AD0"/>
    <w:rsid w:val="006C2375"/>
    <w:rsid w:val="006D4ECC"/>
    <w:rsid w:val="007221FB"/>
    <w:rsid w:val="00722258"/>
    <w:rsid w:val="007243E5"/>
    <w:rsid w:val="00766EA0"/>
    <w:rsid w:val="007A2226"/>
    <w:rsid w:val="007C15BF"/>
    <w:rsid w:val="007F5B66"/>
    <w:rsid w:val="00823A1C"/>
    <w:rsid w:val="008269A7"/>
    <w:rsid w:val="00845B9D"/>
    <w:rsid w:val="00860984"/>
    <w:rsid w:val="0087640C"/>
    <w:rsid w:val="008B3ECB"/>
    <w:rsid w:val="008B4E85"/>
    <w:rsid w:val="008C1B2E"/>
    <w:rsid w:val="0091627E"/>
    <w:rsid w:val="0097032B"/>
    <w:rsid w:val="009B20E7"/>
    <w:rsid w:val="009C5580"/>
    <w:rsid w:val="009D2EAD"/>
    <w:rsid w:val="009D54B2"/>
    <w:rsid w:val="009E1922"/>
    <w:rsid w:val="009F7ED2"/>
    <w:rsid w:val="00A93661"/>
    <w:rsid w:val="00A95652"/>
    <w:rsid w:val="00AC0AB8"/>
    <w:rsid w:val="00B33C6D"/>
    <w:rsid w:val="00B352F5"/>
    <w:rsid w:val="00B4508F"/>
    <w:rsid w:val="00B55AD5"/>
    <w:rsid w:val="00B8057C"/>
    <w:rsid w:val="00B82EB9"/>
    <w:rsid w:val="00BD333C"/>
    <w:rsid w:val="00BD6238"/>
    <w:rsid w:val="00BF593B"/>
    <w:rsid w:val="00BF773A"/>
    <w:rsid w:val="00BF7E81"/>
    <w:rsid w:val="00C13773"/>
    <w:rsid w:val="00C17CC8"/>
    <w:rsid w:val="00C83417"/>
    <w:rsid w:val="00C9604F"/>
    <w:rsid w:val="00C96D1C"/>
    <w:rsid w:val="00CA19AA"/>
    <w:rsid w:val="00CC5298"/>
    <w:rsid w:val="00CD736E"/>
    <w:rsid w:val="00CD798D"/>
    <w:rsid w:val="00CE161E"/>
    <w:rsid w:val="00CF59A8"/>
    <w:rsid w:val="00D325A9"/>
    <w:rsid w:val="00D36A8A"/>
    <w:rsid w:val="00D377A3"/>
    <w:rsid w:val="00D61409"/>
    <w:rsid w:val="00D6691E"/>
    <w:rsid w:val="00D71170"/>
    <w:rsid w:val="00DA1C92"/>
    <w:rsid w:val="00DA25D4"/>
    <w:rsid w:val="00DA6538"/>
    <w:rsid w:val="00E15E75"/>
    <w:rsid w:val="00E5262C"/>
    <w:rsid w:val="00E8724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28A5F"/>
  <w15:chartTrackingRefBased/>
  <w15:docId w15:val="{237A9390-50C2-410F-A082-BF9B75F61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2EB9"/>
    <w:rPr>
      <w:rFonts w:ascii="Calibri" w:hAnsi="Calibri"/>
    </w:rPr>
  </w:style>
  <w:style w:type="paragraph" w:styleId="Heading1">
    <w:name w:val="heading 1"/>
    <w:aliases w:val="Pocket"/>
    <w:basedOn w:val="Normal"/>
    <w:next w:val="Normal"/>
    <w:link w:val="Heading1Char"/>
    <w:qFormat/>
    <w:rsid w:val="00B82E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2E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2E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B82E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2E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EB9"/>
  </w:style>
  <w:style w:type="character" w:customStyle="1" w:styleId="Heading1Char">
    <w:name w:val="Heading 1 Char"/>
    <w:aliases w:val="Pocket Char"/>
    <w:basedOn w:val="DefaultParagraphFont"/>
    <w:link w:val="Heading1"/>
    <w:rsid w:val="00B82E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2E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2EB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B82EB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B82E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82EB9"/>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82EB9"/>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82EB9"/>
    <w:rPr>
      <w:color w:val="auto"/>
      <w:u w:val="none"/>
    </w:rPr>
  </w:style>
  <w:style w:type="character" w:styleId="FollowedHyperlink">
    <w:name w:val="FollowedHyperlink"/>
    <w:basedOn w:val="DefaultParagraphFont"/>
    <w:uiPriority w:val="99"/>
    <w:semiHidden/>
    <w:unhideWhenUsed/>
    <w:rsid w:val="00B82EB9"/>
    <w:rPr>
      <w:color w:val="auto"/>
      <w:u w:val="none"/>
    </w:rPr>
  </w:style>
  <w:style w:type="paragraph" w:customStyle="1" w:styleId="textbold">
    <w:name w:val="text bold"/>
    <w:basedOn w:val="Normal"/>
    <w:link w:val="Emphasis"/>
    <w:uiPriority w:val="7"/>
    <w:qFormat/>
    <w:rsid w:val="00D377A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377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7221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china/2018-10-15/beijings-nuclear-option%5d//recut" TargetMode="External"/><Relationship Id="rId3" Type="http://schemas.openxmlformats.org/officeDocument/2006/relationships/styles" Target="styles.xml"/><Relationship Id="rId7" Type="http://schemas.openxmlformats.org/officeDocument/2006/relationships/hyperlink" Target="https://www.nbcnews.com/news/world/russia-china-are-beating-u-s-vaccine-diplomacy-experts-say-n126274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itizen.org/article/dont-buy-pharmas-latest-distraction-a-temporary-wto-ip-waiver-for-covid-meds-would-not-hand-u-s-mrna-technology-to-chin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sciencedirect.com/science/article/pii/S0048969717316431?via%3Dihub)//C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TotalTime>
  <Pages>1</Pages>
  <Words>9441</Words>
  <Characters>53819</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17</cp:revision>
  <dcterms:created xsi:type="dcterms:W3CDTF">2021-10-09T20:27:00Z</dcterms:created>
  <dcterms:modified xsi:type="dcterms:W3CDTF">2021-10-09T22:08:00Z</dcterms:modified>
</cp:coreProperties>
</file>