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8102D" w14:textId="728ED7D2" w:rsidR="00FB2828" w:rsidRDefault="00FB2828" w:rsidP="00FB2828">
      <w:pPr>
        <w:pStyle w:val="Heading3"/>
      </w:pPr>
      <w:bookmarkStart w:id="0" w:name="_Hlk96256260"/>
      <w:r>
        <w:t>FW – Util</w:t>
      </w:r>
    </w:p>
    <w:p w14:paraId="2BB175AD" w14:textId="77777777" w:rsidR="00FB2828" w:rsidRDefault="00FB2828" w:rsidP="00FB2828">
      <w:pPr>
        <w:pStyle w:val="Heading4"/>
        <w:rPr>
          <w:sz w:val="26"/>
        </w:rPr>
      </w:pPr>
      <w:r>
        <w:t xml:space="preserve">The standard is </w:t>
      </w:r>
      <w:bookmarkStart w:id="1" w:name="_Hlk90746713"/>
      <w:r>
        <w:t>maximizing expected well-being</w:t>
      </w:r>
      <w:bookmarkEnd w:id="1"/>
      <w:r>
        <w:t xml:space="preserve">. Calc indicts </w:t>
      </w:r>
      <w:r>
        <w:rPr>
          <w:u w:val="single"/>
        </w:rPr>
        <w:t>don’t link</w:t>
      </w:r>
      <w:r>
        <w:t xml:space="preserve">—our impacts are bad because </w:t>
      </w:r>
      <w:r>
        <w:rPr>
          <w:u w:val="single"/>
        </w:rPr>
        <w:t>as far as we know</w:t>
      </w:r>
      <w:r>
        <w:t xml:space="preserve">, it would cause suffering. </w:t>
      </w:r>
    </w:p>
    <w:p w14:paraId="51FC33E8" w14:textId="77777777" w:rsidR="00FB2828" w:rsidRDefault="00FB2828" w:rsidP="00FB2828">
      <w:pPr>
        <w:pStyle w:val="Heading4"/>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w:t>
      </w:r>
    </w:p>
    <w:p w14:paraId="53601EC0" w14:textId="77777777" w:rsidR="00FB2828" w:rsidRPr="009E7DDC" w:rsidRDefault="00FB2828" w:rsidP="00FB2828">
      <w:pPr>
        <w:rPr>
          <w:sz w:val="16"/>
          <w:szCs w:val="16"/>
        </w:rPr>
      </w:pPr>
      <w:r w:rsidRPr="009E7DDC">
        <w:rPr>
          <w:rStyle w:val="Style13ptBold"/>
        </w:rPr>
        <w:t>Woller 97</w:t>
      </w:r>
      <w:r w:rsidRPr="009E7DDC">
        <w:rPr>
          <w:sz w:val="16"/>
          <w:szCs w:val="16"/>
        </w:rPr>
        <w:t xml:space="preserve">, Gary [BYU Professor]. “An Overview by Gary Woller”; June, 1997; </w:t>
      </w:r>
      <w:r w:rsidRPr="009E7DDC">
        <w:rPr>
          <w:i/>
          <w:iCs/>
          <w:sz w:val="16"/>
          <w:szCs w:val="16"/>
        </w:rPr>
        <w:t>A Forum on the Role of Environmental Ethics</w:t>
      </w:r>
    </w:p>
    <w:p w14:paraId="298892EE" w14:textId="77777777" w:rsidR="00FB2828" w:rsidRPr="003A249B" w:rsidRDefault="00FB2828" w:rsidP="00FB2828">
      <w:pPr>
        <w:pStyle w:val="NormalWeb"/>
        <w:spacing w:before="0" w:beforeAutospacing="0" w:after="160" w:afterAutospacing="0"/>
      </w:pPr>
      <w:r w:rsidRPr="009E7DDC">
        <w:rPr>
          <w:rFonts w:asciiTheme="minorHAnsi" w:hAnsiTheme="minorHAnsi" w:cstheme="minorHAnsi"/>
          <w:color w:val="000000"/>
          <w:sz w:val="16"/>
          <w:szCs w:val="16"/>
        </w:rPr>
        <w:t>Moreover, virtually all public policies entail some redistribution of economic or political resources, such that one group's gains must come at another group's ex- pense. Consequently, public policies in a democracy must be justified to the public, and especially to those who pay the costs of those policies. Such justification cannot simply be assumed a priori by invoking some higher-order moral principle</w:t>
      </w:r>
      <w:r w:rsidRPr="00CB7FD8">
        <w:rPr>
          <w:rFonts w:asciiTheme="minorHAnsi" w:hAnsiTheme="minorHAnsi" w:cstheme="minorHAnsi"/>
          <w:color w:val="000000"/>
          <w:sz w:val="16"/>
          <w:szCs w:val="16"/>
          <w:highlight w:val="yellow"/>
        </w:rPr>
        <w:t>.</w:t>
      </w:r>
      <w:r w:rsidRPr="00CB7FD8">
        <w:rPr>
          <w:rFonts w:ascii="Calibri" w:hAnsi="Calibri" w:cs="Calibri"/>
          <w:color w:val="000000"/>
          <w:highlight w:val="yellow"/>
          <w:shd w:val="clear" w:color="auto" w:fill="00FFFF"/>
        </w:rPr>
        <w:t xml:space="preserve"> </w:t>
      </w:r>
      <w:r w:rsidRPr="00CB7FD8">
        <w:rPr>
          <w:rFonts w:ascii="Calibri" w:hAnsi="Calibri" w:cs="Calibri"/>
          <w:color w:val="000000"/>
          <w:highlight w:val="yellow"/>
          <w:u w:val="single"/>
          <w:shd w:val="clear" w:color="auto" w:fill="00FFFF"/>
        </w:rPr>
        <w:t>Appeals to</w:t>
      </w:r>
      <w:r w:rsidRPr="009E7DDC">
        <w:rPr>
          <w:rFonts w:asciiTheme="minorHAnsi" w:hAnsiTheme="minorHAnsi" w:cstheme="minorHAnsi"/>
          <w:color w:val="000000"/>
          <w:sz w:val="16"/>
          <w:szCs w:val="16"/>
        </w:rPr>
        <w:t xml:space="preserve"> a priori </w:t>
      </w:r>
      <w:r w:rsidRPr="00CB7FD8">
        <w:rPr>
          <w:rFonts w:ascii="Calibri" w:hAnsi="Calibri" w:cs="Calibri"/>
          <w:color w:val="000000"/>
          <w:highlight w:val="yellow"/>
          <w:u w:val="single"/>
          <w:shd w:val="clear" w:color="auto" w:fill="00FFFF"/>
        </w:rPr>
        <w:t>moral</w:t>
      </w:r>
      <w:r w:rsidRPr="00CB7FD8">
        <w:rPr>
          <w:rFonts w:ascii="Calibri" w:hAnsi="Calibri" w:cs="Calibri"/>
          <w:color w:val="000000"/>
          <w:highlight w:val="yellow"/>
          <w:shd w:val="clear" w:color="auto" w:fill="00FFFF"/>
        </w:rPr>
        <w:t xml:space="preserve"> </w:t>
      </w:r>
      <w:r w:rsidRPr="00CB7FD8">
        <w:rPr>
          <w:rFonts w:ascii="Calibri" w:hAnsi="Calibri" w:cs="Calibri"/>
          <w:color w:val="000000"/>
          <w:highlight w:val="yellow"/>
          <w:u w:val="single"/>
          <w:shd w:val="clear" w:color="auto" w:fill="00FFFF"/>
        </w:rPr>
        <w:t>principles,</w:t>
      </w:r>
      <w:r w:rsidRPr="009E7DDC">
        <w:rPr>
          <w:rFonts w:asciiTheme="minorHAnsi" w:hAnsiTheme="minorHAnsi" w:cstheme="minorHAnsi"/>
          <w:color w:val="000000"/>
          <w:sz w:val="16"/>
          <w:szCs w:val="16"/>
        </w:rPr>
        <w:t xml:space="preserve"> such as environmental preservation, also often</w:t>
      </w:r>
      <w:r w:rsidRPr="00CB7FD8">
        <w:rPr>
          <w:rFonts w:ascii="Calibri" w:hAnsi="Calibri" w:cs="Calibri"/>
          <w:color w:val="000000"/>
          <w:highlight w:val="yellow"/>
          <w:u w:val="single"/>
          <w:shd w:val="clear" w:color="auto" w:fill="00FFFF"/>
        </w:rPr>
        <w:t xml:space="preserve"> fail to acknowledge that public policies </w:t>
      </w:r>
      <w:r w:rsidRPr="009E7DDC">
        <w:rPr>
          <w:rFonts w:ascii="Calibri" w:hAnsi="Calibri" w:cs="Calibri"/>
          <w:color w:val="000000"/>
          <w:sz w:val="16"/>
          <w:szCs w:val="16"/>
        </w:rPr>
        <w:t>i</w:t>
      </w:r>
      <w:r w:rsidRPr="009E7DDC">
        <w:rPr>
          <w:rFonts w:asciiTheme="minorHAnsi" w:hAnsiTheme="minorHAnsi" w:cstheme="minorHAnsi"/>
          <w:color w:val="000000"/>
          <w:sz w:val="16"/>
          <w:szCs w:val="16"/>
        </w:rPr>
        <w:t xml:space="preserve">nevitably </w:t>
      </w:r>
      <w:r w:rsidRPr="00CB7FD8">
        <w:rPr>
          <w:rFonts w:ascii="Calibri" w:hAnsi="Calibri" w:cs="Calibri"/>
          <w:color w:val="000000"/>
          <w:highlight w:val="yellow"/>
          <w:u w:val="single"/>
          <w:shd w:val="clear" w:color="auto" w:fill="00FFFF"/>
        </w:rPr>
        <w:t xml:space="preserve">entail trade-offs </w:t>
      </w:r>
      <w:r w:rsidRPr="009E7DDC">
        <w:rPr>
          <w:rFonts w:asciiTheme="minorHAnsi" w:hAnsiTheme="minorHAnsi" w:cstheme="minorHAnsi"/>
          <w:color w:val="000000"/>
          <w:sz w:val="16"/>
          <w:szCs w:val="16"/>
        </w:rPr>
        <w:t>among competing values. Thus since policymakers cannot justify inherent value conflicts to the public in any philosophical sense, and</w:t>
      </w:r>
      <w:r w:rsidRPr="00CB7FD8">
        <w:rPr>
          <w:rFonts w:ascii="Calibri" w:hAnsi="Calibri" w:cs="Calibri"/>
          <w:color w:val="000000"/>
          <w:highlight w:val="yellow"/>
          <w:u w:val="single"/>
          <w:shd w:val="clear" w:color="auto" w:fill="00FFFF"/>
        </w:rPr>
        <w:t xml:space="preserve"> since public policies</w:t>
      </w:r>
      <w:r w:rsidRPr="009E7DDC">
        <w:rPr>
          <w:rFonts w:asciiTheme="minorHAnsi" w:hAnsiTheme="minorHAnsi" w:cstheme="minorHAnsi"/>
          <w:color w:val="000000"/>
          <w:sz w:val="16"/>
          <w:szCs w:val="16"/>
        </w:rPr>
        <w:t xml:space="preserve"> inherently</w:t>
      </w:r>
      <w:r w:rsidRPr="00CB7FD8">
        <w:rPr>
          <w:rFonts w:ascii="Calibri" w:hAnsi="Calibri" w:cs="Calibri"/>
          <w:color w:val="000000"/>
          <w:highlight w:val="yellow"/>
          <w:u w:val="single"/>
          <w:shd w:val="clear" w:color="auto" w:fill="00FFFF"/>
        </w:rPr>
        <w:t xml:space="preserve"> imply winners and losers, the policymakers' duty [is] </w:t>
      </w:r>
      <w:r w:rsidRPr="009E7DDC">
        <w:rPr>
          <w:rFonts w:asciiTheme="minorHAnsi" w:hAnsiTheme="minorHAnsi" w:cstheme="minorHAnsi"/>
          <w:color w:val="000000"/>
          <w:sz w:val="16"/>
          <w:szCs w:val="16"/>
        </w:rPr>
        <w:t>to the public interest requires them</w:t>
      </w:r>
      <w:r w:rsidRPr="00CB7FD8">
        <w:rPr>
          <w:rFonts w:ascii="Calibri" w:hAnsi="Calibri" w:cs="Calibri"/>
          <w:color w:val="000000"/>
          <w:highlight w:val="yellow"/>
          <w:u w:val="single"/>
          <w:shd w:val="clear" w:color="auto" w:fill="00FFFF"/>
        </w:rPr>
        <w:t xml:space="preserve"> to demonstrate that </w:t>
      </w:r>
      <w:r w:rsidRPr="009E7DDC">
        <w:rPr>
          <w:rFonts w:asciiTheme="minorHAnsi" w:hAnsiTheme="minorHAnsi" w:cstheme="minorHAnsi"/>
          <w:color w:val="000000"/>
          <w:sz w:val="16"/>
          <w:szCs w:val="16"/>
        </w:rPr>
        <w:t xml:space="preserve">the redistributive effects and value trade-offs implied by </w:t>
      </w:r>
      <w:r w:rsidRPr="00CB7FD8">
        <w:rPr>
          <w:rFonts w:ascii="Calibri" w:hAnsi="Calibri" w:cs="Calibri"/>
          <w:color w:val="000000"/>
          <w:highlight w:val="yellow"/>
          <w:u w:val="single"/>
          <w:shd w:val="clear" w:color="auto" w:fill="00FFFF"/>
        </w:rPr>
        <w:t xml:space="preserve">their polices are </w:t>
      </w:r>
      <w:r w:rsidRPr="009E7DDC">
        <w:rPr>
          <w:rFonts w:asciiTheme="minorHAnsi" w:hAnsiTheme="minorHAnsi" w:cstheme="minorHAnsi"/>
          <w:color w:val="000000"/>
          <w:sz w:val="16"/>
          <w:szCs w:val="16"/>
        </w:rPr>
        <w:t xml:space="preserve">somehow </w:t>
      </w:r>
      <w:r w:rsidRPr="00CB7FD8">
        <w:rPr>
          <w:rFonts w:ascii="Calibri" w:hAnsi="Calibri" w:cs="Calibri"/>
          <w:color w:val="000000"/>
          <w:highlight w:val="yellow"/>
          <w:u w:val="single"/>
          <w:shd w:val="clear" w:color="auto" w:fill="00FFFF"/>
        </w:rPr>
        <w:t>to the overall advantage of society</w:t>
      </w:r>
      <w:r w:rsidRPr="009E7DDC">
        <w:rPr>
          <w:rFonts w:ascii="Calibri" w:hAnsi="Calibri" w:cs="Calibri"/>
          <w:color w:val="000000"/>
          <w:u w:val="single"/>
        </w:rPr>
        <w:t>.</w:t>
      </w:r>
      <w:r w:rsidRPr="009E7DDC">
        <w:rPr>
          <w:rFonts w:asciiTheme="minorHAnsi" w:hAnsiTheme="minorHAnsi" w:cstheme="minorHAnsi"/>
          <w:color w:val="000000"/>
          <w:sz w:val="16"/>
          <w:szCs w:val="16"/>
        </w:rPr>
        <w:t xml:space="preserve"> At the same time, deontologically based ethical systems have severe practical limitations as a basis for public policy. At best, </w:t>
      </w:r>
      <w:r w:rsidRPr="009E7DDC">
        <w:rPr>
          <w:rFonts w:ascii="Calibri" w:hAnsi="Calibri" w:cs="Calibri"/>
          <w:color w:val="000000"/>
          <w:u w:val="single"/>
        </w:rPr>
        <w:t>a priori m oral principles</w:t>
      </w:r>
      <w:r w:rsidRPr="009E7DDC">
        <w:rPr>
          <w:rFonts w:asciiTheme="minorHAnsi" w:hAnsiTheme="minorHAnsi" w:cstheme="minorHAnsi"/>
          <w:color w:val="000000"/>
          <w:sz w:val="16"/>
          <w:szCs w:val="16"/>
        </w:rPr>
        <w:t xml:space="preserve"> provide only general guidance to ethical dilemmas in public affairs and </w:t>
      </w:r>
      <w:r w:rsidRPr="009E7DDC">
        <w:rPr>
          <w:rFonts w:ascii="Calibri" w:hAnsi="Calibri" w:cs="Calibri"/>
          <w:color w:val="000000"/>
          <w:u w:val="single"/>
        </w:rPr>
        <w:t>do not</w:t>
      </w:r>
      <w:r w:rsidRPr="009E7DDC">
        <w:rPr>
          <w:rFonts w:asciiTheme="minorHAnsi" w:hAnsiTheme="minorHAnsi" w:cstheme="minorHAnsi"/>
          <w:color w:val="000000"/>
          <w:sz w:val="16"/>
          <w:szCs w:val="16"/>
        </w:rPr>
        <w:t xml:space="preserve"> themselves </w:t>
      </w:r>
      <w:r w:rsidRPr="009E7DDC">
        <w:rPr>
          <w:rFonts w:ascii="Calibri" w:hAnsi="Calibri" w:cs="Calibri"/>
          <w:color w:val="000000"/>
          <w:u w:val="single"/>
        </w:rPr>
        <w:t>suggest appropriate</w:t>
      </w:r>
      <w:r w:rsidRPr="009E7DDC">
        <w:rPr>
          <w:rFonts w:asciiTheme="minorHAnsi" w:hAnsiTheme="minorHAnsi" w:cstheme="minorHAnsi"/>
          <w:color w:val="000000"/>
          <w:sz w:val="16"/>
          <w:szCs w:val="16"/>
        </w:rPr>
        <w:t xml:space="preserve"> public </w:t>
      </w:r>
      <w:r w:rsidRPr="009E7DDC">
        <w:rPr>
          <w:rFonts w:ascii="Calibri" w:hAnsi="Calibri" w:cs="Calibri"/>
          <w:color w:val="000000"/>
          <w:u w:val="single"/>
        </w:rPr>
        <w:t>policies</w:t>
      </w:r>
      <w:r w:rsidRPr="009E7DDC">
        <w:rPr>
          <w:rFonts w:asciiTheme="minorHAnsi" w:hAnsiTheme="minorHAnsi" w:cstheme="minorHAnsi"/>
          <w:color w:val="000000"/>
          <w:sz w:val="16"/>
          <w:szCs w:val="16"/>
        </w:rPr>
        <w:t xml:space="preserve">, </w:t>
      </w:r>
      <w:r w:rsidRPr="009E7DDC">
        <w:rPr>
          <w:rFonts w:ascii="Calibri" w:hAnsi="Calibri" w:cs="Calibri"/>
          <w:color w:val="000000"/>
          <w:u w:val="single"/>
        </w:rPr>
        <w:t>and</w:t>
      </w:r>
      <w:r w:rsidRPr="009E7DDC">
        <w:rPr>
          <w:rFonts w:asciiTheme="minorHAnsi" w:hAnsiTheme="minorHAnsi" w:cstheme="minorHAnsi"/>
          <w:color w:val="000000"/>
          <w:sz w:val="16"/>
          <w:szCs w:val="16"/>
        </w:rPr>
        <w:t xml:space="preserve"> at worst, they </w:t>
      </w:r>
      <w:r w:rsidRPr="009E7DDC">
        <w:rPr>
          <w:rFonts w:ascii="Calibri" w:hAnsi="Calibri" w:cs="Calibri"/>
          <w:color w:val="000000"/>
          <w:u w:val="single"/>
        </w:rPr>
        <w:t>create a regimen of regulatory unreasonableness while failing to</w:t>
      </w:r>
      <w:r w:rsidRPr="009E7DDC">
        <w:rPr>
          <w:rFonts w:asciiTheme="minorHAnsi" w:hAnsiTheme="minorHAnsi" w:cstheme="minorHAnsi"/>
          <w:color w:val="000000"/>
          <w:sz w:val="16"/>
          <w:szCs w:val="16"/>
        </w:rPr>
        <w:t xml:space="preserve"> adequately </w:t>
      </w:r>
      <w:r w:rsidRPr="009E7DDC">
        <w:rPr>
          <w:rFonts w:ascii="Calibri" w:hAnsi="Calibri" w:cs="Calibri"/>
          <w:color w:val="000000"/>
          <w:u w:val="single"/>
        </w:rPr>
        <w:t>address the problem</w:t>
      </w:r>
      <w:r w:rsidRPr="009E7DDC">
        <w:rPr>
          <w:rFonts w:asciiTheme="minorHAnsi" w:hAnsiTheme="minorHAnsi" w:cstheme="minorHAnsi"/>
          <w:color w:val="000000"/>
          <w:sz w:val="16"/>
          <w:szCs w:val="16"/>
        </w:rPr>
        <w:t xml:space="preserve"> or actually making it worse. 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See, for example, Ackerman, 1981; Bartrip and Fenn, 1983; Hawkins, 1983, 1984; Hawkins and Thomas, 1984.) Even the most die-hard preservationist/deontologist would, I believe, be troubled by this outcome. The above points are perhaps best expressed by Richard Flathman,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in a democracy, </w:t>
      </w:r>
      <w:r w:rsidRPr="00CB7FD8">
        <w:rPr>
          <w:rFonts w:ascii="Calibri" w:hAnsi="Calibri" w:cs="Calibri"/>
          <w:color w:val="000000"/>
          <w:highlight w:val="yellow"/>
          <w:u w:val="single"/>
          <w:shd w:val="clear" w:color="auto" w:fill="00FFFF"/>
        </w:rPr>
        <w:t>policymakers have an ethical duty to establish a plausible link between policy alternatives and the problems they address,</w:t>
      </w:r>
      <w:r w:rsidRPr="009E7DDC">
        <w:rPr>
          <w:rFonts w:asciiTheme="minorHAnsi" w:hAnsiTheme="minorHAnsi" w:cstheme="minorHAnsi"/>
          <w:color w:val="000000"/>
          <w:sz w:val="16"/>
          <w:szCs w:val="16"/>
        </w:rPr>
        <w:t xml:space="preserve"> and the public must be reasonably assured that a policy will actually do something about an existing problem; this requires the means-end language and methodology of utilitarian ethics. Good intentions, lofty rhetoric, and moral piety are an insufficient though perhaps at times a necessary, basis for public policy in a democracy.</w:t>
      </w:r>
    </w:p>
    <w:p w14:paraId="77796C81" w14:textId="77777777" w:rsidR="00FB2828" w:rsidRDefault="00FB2828" w:rsidP="00FB2828">
      <w:pPr>
        <w:pStyle w:val="Heading4"/>
      </w:pPr>
      <w:r>
        <w:t>2] Pleasure and pain are the starting point for moral reasoning—they’re our most baseline desires and the only things that explain the intrinsic value of objects or actions</w:t>
      </w:r>
    </w:p>
    <w:p w14:paraId="08448BF9" w14:textId="77777777" w:rsidR="00FB2828" w:rsidRDefault="00FB2828" w:rsidP="00FB2828">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48BA93B7" w14:textId="77777777" w:rsidR="00FB2828" w:rsidRDefault="00FB2828" w:rsidP="00FB2828">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sidRPr="00CB7FD8">
        <w:rPr>
          <w:rStyle w:val="TitleChar"/>
          <w:b/>
          <w:highlight w:val="yellow"/>
        </w:rPr>
        <w:t xml:space="preserve">pleasure is intrinsically valuable and pain is </w:t>
      </w:r>
      <w:r>
        <w:rPr>
          <w:rStyle w:val="TitleChar"/>
          <w:b/>
        </w:rPr>
        <w:t xml:space="preserve">intrinsically </w:t>
      </w:r>
      <w:r w:rsidRPr="00CB7FD8">
        <w:rPr>
          <w:rStyle w:val="TitleChar"/>
          <w:b/>
          <w:highlight w:val="yellow"/>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CB7FD8">
        <w:rPr>
          <w:rStyle w:val="TitleChar"/>
          <w:b/>
          <w:highlight w:val="yellow"/>
        </w:rPr>
        <w:t xml:space="preserve">there is </w:t>
      </w:r>
      <w:r w:rsidRPr="00CB7FD8">
        <w:rPr>
          <w:rStyle w:val="TitleChar"/>
          <w:b/>
          <w:highlight w:val="yellow"/>
        </w:rPr>
        <w:lastRenderedPageBreak/>
        <w:t xml:space="preserve">something </w:t>
      </w:r>
      <w:r>
        <w:rPr>
          <w:rStyle w:val="TitleChar"/>
          <w:b/>
        </w:rPr>
        <w:t xml:space="preserve">undeniably </w:t>
      </w:r>
      <w:r w:rsidRPr="00CB7FD8">
        <w:rPr>
          <w:rStyle w:val="TitleChar"/>
          <w:b/>
          <w:highlight w:val="yellow"/>
        </w:rPr>
        <w:t xml:space="preserve">good about </w:t>
      </w:r>
      <w:r>
        <w:rPr>
          <w:rStyle w:val="TitleChar"/>
          <w:b/>
        </w:rPr>
        <w:t xml:space="preserve">the way </w:t>
      </w:r>
      <w:r w:rsidRPr="00CB7FD8">
        <w:rPr>
          <w:rStyle w:val="TitleChar"/>
          <w:b/>
          <w:highlight w:val="yellow"/>
        </w:rPr>
        <w:t xml:space="preserve">pleasure </w:t>
      </w:r>
      <w:r>
        <w:rPr>
          <w:rStyle w:val="TitleChar"/>
          <w:b/>
        </w:rPr>
        <w:t xml:space="preserve">feels </w:t>
      </w:r>
      <w:r w:rsidRPr="00CB7FD8">
        <w:rPr>
          <w:rStyle w:val="TitleChar"/>
          <w:b/>
          <w:highlight w:val="yellow"/>
        </w:rPr>
        <w:t xml:space="preserve">and </w:t>
      </w:r>
      <w:r>
        <w:rPr>
          <w:rStyle w:val="TitleChar"/>
          <w:b/>
        </w:rPr>
        <w:t xml:space="preserve">something undeniably </w:t>
      </w:r>
      <w:r w:rsidRPr="00CB7FD8">
        <w:rPr>
          <w:rStyle w:val="TitleChar"/>
          <w:b/>
          <w:highlight w:val="yellow"/>
        </w:rPr>
        <w:t xml:space="preserve">bad about </w:t>
      </w:r>
      <w:r>
        <w:rPr>
          <w:rStyle w:val="TitleChar"/>
          <w:b/>
        </w:rPr>
        <w:t>the way</w:t>
      </w:r>
      <w:r w:rsidRPr="00CB7FD8">
        <w:rPr>
          <w:rStyle w:val="TitleChar"/>
          <w:b/>
          <w:highlight w:val="yellow"/>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3 As Aristotle observes: “</w:t>
      </w:r>
      <w:r>
        <w:rPr>
          <w:rStyle w:val="TitleChar"/>
          <w:b/>
        </w:rPr>
        <w:t>We never ask</w:t>
      </w:r>
      <w:r>
        <w:rPr>
          <w:sz w:val="12"/>
        </w:rPr>
        <w:t xml:space="preserve"> [a man] </w:t>
      </w:r>
      <w:r>
        <w:rPr>
          <w:rStyle w:val="TitleChar"/>
          <w:b/>
        </w:rPr>
        <w:t>what</w:t>
      </w:r>
      <w:r>
        <w:rPr>
          <w:sz w:val="12"/>
        </w:rPr>
        <w:t xml:space="preserve"> his </w:t>
      </w:r>
      <w:r>
        <w:rPr>
          <w:rStyle w:val="TitleChar"/>
          <w:b/>
        </w:rPr>
        <w:t xml:space="preserve">end is in being pleased, because </w:t>
      </w:r>
      <w:r w:rsidRPr="00CB7FD8">
        <w:rPr>
          <w:rStyle w:val="TitleChar"/>
          <w:b/>
          <w:highlight w:val="yellow"/>
        </w:rPr>
        <w:t xml:space="preserve">we assume </w:t>
      </w:r>
      <w:r>
        <w:rPr>
          <w:rStyle w:val="TitleChar"/>
          <w:b/>
        </w:rPr>
        <w:t xml:space="preserve">that </w:t>
      </w:r>
      <w:r w:rsidRPr="00CB7FD8">
        <w:rPr>
          <w:rStyle w:val="TitleChar"/>
          <w:b/>
          <w:highlight w:val="yellow"/>
        </w:rPr>
        <w:t xml:space="preserve">pleasure is </w:t>
      </w:r>
      <w:r>
        <w:rPr>
          <w:rStyle w:val="TitleChar"/>
          <w:b/>
        </w:rPr>
        <w:t xml:space="preserve">choice </w:t>
      </w:r>
      <w:r w:rsidRPr="00CB7FD8">
        <w:rPr>
          <w:rStyle w:val="TitleChar"/>
          <w:b/>
          <w:highlight w:val="yellow"/>
        </w:rPr>
        <w:t>worthy in itself</w:t>
      </w:r>
      <w:r>
        <w:rPr>
          <w:sz w:val="12"/>
        </w:rPr>
        <w:t xml:space="preserve">.”4 Presumably, a similar story can be told in the case of pains, for if someone says “This is painful!” we never respond by asking: “And why is that a problem?” We take for granted that </w:t>
      </w:r>
      <w:r w:rsidRPr="00CB7FD8">
        <w:rPr>
          <w:rStyle w:val="TitleChar"/>
          <w:b/>
          <w:highlight w:val="yellow"/>
        </w:rPr>
        <w:t xml:space="preserve">if something is painful, we have </w:t>
      </w:r>
      <w:r>
        <w:rPr>
          <w:rStyle w:val="TitleChar"/>
          <w:b/>
        </w:rPr>
        <w:t xml:space="preserve">a sufficient </w:t>
      </w:r>
      <w:r w:rsidRPr="00CB7FD8">
        <w:rPr>
          <w:rStyle w:val="TitleChar"/>
          <w:b/>
          <w:highlight w:val="yellow"/>
        </w:rPr>
        <w:t>explanation of why it is bad</w:t>
      </w:r>
      <w:r>
        <w:rPr>
          <w:sz w:val="12"/>
        </w:rPr>
        <w:t xml:space="preserve">. If we are onto something in our everyday reasoning about values, it seems that </w:t>
      </w:r>
      <w:r w:rsidRPr="00CB7FD8">
        <w:rPr>
          <w:rStyle w:val="TitleChar"/>
          <w:b/>
          <w:highlight w:val="yellow"/>
        </w:rPr>
        <w:t xml:space="preserve">pleasure and pain are </w:t>
      </w:r>
      <w:r>
        <w:rPr>
          <w:rStyle w:val="TitleChar"/>
          <w:b/>
        </w:rPr>
        <w:t xml:space="preserve">both </w:t>
      </w:r>
      <w:r w:rsidRPr="00CB7FD8">
        <w:rPr>
          <w:rStyle w:val="TitleChar"/>
          <w:b/>
          <w:highlight w:val="yellow"/>
        </w:rPr>
        <w:t xml:space="preserve">places where we reach the end </w:t>
      </w:r>
      <w:r>
        <w:rPr>
          <w:rStyle w:val="TitleChar"/>
          <w:b/>
        </w:rPr>
        <w:t xml:space="preserve">of the line </w:t>
      </w:r>
      <w:r w:rsidRPr="00CB7FD8">
        <w:rPr>
          <w:rStyle w:val="TitleChar"/>
          <w:b/>
          <w:highlight w:val="yellow"/>
        </w:rPr>
        <w:t xml:space="preserve">in matters </w:t>
      </w:r>
      <w:r>
        <w:rPr>
          <w:rStyle w:val="TitleChar"/>
          <w:b/>
        </w:rPr>
        <w:t>of value</w:t>
      </w:r>
      <w:r>
        <w:rPr>
          <w:sz w:val="12"/>
        </w:rPr>
        <w:t xml:space="preserve">. Although </w:t>
      </w:r>
      <w:r>
        <w:rPr>
          <w:rStyle w:val="TitleChar"/>
          <w:b/>
        </w:rPr>
        <w:t>pleasure and pain thus seem to be good candidates for intrinsic value and disvalue</w:t>
      </w:r>
      <w:r>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8C1BF87" w14:textId="77777777" w:rsidR="00FB2828" w:rsidRDefault="00FB2828" w:rsidP="00FB2828">
      <w:pPr>
        <w:pStyle w:val="Heading4"/>
        <w:rPr>
          <w:sz w:val="26"/>
        </w:rPr>
      </w:pPr>
      <w:r>
        <w:t xml:space="preserve">3] No </w:t>
      </w:r>
      <w:r>
        <w:rPr>
          <w:u w:val="single"/>
        </w:rPr>
        <w:t>intent-foresight</w:t>
      </w:r>
      <w:r>
        <w:t xml:space="preserve"> distinction for states.</w:t>
      </w:r>
    </w:p>
    <w:p w14:paraId="7BDD7508" w14:textId="77777777" w:rsidR="00FB2828" w:rsidRDefault="00FB2828" w:rsidP="00FB2828">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79DFAFAF" w14:textId="77777777" w:rsidR="00FB2828" w:rsidRDefault="00FB2828" w:rsidP="00FB2828">
      <w:pPr>
        <w:rPr>
          <w:sz w:val="22"/>
        </w:rPr>
      </w:pPr>
      <w:r>
        <w:t xml:space="preserve">The general difficulty of the intending-foreseeing distinction here stemmed, you will recall, from the feeling that </w:t>
      </w:r>
      <w:r>
        <w:rPr>
          <w:rStyle w:val="StyleUnderline"/>
        </w:rPr>
        <w:t xml:space="preserve">attempting to </w:t>
      </w:r>
      <w:r w:rsidRPr="00CB7FD8">
        <w:rPr>
          <w:rStyle w:val="StyleUnderline"/>
          <w:highlight w:val="yellow"/>
        </w:rPr>
        <w:t>pick and choose among</w:t>
      </w:r>
      <w:r>
        <w:rPr>
          <w:rStyle w:val="StyleUnderline"/>
        </w:rPr>
        <w:t xml:space="preserve"> the </w:t>
      </w:r>
      <w:r w:rsidRPr="00CB7FD8">
        <w:rPr>
          <w:rStyle w:val="StyleUnderline"/>
          <w:highlight w:val="yellow"/>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B7FD8">
        <w:rPr>
          <w:rStyle w:val="StyleUnderline"/>
          <w:highlight w:val="yellow"/>
        </w:rPr>
        <w:t>evade responsibility</w:t>
      </w:r>
      <w:r>
        <w:rPr>
          <w:rStyle w:val="StyleUnderline"/>
        </w:rPr>
        <w:t xml:space="preserve">, and so thinking </w:t>
      </w:r>
      <w:r>
        <w:rPr>
          <w:rStyle w:val="StyleUnderline"/>
        </w:rPr>
        <w:lastRenderedPageBreak/>
        <w:t xml:space="preserve">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sidRPr="00CB7FD8">
        <w:rPr>
          <w:rStyle w:val="StyleUnderline"/>
          <w:highlight w:val="yellow"/>
        </w:rPr>
        <w:t xml:space="preserve">In </w:t>
      </w:r>
      <w:r>
        <w:rPr>
          <w:rStyle w:val="StyleUnderline"/>
        </w:rPr>
        <w:t xml:space="preserve">making </w:t>
      </w:r>
      <w:r w:rsidRPr="00CB7FD8">
        <w:rPr>
          <w:rStyle w:val="StyleUnderline"/>
          <w:highlight w:val="yellow"/>
        </w:rPr>
        <w:t xml:space="preserve">policy </w:t>
      </w:r>
      <w:r>
        <w:rPr>
          <w:rStyle w:val="StyleUnderline"/>
        </w:rPr>
        <w:t xml:space="preserve">decisions, it is precisely </w:t>
      </w:r>
      <w:r w:rsidRPr="00CB7FD8">
        <w:rPr>
          <w:rStyle w:val="StyleUnderline"/>
          <w:highlight w:val="yellow"/>
        </w:rPr>
        <w:t>the global</w:t>
      </w:r>
      <w:r>
        <w:rPr>
          <w:rStyle w:val="StyleUnderline"/>
        </w:rPr>
        <w:t xml:space="preserve"> (or at least statewide, or nationwide, or something of this sort) perspective that </w:t>
      </w:r>
      <w:r w:rsidRPr="00CB7FD8">
        <w:rPr>
          <w:rStyle w:val="StyleUnderline"/>
          <w:highlight w:val="yellow"/>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sidRPr="00CB7FD8">
        <w:rPr>
          <w:rStyle w:val="StyleUnderline"/>
          <w:highlight w:val="yellow"/>
        </w:rPr>
        <w:t>rules for</w:t>
      </w:r>
      <w:r>
        <w:rPr>
          <w:rStyle w:val="StyleUnderline"/>
        </w:rPr>
        <w:t xml:space="preserve"> the </w:t>
      </w:r>
      <w:r w:rsidRPr="00CB7FD8">
        <w:rPr>
          <w:rStyle w:val="StyleUnderline"/>
          <w:highlight w:val="yellow"/>
        </w:rPr>
        <w:t xml:space="preserve">allocation </w:t>
      </w:r>
      <w:r>
        <w:rPr>
          <w:rStyle w:val="StyleUnderline"/>
        </w:rPr>
        <w:t xml:space="preserve">of scarce medical drugs and treatments, it </w:t>
      </w:r>
      <w:r w:rsidRPr="00CB7FD8">
        <w:rPr>
          <w:rStyle w:val="StyleUnderline"/>
          <w:highlight w:val="yellow"/>
        </w:rPr>
        <w:t xml:space="preserve">cannot hide behind </w:t>
      </w:r>
      <w:r>
        <w:rPr>
          <w:rStyle w:val="StyleUnderline"/>
        </w:rPr>
        <w:t xml:space="preserve">the </w:t>
      </w:r>
      <w:r w:rsidRPr="00CB7FD8">
        <w:rPr>
          <w:rStyle w:val="StyleUnderline"/>
          <w:highlight w:val="yellow"/>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sidRPr="00CB7FD8">
        <w:rPr>
          <w:rStyle w:val="StyleUnderline"/>
          <w:highlight w:val="yellow"/>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CB7FD8">
        <w:rPr>
          <w:rStyle w:val="StyleUnderline"/>
          <w:highlight w:val="yellow"/>
        </w:rPr>
        <w:t>have</w:t>
      </w:r>
      <w:r>
        <w:rPr>
          <w:rStyle w:val="StyleUnderline"/>
        </w:rPr>
        <w:t xml:space="preserve"> much more comprehensive </w:t>
      </w:r>
      <w:r w:rsidRPr="00CB7FD8">
        <w:rPr>
          <w:rStyle w:val="StyleUnderline"/>
          <w:highlight w:val="yellow"/>
        </w:rPr>
        <w:t>responsibilities</w:t>
      </w:r>
      <w:r>
        <w:rPr>
          <w:rStyle w:val="StyleUnderline"/>
        </w:rPr>
        <w:t xml:space="preserve"> than individuals do. Hiding behind </w:t>
      </w:r>
      <w:r w:rsidRPr="00CB7FD8">
        <w:rPr>
          <w:rStyle w:val="StyleUnderline"/>
          <w:highlight w:val="yellow"/>
        </w:rPr>
        <w:t xml:space="preserve">the </w:t>
      </w:r>
      <w:r>
        <w:rPr>
          <w:rStyle w:val="StyleUnderline"/>
        </w:rPr>
        <w:t xml:space="preserve">intending-foreseeing </w:t>
      </w:r>
      <w:r w:rsidRPr="00CB7FD8">
        <w:rPr>
          <w:rStyle w:val="StyleUnderline"/>
          <w:highlight w:val="yellow"/>
        </w:rPr>
        <w:t>distinction</w:t>
      </w:r>
      <w:r>
        <w:rPr>
          <w:rStyle w:val="StyleUnderline"/>
        </w:rPr>
        <w:t xml:space="preserve"> thus more clearly constitutes an </w:t>
      </w:r>
      <w:r w:rsidRPr="00CB7FD8">
        <w:rPr>
          <w:rStyle w:val="StyleUnderline"/>
          <w:highlight w:val="yellow"/>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1563CF7A" w14:textId="77777777" w:rsidR="00FB2828" w:rsidRDefault="00FB2828" w:rsidP="00FB2828">
      <w:pPr>
        <w:pStyle w:val="Heading4"/>
      </w:pPr>
      <w:r>
        <w:lastRenderedPageBreak/>
        <w:t xml:space="preserve">4] Only consequentialism explains </w:t>
      </w:r>
      <w:r>
        <w:rPr>
          <w:u w:val="single"/>
        </w:rPr>
        <w:t>degrees of wrongness</w:t>
      </w:r>
      <w:r>
        <w:t xml:space="preserve">—if I break a promise to meet up for lunch, that is not as bad as breaking a promise to not kill. Only the consequences of breaking the promise explain why the second one is much worse than the first which is the most intuitive. Outweighs—a) </w:t>
      </w:r>
      <w:r>
        <w:rPr>
          <w:u w:val="single"/>
        </w:rPr>
        <w:t>parsimony</w:t>
      </w:r>
      <w:r>
        <w:t xml:space="preserve">—metaphysics relies on long chains of questionable claims that make conclusions less likely b) </w:t>
      </w:r>
      <w:r>
        <w:rPr>
          <w:u w:val="single"/>
        </w:rPr>
        <w:t>hijacks</w:t>
      </w:r>
      <w:r>
        <w:t xml:space="preserve">—intuitions are inevitable since even every framework must take some unjustified assumption as a starting point. </w:t>
      </w:r>
    </w:p>
    <w:p w14:paraId="311B3B63" w14:textId="77777777" w:rsidR="00FB2828" w:rsidRDefault="00FB2828" w:rsidP="00FB2828">
      <w:pPr>
        <w:pStyle w:val="Heading4"/>
      </w:pPr>
      <w:r>
        <w:t xml:space="preserve">5] You don’t get the choice to </w:t>
      </w:r>
      <w:r>
        <w:rPr>
          <w:u w:val="single"/>
        </w:rPr>
        <w:t>determine death for other people</w:t>
      </w:r>
      <w:r>
        <w:t>.</w:t>
      </w:r>
    </w:p>
    <w:p w14:paraId="7CC2040D" w14:textId="77777777" w:rsidR="00FB2828" w:rsidRDefault="00FB2828" w:rsidP="00FB2828">
      <w:r>
        <w:rPr>
          <w:rStyle w:val="Style13ptBold"/>
        </w:rPr>
        <w:t xml:space="preserve">Paterson 2 </w:t>
      </w:r>
      <w:r>
        <w:t xml:space="preserve">– Department of Philosophy, Providence College, Rhode Island. (Craig, “A Life Not Worth Living?”, Studies in Christian Ethics, </w:t>
      </w:r>
      <w:hyperlink r:id="rId6" w:history="1">
        <w:r>
          <w:rPr>
            <w:rStyle w:val="Hyperlink"/>
          </w:rPr>
          <w:t>http://sce.sagepub.com</w:t>
        </w:r>
      </w:hyperlink>
      <w:r>
        <w:t>)</w:t>
      </w:r>
    </w:p>
    <w:p w14:paraId="3A2264AE" w14:textId="77777777" w:rsidR="00FB2828" w:rsidRDefault="00FB2828" w:rsidP="00FB2828">
      <w:pPr>
        <w:rPr>
          <w:sz w:val="16"/>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 w:val="16"/>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quality of life concerns is the trump card as to whether or not life continues to be worthwhile. </w:t>
      </w:r>
      <w:r>
        <w:rPr>
          <w:sz w:val="26"/>
          <w:szCs w:val="26"/>
          <w:u w:val="single"/>
        </w:rPr>
        <w:t>Different patients may well decide differently</w:t>
      </w:r>
      <w:r>
        <w:rPr>
          <w:sz w:val="16"/>
          <w:szCs w:val="26"/>
        </w:rPr>
        <w:t xml:space="preserve">. </w:t>
      </w:r>
      <w:r>
        <w:rPr>
          <w:sz w:val="26"/>
          <w:szCs w:val="26"/>
          <w:u w:val="single"/>
        </w:rPr>
        <w:t>That is the prerogative</w:t>
      </w:r>
      <w:r>
        <w:rPr>
          <w:sz w:val="16"/>
          <w:szCs w:val="26"/>
        </w:rPr>
        <w:t xml:space="preserve"> </w:t>
      </w:r>
      <w:r>
        <w:rPr>
          <w:sz w:val="26"/>
          <w:szCs w:val="26"/>
          <w:u w:val="single"/>
        </w:rPr>
        <w:t>of the patient,</w:t>
      </w:r>
      <w:r>
        <w:rPr>
          <w:sz w:val="16"/>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sidRPr="00CB7FD8">
        <w:rPr>
          <w:b/>
          <w:sz w:val="26"/>
          <w:szCs w:val="26"/>
          <w:highlight w:val="yellow"/>
          <w:u w:val="single"/>
        </w:rPr>
        <w:t>If a person values</w:t>
      </w:r>
      <w:r>
        <w:rPr>
          <w:b/>
          <w:sz w:val="26"/>
          <w:szCs w:val="26"/>
          <w:u w:val="single"/>
        </w:rPr>
        <w:t xml:space="preserve"> his or her own </w:t>
      </w:r>
      <w:r w:rsidRPr="00CB7FD8">
        <w:rPr>
          <w:b/>
          <w:sz w:val="26"/>
          <w:szCs w:val="26"/>
          <w:highlight w:val="yellow"/>
          <w:u w:val="single"/>
        </w:rPr>
        <w:t xml:space="preserve">life, then </w:t>
      </w:r>
      <w:r>
        <w:rPr>
          <w:b/>
          <w:sz w:val="26"/>
          <w:szCs w:val="26"/>
          <w:u w:val="single"/>
        </w:rPr>
        <w:t xml:space="preserve">that </w:t>
      </w:r>
      <w:r w:rsidRPr="00CB7FD8">
        <w:rPr>
          <w:b/>
          <w:sz w:val="26"/>
          <w:szCs w:val="26"/>
          <w:highlight w:val="yellow"/>
          <w:u w:val="single"/>
        </w:rPr>
        <w:t>life is valuable</w:t>
      </w:r>
      <w:r>
        <w:rPr>
          <w:b/>
          <w:sz w:val="26"/>
          <w:szCs w:val="26"/>
          <w:u w:val="single"/>
        </w:rPr>
        <w:t xml:space="preserve">, precisely </w:t>
      </w:r>
      <w:r w:rsidRPr="00CB7FD8">
        <w:rPr>
          <w:b/>
          <w:sz w:val="26"/>
          <w:szCs w:val="26"/>
          <w:highlight w:val="yellow"/>
          <w:u w:val="single"/>
        </w:rPr>
        <w:t xml:space="preserve">to the extent </w:t>
      </w:r>
      <w:r>
        <w:rPr>
          <w:b/>
          <w:sz w:val="26"/>
          <w:szCs w:val="26"/>
          <w:u w:val="single"/>
        </w:rPr>
        <w:t xml:space="preserve">that he or </w:t>
      </w:r>
      <w:r w:rsidRPr="00CB7FD8">
        <w:rPr>
          <w:b/>
          <w:sz w:val="26"/>
          <w:szCs w:val="26"/>
          <w:highlight w:val="yellow"/>
          <w:u w:val="single"/>
        </w:rPr>
        <w:t>she values it</w:t>
      </w:r>
      <w:r w:rsidRPr="00CB7FD8">
        <w:rPr>
          <w:sz w:val="16"/>
          <w:szCs w:val="26"/>
          <w:highlight w:val="yellow"/>
        </w:rPr>
        <w:t>.</w:t>
      </w:r>
      <w:r>
        <w:rPr>
          <w:sz w:val="16"/>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sidRPr="00CB7FD8">
        <w:rPr>
          <w:b/>
          <w:sz w:val="26"/>
          <w:szCs w:val="26"/>
          <w:highlight w:val="yellow"/>
          <w:u w:val="single"/>
        </w:rPr>
        <w:t>injustice</w:t>
      </w:r>
      <w:r>
        <w:rPr>
          <w:sz w:val="16"/>
          <w:szCs w:val="26"/>
        </w:rPr>
        <w:t xml:space="preserve"> done to a </w:t>
      </w:r>
      <w:r>
        <w:rPr>
          <w:sz w:val="26"/>
          <w:szCs w:val="26"/>
          <w:u w:val="single"/>
        </w:rPr>
        <w:t xml:space="preserve">person </w:t>
      </w:r>
      <w:r w:rsidRPr="00CB7FD8">
        <w:rPr>
          <w:sz w:val="26"/>
          <w:szCs w:val="26"/>
          <w:highlight w:val="yellow"/>
          <w:u w:val="single"/>
        </w:rPr>
        <w:t xml:space="preserve">is to deprive </w:t>
      </w:r>
      <w:r>
        <w:rPr>
          <w:sz w:val="26"/>
          <w:szCs w:val="26"/>
          <w:u w:val="single"/>
        </w:rPr>
        <w:t xml:space="preserve">the person of </w:t>
      </w:r>
      <w:r w:rsidRPr="00CB7FD8">
        <w:rPr>
          <w:sz w:val="26"/>
          <w:szCs w:val="26"/>
          <w:highlight w:val="yellow"/>
          <w:u w:val="single"/>
        </w:rPr>
        <w:t>a life</w:t>
      </w:r>
      <w:r>
        <w:rPr>
          <w:sz w:val="26"/>
          <w:szCs w:val="26"/>
          <w:u w:val="single"/>
        </w:rPr>
        <w:t xml:space="preserve"> </w:t>
      </w:r>
      <w:r>
        <w:rPr>
          <w:b/>
          <w:sz w:val="26"/>
          <w:szCs w:val="26"/>
          <w:u w:val="single"/>
        </w:rPr>
        <w:t xml:space="preserve">he or </w:t>
      </w:r>
      <w:r w:rsidRPr="00CB7FD8">
        <w:rPr>
          <w:b/>
          <w:sz w:val="26"/>
          <w:szCs w:val="26"/>
          <w:highlight w:val="yellow"/>
          <w:u w:val="single"/>
        </w:rPr>
        <w:t>she may think valuable</w:t>
      </w:r>
      <w:r>
        <w:rPr>
          <w:sz w:val="16"/>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sidRPr="00CB7FD8">
        <w:rPr>
          <w:sz w:val="26"/>
          <w:szCs w:val="26"/>
          <w:highlight w:val="yellow"/>
          <w:u w:val="single"/>
        </w:rPr>
        <w:t>a broad range of</w:t>
      </w:r>
      <w:r>
        <w:rPr>
          <w:sz w:val="16"/>
          <w:szCs w:val="26"/>
        </w:rPr>
        <w:t xml:space="preserve"> ‘critical interests’; </w:t>
      </w:r>
      <w:r w:rsidRPr="00CB7FD8">
        <w:rPr>
          <w:sz w:val="26"/>
          <w:szCs w:val="26"/>
          <w:highlight w:val="yellow"/>
          <w:u w:val="single"/>
        </w:rPr>
        <w:t>interests</w:t>
      </w:r>
      <w:r>
        <w:rPr>
          <w:sz w:val="16"/>
          <w:szCs w:val="26"/>
        </w:rPr>
        <w:t xml:space="preserve"> worthy of pursuing — </w:t>
      </w:r>
      <w:r>
        <w:rPr>
          <w:b/>
          <w:sz w:val="26"/>
          <w:szCs w:val="26"/>
          <w:u w:val="single"/>
        </w:rPr>
        <w:t>friendships, family, life goals, etc</w:t>
      </w:r>
      <w:r>
        <w:rPr>
          <w:sz w:val="26"/>
          <w:szCs w:val="26"/>
          <w:u w:val="single"/>
        </w:rPr>
        <w:t xml:space="preserve">. </w:t>
      </w:r>
      <w:r>
        <w:rPr>
          <w:sz w:val="16"/>
          <w:szCs w:val="26"/>
        </w:rPr>
        <w:t xml:space="preserve">— which </w:t>
      </w:r>
      <w:r w:rsidRPr="00CB7FD8">
        <w:rPr>
          <w:sz w:val="26"/>
          <w:szCs w:val="26"/>
          <w:highlight w:val="yellow"/>
          <w:u w:val="single"/>
        </w:rPr>
        <w:t>are subjected to</w:t>
      </w:r>
      <w:r>
        <w:rPr>
          <w:sz w:val="16"/>
          <w:szCs w:val="26"/>
        </w:rPr>
        <w:t xml:space="preserve"> de facto </w:t>
      </w:r>
      <w:r w:rsidRPr="00CB7FD8">
        <w:rPr>
          <w:b/>
          <w:sz w:val="26"/>
          <w:szCs w:val="26"/>
          <w:highlight w:val="yellow"/>
          <w:u w:val="single"/>
        </w:rPr>
        <w:t>self-assessment</w:t>
      </w:r>
      <w:r w:rsidRPr="00CB7FD8">
        <w:rPr>
          <w:sz w:val="16"/>
          <w:szCs w:val="26"/>
          <w:highlight w:val="yellow"/>
        </w:rPr>
        <w:t xml:space="preserve"> </w:t>
      </w:r>
      <w:r w:rsidRPr="00CB7FD8">
        <w:rPr>
          <w:sz w:val="26"/>
          <w:szCs w:val="26"/>
          <w:highlight w:val="yellow"/>
          <w:u w:val="single"/>
        </w:rPr>
        <w:t>for</w:t>
      </w:r>
      <w:r>
        <w:rPr>
          <w:sz w:val="26"/>
          <w:szCs w:val="26"/>
          <w:u w:val="single"/>
        </w:rPr>
        <w:t xml:space="preserve"> the further </w:t>
      </w:r>
      <w:r w:rsidRPr="00CB7FD8">
        <w:rPr>
          <w:sz w:val="26"/>
          <w:szCs w:val="26"/>
          <w:highlight w:val="yellow"/>
          <w:u w:val="single"/>
        </w:rPr>
        <w:t>determination of</w:t>
      </w:r>
      <w:r>
        <w:rPr>
          <w:sz w:val="26"/>
          <w:szCs w:val="26"/>
          <w:u w:val="single"/>
        </w:rPr>
        <w:t xml:space="preserve"> meaningful </w:t>
      </w:r>
      <w:r w:rsidRPr="00CB7FD8">
        <w:rPr>
          <w:sz w:val="26"/>
          <w:szCs w:val="26"/>
          <w:highlight w:val="yellow"/>
          <w:u w:val="single"/>
        </w:rPr>
        <w:t>value</w:t>
      </w:r>
      <w:r>
        <w:rPr>
          <w:sz w:val="26"/>
          <w:szCs w:val="26"/>
          <w:u w:val="single"/>
        </w:rPr>
        <w:t xml:space="preserve">. </w:t>
      </w:r>
      <w:r>
        <w:rPr>
          <w:sz w:val="16"/>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547D27B9" w14:textId="77777777" w:rsidR="00FB2828" w:rsidRDefault="00FB2828" w:rsidP="00FB2828">
      <w:pPr>
        <w:pStyle w:val="Heading4"/>
      </w:pPr>
      <w:r>
        <w:t>6] Only util respects justice by giving equal weight to all</w:t>
      </w:r>
    </w:p>
    <w:p w14:paraId="6069CD1B" w14:textId="77777777" w:rsidR="00FB2828" w:rsidRDefault="00FB2828" w:rsidP="00FB2828">
      <w:pPr>
        <w:pStyle w:val="Heading4"/>
      </w:pPr>
      <w:r>
        <w:t xml:space="preserve">7] Util is a lexical prerequisite to other moral theories. Threats to bodily harm preclude moral decision making preventing moral actors from utilizing other theories. </w:t>
      </w:r>
    </w:p>
    <w:p w14:paraId="55EE6A09" w14:textId="77777777" w:rsidR="00FB2828" w:rsidRPr="009E7DDC" w:rsidRDefault="00FB2828" w:rsidP="00FB2828">
      <w:pPr>
        <w:pStyle w:val="Heading3"/>
      </w:pPr>
      <w:bookmarkStart w:id="2" w:name="_Hlk96106827"/>
      <w:bookmarkEnd w:id="0"/>
      <w:r w:rsidRPr="009E7DDC">
        <w:lastRenderedPageBreak/>
        <w:t>DA – Asteroid Mining</w:t>
      </w:r>
    </w:p>
    <w:p w14:paraId="3666C452" w14:textId="77777777" w:rsidR="00FB2828" w:rsidRPr="009E7DDC" w:rsidRDefault="00FB2828" w:rsidP="00FB2828">
      <w:pPr>
        <w:pStyle w:val="Heading4"/>
      </w:pPr>
      <w:r>
        <w:t>Asteroid mining is coming</w:t>
      </w:r>
    </w:p>
    <w:p w14:paraId="1F864A98" w14:textId="77777777" w:rsidR="00FB2828" w:rsidRPr="009E7DDC" w:rsidRDefault="00FB2828" w:rsidP="00FB2828">
      <w:pPr>
        <w:rPr>
          <w:sz w:val="16"/>
        </w:rPr>
      </w:pPr>
      <w:r w:rsidRPr="009E7DDC">
        <w:rPr>
          <w:rStyle w:val="Style13ptBold"/>
        </w:rPr>
        <w:t>MacWhorter 16</w:t>
      </w:r>
      <w:r w:rsidRPr="009E7DDC">
        <w:rPr>
          <w:sz w:val="16"/>
        </w:rPr>
        <w:t xml:space="preserve">, Kevin [J.D. Candidate at William &amp; Mary Law School]. “Sustainable Mining: Incentivizing Asteroid Mining in the Name of Environmentalism”; February 2016; </w:t>
      </w:r>
      <w:r w:rsidRPr="009E7DDC">
        <w:rPr>
          <w:i/>
          <w:iCs/>
          <w:sz w:val="16"/>
        </w:rPr>
        <w:t xml:space="preserve">William and Mary Environmental Law and Policy Review </w:t>
      </w:r>
      <w:r w:rsidRPr="009E7DDC">
        <w:rPr>
          <w:sz w:val="16"/>
        </w:rPr>
        <w:t>[https://scholarship.law.wm.edu/cgi/viewcontent.cgi?article=1653&amp;context=wmelpr]</w:t>
      </w:r>
    </w:p>
    <w:p w14:paraId="7DE863A9" w14:textId="77777777" w:rsidR="00FB2828" w:rsidRPr="009E7DDC" w:rsidRDefault="00FB2828" w:rsidP="00FB2828">
      <w:pPr>
        <w:rPr>
          <w:sz w:val="16"/>
        </w:rPr>
      </w:pPr>
      <w:r w:rsidRPr="009E7DDC">
        <w:rPr>
          <w:sz w:val="16"/>
        </w:rPr>
        <w:t xml:space="preserve">Although companies likely are not able to send mining ventures to asteroids immediately, as the preceding section suggested, asteroid mining is a possibility in the near future.70 First of all, </w:t>
      </w:r>
      <w:r w:rsidRPr="009E7DDC">
        <w:rPr>
          <w:rStyle w:val="StyleUnderline"/>
          <w:rFonts w:asciiTheme="minorHAnsi" w:hAnsiTheme="minorHAnsi" w:cstheme="minorHAnsi"/>
        </w:rPr>
        <w:t xml:space="preserve">two </w:t>
      </w:r>
      <w:r w:rsidRPr="00CB7FD8">
        <w:rPr>
          <w:rStyle w:val="StyleUnderline"/>
          <w:rFonts w:asciiTheme="minorHAnsi" w:hAnsiTheme="minorHAnsi" w:cstheme="minorHAnsi"/>
          <w:highlight w:val="yellow"/>
        </w:rPr>
        <w:t>companies are developing the technology needed to mine asteroids</w:t>
      </w:r>
      <w:r w:rsidRPr="009E7DDC">
        <w:rPr>
          <w:rStyle w:val="StyleUnderline"/>
          <w:rFonts w:asciiTheme="minorHAnsi" w:hAnsiTheme="minorHAnsi" w:cstheme="minorHAnsi"/>
        </w:rPr>
        <w:t>.</w:t>
      </w:r>
      <w:r w:rsidRPr="00CB7FD8">
        <w:rPr>
          <w:rStyle w:val="StyleUnderline"/>
          <w:rFonts w:asciiTheme="minorHAnsi" w:hAnsiTheme="minorHAnsi" w:cstheme="minorHAnsi"/>
          <w:highlight w:val="yellow"/>
        </w:rPr>
        <w:t>71Planetary Resources is creating cheaper</w:t>
      </w:r>
      <w:r w:rsidRPr="009E7DDC">
        <w:rPr>
          <w:rStyle w:val="StyleUnderline"/>
          <w:rFonts w:asciiTheme="minorHAnsi" w:hAnsiTheme="minorHAnsi" w:cstheme="minorHAnsi"/>
        </w:rPr>
        <w:t xml:space="preserve"> prospecting </w:t>
      </w:r>
      <w:r w:rsidRPr="00CB7FD8">
        <w:rPr>
          <w:rStyle w:val="StyleUnderline"/>
          <w:rFonts w:asciiTheme="minorHAnsi" w:hAnsiTheme="minorHAnsi" w:cstheme="minorHAnsi"/>
          <w:highlight w:val="yellow"/>
        </w:rPr>
        <w:t>spacecraft small enough to hitch a ride into space with larger, primary payloads</w:t>
      </w:r>
      <w:r w:rsidRPr="009E7DDC">
        <w:rPr>
          <w:sz w:val="16"/>
        </w:rPr>
        <w:t xml:space="preserve">. 72 Another company, </w:t>
      </w:r>
      <w:r w:rsidRPr="009E7DDC">
        <w:rPr>
          <w:rStyle w:val="StyleUnderline"/>
          <w:rFonts w:asciiTheme="minorHAnsi" w:hAnsiTheme="minorHAnsi" w:cstheme="minorHAnsi"/>
        </w:rPr>
        <w:t xml:space="preserve">Deep Space Industries </w:t>
      </w:r>
      <w:r w:rsidRPr="00CB7FD8">
        <w:rPr>
          <w:rStyle w:val="StyleUnderline"/>
          <w:rFonts w:asciiTheme="minorHAnsi" w:hAnsiTheme="minorHAnsi" w:cstheme="minorHAnsi"/>
          <w:highlight w:val="yellow"/>
        </w:rPr>
        <w:t>(DSI), is developing a four-stage system for mining in space:</w:t>
      </w:r>
      <w:r w:rsidRPr="009E7DDC">
        <w:rPr>
          <w:sz w:val="16"/>
        </w:rPr>
        <w:t xml:space="preserve"> Prospecting, Processing, Harvesting, and Manufacturing.73 It has already invented one spacecraft to be used for the Prospecting stage: a tiny probe, called FireFly, designed to scout asteroids and study their size, shape, spin and composition . . . . 74 For the Processing phase, DSI is creating technology required to transform regolith to raw materials for manufacture.75 The company is currently developing another spacecraft, called a Harvestor, for the third stage to collect and transport resources.76Finally, the company is creating technology to manufacture finished products in space</w:t>
      </w:r>
    </w:p>
    <w:p w14:paraId="57443E4F" w14:textId="77777777" w:rsidR="00FB2828" w:rsidRPr="009E7DDC" w:rsidRDefault="00FB2828" w:rsidP="00FB2828"/>
    <w:p w14:paraId="70173689" w14:textId="77777777" w:rsidR="00FB2828" w:rsidRPr="009E7DDC" w:rsidRDefault="00FB2828" w:rsidP="00FB2828">
      <w:pPr>
        <w:pStyle w:val="Heading4"/>
      </w:pPr>
      <w:r w:rsidRPr="009E7DDC">
        <w:t>The plan prevents asteroid mining because it prohibits appropriation.</w:t>
      </w:r>
    </w:p>
    <w:p w14:paraId="45941DCE" w14:textId="77777777" w:rsidR="00FB2828" w:rsidRPr="009E7DDC" w:rsidRDefault="00FB2828" w:rsidP="00FB2828">
      <w:bookmarkStart w:id="3" w:name="_Hlk77366034"/>
      <w:r w:rsidRPr="009E7DDC">
        <w:rPr>
          <w:rStyle w:val="Style13ptBold"/>
        </w:rPr>
        <w:t>Leon 18</w:t>
      </w:r>
      <w:r w:rsidRPr="009E7DDC">
        <w:rPr>
          <w:sz w:val="16"/>
          <w:szCs w:val="16"/>
        </w:rPr>
        <w:t xml:space="preserve">, Amanda M. [J.D., University of Virginia School of Law, 2017]. “Mining for Meaning: An Examination of the Legality of Property Rights in Space Resources”; May 15, 2018; </w:t>
      </w:r>
      <w:r w:rsidRPr="009E7DDC">
        <w:rPr>
          <w:i/>
          <w:iCs/>
          <w:sz w:val="16"/>
          <w:szCs w:val="16"/>
        </w:rPr>
        <w:t xml:space="preserve">Virginia Law Review </w:t>
      </w:r>
      <w:r w:rsidRPr="009E7DDC">
        <w:rPr>
          <w:sz w:val="16"/>
          <w:szCs w:val="16"/>
        </w:rPr>
        <w:t>[https://www.caplindrysdale.com/files/24323_leon_final_note.pdf]</w:t>
      </w:r>
    </w:p>
    <w:p w14:paraId="5E484160" w14:textId="77777777" w:rsidR="00FB2828" w:rsidRPr="007A0A41" w:rsidRDefault="00FB2828" w:rsidP="00FB2828">
      <w:pPr>
        <w:rPr>
          <w:sz w:val="16"/>
        </w:rPr>
      </w:pPr>
      <w:r w:rsidRPr="009E7DDC">
        <w:rPr>
          <w:sz w:val="16"/>
        </w:rPr>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CB7FD8">
        <w:rPr>
          <w:rStyle w:val="StyleUnderline"/>
          <w:rFonts w:asciiTheme="minorHAnsi" w:hAnsiTheme="minorHAnsi" w:cstheme="minorHAnsi"/>
          <w:highlight w:val="yellow"/>
        </w:rPr>
        <w:t>The term appropriation is often used</w:t>
      </w:r>
      <w:r w:rsidRPr="009E7DDC">
        <w:rPr>
          <w:rStyle w:val="StyleUnderline"/>
          <w:rFonts w:asciiTheme="minorHAnsi" w:hAnsiTheme="minorHAnsi" w:cstheme="minorHAnsi"/>
        </w:rPr>
        <w:t xml:space="preserve"> not only </w:t>
      </w:r>
      <w:r w:rsidRPr="00CB7FD8">
        <w:rPr>
          <w:rStyle w:val="StyleUnderline"/>
          <w:rFonts w:asciiTheme="minorHAnsi" w:hAnsiTheme="minorHAnsi" w:cstheme="minorHAnsi"/>
          <w:highlight w:val="yellow"/>
        </w:rPr>
        <w:t>with respect to</w:t>
      </w:r>
      <w:r w:rsidRPr="009E7DDC">
        <w:rPr>
          <w:rStyle w:val="StyleUnderline"/>
          <w:rFonts w:asciiTheme="minorHAnsi" w:hAnsiTheme="minorHAnsi" w:cstheme="minorHAnsi"/>
        </w:rPr>
        <w:t xml:space="preserve"> real property but also with </w:t>
      </w:r>
      <w:r w:rsidRPr="00CB7FD8">
        <w:rPr>
          <w:rStyle w:val="StyleUnderline"/>
          <w:rFonts w:asciiTheme="minorHAnsi" w:hAnsiTheme="minorHAnsi" w:cstheme="minorHAnsi"/>
          <w:highlight w:val="yellow"/>
        </w:rPr>
        <w:t>water.</w:t>
      </w:r>
      <w:r w:rsidRPr="009E7DDC">
        <w:rPr>
          <w:rStyle w:val="StyleUnderline"/>
          <w:rFonts w:asciiTheme="minorHAnsi" w:hAnsiTheme="minorHAnsi" w:cstheme="minorHAnsi"/>
        </w:rPr>
        <w:t xml:space="preserve"> </w:t>
      </w:r>
      <w:r w:rsidRPr="009E7DDC">
        <w:rPr>
          <w:sz w:val="16"/>
        </w:rPr>
        <w:t xml:space="preserve">According to U.S. case law, </w:t>
      </w:r>
      <w:r w:rsidRPr="00CB7FD8">
        <w:rPr>
          <w:rStyle w:val="StyleUnderline"/>
          <w:rFonts w:asciiTheme="minorHAnsi" w:hAnsiTheme="minorHAnsi" w:cstheme="minorHAnsi"/>
          <w:highlight w:val="yellow"/>
        </w:rPr>
        <w:t>a person completes an appropriation of water by diversion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and</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application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to beneficial use.</w:t>
      </w:r>
      <w:r w:rsidRPr="009E7DDC">
        <w:rPr>
          <w:sz w:val="16"/>
        </w:rPr>
        <w:t xml:space="preserve">167 </w:t>
      </w:r>
      <w:r w:rsidRPr="00CB7FD8">
        <w:rPr>
          <w:rStyle w:val="StyleUnderline"/>
          <w:rFonts w:asciiTheme="minorHAnsi" w:hAnsiTheme="minorHAnsi" w:cstheme="minorHAnsi"/>
          <w:highlight w:val="yellow"/>
        </w:rPr>
        <w:t>This common use of the term</w:t>
      </w:r>
      <w:r w:rsidRPr="009E7DDC">
        <w:rPr>
          <w:rStyle w:val="StyleUnderline"/>
          <w:rFonts w:asciiTheme="minorHAnsi" w:hAnsiTheme="minorHAnsi" w:cstheme="minorHAnsi"/>
        </w:rPr>
        <w:t xml:space="preserve"> “appropriation”</w:t>
      </w:r>
      <w:r w:rsidRPr="009E7DDC">
        <w:rPr>
          <w:sz w:val="16"/>
        </w:rPr>
        <w:t xml:space="preserve"> with respect to water </w:t>
      </w:r>
      <w:r w:rsidRPr="00CB7FD8">
        <w:rPr>
          <w:rStyle w:val="StyleUnderline"/>
          <w:rFonts w:asciiTheme="minorHAnsi" w:hAnsiTheme="minorHAnsi" w:cstheme="minorHAnsi"/>
          <w:highlight w:val="yellow"/>
        </w:rPr>
        <w:t>illustrates two</w:t>
      </w:r>
      <w:r w:rsidRPr="009E7DDC">
        <w:rPr>
          <w:rStyle w:val="StyleUnderline"/>
          <w:rFonts w:asciiTheme="minorHAnsi" w:hAnsiTheme="minorHAnsi" w:cstheme="minorHAnsi"/>
        </w:rPr>
        <w:t xml:space="preserve"> key </w:t>
      </w:r>
      <w:r w:rsidRPr="00CB7FD8">
        <w:rPr>
          <w:rStyle w:val="StyleUnderline"/>
          <w:rFonts w:asciiTheme="minorHAnsi" w:hAnsiTheme="minorHAnsi" w:cstheme="minorHAnsi"/>
          <w:highlight w:val="yellow"/>
        </w:rPr>
        <w:t>points: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(1) the term applies to natural resources—e.g.,</w:t>
      </w:r>
      <w:r w:rsidRPr="009E7DDC">
        <w:rPr>
          <w:rStyle w:val="StyleUnderline"/>
          <w:rFonts w:asciiTheme="minorHAnsi" w:hAnsiTheme="minorHAnsi" w:cstheme="minorHAnsi"/>
        </w:rPr>
        <w:t xml:space="preserve"> water or </w:t>
      </w:r>
      <w:r w:rsidRPr="00CB7FD8">
        <w:rPr>
          <w:rStyle w:val="StyleUnderline"/>
          <w:rFonts w:asciiTheme="minorHAnsi" w:hAnsiTheme="minorHAnsi" w:cstheme="minorHAnsi"/>
          <w:highlight w:val="yellow"/>
        </w:rPr>
        <w:t>minerals</w:t>
      </w:r>
      <w:r w:rsidRPr="009E7DDC">
        <w:rPr>
          <w:rStyle w:val="StyleUnderline"/>
          <w:rFonts w:asciiTheme="minorHAnsi" w:hAnsiTheme="minorHAnsi" w:cstheme="minorHAnsi"/>
        </w:rPr>
        <w:t xml:space="preserve">—not just real property, </w:t>
      </w:r>
      <w:r w:rsidRPr="00CB7FD8">
        <w:rPr>
          <w:rStyle w:val="StyleUnderline"/>
          <w:rFonts w:asciiTheme="minorHAnsi" w:hAnsiTheme="minorHAnsi" w:cstheme="minorHAnsi"/>
          <w:highlight w:val="yellow"/>
        </w:rPr>
        <w:t>and (2) mining space resources</w:t>
      </w:r>
      <w:r w:rsidRPr="009E7DDC">
        <w:rPr>
          <w:rStyle w:val="StyleUnderline"/>
          <w:rFonts w:asciiTheme="minorHAnsi" w:hAnsiTheme="minorHAnsi" w:cstheme="minorHAnsi"/>
        </w:rPr>
        <w:t xml:space="preserve"> and putting them to beneficial use—e.g., selling or manufacturing the mined resources— </w:t>
      </w:r>
      <w:r w:rsidRPr="00CB7FD8">
        <w:rPr>
          <w:rStyle w:val="StyleUnderline"/>
          <w:rFonts w:asciiTheme="minorHAnsi" w:hAnsiTheme="minorHAnsi" w:cstheme="minorHAnsi"/>
          <w:highlight w:val="yellow"/>
        </w:rPr>
        <w:t>could</w:t>
      </w:r>
      <w:r w:rsidRPr="009E7DDC">
        <w:rPr>
          <w:rStyle w:val="StyleUnderline"/>
          <w:rFonts w:asciiTheme="minorHAnsi" w:hAnsiTheme="minorHAnsi" w:cstheme="minorHAnsi"/>
        </w:rPr>
        <w:t xml:space="preserve"> reasonably </w:t>
      </w:r>
      <w:r w:rsidRPr="00CB7FD8">
        <w:rPr>
          <w:rStyle w:val="StyleUnderline"/>
          <w:rFonts w:asciiTheme="minorHAnsi" w:hAnsiTheme="minorHAnsi" w:cstheme="minorHAnsi"/>
          <w:highlight w:val="yellow"/>
        </w:rPr>
        <w:t>be interpreted as</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appropriation” of outer space</w:t>
      </w:r>
      <w:r w:rsidRPr="009E7DDC">
        <w:rPr>
          <w:rStyle w:val="StyleUnderline"/>
          <w:rFonts w:asciiTheme="minorHAnsi" w:hAnsiTheme="minorHAnsi" w:cstheme="minorHAnsi"/>
        </w:rPr>
        <w:t xml:space="preserve">. </w:t>
      </w:r>
      <w:r w:rsidRPr="009E7DDC">
        <w:rPr>
          <w:sz w:val="16"/>
        </w:rPr>
        <w:t>While the ordinary meaning of “appropriation” reasonably includes the taking of natural resources as well as land, whether the drafters and parties to the OST envisioned such a broad meaning of the term remains difficult to determine with any certainty. The prohibition against appropriation “by any other means” supports such a reading, though, by expanding the prohibition to other types not explicitly described.16</w:t>
      </w:r>
      <w:bookmarkEnd w:id="3"/>
    </w:p>
    <w:p w14:paraId="1500DC0A" w14:textId="77777777" w:rsidR="00FB2828" w:rsidRPr="009E7DDC" w:rsidRDefault="00FB2828" w:rsidP="00FB2828"/>
    <w:p w14:paraId="5D062F24" w14:textId="77777777" w:rsidR="00FB2828" w:rsidRPr="009E7DDC" w:rsidRDefault="00FB2828" w:rsidP="00FB2828">
      <w:pPr>
        <w:pStyle w:val="Heading4"/>
      </w:pPr>
      <w:r>
        <w:t>A</w:t>
      </w:r>
      <w:r w:rsidRPr="009E7DDC">
        <w:t>steroid mining replac</w:t>
      </w:r>
      <w:r>
        <w:t>es</w:t>
      </w:r>
      <w:r w:rsidRPr="009E7DDC">
        <w:t xml:space="preserve"> terrestrial mining.</w:t>
      </w:r>
    </w:p>
    <w:p w14:paraId="514B6B2B" w14:textId="77777777" w:rsidR="00FB2828" w:rsidRPr="009E7DDC" w:rsidRDefault="00FB2828" w:rsidP="00FB2828">
      <w:pPr>
        <w:rPr>
          <w:sz w:val="16"/>
        </w:rPr>
      </w:pPr>
      <w:bookmarkStart w:id="4" w:name="_Hlk77275994"/>
      <w:r w:rsidRPr="009E7DDC">
        <w:rPr>
          <w:rStyle w:val="Style13ptBold"/>
        </w:rPr>
        <w:t>Ross 01,</w:t>
      </w:r>
      <w:r w:rsidRPr="009E7DDC">
        <w:rPr>
          <w:sz w:val="16"/>
        </w:rPr>
        <w:t xml:space="preserve"> Shane D. [Control and Dynamical Systems Caltech]. “Near-Earth Asteroid Mining”; December 14, 2001; </w:t>
      </w:r>
      <w:r w:rsidRPr="009E7DDC">
        <w:rPr>
          <w:i/>
          <w:iCs/>
          <w:sz w:val="16"/>
        </w:rPr>
        <w:t>Space Industry Report</w:t>
      </w:r>
      <w:r w:rsidRPr="009E7DDC">
        <w:rPr>
          <w:sz w:val="16"/>
        </w:rPr>
        <w:t xml:space="preserve"> [http://citeseerx.ist.psu.edu/viewdoc/download?doi=10.1.1.614.9343&amp;rep=rep1&amp;type=pdf]</w:t>
      </w:r>
    </w:p>
    <w:p w14:paraId="555B2A76" w14:textId="77777777" w:rsidR="00FB2828" w:rsidRPr="009E7DDC" w:rsidRDefault="00FB2828" w:rsidP="00FB2828">
      <w:pPr>
        <w:rPr>
          <w:sz w:val="14"/>
        </w:rPr>
      </w:pPr>
      <w:r w:rsidRPr="009E7DDC">
        <w:rPr>
          <w:sz w:val="14"/>
        </w:rPr>
        <w:t xml:space="preserve">Many </w:t>
      </w:r>
      <w:r w:rsidRPr="00CB7FD8">
        <w:rPr>
          <w:rStyle w:val="StyleUnderline"/>
          <w:rFonts w:asciiTheme="minorHAnsi" w:hAnsiTheme="minorHAnsi" w:cstheme="minorHAnsi"/>
          <w:highlight w:val="yellow"/>
        </w:rPr>
        <w:t>terrestrial resources</w:t>
      </w:r>
      <w:r w:rsidRPr="009E7DDC">
        <w:rPr>
          <w:rStyle w:val="StyleUnderline"/>
          <w:rFonts w:asciiTheme="minorHAnsi" w:hAnsiTheme="minorHAnsi" w:cstheme="minorHAnsi"/>
        </w:rPr>
        <w:t xml:space="preserve">, such as precious metals and fossil fuels, </w:t>
      </w:r>
      <w:r w:rsidRPr="00CB7FD8">
        <w:rPr>
          <w:rStyle w:val="StyleUnderline"/>
          <w:rFonts w:asciiTheme="minorHAnsi" w:hAnsiTheme="minorHAnsi" w:cstheme="minorHAnsi"/>
          <w:highlight w:val="yellow"/>
        </w:rPr>
        <w:t>are running out</w:t>
      </w:r>
      <w:r w:rsidRPr="009E7DDC">
        <w:rPr>
          <w:sz w:val="14"/>
        </w:rPr>
        <w:t xml:space="preserve">. As new terrestrial sources are sought, </w:t>
      </w:r>
      <w:r w:rsidRPr="00CB7FD8">
        <w:rPr>
          <w:rStyle w:val="StyleUnderline"/>
          <w:rFonts w:asciiTheme="minorHAnsi" w:hAnsiTheme="minorHAnsi" w:cstheme="minorHAnsi"/>
          <w:highlight w:val="yellow"/>
        </w:rPr>
        <w:t>materials are obtained at increasing economic and environmental cost. Society pays</w:t>
      </w:r>
      <w:r w:rsidRPr="009E7DDC">
        <w:rPr>
          <w:rStyle w:val="StyleUnderline"/>
          <w:rFonts w:asciiTheme="minorHAnsi" w:hAnsiTheme="minorHAnsi" w:cstheme="minorHAnsi"/>
        </w:rPr>
        <w:t xml:space="preserve"> for this depletion of resources </w:t>
      </w:r>
      <w:r w:rsidRPr="00CB7FD8">
        <w:rPr>
          <w:rStyle w:val="StyleUnderline"/>
          <w:rFonts w:asciiTheme="minorHAnsi" w:hAnsiTheme="minorHAnsi" w:cstheme="minorHAnsi"/>
          <w:highlight w:val="yellow"/>
        </w:rPr>
        <w:t>in the form of</w:t>
      </w:r>
      <w:r w:rsidRPr="009E7DDC">
        <w:rPr>
          <w:sz w:val="14"/>
        </w:rPr>
        <w:t xml:space="preserve"> higher prices for manufactured goods, would-be technologies that are not developed for lack of raw materials, global and regional conflicts spurred by competition for remaining resources, and</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environmental damage</w:t>
      </w:r>
      <w:r w:rsidRPr="009E7DDC">
        <w:rPr>
          <w:rStyle w:val="StyleUnderline"/>
          <w:rFonts w:asciiTheme="minorHAnsi" w:hAnsiTheme="minorHAnsi" w:cstheme="minorHAnsi"/>
        </w:rPr>
        <w:t xml:space="preserve"> </w:t>
      </w:r>
      <w:r w:rsidRPr="009E7DDC">
        <w:rPr>
          <w:sz w:val="14"/>
        </w:rPr>
        <w:t xml:space="preserve">caused by </w:t>
      </w:r>
      <w:r w:rsidRPr="009E7DDC">
        <w:rPr>
          <w:sz w:val="14"/>
        </w:rPr>
        <w:lastRenderedPageBreak/>
        <w:t xml:space="preserve">development of poorer and more problematic deposits. Utilization of </w:t>
      </w:r>
      <w:r w:rsidRPr="00CB7FD8">
        <w:rPr>
          <w:rStyle w:val="StyleUnderline"/>
          <w:rFonts w:asciiTheme="minorHAnsi" w:hAnsiTheme="minorHAnsi" w:cstheme="minorHAnsi"/>
          <w:highlight w:val="yellow"/>
        </w:rPr>
        <w:t>asteroid resources</w:t>
      </w:r>
      <w:r w:rsidRPr="009E7DDC">
        <w:rPr>
          <w:rStyle w:val="StyleUnderline"/>
          <w:rFonts w:asciiTheme="minorHAnsi" w:hAnsiTheme="minorHAnsi" w:cstheme="minorHAnsi"/>
        </w:rPr>
        <w:t xml:space="preserve"> may </w:t>
      </w:r>
      <w:r w:rsidRPr="00CB7FD8">
        <w:rPr>
          <w:rStyle w:val="StyleUnderline"/>
          <w:rFonts w:asciiTheme="minorHAnsi" w:hAnsiTheme="minorHAnsi" w:cstheme="minorHAnsi"/>
          <w:highlight w:val="yellow"/>
        </w:rPr>
        <w:t>provide a</w:t>
      </w:r>
      <w:r w:rsidRPr="009E7DDC">
        <w:rPr>
          <w:rStyle w:val="StyleUnderline"/>
          <w:rFonts w:asciiTheme="minorHAnsi" w:hAnsiTheme="minorHAnsi" w:cstheme="minorHAnsi"/>
        </w:rPr>
        <w:t xml:space="preserve"> partial </w:t>
      </w:r>
      <w:r w:rsidRPr="00CB7FD8">
        <w:rPr>
          <w:rStyle w:val="StyleUnderline"/>
          <w:rFonts w:asciiTheme="minorHAnsi" w:hAnsiTheme="minorHAnsi" w:cstheme="minorHAnsi"/>
          <w:highlight w:val="yellow"/>
        </w:rPr>
        <w:t>solution</w:t>
      </w:r>
      <w:r w:rsidRPr="009E7DDC">
        <w:rPr>
          <w:rStyle w:val="StyleUnderline"/>
          <w:rFonts w:asciiTheme="minorHAnsi" w:hAnsiTheme="minorHAnsi" w:cstheme="minorHAnsi"/>
        </w:rPr>
        <w:t xml:space="preserve"> to the problem, as </w:t>
      </w:r>
      <w:r w:rsidRPr="00CB7FD8">
        <w:rPr>
          <w:rStyle w:val="StyleUnderline"/>
          <w:rFonts w:asciiTheme="minorHAnsi" w:hAnsiTheme="minorHAnsi" w:cstheme="minorHAnsi"/>
          <w:highlight w:val="yellow"/>
        </w:rPr>
        <w:t>they hold the potential for becoming the main sources of</w:t>
      </w:r>
      <w:r w:rsidRPr="009E7DDC">
        <w:rPr>
          <w:rStyle w:val="StyleUnderline"/>
          <w:rFonts w:asciiTheme="minorHAnsi" w:hAnsiTheme="minorHAnsi" w:cstheme="minorHAnsi"/>
        </w:rPr>
        <w:t xml:space="preserve"> some </w:t>
      </w:r>
      <w:r w:rsidRPr="00CB7FD8">
        <w:rPr>
          <w:rStyle w:val="StyleUnderline"/>
          <w:rFonts w:asciiTheme="minorHAnsi" w:hAnsiTheme="minorHAnsi" w:cstheme="minorHAnsi"/>
          <w:highlight w:val="yellow"/>
        </w:rPr>
        <w:t>metals and other materials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Precious metals</w:t>
      </w:r>
      <w:r w:rsidRPr="009E7DDC">
        <w:rPr>
          <w:sz w:val="14"/>
        </w:rPr>
        <w:t xml:space="preserve"> and semiconducting elements in iron meteorites, </w:t>
      </w:r>
      <w:r w:rsidRPr="00CB7FD8">
        <w:rPr>
          <w:rStyle w:val="StyleUnderline"/>
          <w:rFonts w:asciiTheme="minorHAnsi" w:hAnsiTheme="minorHAnsi" w:cstheme="minorHAnsi"/>
          <w:highlight w:val="yellow"/>
        </w:rPr>
        <w:t>which form the</w:t>
      </w:r>
      <w:r w:rsidRPr="009E7DDC">
        <w:rPr>
          <w:rStyle w:val="StyleUnderline"/>
          <w:rFonts w:asciiTheme="minorHAnsi" w:hAnsiTheme="minorHAnsi" w:cstheme="minorHAnsi"/>
        </w:rPr>
        <w:t xml:space="preserve"> metallic </w:t>
      </w:r>
      <w:r w:rsidRPr="00CB7FD8">
        <w:rPr>
          <w:rStyle w:val="StyleUnderline"/>
          <w:rFonts w:asciiTheme="minorHAnsi" w:hAnsiTheme="minorHAnsi" w:cstheme="minorHAnsi"/>
          <w:highlight w:val="yellow"/>
        </w:rPr>
        <w:t>cores of asteroids,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are found in relatively large concentrations</w:t>
      </w:r>
      <w:r w:rsidRPr="009E7DDC">
        <w:rPr>
          <w:rStyle w:val="StyleUnderline"/>
          <w:rFonts w:asciiTheme="minorHAnsi" w:hAnsiTheme="minorHAnsi" w:cstheme="minorHAnsi"/>
        </w:rPr>
        <w:t xml:space="preserve"> compared to Earth sources</w:t>
      </w:r>
      <w:r w:rsidRPr="009E7DDC">
        <w:rPr>
          <w:sz w:val="14"/>
        </w:rPr>
        <w:t>. In such sources, it may be possible to extract up to 187 parts per million (ppm) of precious metals, which includes Au, the Pt-group metals (Pt, Ru, Rh, Pd, Os, and It), Re, and Ge. More than 1000 ppm of other metals, semiconductors, and nonmetals may may one day be extracted and imported by Earth from asteroids, such as Ag, In, Co, Ga, and As</w:t>
      </w:r>
      <w:bookmarkEnd w:id="4"/>
    </w:p>
    <w:p w14:paraId="2578C28A" w14:textId="77777777" w:rsidR="00FB2828" w:rsidRPr="009E7DDC" w:rsidRDefault="00FB2828" w:rsidP="00FB2828"/>
    <w:p w14:paraId="24CC0186" w14:textId="77777777" w:rsidR="00FB2828" w:rsidRPr="009E7DDC" w:rsidRDefault="00FB2828" w:rsidP="00FB2828">
      <w:pPr>
        <w:pStyle w:val="Heading4"/>
      </w:pPr>
      <w:r w:rsidRPr="009E7DDC">
        <w:t xml:space="preserve">Asteroid mining prevents extinction in two ways. </w:t>
      </w:r>
    </w:p>
    <w:p w14:paraId="41633FE8" w14:textId="77777777" w:rsidR="00FB2828" w:rsidRPr="009E7DDC" w:rsidRDefault="00FB2828" w:rsidP="00FB2828">
      <w:pPr>
        <w:pStyle w:val="Heading4"/>
        <w:rPr>
          <w:sz w:val="26"/>
        </w:rPr>
      </w:pPr>
      <w:r w:rsidRPr="009E7DDC">
        <w:t>1] Only asteroid mining can provide us with the research and understanding to prevent extinction</w:t>
      </w:r>
    </w:p>
    <w:p w14:paraId="17977309" w14:textId="77777777" w:rsidR="00FB2828" w:rsidRPr="009E7DDC" w:rsidRDefault="00FB2828" w:rsidP="00FB2828">
      <w:pPr>
        <w:rPr>
          <w:sz w:val="16"/>
          <w:szCs w:val="16"/>
        </w:rPr>
      </w:pPr>
      <w:r w:rsidRPr="009E7DDC">
        <w:rPr>
          <w:rStyle w:val="Style13ptBold"/>
        </w:rPr>
        <w:t>Elvis 21</w:t>
      </w:r>
      <w:r w:rsidRPr="009E7DDC">
        <w:t xml:space="preserve"> </w:t>
      </w:r>
      <w:r w:rsidRPr="009E7DDC">
        <w:rPr>
          <w:sz w:val="16"/>
          <w:szCs w:val="16"/>
        </w:rPr>
        <w:t xml:space="preserve">[Martin Elvis is a senior astrophysicist at the Center for Astrophysics | Harvard &amp; Smithsonian. He is the author of Asteroids: How Love, Fear, and Greed Will Determine Our Future in Space (2021). “Riches in space.” Aeon. July 2, 2021. </w:t>
      </w:r>
      <w:hyperlink r:id="rId7" w:history="1">
        <w:r w:rsidRPr="009E7DDC">
          <w:rPr>
            <w:rStyle w:val="Hyperlink"/>
            <w:color w:val="000000"/>
            <w:sz w:val="16"/>
            <w:szCs w:val="16"/>
            <w:u w:val="single"/>
          </w:rPr>
          <w:t>https://aeon.co/essays/asteroid-mining-could-pay-for-space-exploration-and-adventure</w:t>
        </w:r>
      </w:hyperlink>
      <w:r w:rsidRPr="009E7DDC">
        <w:rPr>
          <w:sz w:val="16"/>
          <w:szCs w:val="16"/>
        </w:rPr>
        <w:t xml:space="preserve">] HW AL </w:t>
      </w:r>
    </w:p>
    <w:p w14:paraId="2824EC40" w14:textId="77777777" w:rsidR="00FB2828" w:rsidRPr="009E7DDC" w:rsidRDefault="00FB2828" w:rsidP="00FB2828">
      <w:pPr>
        <w:rPr>
          <w:sz w:val="14"/>
          <w:szCs w:val="24"/>
        </w:rPr>
      </w:pPr>
      <w:r w:rsidRPr="009E7DDC">
        <w:rPr>
          <w:sz w:val="14"/>
        </w:rPr>
        <w:t xml:space="preserve">If knowledge or greed isn’t motivation enough to set your sights on the asteroids, then </w:t>
      </w:r>
      <w:r w:rsidRPr="009E7DDC">
        <w:rPr>
          <w:u w:val="single"/>
        </w:rPr>
        <w:t xml:space="preserve">the one thing virtually all people agree on is that having humanity wiped off the face of Earth would be bad, at least for us. </w:t>
      </w:r>
      <w:r w:rsidRPr="00CB7FD8">
        <w:rPr>
          <w:highlight w:val="yellow"/>
          <w:u w:val="single"/>
        </w:rPr>
        <w:t>Of all</w:t>
      </w:r>
      <w:r w:rsidRPr="009E7DDC">
        <w:rPr>
          <w:u w:val="single"/>
        </w:rPr>
        <w:t xml:space="preserve"> the multiple </w:t>
      </w:r>
      <w:r w:rsidRPr="00CB7FD8">
        <w:rPr>
          <w:highlight w:val="yellow"/>
          <w:u w:val="single"/>
        </w:rPr>
        <w:t>threats to humanity</w:t>
      </w:r>
      <w:r w:rsidRPr="009E7DDC">
        <w:rPr>
          <w:u w:val="single"/>
        </w:rPr>
        <w:t xml:space="preserve">’s existence, </w:t>
      </w:r>
      <w:r w:rsidRPr="00CB7FD8">
        <w:rPr>
          <w:highlight w:val="yellow"/>
          <w:u w:val="single"/>
        </w:rPr>
        <w:t>the only one that we can definitely eliminate is</w:t>
      </w:r>
      <w:r w:rsidRPr="009E7DDC">
        <w:rPr>
          <w:u w:val="single"/>
        </w:rPr>
        <w:t xml:space="preserve"> that of </w:t>
      </w:r>
      <w:r w:rsidRPr="00CB7FD8">
        <w:rPr>
          <w:highlight w:val="yellow"/>
          <w:u w:val="single"/>
        </w:rPr>
        <w:t>a large asteroid</w:t>
      </w:r>
      <w:r w:rsidRPr="009E7DDC">
        <w:rPr>
          <w:u w:val="single"/>
        </w:rPr>
        <w:t xml:space="preserve"> slamming into our home planet and </w:t>
      </w:r>
      <w:r w:rsidRPr="00CB7FD8">
        <w:rPr>
          <w:highlight w:val="yellow"/>
          <w:u w:val="single"/>
        </w:rPr>
        <w:t>killing us off, together with most other species</w:t>
      </w:r>
      <w:r w:rsidRPr="009E7DDC">
        <w:rPr>
          <w:sz w:val="14"/>
        </w:rPr>
        <w:t>, following the lead of the dinosaurs who were made extinct by an asteroid slamming into the ocean. There’s a T-shirt popular among space cadets that has the slogan ‘</w:t>
      </w:r>
      <w:r w:rsidRPr="009E7DDC">
        <w:rPr>
          <w:u w:val="single"/>
        </w:rPr>
        <w:t xml:space="preserve">Asteroids are nature’s way of saying “How’s that space programme coming along?”’ If we can find all the killer asteroids, then </w:t>
      </w:r>
      <w:r w:rsidRPr="00CB7FD8">
        <w:rPr>
          <w:highlight w:val="yellow"/>
          <w:u w:val="single"/>
        </w:rPr>
        <w:t>we can divert them</w:t>
      </w:r>
      <w:r w:rsidRPr="009E7DDC">
        <w:rPr>
          <w:u w:val="single"/>
        </w:rPr>
        <w:t xml:space="preserve"> to render them harmless. </w:t>
      </w:r>
      <w:r w:rsidRPr="009E7DDC">
        <w:rPr>
          <w:sz w:val="14"/>
        </w:rPr>
        <w:t xml:space="preserve">Best to play it safe. </w:t>
      </w:r>
      <w:r w:rsidRPr="009E7DDC">
        <w:rPr>
          <w:u w:val="single"/>
        </w:rPr>
        <w:t xml:space="preserve">There are several searches underway for undiscovered, potentially dangerous asteroids. </w:t>
      </w:r>
      <w:r w:rsidRPr="009E7DDC">
        <w:rPr>
          <w:sz w:val="14"/>
        </w:rPr>
        <w:t xml:space="preserve">Thanks to the first big survey, Spaceguard, 90 per cent of the dinosaur-killer-sized asteroids out there have already been found. None of them pose any danger for the next century at least. That still leaves </w:t>
      </w:r>
      <w:r w:rsidRPr="009E7DDC">
        <w:rPr>
          <w:u w:val="single"/>
        </w:rPr>
        <w:t>an uneasily large number of about 100 extinction-event-sized rocks out there that we haven’t found yet.</w:t>
      </w:r>
      <w:r w:rsidRPr="009E7DDC">
        <w:rPr>
          <w:sz w:val="14"/>
        </w:rPr>
        <w:t xml:space="preserve"> Smaller, city-killer asteroids are much less well-surveyed for. 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Mainzer,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 This will be the first time that humanity has deliberately changed the orbit of any celestial body An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asteroid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Also by 2030, several more asteroids will have been visited by our exploration spacecraft. JAXA, the Japanese space agency, and NASA each had recent missions to return samples from carbonaceous asteroids. The Japanese Hayabusa2 went to the spinning-top-shaped asteroid named Ryugu, and NASA’s OSIRIS-REx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OSIRIS-REx samples and leaves asteroid Bennu. Courtesy of NASA </w:t>
      </w:r>
      <w:r w:rsidRPr="00CB7FD8">
        <w:rPr>
          <w:b/>
          <w:bCs/>
          <w:highlight w:val="yellow"/>
          <w:u w:val="single"/>
        </w:rPr>
        <w:t>Every time we visit an asteroid, it surprises us</w:t>
      </w:r>
      <w:r w:rsidRPr="009E7DDC">
        <w:rPr>
          <w:b/>
          <w:bCs/>
          <w:u w:val="single"/>
        </w:rPr>
        <w:t>.</w:t>
      </w:r>
      <w:r w:rsidRPr="009E7DDC">
        <w:rPr>
          <w:u w:val="single"/>
        </w:rPr>
        <w:t xml:space="preserve"> Bennu was found to be throwing rocks off its surface as it spun around its axis, and when OSIRIS-REx put down its outstretched arm to grab a sample off the surface, the arm sank half a metre into the asteroid; it stopped going deeper only when the retrorockets fired to stop it. </w:t>
      </w:r>
      <w:r w:rsidRPr="009E7DDC">
        <w:rPr>
          <w:sz w:val="14"/>
        </w:rPr>
        <w:t xml:space="preserve">That’s really </w:t>
      </w:r>
      <w:r w:rsidRPr="00CB7FD8">
        <w:rPr>
          <w:highlight w:val="yellow"/>
          <w:u w:val="single"/>
        </w:rPr>
        <w:t>not how rubble behaves on Earth! The more we know</w:t>
      </w:r>
      <w:r w:rsidRPr="009E7DDC">
        <w:rPr>
          <w:u w:val="single"/>
        </w:rPr>
        <w:t xml:space="preserve"> about asteroids, </w:t>
      </w:r>
      <w:r w:rsidRPr="00CB7FD8">
        <w:rPr>
          <w:highlight w:val="yellow"/>
          <w:u w:val="single"/>
        </w:rPr>
        <w:t>the more confident we can be</w:t>
      </w:r>
      <w:r w:rsidRPr="009E7DDC">
        <w:rPr>
          <w:u w:val="single"/>
        </w:rPr>
        <w:t xml:space="preserve"> that we can deflect their path away </w:t>
      </w:r>
      <w:r w:rsidRPr="009E7DDC">
        <w:rPr>
          <w:u w:val="single"/>
        </w:rPr>
        <w:lastRenderedPageBreak/>
        <w:t>from Earth.</w:t>
      </w:r>
      <w:r w:rsidRPr="009E7DDC">
        <w:rPr>
          <w:sz w:val="14"/>
        </w:rPr>
        <w:t xml:space="preserve"> A NASA mission called DART will make a high-speed impact on the small moon of the asteroid Didymos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9E7DDC">
        <w:rPr>
          <w:u w:val="single"/>
        </w:rPr>
        <w:t xml:space="preserve">Once all the good-sized accessible asteroids have been found, their orbits mapped, their sizes known, and at least a good clue found as to what they’re made of, the barriers to mining them will be much lower. </w:t>
      </w:r>
      <w:r w:rsidRPr="00CB7FD8">
        <w:rPr>
          <w:b/>
          <w:bCs/>
          <w:highlight w:val="yellow"/>
          <w:u w:val="single"/>
        </w:rPr>
        <w:t>After visiting</w:t>
      </w:r>
      <w:r w:rsidRPr="009E7DDC">
        <w:rPr>
          <w:b/>
          <w:bCs/>
          <w:u w:val="single"/>
        </w:rPr>
        <w:t xml:space="preserve"> a half dozen </w:t>
      </w:r>
      <w:r w:rsidRPr="00CB7FD8">
        <w:rPr>
          <w:b/>
          <w:bCs/>
          <w:highlight w:val="yellow"/>
          <w:u w:val="single"/>
        </w:rPr>
        <w:t>asteroids up close, we’ll have learned a great deal about their origins, how to deflect them should one be headed our way, and how to handle them.</w:t>
      </w:r>
      <w:r w:rsidRPr="009E7DDC">
        <w:rPr>
          <w:sz w:val="14"/>
        </w:rPr>
        <w:t xml:space="preserve"> That will put us in a good place to begin to extract their resources. I predict this will happen right around 2030, when demand for in-space materials should be picking up. </w:t>
      </w:r>
      <w:r w:rsidRPr="009E7DDC">
        <w:rPr>
          <w:b/>
          <w:bCs/>
          <w:u w:val="single"/>
        </w:rPr>
        <w:t xml:space="preserve">The stars seem to be aligning for mining the </w:t>
      </w:r>
      <w:r w:rsidRPr="00CB7FD8">
        <w:rPr>
          <w:b/>
          <w:bCs/>
          <w:highlight w:val="yellow"/>
          <w:u w:val="single"/>
        </w:rPr>
        <w:t>asteroid</w:t>
      </w:r>
      <w:r w:rsidRPr="009E7DDC">
        <w:rPr>
          <w:b/>
          <w:bCs/>
          <w:u w:val="single"/>
        </w:rPr>
        <w:t xml:space="preserve">s. </w:t>
      </w:r>
      <w:r w:rsidRPr="00CB7FD8">
        <w:rPr>
          <w:b/>
          <w:bCs/>
          <w:highlight w:val="yellow"/>
          <w:u w:val="single"/>
        </w:rPr>
        <w:t>Mining</w:t>
      </w:r>
      <w:r w:rsidRPr="009E7DDC">
        <w:rPr>
          <w:b/>
          <w:bCs/>
          <w:u w:val="single"/>
        </w:rPr>
        <w:t xml:space="preserve"> will </w:t>
      </w:r>
      <w:r w:rsidRPr="00CB7FD8">
        <w:rPr>
          <w:b/>
          <w:bCs/>
          <w:highlight w:val="yellow"/>
          <w:u w:val="single"/>
        </w:rPr>
        <w:t>expand our capabilities in space, especially making it easier to deflect a dangerous asteroid</w:t>
      </w:r>
      <w:r w:rsidRPr="009E7DDC">
        <w:rPr>
          <w:b/>
          <w:bCs/>
          <w:u w:val="single"/>
        </w:rPr>
        <w:t xml:space="preserve">. </w:t>
      </w:r>
      <w:r w:rsidRPr="009E7DDC">
        <w:rPr>
          <w:sz w:val="14"/>
        </w:rPr>
        <w:t>In a virtuous cycle, those new capabilities will lead us on to greater exploration of the many worlds in our solar system and, with bigger, better telescopes, to the Universe beyond. It should be fun.</w:t>
      </w:r>
    </w:p>
    <w:p w14:paraId="2B880DC5" w14:textId="77777777" w:rsidR="00FB2828" w:rsidRPr="009E7DDC" w:rsidRDefault="00FB2828" w:rsidP="00FB2828"/>
    <w:p w14:paraId="1D851317" w14:textId="77777777" w:rsidR="00FB2828" w:rsidRPr="009E7DDC" w:rsidRDefault="00FB2828" w:rsidP="00FB2828">
      <w:pPr>
        <w:pStyle w:val="Heading4"/>
      </w:pPr>
      <w:r w:rsidRPr="009E7DDC">
        <w:t>2] Provides the resources for a space solar array</w:t>
      </w:r>
    </w:p>
    <w:p w14:paraId="153A08A3" w14:textId="77777777" w:rsidR="00FB2828" w:rsidRPr="009E7DDC" w:rsidRDefault="00FB2828" w:rsidP="00FB2828">
      <w:r w:rsidRPr="009E7DDC">
        <w:rPr>
          <w:rStyle w:val="Style13ptBold"/>
        </w:rPr>
        <w:t>Taylor 19</w:t>
      </w:r>
      <w:r w:rsidRPr="009E7DDC">
        <w:rPr>
          <w:rStyle w:val="Style13ptBold"/>
          <w:sz w:val="16"/>
          <w:szCs w:val="16"/>
        </w:rPr>
        <w:t>,</w:t>
      </w:r>
      <w:r w:rsidRPr="009E7DDC">
        <w:rPr>
          <w:sz w:val="16"/>
          <w:szCs w:val="16"/>
        </w:rPr>
        <w:t xml:space="preserve"> Chris [Veteran journalist and the author of 'How Star Wars Conquered the Universe.']. “The Asteroid Boom”; 2019; </w:t>
      </w:r>
      <w:r w:rsidRPr="009E7DDC">
        <w:rPr>
          <w:i/>
          <w:iCs/>
          <w:sz w:val="16"/>
          <w:szCs w:val="16"/>
        </w:rPr>
        <w:t>Mashable</w:t>
      </w:r>
      <w:r w:rsidRPr="009E7DDC">
        <w:rPr>
          <w:sz w:val="16"/>
          <w:szCs w:val="16"/>
        </w:rPr>
        <w:t xml:space="preserve"> [https://mashable.com/feature/asteroid-mining-space-economy]</w:t>
      </w:r>
    </w:p>
    <w:p w14:paraId="6E6A204A" w14:textId="77777777" w:rsidR="00FB2828" w:rsidRPr="009E7DDC" w:rsidRDefault="00FB2828" w:rsidP="00FB2828">
      <w:pPr>
        <w:rPr>
          <w:rStyle w:val="StyleUnderline"/>
          <w:rFonts w:asciiTheme="minorHAnsi" w:hAnsiTheme="minorHAnsi" w:cstheme="minorHAnsi"/>
        </w:rPr>
      </w:pPr>
      <w:r w:rsidRPr="009E7DDC">
        <w:rPr>
          <w:sz w:val="16"/>
        </w:rPr>
        <w:t>Secondly, there’s the climate change fix. Suarez sees asteroid mining as the only way we’re going to build solar power satellites. Which, as you probably know, is a form of uninterrupted solar power collection that is theoretically more effective, inch for inch, than any solar panels on Earth at high noon, but operating 24/7. (In space, basically, it’s always double high noon). The power collected is beamed back to large receptors on Earth with large, low-power microwaves, which researchers think will be harmless enough to let humans and animals pass through the beam</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 space solar</w:t>
      </w:r>
      <w:r w:rsidRPr="009E7DDC">
        <w:rPr>
          <w:rStyle w:val="StyleUnderline"/>
          <w:rFonts w:asciiTheme="minorHAnsi" w:hAnsiTheme="minorHAnsi" w:cstheme="minorHAnsi"/>
        </w:rPr>
        <w:t xml:space="preserve"> power </w:t>
      </w:r>
      <w:r w:rsidRPr="00CB7FD8">
        <w:rPr>
          <w:rStyle w:val="StyleUnderline"/>
          <w:rFonts w:asciiTheme="minorHAnsi" w:hAnsiTheme="minorHAnsi" w:cstheme="minorHAnsi"/>
          <w:highlight w:val="yellow"/>
        </w:rPr>
        <w:t>array</w:t>
      </w:r>
      <w:r w:rsidRPr="009E7DDC">
        <w:rPr>
          <w:rStyle w:val="StyleUnderline"/>
          <w:rFonts w:asciiTheme="minorHAnsi" w:hAnsiTheme="minorHAnsi" w:cstheme="minorHAnsi"/>
        </w:rPr>
        <w:t xml:space="preserve"> like the one China is said to be working on </w:t>
      </w:r>
      <w:r w:rsidRPr="00CB7FD8">
        <w:rPr>
          <w:rStyle w:val="StyleUnderline"/>
          <w:rFonts w:asciiTheme="minorHAnsi" w:hAnsiTheme="minorHAnsi" w:cstheme="minorHAnsi"/>
          <w:highlight w:val="yellow"/>
        </w:rPr>
        <w:t>could reliably supply</w:t>
      </w:r>
      <w:r w:rsidRPr="009E7DDC">
        <w:rPr>
          <w:rStyle w:val="StyleUnderline"/>
          <w:rFonts w:asciiTheme="minorHAnsi" w:hAnsiTheme="minorHAnsi" w:cstheme="minorHAnsi"/>
        </w:rPr>
        <w:t xml:space="preserve"> 2,000 gigawatts — or over </w:t>
      </w:r>
      <w:r w:rsidRPr="00CB7FD8">
        <w:rPr>
          <w:rStyle w:val="StyleUnderline"/>
          <w:rFonts w:asciiTheme="minorHAnsi" w:hAnsiTheme="minorHAnsi" w:cstheme="minorHAnsi"/>
          <w:highlight w:val="yellow"/>
        </w:rPr>
        <w:t>1,000 times more power than the largest solar farm</w:t>
      </w:r>
      <w:r w:rsidRPr="009E7DDC">
        <w:rPr>
          <w:rStyle w:val="StyleUnderline"/>
          <w:rFonts w:asciiTheme="minorHAnsi" w:hAnsiTheme="minorHAnsi" w:cstheme="minorHAnsi"/>
        </w:rPr>
        <w:t xml:space="preserve"> currently </w:t>
      </w:r>
      <w:r w:rsidRPr="00CB7FD8">
        <w:rPr>
          <w:rStyle w:val="StyleUnderline"/>
          <w:rFonts w:asciiTheme="minorHAnsi" w:hAnsiTheme="minorHAnsi" w:cstheme="minorHAnsi"/>
          <w:highlight w:val="yellow"/>
        </w:rPr>
        <w:t>in existence.</w:t>
      </w:r>
      <w:r w:rsidRPr="009E7DDC">
        <w:rPr>
          <w:sz w:val="16"/>
        </w:rPr>
        <w:t xml:space="preserve"> “We're looking at a 20-year window to completely replace human civilization's power infrastructure,” Suarez told me, citing the report of the Intergovernmental Panel on Climate Change on the coming catastrophe. Solar satellite technology “has existed since the 1970s. </w:t>
      </w:r>
      <w:r w:rsidRPr="009E7DDC">
        <w:rPr>
          <w:rStyle w:val="StyleUnderline"/>
          <w:rFonts w:asciiTheme="minorHAnsi" w:hAnsiTheme="minorHAnsi" w:cstheme="minorHAnsi"/>
        </w:rPr>
        <w:t xml:space="preserve">What we </w:t>
      </w:r>
      <w:r w:rsidRPr="00CB7FD8">
        <w:rPr>
          <w:rStyle w:val="StyleUnderline"/>
          <w:rFonts w:asciiTheme="minorHAnsi" w:hAnsiTheme="minorHAnsi" w:cstheme="minorHAnsi"/>
          <w:highlight w:val="yellow"/>
        </w:rPr>
        <w:t xml:space="preserve">were missing </w:t>
      </w:r>
      <w:r w:rsidRPr="009E7DDC">
        <w:rPr>
          <w:rStyle w:val="StyleUnderline"/>
          <w:rFonts w:asciiTheme="minorHAnsi" w:hAnsiTheme="minorHAnsi" w:cstheme="minorHAnsi"/>
        </w:rPr>
        <w:t xml:space="preserve">is </w:t>
      </w:r>
      <w:r w:rsidRPr="00CB7FD8">
        <w:rPr>
          <w:rStyle w:val="StyleUnderline"/>
          <w:rFonts w:asciiTheme="minorHAnsi" w:hAnsiTheme="minorHAnsi" w:cstheme="minorHAnsi"/>
          <w:highlight w:val="yellow"/>
        </w:rPr>
        <w:t>millions of tons of construction materials</w:t>
      </w:r>
      <w:r w:rsidRPr="009E7DDC">
        <w:rPr>
          <w:rStyle w:val="StyleUnderline"/>
          <w:rFonts w:asciiTheme="minorHAnsi" w:hAnsiTheme="minorHAnsi" w:cstheme="minorHAnsi"/>
        </w:rPr>
        <w:t xml:space="preserve"> in orbit. </w:t>
      </w:r>
      <w:r w:rsidRPr="00CB7FD8">
        <w:rPr>
          <w:rStyle w:val="StyleUnderline"/>
          <w:rFonts w:asciiTheme="minorHAnsi" w:hAnsiTheme="minorHAnsi" w:cstheme="minorHAnsi"/>
          <w:highlight w:val="yellow"/>
        </w:rPr>
        <w:t>Asteroid mining can place it there.”</w:t>
      </w:r>
    </w:p>
    <w:p w14:paraId="7865B73B" w14:textId="77777777" w:rsidR="00FB2828" w:rsidRPr="009E7DDC" w:rsidRDefault="00FB2828" w:rsidP="00FB2828"/>
    <w:p w14:paraId="7133587A" w14:textId="77777777" w:rsidR="00FB2828" w:rsidRPr="009E7DDC" w:rsidRDefault="00FB2828" w:rsidP="00FB2828">
      <w:pPr>
        <w:pStyle w:val="Heading4"/>
      </w:pPr>
      <w:r w:rsidRPr="009E7DDC">
        <w:t>Climate change causes global extinction</w:t>
      </w:r>
    </w:p>
    <w:p w14:paraId="59D63EDF" w14:textId="77777777" w:rsidR="00FB2828" w:rsidRPr="009E7DDC" w:rsidRDefault="00FB2828" w:rsidP="00FB2828">
      <w:pPr>
        <w:rPr>
          <w:sz w:val="16"/>
          <w:szCs w:val="16"/>
        </w:rPr>
      </w:pPr>
      <w:r w:rsidRPr="009E7DDC">
        <w:rPr>
          <w:rStyle w:val="Style13ptBold"/>
        </w:rPr>
        <w:t>Schultz 16</w:t>
      </w:r>
      <w:r w:rsidRPr="009E7DDC">
        <w:rPr>
          <w:sz w:val="16"/>
          <w:szCs w:val="16"/>
        </w:rPr>
        <w:t xml:space="preserve">, Robert A. [Received a Ph.D. in philosophy from Harvard University]. “Modern Technology and Human Extinction”; 2016; </w:t>
      </w:r>
      <w:r w:rsidRPr="009E7DDC">
        <w:rPr>
          <w:i/>
          <w:iCs/>
          <w:sz w:val="16"/>
          <w:szCs w:val="16"/>
        </w:rPr>
        <w:t>Proceedings of Informing Science &amp; IT Education Conference</w:t>
      </w:r>
      <w:r w:rsidRPr="009E7DDC">
        <w:rPr>
          <w:sz w:val="16"/>
          <w:szCs w:val="16"/>
        </w:rPr>
        <w:t xml:space="preserve"> [http://proceedings.informingscience.org/InSITE2016/InSITE16p131-145Schultz2307.pdf]</w:t>
      </w:r>
    </w:p>
    <w:p w14:paraId="0B36E946" w14:textId="77777777" w:rsidR="00FB2828" w:rsidRPr="009E7DDC" w:rsidRDefault="00FB2828" w:rsidP="00FB2828">
      <w:pPr>
        <w:rPr>
          <w:sz w:val="16"/>
        </w:rPr>
      </w:pPr>
      <w:r w:rsidRPr="009E7DDC">
        <w:rPr>
          <w:sz w:val="16"/>
        </w:rPr>
        <w:t xml:space="preserve">There is consensus that </w:t>
      </w:r>
      <w:r w:rsidRPr="00CB7FD8">
        <w:rPr>
          <w:rStyle w:val="StyleUnderline"/>
          <w:rFonts w:asciiTheme="minorHAnsi" w:hAnsiTheme="minorHAnsi" w:cstheme="minorHAnsi"/>
          <w:highlight w:val="yellow"/>
        </w:rPr>
        <w:t>there is a</w:t>
      </w:r>
      <w:r w:rsidRPr="009E7DDC">
        <w:rPr>
          <w:rStyle w:val="StyleUnderline"/>
          <w:rFonts w:asciiTheme="minorHAnsi" w:hAnsiTheme="minorHAnsi" w:cstheme="minorHAnsi"/>
        </w:rPr>
        <w:t xml:space="preserve"> relatively </w:t>
      </w:r>
      <w:r w:rsidRPr="00CB7FD8">
        <w:rPr>
          <w:rStyle w:val="StyleUnderline"/>
          <w:rFonts w:asciiTheme="minorHAnsi" w:hAnsiTheme="minorHAnsi" w:cstheme="minorHAnsi"/>
          <w:highlight w:val="yellow"/>
        </w:rPr>
        <w:t>short window to reduce carbon emissions before drastic effects occur.</w:t>
      </w:r>
      <w:r w:rsidRPr="009E7DDC">
        <w:rPr>
          <w:sz w:val="16"/>
        </w:rPr>
        <w:t xml:space="preserve"> Recent credible projections of the result of lack of rapid drastic action is an average temperature increase of about 10o F by 2050. </w:t>
      </w:r>
      <w:r w:rsidRPr="00CB7FD8">
        <w:rPr>
          <w:rStyle w:val="StyleUnderline"/>
          <w:rFonts w:asciiTheme="minorHAnsi" w:hAnsiTheme="minorHAnsi" w:cstheme="minorHAnsi"/>
          <w:highlight w:val="yellow"/>
        </w:rPr>
        <w:t>This</w:t>
      </w:r>
      <w:r w:rsidRPr="009E7DDC">
        <w:rPr>
          <w:rStyle w:val="StyleUnderline"/>
          <w:rFonts w:asciiTheme="minorHAnsi" w:hAnsiTheme="minorHAnsi" w:cstheme="minorHAnsi"/>
        </w:rPr>
        <w:t xml:space="preserve"> change alone </w:t>
      </w:r>
      <w:r w:rsidRPr="00CB7FD8">
        <w:rPr>
          <w:rStyle w:val="StyleUnderline"/>
          <w:rFonts w:asciiTheme="minorHAnsi" w:hAnsiTheme="minorHAnsi" w:cstheme="minorHAnsi"/>
          <w:highlight w:val="yellow"/>
        </w:rPr>
        <w:t>will be incredibly disruptive to all life</w:t>
      </w:r>
      <w:r w:rsidRPr="009E7DDC">
        <w:rPr>
          <w:rStyle w:val="StyleUnderline"/>
          <w:rFonts w:asciiTheme="minorHAnsi" w:hAnsiTheme="minorHAnsi" w:cstheme="minorHAnsi"/>
        </w:rPr>
        <w:t>,</w:t>
      </w:r>
      <w:r w:rsidRPr="009E7DDC">
        <w:rPr>
          <w:sz w:val="16"/>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the Permian extinction indicates it was caused by a rapid increase in land and ocean temperatures, caused by the sudden appearance of stupendous amounts of carbon in the form of greenhouse gases (Kolbert, 2014, pp. 102-144). The origin of the carbon in these enormous quantities is not yet known, but one possibility is the sudden release of methane gases stored in permafrost. This is also a possibility in our current situation. If so, </w:t>
      </w:r>
      <w:r w:rsidRPr="00CB7FD8">
        <w:rPr>
          <w:rStyle w:val="StyleUnderline"/>
          <w:rFonts w:asciiTheme="minorHAnsi" w:hAnsiTheme="minorHAnsi" w:cstheme="minorHAnsi"/>
          <w:highlight w:val="yellow"/>
        </w:rPr>
        <w:t>extinction would be a natural side effect of human processes</w:t>
      </w:r>
      <w:r w:rsidRPr="009E7DDC">
        <w:rPr>
          <w:sz w:val="16"/>
        </w:rPr>
        <w:t xml:space="preserve">. There is also a real but smaller possibility of what is called “runaway greenhouse,” in which the earth’s temperature becomes like Venus’ surface temperature of 800o The threat of extinction here is not entirely sudden. The threat is, if anything, worse. Changes in the atmosphere--mainly increases in the concentration of greenhouse gases in the atmosphere-- can start processes that can’t be reversed but which take long periods of time to manifest. “Runaway </w:t>
      </w:r>
      <w:r w:rsidRPr="009E7DDC">
        <w:rPr>
          <w:sz w:val="16"/>
        </w:rPr>
        <w:lastRenderedPageBreak/>
        <w:t xml:space="preserve">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The complicating factor in assessing extinction likelihood from climate change is corporations, especially American fossil fuel corporations such as Exxon-Mobil and Shell. Through their contributions, they have been able to delay legislation ameliorating global warming and climate change. As mentioned before, recently released papers from Exxon-Mobil show that the corporation did accept the scientific findings about global warming and climate change. But they concluded that maintaining their profits was more important than acting to ameliorate climate change. Modern Technology and Human Extinction 140 Since it is not a matter of getting corporations to appreciate scientific facts, </w:t>
      </w:r>
      <w:r w:rsidRPr="009E7DDC">
        <w:rPr>
          <w:rStyle w:val="StyleUnderline"/>
          <w:rFonts w:asciiTheme="minorHAnsi" w:hAnsiTheme="minorHAnsi" w:cstheme="minorHAnsi"/>
        </w:rPr>
        <w:t xml:space="preserve">the </w:t>
      </w:r>
      <w:r w:rsidRPr="00CB7FD8">
        <w:rPr>
          <w:rStyle w:val="StyleUnderline"/>
          <w:rFonts w:asciiTheme="minorHAnsi" w:hAnsiTheme="minorHAnsi" w:cstheme="minorHAnsi"/>
          <w:highlight w:val="yellow"/>
        </w:rPr>
        <w:t>chances of extinction from climate change are good.</w:t>
      </w:r>
      <w:r w:rsidRPr="009E7DDC">
        <w:rPr>
          <w:rStyle w:val="StyleUnderline"/>
          <w:rFonts w:asciiTheme="minorHAnsi" w:hAnsiTheme="minorHAnsi" w:cstheme="minorHAnsi"/>
        </w:rPr>
        <w:t xml:space="preserve"> </w:t>
      </w:r>
      <w:r w:rsidRPr="009E7DDC">
        <w:rPr>
          <w:sz w:val="16"/>
        </w:rPr>
        <w:t xml:space="preserve">To ameliorate climate change, it is important to leave a high percentage of fossil fuel reserves in the ground.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sidRPr="00CB7FD8">
        <w:rPr>
          <w:rStyle w:val="StyleUnderline"/>
          <w:rFonts w:asciiTheme="minorHAnsi" w:hAnsiTheme="minorHAnsi" w:cstheme="minorHAnsi"/>
          <w:highlight w:val="yellow"/>
        </w:rPr>
        <w:t>we will</w:t>
      </w:r>
      <w:r w:rsidRPr="009E7DDC">
        <w:rPr>
          <w:rStyle w:val="StyleUnderline"/>
          <w:rFonts w:asciiTheme="minorHAnsi" w:hAnsiTheme="minorHAnsi" w:cstheme="minorHAnsi"/>
        </w:rPr>
        <w:t xml:space="preserve"> probably </w:t>
      </w:r>
      <w:r w:rsidRPr="00CB7FD8">
        <w:rPr>
          <w:rStyle w:val="StyleUnderline"/>
          <w:rFonts w:asciiTheme="minorHAnsi" w:hAnsiTheme="minorHAnsi" w:cstheme="minorHAnsi"/>
          <w:highlight w:val="yellow"/>
        </w:rPr>
        <w:t>see something like the effects of the Permian extinction</w:t>
      </w:r>
      <w:r w:rsidRPr="009E7DDC">
        <w:rPr>
          <w:rStyle w:val="StyleUnderline"/>
          <w:rFonts w:asciiTheme="minorHAnsi" w:hAnsiTheme="minorHAnsi" w:cstheme="minorHAnsi"/>
        </w:rPr>
        <w:t xml:space="preserve"> perhaps </w:t>
      </w:r>
      <w:r w:rsidRPr="00CB7FD8">
        <w:rPr>
          <w:rStyle w:val="StyleUnderline"/>
          <w:rFonts w:asciiTheme="minorHAnsi" w:hAnsiTheme="minorHAnsi" w:cstheme="minorHAnsi"/>
          <w:highlight w:val="yellow"/>
        </w:rPr>
        <w:t>some time around 2050.</w:t>
      </w:r>
      <w:r w:rsidRPr="009E7DDC">
        <w:rPr>
          <w:sz w:val="16"/>
        </w:rPr>
        <w:t xml:space="preserve"> (The Permian extinction was 95% extinction of all species.) This assumes the release of methane from the arctic will take place around then.</w:t>
      </w:r>
    </w:p>
    <w:p w14:paraId="549FEA5C" w14:textId="77777777" w:rsidR="00FB2828" w:rsidRPr="009E7DDC" w:rsidRDefault="00FB2828" w:rsidP="00FB2828">
      <w:pPr>
        <w:pStyle w:val="Heading3"/>
      </w:pPr>
      <w:bookmarkStart w:id="5" w:name="_Hlk96184475"/>
      <w:bookmarkEnd w:id="2"/>
      <w:r w:rsidRPr="009E7DDC">
        <w:lastRenderedPageBreak/>
        <w:t>DA – Innovation</w:t>
      </w:r>
    </w:p>
    <w:p w14:paraId="15EEB3A6" w14:textId="77777777" w:rsidR="00FB2828" w:rsidRPr="009E7DDC" w:rsidRDefault="00FB2828" w:rsidP="00FB2828">
      <w:pPr>
        <w:pStyle w:val="Heading4"/>
        <w:rPr>
          <w:bCs/>
          <w:sz w:val="26"/>
        </w:rPr>
      </w:pPr>
      <w:r w:rsidRPr="009E7DDC">
        <w:t>Space Commercialization drives Tech Innovation in the Status Quo – it provides a unique impetus</w:t>
      </w:r>
      <w:r w:rsidRPr="009E7DDC">
        <w:rPr>
          <w:b w:val="0"/>
          <w:bCs/>
        </w:rPr>
        <w:t>.</w:t>
      </w:r>
    </w:p>
    <w:p w14:paraId="016EB42F" w14:textId="77777777" w:rsidR="00FB2828" w:rsidRPr="009E7DDC" w:rsidRDefault="00FB2828" w:rsidP="00FB2828">
      <w:r w:rsidRPr="009E7DDC">
        <w:rPr>
          <w:rStyle w:val="Style13ptBold"/>
        </w:rPr>
        <w:t>Hampson 17</w:t>
      </w:r>
      <w:r w:rsidRPr="009E7DDC">
        <w:t xml:space="preserve"> Joshua Hampson 1-25-2017 “The Future of Space Commercialization” </w:t>
      </w:r>
      <w:hyperlink r:id="rId8" w:history="1">
        <w:r w:rsidRPr="009E7DDC">
          <w:rPr>
            <w:rStyle w:val="Hyperlink"/>
            <w:color w:val="000000"/>
            <w:u w:val="single"/>
          </w:rPr>
          <w:t>https://republicans-science.house.gov/sites/republicans.science.house.gov/files/documents/TheFutureofSpaceCommercializationFinal.pdf</w:t>
        </w:r>
      </w:hyperlink>
      <w:r w:rsidRPr="009E7DDC">
        <w:t xml:space="preserve"> (Security Studies Fellow at the Niskanen Center)//Elmer</w:t>
      </w:r>
    </w:p>
    <w:p w14:paraId="0F03307D" w14:textId="77777777" w:rsidR="00FB2828" w:rsidRPr="009E7DDC" w:rsidRDefault="00FB2828" w:rsidP="00FB2828">
      <w:pPr>
        <w:rPr>
          <w:sz w:val="16"/>
        </w:rPr>
      </w:pPr>
      <w:r w:rsidRPr="009E7DDC">
        <w:rPr>
          <w:u w:val="single"/>
        </w:rPr>
        <w:t xml:space="preserve">The size of the </w:t>
      </w:r>
      <w:r w:rsidRPr="00CB7FD8">
        <w:rPr>
          <w:rStyle w:val="Emphasis"/>
          <w:highlight w:val="yellow"/>
        </w:rPr>
        <w:t>space economy</w:t>
      </w:r>
      <w:r w:rsidRPr="009E7DDC">
        <w:rPr>
          <w:u w:val="single"/>
        </w:rPr>
        <w:t xml:space="preserve"> is </w:t>
      </w:r>
      <w:r w:rsidRPr="00CB7FD8">
        <w:rPr>
          <w:rStyle w:val="Emphasis"/>
          <w:highlight w:val="yellow"/>
        </w:rPr>
        <w:t>far larger</w:t>
      </w:r>
      <w:r w:rsidRPr="009E7DDC">
        <w:rPr>
          <w:u w:val="single"/>
        </w:rPr>
        <w:t xml:space="preserve"> than many may think. In 2015 alone, the global market amounted to $323 billion. </w:t>
      </w:r>
      <w:r w:rsidRPr="00CB7FD8">
        <w:rPr>
          <w:rStyle w:val="Emphasis"/>
          <w:highlight w:val="yellow"/>
        </w:rPr>
        <w:t>Commercial</w:t>
      </w:r>
      <w:r w:rsidRPr="009E7DDC">
        <w:rPr>
          <w:u w:val="single"/>
        </w:rPr>
        <w:t xml:space="preserve"> infrastructure and </w:t>
      </w:r>
      <w:r w:rsidRPr="00CB7FD8">
        <w:rPr>
          <w:rStyle w:val="Emphasis"/>
          <w:highlight w:val="yellow"/>
        </w:rPr>
        <w:t>systems</w:t>
      </w:r>
      <w:r w:rsidRPr="009E7DDC">
        <w:rPr>
          <w:u w:val="single"/>
        </w:rPr>
        <w:t xml:space="preserve"> </w:t>
      </w:r>
      <w:r w:rsidRPr="00CB7FD8">
        <w:rPr>
          <w:rStyle w:val="Emphasis"/>
          <w:highlight w:val="yellow"/>
        </w:rPr>
        <w:t>accounted for 76 percent</w:t>
      </w:r>
      <w:r w:rsidRPr="009E7DDC">
        <w:rPr>
          <w:u w:val="single"/>
        </w:rPr>
        <w:t xml:space="preserve"> of that 9 total, with satellite television the largest subsection at $95 billion</w:t>
      </w:r>
      <w:r w:rsidRPr="009E7DDC">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9E7DDC">
        <w:rPr>
          <w:u w:val="single"/>
        </w:rPr>
        <w:t xml:space="preserve">In the future, </w:t>
      </w:r>
      <w:r w:rsidRPr="00CB7FD8">
        <w:rPr>
          <w:rStyle w:val="Emphasis"/>
          <w:highlight w:val="yellow"/>
        </w:rPr>
        <w:t>emerging space industries</w:t>
      </w:r>
      <w:r w:rsidRPr="009E7DDC">
        <w:rPr>
          <w:u w:val="single"/>
        </w:rPr>
        <w:t xml:space="preserve"> may contribute even more the American economy. Space tourism and resource recovery—e.g., mining on planets, moons , and asteroids—in particular may become large parts of that industry.</w:t>
      </w:r>
      <w:r w:rsidRPr="009E7DDC">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CB7FD8">
        <w:rPr>
          <w:rStyle w:val="Emphasis"/>
          <w:highlight w:val="yellow"/>
        </w:rPr>
        <w:t>contribute to</w:t>
      </w:r>
      <w:r w:rsidRPr="009E7DDC">
        <w:rPr>
          <w:sz w:val="16"/>
        </w:rPr>
        <w:t xml:space="preserve"> </w:t>
      </w:r>
      <w:r w:rsidRPr="00CB7FD8">
        <w:rPr>
          <w:rStyle w:val="Emphasis"/>
          <w:highlight w:val="yellow"/>
          <w:bdr w:val="single" w:sz="18" w:space="0" w:color="auto" w:frame="1"/>
        </w:rPr>
        <w:t>new innovations across all walks of life.</w:t>
      </w:r>
      <w:r w:rsidRPr="009E7DDC">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CB7FD8">
        <w:rPr>
          <w:rStyle w:val="Emphasis"/>
          <w:highlight w:val="yellow"/>
        </w:rPr>
        <w:t xml:space="preserve">a growing space economy would open opportunities for </w:t>
      </w:r>
      <w:r w:rsidRPr="00CB7FD8">
        <w:rPr>
          <w:rStyle w:val="Emphasis"/>
          <w:highlight w:val="yellow"/>
          <w:bdr w:val="single" w:sz="18" w:space="0" w:color="auto" w:frame="1"/>
        </w:rPr>
        <w:t>technological and organizational innovation</w:t>
      </w:r>
      <w:r w:rsidRPr="009E7DDC">
        <w:rPr>
          <w:sz w:val="16"/>
        </w:rPr>
        <w:t xml:space="preserve">. In terms of technology, </w:t>
      </w:r>
      <w:r w:rsidRPr="00CB7FD8">
        <w:rPr>
          <w:rStyle w:val="Emphasis"/>
          <w:highlight w:val="yellow"/>
        </w:rPr>
        <w:t>the difficult environment</w:t>
      </w:r>
      <w:r w:rsidRPr="009E7DDC">
        <w:rPr>
          <w:sz w:val="16"/>
        </w:rPr>
        <w:t xml:space="preserve"> of outer space helps </w:t>
      </w:r>
      <w:r w:rsidRPr="00CB7FD8">
        <w:rPr>
          <w:rStyle w:val="Emphasis"/>
          <w:highlight w:val="yellow"/>
        </w:rPr>
        <w:t>incentivize progress along the margins</w:t>
      </w:r>
      <w:r w:rsidRPr="009E7DDC">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CB7FD8">
        <w:rPr>
          <w:rStyle w:val="Emphasis"/>
          <w:highlight w:val="yellow"/>
        </w:rPr>
        <w:t>small, affordable satellites</w:t>
      </w:r>
      <w:r w:rsidRPr="009E7DDC">
        <w:rPr>
          <w:rStyle w:val="Emphasis"/>
        </w:rPr>
        <w:t xml:space="preserve"> </w:t>
      </w:r>
      <w:r w:rsidRPr="009E7DDC">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9E7DDC">
        <w:rPr>
          <w:rStyle w:val="StyleUnderline"/>
        </w:rPr>
        <w:t xml:space="preserve">That </w:t>
      </w:r>
      <w:r w:rsidRPr="00CB7FD8">
        <w:rPr>
          <w:rStyle w:val="Emphasis"/>
          <w:highlight w:val="yellow"/>
        </w:rPr>
        <w:t>expansion of developers, experimenters, and testers</w:t>
      </w:r>
      <w:r w:rsidRPr="009E7DDC">
        <w:rPr>
          <w:rStyle w:val="StyleUnderline"/>
        </w:rPr>
        <w:t xml:space="preserve"> cannot </w:t>
      </w:r>
      <w:r w:rsidRPr="009E7DDC">
        <w:rPr>
          <w:rStyle w:val="Emphasis"/>
        </w:rPr>
        <w:t xml:space="preserve">but </w:t>
      </w:r>
      <w:r w:rsidRPr="00CB7FD8">
        <w:rPr>
          <w:rStyle w:val="Emphasis"/>
          <w:highlight w:val="yellow"/>
        </w:rPr>
        <w:t>help increase innovation opportunities</w:t>
      </w:r>
      <w:r w:rsidRPr="009E7DDC">
        <w:rPr>
          <w:rStyle w:val="StyleUnderline"/>
        </w:rPr>
        <w:t xml:space="preserve">. Technological developments from outer space have been </w:t>
      </w:r>
      <w:r w:rsidRPr="00CB7FD8">
        <w:rPr>
          <w:rStyle w:val="Emphasis"/>
          <w:highlight w:val="yellow"/>
        </w:rPr>
        <w:t>applied to terrestrial life</w:t>
      </w:r>
      <w:r w:rsidRPr="009E7DDC">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CB7FD8">
        <w:rPr>
          <w:rStyle w:val="Emphasis"/>
          <w:highlight w:val="yellow"/>
        </w:rPr>
        <w:t>nanotubes</w:t>
      </w:r>
      <w:r w:rsidRPr="009E7DDC">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CB7FD8">
        <w:rPr>
          <w:rStyle w:val="StyleUnderline"/>
          <w:highlight w:val="yellow"/>
        </w:rPr>
        <w:t xml:space="preserve">analytics tool </w:t>
      </w:r>
      <w:r w:rsidRPr="009E7DDC">
        <w:rPr>
          <w:rStyle w:val="StyleUnderline"/>
        </w:rPr>
        <w:t xml:space="preserve">useful across a range of industries. </w:t>
      </w:r>
      <w:r w:rsidRPr="00CB7FD8">
        <w:rPr>
          <w:rStyle w:val="Emphasis"/>
          <w:highlight w:val="yellow"/>
        </w:rPr>
        <w:t>Temper foam</w:t>
      </w:r>
      <w:r w:rsidRPr="009E7DDC">
        <w:rPr>
          <w:rStyle w:val="Emphasis"/>
        </w:rPr>
        <w:t>,</w:t>
      </w:r>
      <w:r w:rsidRPr="009E7DDC">
        <w:rPr>
          <w:rStyle w:val="StyleUnderline"/>
        </w:rPr>
        <w:t xml:space="preserve"> the material used in memory-foam pillows, was developed for NASA for seat covers. As more companies pursue their own space </w:t>
      </w:r>
      <w:r w:rsidRPr="009E7DDC">
        <w:rPr>
          <w:rStyle w:val="StyleUnderline"/>
        </w:rPr>
        <w:lastRenderedPageBreak/>
        <w:t xml:space="preserve">goals, more innovations will likely come from the commercial sector. Outer space is not just a catalyst for technological development. </w:t>
      </w:r>
      <w:r w:rsidRPr="00CB7FD8">
        <w:rPr>
          <w:rStyle w:val="Emphasis"/>
          <w:highlight w:val="yellow"/>
        </w:rPr>
        <w:t>Satellite constellations</w:t>
      </w:r>
      <w:r w:rsidRPr="009E7DDC">
        <w:rPr>
          <w:rStyle w:val="StyleUnderline"/>
        </w:rPr>
        <w:t xml:space="preserve"> and their unique line-of-sight vantage point can </w:t>
      </w:r>
      <w:r w:rsidRPr="00CB7FD8">
        <w:rPr>
          <w:rStyle w:val="Emphasis"/>
          <w:highlight w:val="yellow"/>
        </w:rPr>
        <w:t>provide new perspectives</w:t>
      </w:r>
      <w:r w:rsidRPr="009E7DDC">
        <w:rPr>
          <w:rStyle w:val="StyleUnderline"/>
        </w:rPr>
        <w:t xml:space="preserve"> to old industries. </w:t>
      </w:r>
      <w:r w:rsidRPr="00CB7FD8">
        <w:rPr>
          <w:rStyle w:val="StyleUnderline"/>
          <w:highlight w:val="yellow"/>
        </w:rPr>
        <w:t>Deploying satellites</w:t>
      </w:r>
      <w:r w:rsidRPr="009E7DDC">
        <w:rPr>
          <w:rStyle w:val="StyleUnderline"/>
        </w:rPr>
        <w:t xml:space="preserve"> into low-Earth orbit, </w:t>
      </w:r>
      <w:r w:rsidRPr="00CB7FD8">
        <w:rPr>
          <w:rStyle w:val="StyleUnderline"/>
          <w:highlight w:val="yellow"/>
        </w:rPr>
        <w:t>as</w:t>
      </w:r>
      <w:r w:rsidRPr="009E7DDC">
        <w:rPr>
          <w:rStyle w:val="StyleUnderline"/>
        </w:rPr>
        <w:t xml:space="preserve"> </w:t>
      </w:r>
      <w:r w:rsidRPr="00CB7FD8">
        <w:rPr>
          <w:rStyle w:val="StyleUnderline"/>
          <w:highlight w:val="yellow"/>
        </w:rPr>
        <w:t>Facebook</w:t>
      </w:r>
      <w:r w:rsidRPr="009E7DDC">
        <w:rPr>
          <w:rStyle w:val="StyleUnderline"/>
        </w:rPr>
        <w:t xml:space="preserve"> </w:t>
      </w:r>
      <w:r w:rsidRPr="00CB7FD8">
        <w:rPr>
          <w:rStyle w:val="StyleUnderline"/>
          <w:highlight w:val="yellow"/>
        </w:rPr>
        <w:t>wants to</w:t>
      </w:r>
      <w:r w:rsidRPr="009E7DDC">
        <w:rPr>
          <w:rStyle w:val="StyleUnderline"/>
        </w:rPr>
        <w:t xml:space="preserve"> do, can </w:t>
      </w:r>
      <w:r w:rsidRPr="00CB7FD8">
        <w:rPr>
          <w:rStyle w:val="StyleUnderline"/>
          <w:highlight w:val="yellow"/>
        </w:rPr>
        <w:t>connect</w:t>
      </w:r>
      <w:r w:rsidRPr="009E7DDC">
        <w:rPr>
          <w:rStyle w:val="StyleUnderline"/>
        </w:rPr>
        <w:t xml:space="preserve"> large, previously-unreached swathes of 22 humanity to the </w:t>
      </w:r>
      <w:r w:rsidRPr="00CB7FD8">
        <w:rPr>
          <w:rStyle w:val="StyleUnderline"/>
          <w:highlight w:val="yellow"/>
        </w:rPr>
        <w:t>Internet</w:t>
      </w:r>
      <w:r w:rsidRPr="009E7DDC">
        <w:rPr>
          <w:rStyle w:val="StyleUnderline"/>
        </w:rPr>
        <w:t xml:space="preserve">. </w:t>
      </w:r>
      <w:r w:rsidRPr="009E7DDC">
        <w:rPr>
          <w:rStyle w:val="Emphasis"/>
        </w:rPr>
        <w:t xml:space="preserve">Remote sensing technology could </w:t>
      </w:r>
      <w:r w:rsidRPr="00CB7FD8">
        <w:rPr>
          <w:rStyle w:val="Emphasis"/>
          <w:highlight w:val="yellow"/>
        </w:rPr>
        <w:t xml:space="preserve">change </w:t>
      </w:r>
      <w:r w:rsidRPr="009E7DDC">
        <w:rPr>
          <w:rStyle w:val="Emphasis"/>
        </w:rPr>
        <w:t xml:space="preserve">how </w:t>
      </w:r>
      <w:r w:rsidRPr="00CB7FD8">
        <w:rPr>
          <w:rStyle w:val="Emphasis"/>
          <w:highlight w:val="yellow"/>
        </w:rPr>
        <w:t>whole</w:t>
      </w:r>
      <w:r w:rsidRPr="009E7DDC">
        <w:rPr>
          <w:rStyle w:val="Emphasis"/>
        </w:rPr>
        <w:t xml:space="preserve"> </w:t>
      </w:r>
      <w:r w:rsidRPr="00CB7FD8">
        <w:rPr>
          <w:rStyle w:val="Emphasis"/>
          <w:highlight w:val="yellow"/>
        </w:rPr>
        <w:t xml:space="preserve">industries </w:t>
      </w:r>
      <w:r w:rsidRPr="009E7DDC">
        <w:rPr>
          <w:rStyle w:val="Emphasis"/>
        </w:rPr>
        <w:t xml:space="preserve">operate, such </w:t>
      </w:r>
      <w:r w:rsidRPr="009E7DDC">
        <w:rPr>
          <w:rStyle w:val="Emphasis"/>
          <w:bdr w:val="single" w:sz="18" w:space="0" w:color="auto" w:frame="1"/>
        </w:rPr>
        <w:t xml:space="preserve">as </w:t>
      </w:r>
      <w:r w:rsidRPr="00CB7FD8">
        <w:rPr>
          <w:rStyle w:val="Emphasis"/>
          <w:highlight w:val="yellow"/>
          <w:bdr w:val="single" w:sz="18" w:space="0" w:color="auto" w:frame="1"/>
        </w:rPr>
        <w:t>crop monitoring, herd management, crisis response, and land evaluation</w:t>
      </w:r>
      <w:r w:rsidRPr="009E7DDC">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9E7DDC">
        <w:rPr>
          <w:sz w:val="16"/>
        </w:rPr>
        <w:t>.</w:t>
      </w:r>
    </w:p>
    <w:p w14:paraId="0867F4D8" w14:textId="77777777" w:rsidR="00FB2828" w:rsidRPr="009E7DDC" w:rsidRDefault="00FB2828" w:rsidP="00FB2828">
      <w:pPr>
        <w:rPr>
          <w:sz w:val="16"/>
        </w:rPr>
      </w:pPr>
    </w:p>
    <w:p w14:paraId="1728C1C0" w14:textId="77777777" w:rsidR="00FB2828" w:rsidRPr="009E7DDC" w:rsidRDefault="00FB2828" w:rsidP="00FB2828">
      <w:pPr>
        <w:pStyle w:val="Heading4"/>
      </w:pPr>
      <w:r w:rsidRPr="009E7DDC">
        <w:t xml:space="preserve">Strong Innovation </w:t>
      </w:r>
      <w:r w:rsidRPr="009E7DDC">
        <w:rPr>
          <w:u w:val="single"/>
        </w:rPr>
        <w:t>solves Extinction</w:t>
      </w:r>
      <w:r w:rsidRPr="009E7DDC">
        <w:t>.</w:t>
      </w:r>
    </w:p>
    <w:p w14:paraId="119D9238" w14:textId="77777777" w:rsidR="00FB2828" w:rsidRPr="009E7DDC" w:rsidRDefault="00FB2828" w:rsidP="00FB2828">
      <w:r w:rsidRPr="009E7DDC">
        <w:rPr>
          <w:rStyle w:val="Style13ptBold"/>
        </w:rPr>
        <w:t>Matthews 18</w:t>
      </w:r>
      <w:r w:rsidRPr="009E7DDC">
        <w:t xml:space="preserve"> Dylan Matthews 10-26-2018 “How to help people millions of years from now” </w:t>
      </w:r>
      <w:hyperlink r:id="rId9" w:history="1">
        <w:r w:rsidRPr="009E7DDC">
          <w:rPr>
            <w:rStyle w:val="Hyperlink"/>
            <w:color w:val="000000"/>
            <w:u w:val="single"/>
          </w:rPr>
          <w:t>https://www.vox.com/future-perfect/2018/10/26/18023366/far-future-effective-altruism-existential-risk-doing-good</w:t>
        </w:r>
      </w:hyperlink>
      <w:r w:rsidRPr="009E7DDC">
        <w:t xml:space="preserve"> (Co-founder of Vox, citing Nick Beckstead @ Rutgers University)//Re-cut by Elmer </w:t>
      </w:r>
    </w:p>
    <w:p w14:paraId="64FF37A9" w14:textId="77777777" w:rsidR="00FB2828" w:rsidRPr="009E7DDC" w:rsidRDefault="00FB2828" w:rsidP="00FB2828">
      <w:pPr>
        <w:rPr>
          <w:rStyle w:val="StyleUnderline"/>
        </w:rPr>
      </w:pPr>
      <w:r w:rsidRPr="009E7DDC">
        <w:rPr>
          <w:sz w:val="16"/>
        </w:rPr>
        <w:t xml:space="preserve">If you care about improving human lives, you should overwhelmingly care about those quadrillions of lives rather than the comparatively small number of people alive today. </w:t>
      </w:r>
      <w:r w:rsidRPr="009E7DDC">
        <w:rPr>
          <w:rStyle w:val="StyleUnderline"/>
        </w:rPr>
        <w:t>The 7.6 billion people now living</w:t>
      </w:r>
      <w:r w:rsidRPr="009E7DDC">
        <w:rPr>
          <w:sz w:val="16"/>
        </w:rPr>
        <w:t xml:space="preserve">, after all, </w:t>
      </w:r>
      <w:r w:rsidRPr="009E7DDC">
        <w:rPr>
          <w:rStyle w:val="StyleUnderline"/>
        </w:rPr>
        <w:t xml:space="preserve">amount to less than 0.003 percent of the population that will live in the </w:t>
      </w:r>
      <w:r w:rsidRPr="009E7DDC">
        <w:rPr>
          <w:rStyle w:val="Emphasis"/>
        </w:rPr>
        <w:t>future</w:t>
      </w:r>
      <w:r w:rsidRPr="009E7DDC">
        <w:rPr>
          <w:sz w:val="16"/>
        </w:rPr>
        <w:t xml:space="preserve">. It’s reasonable to suggest that those </w:t>
      </w:r>
      <w:r w:rsidRPr="009E7DDC">
        <w:rPr>
          <w:rStyle w:val="Emphasis"/>
        </w:rPr>
        <w:t>quadrillions</w:t>
      </w:r>
      <w:r w:rsidRPr="009E7DDC">
        <w:rPr>
          <w:sz w:val="16"/>
        </w:rPr>
        <w:t xml:space="preserve"> </w:t>
      </w:r>
      <w:r w:rsidRPr="009E7DDC">
        <w:rPr>
          <w:rStyle w:val="StyleUnderline"/>
        </w:rPr>
        <w:t xml:space="preserve">of </w:t>
      </w:r>
      <w:r w:rsidRPr="00CB7FD8">
        <w:rPr>
          <w:rStyle w:val="StyleUnderline"/>
          <w:highlight w:val="yellow"/>
        </w:rPr>
        <w:t>future people have</w:t>
      </w:r>
      <w:r w:rsidRPr="009E7DDC">
        <w:rPr>
          <w:sz w:val="16"/>
        </w:rPr>
        <w:t xml:space="preserve">, accordingly, </w:t>
      </w:r>
      <w:r w:rsidRPr="00CB7FD8">
        <w:rPr>
          <w:rStyle w:val="Emphasis"/>
          <w:highlight w:val="yellow"/>
          <w:bdr w:val="single" w:sz="4" w:space="0" w:color="auto" w:frame="1"/>
        </w:rPr>
        <w:t>hundreds of thousands of times</w:t>
      </w:r>
      <w:r w:rsidRPr="00CB7FD8">
        <w:rPr>
          <w:sz w:val="16"/>
          <w:highlight w:val="yellow"/>
        </w:rPr>
        <w:t xml:space="preserve"> </w:t>
      </w:r>
      <w:r w:rsidRPr="00CB7FD8">
        <w:rPr>
          <w:rStyle w:val="StyleUnderline"/>
          <w:highlight w:val="yellow"/>
        </w:rPr>
        <w:t>more moral weight</w:t>
      </w:r>
      <w:r w:rsidRPr="009E7DDC">
        <w:rPr>
          <w:rStyle w:val="StyleUnderline"/>
        </w:rPr>
        <w:t xml:space="preserve"> than those of us living here </w:t>
      </w:r>
      <w:r w:rsidRPr="009E7DDC">
        <w:rPr>
          <w:rStyle w:val="Emphasis"/>
        </w:rPr>
        <w:t>today</w:t>
      </w:r>
      <w:r w:rsidRPr="009E7DDC">
        <w:rPr>
          <w:rStyle w:val="StyleUnderline"/>
        </w:rPr>
        <w:t xml:space="preserve"> do</w:t>
      </w:r>
      <w:r w:rsidRPr="009E7DDC">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9E7DDC">
        <w:rPr>
          <w:rStyle w:val="StyleUnderline"/>
        </w:rPr>
        <w:t xml:space="preserve">The most </w:t>
      </w:r>
      <w:r w:rsidRPr="009E7DDC">
        <w:rPr>
          <w:rStyle w:val="Emphasis"/>
        </w:rPr>
        <w:t>literal</w:t>
      </w:r>
      <w:r w:rsidRPr="009E7DDC">
        <w:rPr>
          <w:sz w:val="16"/>
        </w:rPr>
        <w:t xml:space="preserve"> </w:t>
      </w:r>
      <w:r w:rsidRPr="009E7DDC">
        <w:rPr>
          <w:rStyle w:val="StyleUnderline"/>
        </w:rPr>
        <w:t xml:space="preserve">thing it could mean is </w:t>
      </w:r>
      <w:r w:rsidRPr="00CB7FD8">
        <w:rPr>
          <w:rStyle w:val="StyleUnderline"/>
          <w:highlight w:val="yellow"/>
        </w:rPr>
        <w:t>preventing</w:t>
      </w:r>
      <w:r w:rsidRPr="009E7DDC">
        <w:rPr>
          <w:rStyle w:val="StyleUnderline"/>
        </w:rPr>
        <w:t xml:space="preserve"> human </w:t>
      </w:r>
      <w:r w:rsidRPr="00CB7FD8">
        <w:rPr>
          <w:rStyle w:val="Emphasis"/>
          <w:highlight w:val="yellow"/>
        </w:rPr>
        <w:t>extinction</w:t>
      </w:r>
      <w:r w:rsidRPr="009E7DDC">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9E7DDC">
        <w:rPr>
          <w:rStyle w:val="StyleUnderline"/>
        </w:rPr>
        <w:t>But</w:t>
      </w:r>
      <w:r w:rsidRPr="009E7DDC">
        <w:rPr>
          <w:sz w:val="16"/>
        </w:rPr>
        <w:t xml:space="preserve"> in a set of slides he made in 2013, Beckstead makes a compelling case that </w:t>
      </w:r>
      <w:r w:rsidRPr="009E7DDC">
        <w:rPr>
          <w:rStyle w:val="StyleUnderline"/>
        </w:rPr>
        <w:t xml:space="preserve">while that’s certainly </w:t>
      </w:r>
      <w:r w:rsidRPr="009E7DDC">
        <w:rPr>
          <w:rStyle w:val="Emphasis"/>
        </w:rPr>
        <w:t>part</w:t>
      </w:r>
      <w:r w:rsidRPr="009E7DDC">
        <w:rPr>
          <w:sz w:val="16"/>
        </w:rPr>
        <w:t xml:space="preserve"> </w:t>
      </w:r>
      <w:r w:rsidRPr="009E7DDC">
        <w:rPr>
          <w:rStyle w:val="StyleUnderline"/>
        </w:rPr>
        <w:t xml:space="preserve">of what caring about the far future entails, approaches that address </w:t>
      </w:r>
      <w:r w:rsidRPr="009E7DDC">
        <w:rPr>
          <w:rStyle w:val="Emphasis"/>
        </w:rPr>
        <w:t>specific threats</w:t>
      </w:r>
      <w:r w:rsidRPr="009E7DDC">
        <w:rPr>
          <w:sz w:val="16"/>
        </w:rPr>
        <w:t xml:space="preserve"> </w:t>
      </w:r>
      <w:r w:rsidRPr="009E7DDC">
        <w:rPr>
          <w:rStyle w:val="StyleUnderline"/>
        </w:rPr>
        <w:t>to humanity</w:t>
      </w:r>
      <w:r w:rsidRPr="009E7DDC">
        <w:rPr>
          <w:sz w:val="16"/>
        </w:rPr>
        <w:t xml:space="preserve"> (which he calls “</w:t>
      </w:r>
      <w:r w:rsidRPr="009E7DDC">
        <w:rPr>
          <w:rStyle w:val="Emphasis"/>
        </w:rPr>
        <w:t>targeted</w:t>
      </w:r>
      <w:r w:rsidRPr="009E7DDC">
        <w:rPr>
          <w:sz w:val="16"/>
        </w:rPr>
        <w:t xml:space="preserve">” </w:t>
      </w:r>
      <w:r w:rsidRPr="009E7DDC">
        <w:rPr>
          <w:rStyle w:val="StyleUnderline"/>
        </w:rPr>
        <w:t>approaches</w:t>
      </w:r>
      <w:r w:rsidRPr="009E7DDC">
        <w:rPr>
          <w:sz w:val="16"/>
        </w:rPr>
        <w:t xml:space="preserve"> to the far future) </w:t>
      </w:r>
      <w:r w:rsidRPr="00CB7FD8">
        <w:rPr>
          <w:rStyle w:val="StyleUnderline"/>
          <w:highlight w:val="yellow"/>
        </w:rPr>
        <w:t xml:space="preserve">have to </w:t>
      </w:r>
      <w:r w:rsidRPr="00CB7FD8">
        <w:rPr>
          <w:rStyle w:val="Emphasis"/>
          <w:highlight w:val="yellow"/>
        </w:rPr>
        <w:t>complement</w:t>
      </w:r>
      <w:r w:rsidRPr="00CB7FD8">
        <w:rPr>
          <w:sz w:val="16"/>
          <w:highlight w:val="yellow"/>
        </w:rPr>
        <w:t xml:space="preserve"> “</w:t>
      </w:r>
      <w:r w:rsidRPr="00CB7FD8">
        <w:rPr>
          <w:rStyle w:val="Emphasis"/>
          <w:highlight w:val="yellow"/>
        </w:rPr>
        <w:t>broad</w:t>
      </w:r>
      <w:r w:rsidRPr="00CB7FD8">
        <w:rPr>
          <w:sz w:val="16"/>
          <w:highlight w:val="yellow"/>
        </w:rPr>
        <w:t xml:space="preserve">” </w:t>
      </w:r>
      <w:r w:rsidRPr="00CB7FD8">
        <w:rPr>
          <w:rStyle w:val="StyleUnderline"/>
          <w:highlight w:val="yellow"/>
        </w:rPr>
        <w:t xml:space="preserve">approaches, </w:t>
      </w:r>
      <w:r w:rsidRPr="009E7DDC">
        <w:rPr>
          <w:rStyle w:val="StyleUnderline"/>
        </w:rPr>
        <w:t xml:space="preserve">where </w:t>
      </w:r>
      <w:r w:rsidRPr="00CB7FD8">
        <w:rPr>
          <w:rStyle w:val="StyleUnderline"/>
          <w:highlight w:val="yellow"/>
        </w:rPr>
        <w:t xml:space="preserve">instead of trying to </w:t>
      </w:r>
      <w:r w:rsidRPr="00CB7FD8">
        <w:rPr>
          <w:rStyle w:val="Emphasis"/>
          <w:highlight w:val="yellow"/>
        </w:rPr>
        <w:t>predict</w:t>
      </w:r>
      <w:r w:rsidRPr="00CB7FD8">
        <w:rPr>
          <w:rStyle w:val="StyleUnderline"/>
          <w:highlight w:val="yellow"/>
        </w:rPr>
        <w:t xml:space="preserve"> </w:t>
      </w:r>
      <w:r w:rsidRPr="009E7DDC">
        <w:rPr>
          <w:rStyle w:val="StyleUnderline"/>
        </w:rPr>
        <w:t xml:space="preserve">what’s going to kill us all, you just </w:t>
      </w:r>
      <w:r w:rsidRPr="009E7DDC">
        <w:rPr>
          <w:rStyle w:val="Emphasis"/>
        </w:rPr>
        <w:t xml:space="preserve">generally </w:t>
      </w:r>
      <w:r w:rsidRPr="00CB7FD8">
        <w:rPr>
          <w:rStyle w:val="Emphasis"/>
          <w:highlight w:val="yellow"/>
        </w:rPr>
        <w:t xml:space="preserve">try </w:t>
      </w:r>
      <w:r w:rsidRPr="009E7DDC">
        <w:rPr>
          <w:rStyle w:val="Emphasis"/>
        </w:rPr>
        <w:t>to keep civilization running as best it can</w:t>
      </w:r>
      <w:r w:rsidRPr="009E7DDC">
        <w:rPr>
          <w:rStyle w:val="StyleUnderline"/>
        </w:rPr>
        <w:t xml:space="preserve">, so that it is, as </w:t>
      </w:r>
      <w:r w:rsidRPr="00CB7FD8">
        <w:rPr>
          <w:rStyle w:val="StyleUnderline"/>
          <w:highlight w:val="yellow"/>
        </w:rPr>
        <w:t xml:space="preserve">a whole, well-equipped to deal with </w:t>
      </w:r>
      <w:r w:rsidRPr="00CB7FD8">
        <w:rPr>
          <w:rStyle w:val="Emphasis"/>
          <w:highlight w:val="yellow"/>
        </w:rPr>
        <w:t>potential</w:t>
      </w:r>
      <w:r w:rsidRPr="00CB7FD8">
        <w:rPr>
          <w:rStyle w:val="StyleUnderline"/>
          <w:highlight w:val="yellow"/>
        </w:rPr>
        <w:t xml:space="preserve"> extinction events in the </w:t>
      </w:r>
      <w:r w:rsidRPr="00CB7FD8">
        <w:rPr>
          <w:rStyle w:val="Emphasis"/>
          <w:highlight w:val="yellow"/>
        </w:rPr>
        <w:t>future</w:t>
      </w:r>
      <w:r w:rsidRPr="009E7DDC">
        <w:rPr>
          <w:sz w:val="16"/>
        </w:rPr>
        <w:t xml:space="preserve">, not just in 2030 or 2040 but in 3500 or 95000 or even 37 million. </w:t>
      </w:r>
      <w:r w:rsidRPr="009E7DDC">
        <w:rPr>
          <w:rStyle w:val="StyleUnderline"/>
        </w:rPr>
        <w:t xml:space="preserve">In other words, caring about the far future </w:t>
      </w:r>
      <w:r w:rsidRPr="009E7DDC">
        <w:rPr>
          <w:rStyle w:val="Emphasis"/>
        </w:rPr>
        <w:t>doesn’t mean just paying attention to low-probability risks of total annihilation</w:t>
      </w:r>
      <w:r w:rsidRPr="009E7DDC">
        <w:rPr>
          <w:rStyle w:val="StyleUnderline"/>
        </w:rPr>
        <w:t xml:space="preserve">; it also means </w:t>
      </w:r>
      <w:r w:rsidRPr="00CB7FD8">
        <w:rPr>
          <w:rStyle w:val="Emphasis"/>
          <w:highlight w:val="yellow"/>
        </w:rPr>
        <w:t>acting on pressing needs now</w:t>
      </w:r>
      <w:r w:rsidRPr="009E7DDC">
        <w:rPr>
          <w:u w:val="single"/>
        </w:rPr>
        <w:t xml:space="preserve">. For example: </w:t>
      </w:r>
      <w:r w:rsidRPr="009E7DDC">
        <w:rPr>
          <w:rStyle w:val="StyleUnderline"/>
        </w:rPr>
        <w:t xml:space="preserve">We’re </w:t>
      </w:r>
      <w:r w:rsidRPr="00CB7FD8">
        <w:rPr>
          <w:rStyle w:val="StyleUnderline"/>
          <w:highlight w:val="yellow"/>
        </w:rPr>
        <w:t>going to</w:t>
      </w:r>
      <w:r w:rsidRPr="009E7DDC">
        <w:rPr>
          <w:rStyle w:val="StyleUnderline"/>
        </w:rPr>
        <w:t xml:space="preserve"> be </w:t>
      </w:r>
      <w:r w:rsidRPr="00CB7FD8">
        <w:rPr>
          <w:rStyle w:val="Emphasis"/>
          <w:highlight w:val="yellow"/>
        </w:rPr>
        <w:t>better</w:t>
      </w:r>
      <w:r w:rsidRPr="009E7DDC">
        <w:rPr>
          <w:rStyle w:val="Emphasis"/>
        </w:rPr>
        <w:t xml:space="preserve"> prepared</w:t>
      </w:r>
      <w:r w:rsidRPr="009E7DDC">
        <w:rPr>
          <w:rStyle w:val="StyleUnderline"/>
        </w:rPr>
        <w:t xml:space="preserve"> to </w:t>
      </w:r>
      <w:r w:rsidRPr="00CB7FD8">
        <w:rPr>
          <w:rStyle w:val="StyleUnderline"/>
          <w:highlight w:val="yellow"/>
          <w:bdr w:val="single" w:sz="4" w:space="0" w:color="auto" w:frame="1"/>
        </w:rPr>
        <w:t xml:space="preserve">prevent extinction from </w:t>
      </w:r>
      <w:r w:rsidRPr="00CB7FD8">
        <w:rPr>
          <w:rStyle w:val="Emphasis"/>
          <w:highlight w:val="yellow"/>
          <w:bdr w:val="single" w:sz="4" w:space="0" w:color="auto" w:frame="1"/>
        </w:rPr>
        <w:t>AI</w:t>
      </w:r>
      <w:r w:rsidRPr="009E7DDC">
        <w:rPr>
          <w:rStyle w:val="StyleUnderline"/>
          <w:bdr w:val="single" w:sz="4" w:space="0" w:color="auto" w:frame="1"/>
        </w:rPr>
        <w:t xml:space="preserve"> or </w:t>
      </w:r>
      <w:r w:rsidRPr="00CB7FD8">
        <w:rPr>
          <w:rStyle w:val="StyleUnderline"/>
          <w:highlight w:val="yellow"/>
          <w:bdr w:val="single" w:sz="4" w:space="0" w:color="auto" w:frame="1"/>
        </w:rPr>
        <w:t xml:space="preserve">a </w:t>
      </w:r>
      <w:r w:rsidRPr="00CB7FD8">
        <w:rPr>
          <w:rStyle w:val="Emphasis"/>
          <w:highlight w:val="yellow"/>
          <w:bdr w:val="single" w:sz="4" w:space="0" w:color="auto" w:frame="1"/>
        </w:rPr>
        <w:t>supervirus</w:t>
      </w:r>
      <w:r w:rsidRPr="00CB7FD8">
        <w:rPr>
          <w:rStyle w:val="StyleUnderline"/>
          <w:highlight w:val="yellow"/>
          <w:bdr w:val="single" w:sz="4" w:space="0" w:color="auto" w:frame="1"/>
        </w:rPr>
        <w:t xml:space="preserve"> or</w:t>
      </w:r>
      <w:r w:rsidRPr="009E7DDC">
        <w:rPr>
          <w:rStyle w:val="StyleUnderline"/>
          <w:bdr w:val="single" w:sz="4" w:space="0" w:color="auto" w:frame="1"/>
        </w:rPr>
        <w:t xml:space="preserve"> </w:t>
      </w:r>
      <w:r w:rsidRPr="009E7DDC">
        <w:rPr>
          <w:rStyle w:val="Emphasis"/>
          <w:bdr w:val="single" w:sz="4" w:space="0" w:color="auto" w:frame="1"/>
        </w:rPr>
        <w:t xml:space="preserve">global </w:t>
      </w:r>
      <w:r w:rsidRPr="00CB7FD8">
        <w:rPr>
          <w:rStyle w:val="Emphasis"/>
          <w:highlight w:val="yellow"/>
          <w:bdr w:val="single" w:sz="4" w:space="0" w:color="auto" w:frame="1"/>
        </w:rPr>
        <w:t>warming</w:t>
      </w:r>
      <w:r w:rsidRPr="00CB7FD8">
        <w:rPr>
          <w:rStyle w:val="StyleUnderline"/>
          <w:highlight w:val="yellow"/>
          <w:bdr w:val="single" w:sz="4" w:space="0" w:color="auto" w:frame="1"/>
        </w:rPr>
        <w:t xml:space="preserve"> if society</w:t>
      </w:r>
      <w:r w:rsidRPr="009E7DDC">
        <w:rPr>
          <w:rStyle w:val="StyleUnderline"/>
          <w:bdr w:val="single" w:sz="4" w:space="0" w:color="auto" w:frame="1"/>
        </w:rPr>
        <w:t xml:space="preserve"> as a whole </w:t>
      </w:r>
      <w:r w:rsidRPr="00CB7FD8">
        <w:rPr>
          <w:rStyle w:val="StyleUnderline"/>
          <w:highlight w:val="yellow"/>
          <w:bdr w:val="single" w:sz="4" w:space="0" w:color="auto" w:frame="1"/>
        </w:rPr>
        <w:t>makes</w:t>
      </w:r>
      <w:r w:rsidRPr="009E7DDC">
        <w:rPr>
          <w:rStyle w:val="StyleUnderline"/>
          <w:bdr w:val="single" w:sz="4" w:space="0" w:color="auto" w:frame="1"/>
        </w:rPr>
        <w:t xml:space="preserve"> </w:t>
      </w:r>
      <w:r w:rsidRPr="009E7DDC">
        <w:rPr>
          <w:rStyle w:val="Emphasis"/>
          <w:bdr w:val="single" w:sz="4" w:space="0" w:color="auto" w:frame="1"/>
        </w:rPr>
        <w:t xml:space="preserve">a lot of </w:t>
      </w:r>
      <w:r w:rsidRPr="00CB7FD8">
        <w:rPr>
          <w:rStyle w:val="Emphasis"/>
          <w:highlight w:val="yellow"/>
          <w:bdr w:val="single" w:sz="4" w:space="0" w:color="auto" w:frame="1"/>
        </w:rPr>
        <w:t>scientific progress</w:t>
      </w:r>
      <w:r w:rsidRPr="009E7DDC">
        <w:rPr>
          <w:u w:val="single"/>
          <w:bdr w:val="single" w:sz="4" w:space="0" w:color="auto" w:frame="1"/>
        </w:rPr>
        <w:t xml:space="preserve">. </w:t>
      </w:r>
      <w:r w:rsidRPr="009E7DDC">
        <w:rPr>
          <w:u w:val="single"/>
        </w:rPr>
        <w:t xml:space="preserve">And a </w:t>
      </w:r>
      <w:r w:rsidRPr="00CB7FD8">
        <w:rPr>
          <w:highlight w:val="yellow"/>
          <w:u w:val="single"/>
        </w:rPr>
        <w:t xml:space="preserve">significant bottleneck </w:t>
      </w:r>
      <w:r w:rsidRPr="009E7DDC">
        <w:rPr>
          <w:u w:val="single"/>
        </w:rPr>
        <w:t xml:space="preserve">there </w:t>
      </w:r>
      <w:r w:rsidRPr="00CB7FD8">
        <w:rPr>
          <w:highlight w:val="yellow"/>
          <w:u w:val="single"/>
        </w:rPr>
        <w:t xml:space="preserve">is </w:t>
      </w:r>
      <w:r w:rsidRPr="009E7DDC">
        <w:rPr>
          <w:u w:val="single"/>
        </w:rPr>
        <w:t xml:space="preserve">that the vast majority of humanity doesn’t get high-enough-quality education to engage in </w:t>
      </w:r>
      <w:r w:rsidRPr="00CB7FD8">
        <w:rPr>
          <w:highlight w:val="yellow"/>
          <w:u w:val="single"/>
        </w:rPr>
        <w:t>scientific research</w:t>
      </w:r>
      <w:r w:rsidRPr="009E7DDC">
        <w:rPr>
          <w:u w:val="single"/>
        </w:rPr>
        <w:t xml:space="preserve">, if they want to, </w:t>
      </w:r>
      <w:r w:rsidRPr="009E7DDC">
        <w:rPr>
          <w:u w:val="single"/>
        </w:rPr>
        <w:lastRenderedPageBreak/>
        <w:t xml:space="preserve">which </w:t>
      </w:r>
      <w:r w:rsidRPr="00CB7FD8">
        <w:rPr>
          <w:highlight w:val="yellow"/>
          <w:u w:val="single"/>
        </w:rPr>
        <w:t xml:space="preserve">reduces </w:t>
      </w:r>
      <w:r w:rsidRPr="009E7DDC">
        <w:rPr>
          <w:u w:val="single"/>
        </w:rPr>
        <w:t xml:space="preserve">the </w:t>
      </w:r>
      <w:r w:rsidRPr="00CB7FD8">
        <w:rPr>
          <w:b/>
          <w:bCs/>
          <w:highlight w:val="yellow"/>
          <w:u w:val="single"/>
          <w:bdr w:val="single" w:sz="4" w:space="0" w:color="auto" w:frame="1"/>
        </w:rPr>
        <w:t>odds that we have enough trained scientists to come up with the breakthroughs</w:t>
      </w:r>
      <w:r w:rsidRPr="00CB7FD8">
        <w:rPr>
          <w:highlight w:val="yellow"/>
          <w:u w:val="single"/>
        </w:rPr>
        <w:t xml:space="preserve"> </w:t>
      </w:r>
      <w:r w:rsidRPr="009E7DDC">
        <w:rPr>
          <w:u w:val="single"/>
        </w:rPr>
        <w:t xml:space="preserve">we need </w:t>
      </w:r>
      <w:r w:rsidRPr="00CB7FD8">
        <w:rPr>
          <w:highlight w:val="yellow"/>
          <w:u w:val="single"/>
        </w:rPr>
        <w:t>as a civilization to survive and thrive</w:t>
      </w:r>
      <w:r w:rsidRPr="009E7DDC">
        <w:rPr>
          <w:u w:val="single"/>
        </w:rPr>
        <w:t xml:space="preserve">. </w:t>
      </w:r>
      <w:r w:rsidRPr="009E7DDC">
        <w:rPr>
          <w:rStyle w:val="StyleUnderline"/>
        </w:rPr>
        <w:t xml:space="preserve">So maybe one of </w:t>
      </w:r>
      <w:r w:rsidRPr="00CB7FD8">
        <w:rPr>
          <w:rStyle w:val="StyleUnderline"/>
          <w:highlight w:val="yellow"/>
        </w:rPr>
        <w:t xml:space="preserve">the </w:t>
      </w:r>
      <w:r w:rsidRPr="00CB7FD8">
        <w:rPr>
          <w:rStyle w:val="Emphasis"/>
          <w:highlight w:val="yellow"/>
        </w:rPr>
        <w:t>best thing</w:t>
      </w:r>
      <w:r w:rsidRPr="00CB7FD8">
        <w:rPr>
          <w:rStyle w:val="StyleUnderline"/>
          <w:highlight w:val="yellow"/>
        </w:rPr>
        <w:t>s</w:t>
      </w:r>
      <w:r w:rsidRPr="009E7DDC">
        <w:rPr>
          <w:rStyle w:val="StyleUnderline"/>
        </w:rPr>
        <w:t xml:space="preserve"> we can do </w:t>
      </w:r>
      <w:r w:rsidRPr="00CB7FD8">
        <w:rPr>
          <w:rStyle w:val="StyleUnderline"/>
          <w:highlight w:val="yellow"/>
        </w:rPr>
        <w:t>for the</w:t>
      </w:r>
      <w:r w:rsidRPr="00CB7FD8">
        <w:rPr>
          <w:highlight w:val="yellow"/>
          <w:u w:val="single"/>
        </w:rPr>
        <w:t xml:space="preserve"> </w:t>
      </w:r>
      <w:r w:rsidRPr="00CB7FD8">
        <w:rPr>
          <w:rStyle w:val="Emphasis"/>
          <w:highlight w:val="yellow"/>
        </w:rPr>
        <w:t>far future</w:t>
      </w:r>
      <w:r w:rsidRPr="00CB7FD8">
        <w:rPr>
          <w:highlight w:val="yellow"/>
          <w:u w:val="single"/>
        </w:rPr>
        <w:t xml:space="preserve"> </w:t>
      </w:r>
      <w:r w:rsidRPr="00CB7FD8">
        <w:rPr>
          <w:rStyle w:val="StyleUnderline"/>
          <w:highlight w:val="yellow"/>
        </w:rPr>
        <w:t>is to</w:t>
      </w:r>
      <w:r w:rsidRPr="009E7DDC">
        <w:rPr>
          <w:u w:val="single"/>
        </w:rPr>
        <w:t xml:space="preserve"> improve school systems — here and now — to </w:t>
      </w:r>
      <w:r w:rsidRPr="00CB7FD8">
        <w:rPr>
          <w:rStyle w:val="StyleUnderline"/>
          <w:highlight w:val="yellow"/>
        </w:rPr>
        <w:t>harness</w:t>
      </w:r>
      <w:r w:rsidRPr="009E7DDC">
        <w:rPr>
          <w:u w:val="single"/>
        </w:rPr>
        <w:t xml:space="preserve"> the group economist Raj Chetty calls “lost Einsteins” (</w:t>
      </w:r>
      <w:r w:rsidRPr="009E7DDC">
        <w:rPr>
          <w:rStyle w:val="Emphasis"/>
        </w:rPr>
        <w:t xml:space="preserve">potential </w:t>
      </w:r>
      <w:r w:rsidRPr="00CB7FD8">
        <w:rPr>
          <w:rStyle w:val="Emphasis"/>
          <w:highlight w:val="yellow"/>
        </w:rPr>
        <w:t>innovators</w:t>
      </w:r>
      <w:r w:rsidRPr="009E7DDC">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9E7DDC">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B7FD8">
        <w:rPr>
          <w:rStyle w:val="StyleUnderline"/>
          <w:highlight w:val="yellow"/>
        </w:rPr>
        <w:t>improve</w:t>
      </w:r>
      <w:r w:rsidRPr="00CB7FD8">
        <w:rPr>
          <w:sz w:val="16"/>
          <w:highlight w:val="yellow"/>
        </w:rPr>
        <w:t xml:space="preserve"> </w:t>
      </w:r>
      <w:r w:rsidRPr="00CB7FD8">
        <w:rPr>
          <w:rStyle w:val="Emphasis"/>
          <w:highlight w:val="yellow"/>
        </w:rPr>
        <w:t>incentives</w:t>
      </w:r>
      <w:r w:rsidRPr="00CB7FD8">
        <w:rPr>
          <w:sz w:val="16"/>
          <w:highlight w:val="yellow"/>
        </w:rPr>
        <w:t xml:space="preserve"> </w:t>
      </w:r>
      <w:r w:rsidRPr="00CB7FD8">
        <w:rPr>
          <w:rStyle w:val="StyleUnderline"/>
          <w:highlight w:val="yellow"/>
        </w:rPr>
        <w:t>and</w:t>
      </w:r>
      <w:r w:rsidRPr="00CB7FD8">
        <w:rPr>
          <w:sz w:val="16"/>
          <w:highlight w:val="yellow"/>
        </w:rPr>
        <w:t xml:space="preserve"> </w:t>
      </w:r>
      <w:r w:rsidRPr="00CB7FD8">
        <w:rPr>
          <w:rStyle w:val="Emphasis"/>
          <w:highlight w:val="yellow"/>
        </w:rPr>
        <w:t>norms</w:t>
      </w:r>
      <w:r w:rsidRPr="009E7DDC">
        <w:rPr>
          <w:sz w:val="16"/>
        </w:rPr>
        <w:t xml:space="preserve"> </w:t>
      </w:r>
      <w:r w:rsidRPr="009E7DDC">
        <w:rPr>
          <w:rStyle w:val="StyleUnderline"/>
        </w:rPr>
        <w:t>in</w:t>
      </w:r>
      <w:r w:rsidRPr="009E7DDC">
        <w:rPr>
          <w:sz w:val="16"/>
        </w:rPr>
        <w:t xml:space="preserve"> </w:t>
      </w:r>
      <w:r w:rsidRPr="009E7DDC">
        <w:rPr>
          <w:rStyle w:val="Emphasis"/>
        </w:rPr>
        <w:t>academic work</w:t>
      </w:r>
      <w:r w:rsidRPr="009E7DDC">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9E7DDC">
        <w:rPr>
          <w:rStyle w:val="StyleUnderline"/>
        </w:rPr>
        <w:t>If the far future is what matters, and generally trying to make the world work better is among the best ways to help the far future, then effective altruism just becomes plain ol’ do-goodery.</w:t>
      </w:r>
    </w:p>
    <w:p w14:paraId="2E073144" w14:textId="77777777" w:rsidR="00FB2828" w:rsidRPr="009E7DDC" w:rsidRDefault="00FB2828" w:rsidP="00FB2828">
      <w:pPr>
        <w:pStyle w:val="Heading3"/>
      </w:pPr>
      <w:bookmarkStart w:id="6" w:name="_Hlk96106995"/>
      <w:bookmarkEnd w:id="5"/>
      <w:r w:rsidRPr="009E7DDC">
        <w:lastRenderedPageBreak/>
        <w:t>AT: OST Bans Private Appropriation</w:t>
      </w:r>
    </w:p>
    <w:p w14:paraId="64F9B7D8" w14:textId="77777777" w:rsidR="00FB2828" w:rsidRPr="009E7DDC" w:rsidRDefault="00FB2828" w:rsidP="00FB2828">
      <w:pPr>
        <w:pStyle w:val="Heading4"/>
      </w:pPr>
      <w:r w:rsidRPr="009E7DDC">
        <w:t>1] The OST doesn’t extend to private entities</w:t>
      </w:r>
    </w:p>
    <w:p w14:paraId="5B0ED7DF" w14:textId="77777777" w:rsidR="00FB2828" w:rsidRPr="009E7DDC" w:rsidRDefault="00FB2828" w:rsidP="00FB2828">
      <w:pPr>
        <w:rPr>
          <w:sz w:val="16"/>
        </w:rPr>
      </w:pPr>
      <w:bookmarkStart w:id="7" w:name="_Hlk77276891"/>
      <w:r w:rsidRPr="009E7DDC">
        <w:rPr>
          <w:rStyle w:val="Style13ptBold"/>
        </w:rPr>
        <w:t>Gorove 69,</w:t>
      </w:r>
      <w:r w:rsidRPr="009E7DDC">
        <w:rPr>
          <w:sz w:val="16"/>
        </w:rPr>
        <w:t xml:space="preserve"> Stephan [Professor of space law and director of space studies and policy at the University of Mississippi]. “Interpreting Article II of the Outer Space Treaty”; 1969; </w:t>
      </w:r>
      <w:r w:rsidRPr="009E7DDC">
        <w:rPr>
          <w:i/>
          <w:iCs/>
          <w:sz w:val="16"/>
        </w:rPr>
        <w:t>Fordham Law Review</w:t>
      </w:r>
      <w:r w:rsidRPr="009E7DDC">
        <w:rPr>
          <w:sz w:val="16"/>
        </w:rPr>
        <w:t xml:space="preserve"> [https://ir.lawnet.fordham.edu/cgi/viewcontent.cgi?article=1966&amp;context=flr]</w:t>
      </w:r>
    </w:p>
    <w:p w14:paraId="637C7042" w14:textId="77777777" w:rsidR="00FB2828" w:rsidRPr="009E7DDC" w:rsidRDefault="00FB2828" w:rsidP="00FB2828">
      <w:pPr>
        <w:rPr>
          <w:sz w:val="16"/>
        </w:rPr>
      </w:pPr>
      <w:r w:rsidRPr="009E7DDC">
        <w:rPr>
          <w:sz w:val="16"/>
        </w:rPr>
        <w:t xml:space="preserve">Turning to the second question which involves the meaning of "national" appropriation, it has been suggested that only the United Nations acting on </w:t>
      </w:r>
      <w:r w:rsidRPr="00CB7FD8">
        <w:rPr>
          <w:rStyle w:val="StyleUnderline"/>
          <w:highlight w:val="yellow"/>
        </w:rPr>
        <w:t>behalf of the world</w:t>
      </w:r>
      <w:r w:rsidRPr="009E7DDC">
        <w:rPr>
          <w:sz w:val="16"/>
        </w:rPr>
        <w:t xml:space="preserve"> community as a whole, should be entitled to appropriate.3 While further developments in space law, by international custom or treaty, may eventually prohibit spatial appropriations by an individual or a chartered company or the European communities, </w:t>
      </w:r>
      <w:r w:rsidRPr="00CB7FD8">
        <w:rPr>
          <w:rStyle w:val="StyleUnderline"/>
          <w:highlight w:val="yellow"/>
        </w:rPr>
        <w:t>the Treaty</w:t>
      </w:r>
      <w:r w:rsidRPr="009E7DDC">
        <w:rPr>
          <w:rStyle w:val="StyleUnderline"/>
        </w:rPr>
        <w:t xml:space="preserve"> in its present form </w:t>
      </w:r>
      <w:r w:rsidRPr="00CB7FD8">
        <w:rPr>
          <w:rStyle w:val="StyleUnderline"/>
          <w:highlight w:val="yellow"/>
        </w:rPr>
        <w:t>appears to contain no prohibition regarding</w:t>
      </w:r>
      <w:r w:rsidRPr="009E7DDC">
        <w:rPr>
          <w:rStyle w:val="StyleUnderline"/>
        </w:rPr>
        <w:t xml:space="preserve"> individual </w:t>
      </w:r>
      <w:r w:rsidRPr="00CB7FD8">
        <w:rPr>
          <w:rStyle w:val="StyleUnderline"/>
          <w:highlight w:val="yellow"/>
        </w:rPr>
        <w:t>appropriation</w:t>
      </w:r>
      <w:r w:rsidRPr="009E7DDC">
        <w:rPr>
          <w:rStyle w:val="StyleUnderline"/>
        </w:rPr>
        <w:t xml:space="preserve"> or acquisition </w:t>
      </w:r>
      <w:r w:rsidRPr="00CB7FD8">
        <w:rPr>
          <w:rStyle w:val="StyleUnderline"/>
          <w:highlight w:val="yellow"/>
        </w:rPr>
        <w:t>by a private association</w:t>
      </w:r>
      <w:r w:rsidRPr="009E7DDC">
        <w:rPr>
          <w:rStyle w:val="StyleUnderline"/>
        </w:rPr>
        <w:t xml:space="preserve"> or an international organization, even if other than the United Nations</w:t>
      </w:r>
      <w:r w:rsidRPr="009E7DDC">
        <w:rPr>
          <w:sz w:val="16"/>
        </w:rPr>
        <w:t xml:space="preserve">. Thus, </w:t>
      </w:r>
      <w:r w:rsidRPr="009E7DDC">
        <w:rPr>
          <w:rStyle w:val="StyleUnderline"/>
        </w:rPr>
        <w:t xml:space="preserve">at present, </w:t>
      </w:r>
      <w:r w:rsidRPr="00CB7FD8">
        <w:rPr>
          <w:rStyle w:val="StyleUnderline"/>
          <w:highlight w:val="yellow"/>
        </w:rPr>
        <w:t>an individual</w:t>
      </w:r>
      <w:r w:rsidRPr="009E7DDC">
        <w:rPr>
          <w:rStyle w:val="StyleUnderline"/>
        </w:rPr>
        <w:t xml:space="preserve"> acting on his own behalf or on behalf of another individual or a private association or an international organization </w:t>
      </w:r>
      <w:r w:rsidRPr="00CB7FD8">
        <w:rPr>
          <w:rStyle w:val="StyleUnderline"/>
          <w:highlight w:val="yellow"/>
        </w:rPr>
        <w:t>could lawfully appropriate any part of outer space, including the moon and other celestial bodies.</w:t>
      </w:r>
      <w:r w:rsidRPr="009E7DDC">
        <w:rPr>
          <w:sz w:val="16"/>
        </w:rPr>
        <w:t xml:space="preserve"> Whether or not an ad hoc international organization could be created for the exclusive purpose of enabling it to appropriate.</w:t>
      </w:r>
    </w:p>
    <w:bookmarkEnd w:id="7"/>
    <w:p w14:paraId="37EB838C" w14:textId="77777777" w:rsidR="00FB2828" w:rsidRPr="009E7DDC" w:rsidRDefault="00FB2828" w:rsidP="00FB2828"/>
    <w:p w14:paraId="61225717" w14:textId="77777777" w:rsidR="00FB2828" w:rsidRPr="009E7DDC" w:rsidRDefault="00FB2828" w:rsidP="00FB2828">
      <w:pPr>
        <w:pStyle w:val="Heading4"/>
      </w:pPr>
      <w:r w:rsidRPr="009E7DDC">
        <w:t>2] The OST can be nullified</w:t>
      </w:r>
    </w:p>
    <w:p w14:paraId="7D740743" w14:textId="77777777" w:rsidR="00FB2828" w:rsidRPr="009E7DDC" w:rsidRDefault="00FB2828" w:rsidP="00FB2828">
      <w:pPr>
        <w:rPr>
          <w:sz w:val="16"/>
        </w:rPr>
      </w:pPr>
      <w:bookmarkStart w:id="8" w:name="_Hlk77276850"/>
      <w:r w:rsidRPr="009E7DDC">
        <w:rPr>
          <w:rStyle w:val="Style13ptBold"/>
        </w:rPr>
        <w:t>Thomas 05</w:t>
      </w:r>
      <w:r w:rsidRPr="009E7DDC">
        <w:rPr>
          <w:sz w:val="16"/>
        </w:rPr>
        <w:t xml:space="preserve">, Jonathan [Brigham Young University]. “Privatization of Space Ventures: Proposing a Proven Regulatory Theory for Future Extraterrestral Appropriation”; August 16, 2005; </w:t>
      </w:r>
      <w:r w:rsidRPr="009E7DDC">
        <w:rPr>
          <w:i/>
          <w:iCs/>
          <w:sz w:val="16"/>
        </w:rPr>
        <w:t>Brigham Young University International Law &amp; Management Review</w:t>
      </w:r>
      <w:r w:rsidRPr="009E7DDC">
        <w:rPr>
          <w:sz w:val="16"/>
        </w:rPr>
        <w:t xml:space="preserve"> [https://digitalcommons.law.byu.edu/cgi/viewcontent.cgi?article=1006&amp;context=ilmr]</w:t>
      </w:r>
    </w:p>
    <w:p w14:paraId="6747837B" w14:textId="77777777" w:rsidR="00FB2828" w:rsidRPr="009E7DDC" w:rsidRDefault="00FB2828" w:rsidP="00FB2828">
      <w:pPr>
        <w:rPr>
          <w:sz w:val="16"/>
        </w:rPr>
      </w:pPr>
      <w:r w:rsidRPr="00CB7FD8">
        <w:rPr>
          <w:rStyle w:val="StyleUnderline"/>
          <w:highlight w:val="yellow"/>
        </w:rPr>
        <w:t>The Vienna Convention on the Law of Treaties</w:t>
      </w:r>
      <w:r w:rsidRPr="009E7DDC">
        <w:rPr>
          <w:rStyle w:val="StyleUnderline"/>
        </w:rPr>
        <w:t xml:space="preserve"> (1969) </w:t>
      </w:r>
      <w:r w:rsidRPr="00CB7FD8">
        <w:rPr>
          <w:rStyle w:val="StyleUnderline"/>
          <w:highlight w:val="yellow"/>
        </w:rPr>
        <w:t>recognizes that states should not be bound by a treaty when there has been a fundamental change in circumstances</w:t>
      </w:r>
      <w:r w:rsidRPr="009E7DDC">
        <w:rPr>
          <w:sz w:val="16"/>
        </w:rPr>
        <w:t xml:space="preserve">. xo Aliicle 62 of the Vienna Convention explains the appropriate circumstances for states to terminate or withdraw from a treaty: A fundamental change of circumstances which has occuned with regard to those existing at the time of the conclusion of a treaty, and which was not foreseen by the parties, may not be invoked as a ground for terminating or withdrawing from the treaty unless: (a) the existence of those circumstances constituted an essential basis of the consent of the parties to be bound by the treaty; and (b) the effect of the change is radically to transform the extent of the obligations still to be perfonTIed under the treaty. </w:t>
      </w:r>
      <w:r w:rsidRPr="00CB7FD8">
        <w:rPr>
          <w:rStyle w:val="StyleUnderline"/>
          <w:highlight w:val="yellow"/>
        </w:rPr>
        <w:t>States commonly regard this principle</w:t>
      </w:r>
      <w:r w:rsidRPr="009E7DDC">
        <w:rPr>
          <w:rStyle w:val="StyleUnderline"/>
        </w:rPr>
        <w:t xml:space="preserve"> contained in the Vienna Convention </w:t>
      </w:r>
      <w:r w:rsidRPr="00CB7FD8">
        <w:rPr>
          <w:rStyle w:val="StyleUnderline"/>
          <w:highlight w:val="yellow"/>
        </w:rPr>
        <w:t>as customary international law</w:t>
      </w:r>
      <w:r w:rsidRPr="009E7DDC">
        <w:rPr>
          <w:sz w:val="16"/>
        </w:rPr>
        <w:t>.x</w:t>
      </w:r>
    </w:p>
    <w:bookmarkEnd w:id="8"/>
    <w:p w14:paraId="3D8C067C" w14:textId="6CFA924A" w:rsidR="00FB2828" w:rsidRDefault="00FB2828" w:rsidP="00FB2828"/>
    <w:p w14:paraId="63CB1C96" w14:textId="20976B21" w:rsidR="00CC383C" w:rsidRPr="009E7DDC" w:rsidRDefault="00CC383C" w:rsidP="00CC383C">
      <w:pPr>
        <w:pStyle w:val="Heading4"/>
      </w:pPr>
      <w:r>
        <w:t>3] Turn – Under their criterion they’re reducing freedom by excluding everyone from space</w:t>
      </w:r>
    </w:p>
    <w:bookmarkEnd w:id="6"/>
    <w:p w14:paraId="3FE1A61A" w14:textId="77777777" w:rsidR="00FB2828" w:rsidRPr="009E7DDC" w:rsidRDefault="00FB2828" w:rsidP="00FB2828">
      <w:pPr>
        <w:pStyle w:val="Heading3"/>
      </w:pPr>
      <w:r w:rsidRPr="009E7DDC">
        <w:lastRenderedPageBreak/>
        <w:t>AT: Space War</w:t>
      </w:r>
    </w:p>
    <w:p w14:paraId="4EAE123B" w14:textId="77777777" w:rsidR="00FB2828" w:rsidRPr="009E7DDC" w:rsidRDefault="00FB2828" w:rsidP="00FB2828">
      <w:pPr>
        <w:pStyle w:val="Heading4"/>
        <w:rPr>
          <w:sz w:val="26"/>
        </w:rPr>
      </w:pPr>
      <w:r w:rsidRPr="009E7DDC">
        <w:t xml:space="preserve">Space war is </w:t>
      </w:r>
      <w:r w:rsidRPr="009E7DDC">
        <w:rPr>
          <w:u w:val="single"/>
        </w:rPr>
        <w:t>impossible</w:t>
      </w:r>
      <w:r w:rsidRPr="009E7DDC">
        <w:t xml:space="preserve"> – limited access, attribution, and interdependence.</w:t>
      </w:r>
    </w:p>
    <w:p w14:paraId="06FE32A9" w14:textId="77777777" w:rsidR="00FB2828" w:rsidRPr="009E7DDC" w:rsidRDefault="00FB2828" w:rsidP="00FB2828">
      <w:r w:rsidRPr="009E7DDC">
        <w:t xml:space="preserve">James </w:t>
      </w:r>
      <w:r w:rsidRPr="009E7DDC">
        <w:rPr>
          <w:rStyle w:val="Style13ptBold"/>
        </w:rPr>
        <w:t>Pavur 19</w:t>
      </w:r>
      <w:r w:rsidRPr="009E7DDC">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Minárik, S. Alatalu, S. Biondi, M. Signoretti, I. Tolga, G. Visky (Eds.), </w:t>
      </w:r>
      <w:hyperlink r:id="rId10" w:history="1">
        <w:r w:rsidRPr="009E7DDC">
          <w:rPr>
            <w:rStyle w:val="Hyperlink"/>
          </w:rPr>
          <w:t>https://ccdcoe.org/uploads/2019/06/Art_12_The-Cyber-ASAT.pdf</w:t>
        </w:r>
      </w:hyperlink>
    </w:p>
    <w:p w14:paraId="48D5ADA3" w14:textId="35AA5253" w:rsidR="00CC383C" w:rsidRPr="00CC383C" w:rsidRDefault="00FB2828" w:rsidP="00CC383C">
      <w:pPr>
        <w:rPr>
          <w:u w:val="single"/>
        </w:rPr>
      </w:pPr>
      <w:r w:rsidRPr="009E7DDC">
        <w:rPr>
          <w:sz w:val="14"/>
        </w:rPr>
        <w:t xml:space="preserve">A. Limited Accessibility Space is difficult. Over 60 years have passed since the first Sputnik launch and only nine countries (ten including the EU) have orbital launch capabilities. Moreover, </w:t>
      </w:r>
      <w:r w:rsidRPr="009E7DDC">
        <w:rPr>
          <w:rStyle w:val="StyleUnderline"/>
        </w:rPr>
        <w:t xml:space="preserve">a launch programme alone does not guarantee the </w:t>
      </w:r>
      <w:r w:rsidRPr="009E7DDC">
        <w:rPr>
          <w:rStyle w:val="Emphasis"/>
        </w:rPr>
        <w:t>resources</w:t>
      </w:r>
      <w:r w:rsidRPr="009E7DDC">
        <w:rPr>
          <w:rStyle w:val="StyleUnderline"/>
        </w:rPr>
        <w:t xml:space="preserve"> and </w:t>
      </w:r>
      <w:r w:rsidRPr="009E7DDC">
        <w:rPr>
          <w:rStyle w:val="Emphasis"/>
        </w:rPr>
        <w:t>precision required</w:t>
      </w:r>
      <w:r w:rsidRPr="009E7DDC">
        <w:rPr>
          <w:rStyle w:val="StyleUnderline"/>
        </w:rPr>
        <w:t xml:space="preserve"> to </w:t>
      </w:r>
      <w:r w:rsidRPr="009E7DDC">
        <w:rPr>
          <w:rStyle w:val="Emphasis"/>
        </w:rPr>
        <w:t>operate a meaningful ASAT capability</w:t>
      </w:r>
      <w:r w:rsidRPr="009E7DDC">
        <w:rPr>
          <w:rStyle w:val="StyleUnderline"/>
        </w:rPr>
        <w:t>.</w:t>
      </w:r>
      <w:r w:rsidRPr="009E7DDC">
        <w:rPr>
          <w:sz w:val="14"/>
        </w:rPr>
        <w:t xml:space="preserve"> Given this, one possible reason why </w:t>
      </w:r>
      <w:r w:rsidRPr="00CB7FD8">
        <w:rPr>
          <w:rStyle w:val="Emphasis"/>
          <w:highlight w:val="yellow"/>
        </w:rPr>
        <w:t>space wars have not broken out</w:t>
      </w:r>
      <w:r w:rsidRPr="009E7DDC">
        <w:rPr>
          <w:sz w:val="14"/>
        </w:rPr>
        <w:t xml:space="preserve"> is simply </w:t>
      </w:r>
      <w:r w:rsidRPr="009E7DDC">
        <w:rPr>
          <w:rStyle w:val="StyleUnderline"/>
        </w:rPr>
        <w:t>because only the US has ever had the ability to fight one</w:t>
      </w:r>
      <w:r w:rsidRPr="009E7DDC">
        <w:rPr>
          <w:sz w:val="14"/>
        </w:rPr>
        <w:t xml:space="preserve"> [21, p. 402], [22, pp. 419–420]. </w:t>
      </w:r>
      <w:r w:rsidRPr="009E7DDC">
        <w:rPr>
          <w:rStyle w:val="StyleUnderline"/>
        </w:rPr>
        <w:t xml:space="preserve">Although launch technology may become cheaper and easier, it is unclear to what extent these advances will be distributed among presently non-spacefaring nations. </w:t>
      </w:r>
      <w:r w:rsidRPr="00CB7FD8">
        <w:rPr>
          <w:rStyle w:val="Emphasis"/>
          <w:highlight w:val="yellow"/>
        </w:rPr>
        <w:t>Limited access to orbit</w:t>
      </w:r>
      <w:r w:rsidRPr="009E7DDC">
        <w:rPr>
          <w:rStyle w:val="StyleUnderline"/>
        </w:rPr>
        <w:t xml:space="preserve"> necessarily </w:t>
      </w:r>
      <w:r w:rsidRPr="00CB7FD8">
        <w:rPr>
          <w:rStyle w:val="StyleUnderline"/>
          <w:highlight w:val="yellow"/>
        </w:rPr>
        <w:t>reduces</w:t>
      </w:r>
      <w:r w:rsidRPr="009E7DDC">
        <w:rPr>
          <w:rStyle w:val="StyleUnderline"/>
        </w:rPr>
        <w:t xml:space="preserve"> the </w:t>
      </w:r>
      <w:r w:rsidRPr="00CB7FD8">
        <w:rPr>
          <w:rStyle w:val="StyleUnderline"/>
          <w:highlight w:val="yellow"/>
        </w:rPr>
        <w:t>scenarios which could</w:t>
      </w:r>
      <w:r w:rsidRPr="009E7DDC">
        <w:rPr>
          <w:rStyle w:val="StyleUnderline"/>
        </w:rPr>
        <w:t xml:space="preserve"> plausibly </w:t>
      </w:r>
      <w:r w:rsidRPr="00CB7FD8">
        <w:rPr>
          <w:rStyle w:val="StyleUnderline"/>
          <w:highlight w:val="yellow"/>
        </w:rPr>
        <w:t>escalate</w:t>
      </w:r>
      <w:r w:rsidRPr="009E7DDC">
        <w:rPr>
          <w:rStyle w:val="StyleUnderline"/>
        </w:rPr>
        <w:t xml:space="preserve"> to ASAT usage.</w:t>
      </w:r>
      <w:r w:rsidRPr="009E7DDC">
        <w:rPr>
          <w:sz w:val="14"/>
        </w:rPr>
        <w:t xml:space="preserve"> Only major conflicts between the handful of states with ‘space club’ membership could be considered possible flashpoints. Even then, the </w:t>
      </w:r>
      <w:r w:rsidRPr="00CB7FD8">
        <w:rPr>
          <w:rStyle w:val="Emphasis"/>
          <w:highlight w:val="yellow"/>
        </w:rPr>
        <w:t>fragility of</w:t>
      </w:r>
      <w:r w:rsidRPr="009E7DDC">
        <w:rPr>
          <w:rStyle w:val="Emphasis"/>
        </w:rPr>
        <w:t xml:space="preserve"> an attacker’s </w:t>
      </w:r>
      <w:r w:rsidRPr="00CB7FD8">
        <w:rPr>
          <w:rStyle w:val="Emphasis"/>
          <w:highlight w:val="yellow"/>
        </w:rPr>
        <w:t>own</w:t>
      </w:r>
      <w:r w:rsidRPr="009E7DDC">
        <w:rPr>
          <w:rStyle w:val="Emphasis"/>
        </w:rPr>
        <w:t xml:space="preserve"> space </w:t>
      </w:r>
      <w:r w:rsidRPr="00CB7FD8">
        <w:rPr>
          <w:rStyle w:val="Emphasis"/>
          <w:highlight w:val="yellow"/>
        </w:rPr>
        <w:t>assets</w:t>
      </w:r>
      <w:r w:rsidRPr="00CB7FD8">
        <w:rPr>
          <w:rStyle w:val="StyleUnderline"/>
          <w:highlight w:val="yellow"/>
        </w:rPr>
        <w:t xml:space="preserve"> creates </w:t>
      </w:r>
      <w:r w:rsidRPr="00CB7FD8">
        <w:rPr>
          <w:rStyle w:val="Emphasis"/>
          <w:highlight w:val="yellow"/>
        </w:rPr>
        <w:t>de-escalatory pressures</w:t>
      </w:r>
      <w:r w:rsidRPr="00CB7FD8">
        <w:rPr>
          <w:rStyle w:val="StyleUnderline"/>
          <w:highlight w:val="yellow"/>
        </w:rPr>
        <w:t xml:space="preserve"> due to</w:t>
      </w:r>
      <w:r w:rsidRPr="009E7DDC">
        <w:rPr>
          <w:rStyle w:val="StyleUnderline"/>
        </w:rPr>
        <w:t xml:space="preserve"> the </w:t>
      </w:r>
      <w:r w:rsidRPr="00CB7FD8">
        <w:rPr>
          <w:rStyle w:val="Emphasis"/>
          <w:highlight w:val="yellow"/>
        </w:rPr>
        <w:t>deterrent effect of retal</w:t>
      </w:r>
      <w:r w:rsidRPr="009E7DDC">
        <w:rPr>
          <w:rStyle w:val="Emphasis"/>
        </w:rPr>
        <w:t>iation</w:t>
      </w:r>
      <w:r w:rsidRPr="009E7DDC">
        <w:rPr>
          <w:rStyle w:val="StyleUnderline"/>
        </w:rPr>
        <w:t>. Since</w:t>
      </w:r>
      <w:r w:rsidRPr="009E7DDC">
        <w:rPr>
          <w:sz w:val="14"/>
        </w:rPr>
        <w:t xml:space="preserve"> the earliest days of </w:t>
      </w:r>
      <w:r w:rsidRPr="009E7DDC">
        <w:rPr>
          <w:rStyle w:val="StyleUnderline"/>
        </w:rPr>
        <w:t xml:space="preserve">the space race, dominant </w:t>
      </w:r>
      <w:r w:rsidRPr="00CB7FD8">
        <w:rPr>
          <w:rStyle w:val="StyleUnderline"/>
          <w:highlight w:val="yellow"/>
        </w:rPr>
        <w:t>powers</w:t>
      </w:r>
      <w:r w:rsidRPr="009E7DDC">
        <w:rPr>
          <w:rStyle w:val="StyleUnderline"/>
        </w:rPr>
        <w:t xml:space="preserve"> have recognized this dynamic and </w:t>
      </w:r>
      <w:r w:rsidRPr="00CB7FD8">
        <w:rPr>
          <w:rStyle w:val="StyleUnderline"/>
          <w:highlight w:val="yellow"/>
        </w:rPr>
        <w:t>demonstrated</w:t>
      </w:r>
      <w:r w:rsidRPr="009E7DDC">
        <w:rPr>
          <w:rStyle w:val="StyleUnderline"/>
        </w:rPr>
        <w:t xml:space="preserve"> an inclination </w:t>
      </w:r>
      <w:r w:rsidRPr="00CB7FD8">
        <w:rPr>
          <w:rStyle w:val="Emphasis"/>
          <w:highlight w:val="yellow"/>
        </w:rPr>
        <w:t>towards de-escalatory</w:t>
      </w:r>
      <w:r w:rsidRPr="009E7DDC">
        <w:rPr>
          <w:rStyle w:val="Emphasis"/>
        </w:rPr>
        <w:t xml:space="preserve"> space </w:t>
      </w:r>
      <w:r w:rsidRPr="00CB7FD8">
        <w:rPr>
          <w:rStyle w:val="Emphasis"/>
          <w:highlight w:val="yellow"/>
        </w:rPr>
        <w:t>strategies</w:t>
      </w:r>
      <w:r w:rsidRPr="009E7DDC">
        <w:rPr>
          <w:sz w:val="14"/>
        </w:rPr>
        <w:t xml:space="preserve"> [23]. B. Attributable Norms </w:t>
      </w:r>
      <w:r w:rsidRPr="009E7DDC">
        <w:rPr>
          <w:rStyle w:val="StyleUnderline"/>
        </w:rPr>
        <w:t>There</w:t>
      </w:r>
      <w:r w:rsidRPr="009E7DDC">
        <w:rPr>
          <w:sz w:val="14"/>
        </w:rPr>
        <w:t xml:space="preserve"> also </w:t>
      </w:r>
      <w:r w:rsidRPr="009E7DDC">
        <w:rPr>
          <w:rStyle w:val="StyleUnderline"/>
        </w:rPr>
        <w:t xml:space="preserve">exists a </w:t>
      </w:r>
      <w:r w:rsidRPr="009E7DDC">
        <w:rPr>
          <w:rStyle w:val="Emphasis"/>
        </w:rPr>
        <w:t>long-standing normative framework</w:t>
      </w:r>
      <w:r w:rsidRPr="009E7DDC">
        <w:rPr>
          <w:rStyle w:val="StyleUnderline"/>
        </w:rPr>
        <w:t xml:space="preserve"> favouring the </w:t>
      </w:r>
      <w:r w:rsidRPr="009E7DDC">
        <w:rPr>
          <w:rStyle w:val="Emphasis"/>
        </w:rPr>
        <w:t>peaceful use of space</w:t>
      </w:r>
      <w:r w:rsidRPr="009E7DDC">
        <w:rPr>
          <w:rStyle w:val="StyleUnderline"/>
        </w:rPr>
        <w:t>.</w:t>
      </w:r>
      <w:r w:rsidRPr="009E7DDC">
        <w:rPr>
          <w:sz w:val="14"/>
        </w:rPr>
        <w:t xml:space="preserve"> The effectiveness of this regime, centred around the Outer Space Treaty </w:t>
      </w:r>
      <w:r w:rsidRPr="00CB7FD8">
        <w:rPr>
          <w:rStyle w:val="StyleUnderline"/>
          <w:highlight w:val="yellow"/>
        </w:rPr>
        <w:t>(</w:t>
      </w:r>
      <w:r w:rsidRPr="00CB7FD8">
        <w:rPr>
          <w:rStyle w:val="Emphasis"/>
          <w:highlight w:val="yellow"/>
        </w:rPr>
        <w:t>OST</w:t>
      </w:r>
      <w:r w:rsidRPr="00CB7FD8">
        <w:rPr>
          <w:rStyle w:val="StyleUnderline"/>
          <w:highlight w:val="yellow"/>
        </w:rPr>
        <w:t>)</w:t>
      </w:r>
      <w:r w:rsidRPr="00CB7FD8">
        <w:rPr>
          <w:sz w:val="14"/>
          <w:highlight w:val="yellow"/>
        </w:rPr>
        <w:t>,</w:t>
      </w:r>
      <w:r w:rsidRPr="009E7DDC">
        <w:rPr>
          <w:sz w:val="14"/>
        </w:rPr>
        <w:t xml:space="preserve"> is highly contentious and many have pointed out its serious legal and political shortcomings [24]–[26]. Nevertheless, this status quo framework has somehow </w:t>
      </w:r>
      <w:r w:rsidRPr="00CB7FD8">
        <w:rPr>
          <w:rStyle w:val="StyleUnderline"/>
          <w:highlight w:val="yellow"/>
        </w:rPr>
        <w:t>supported</w:t>
      </w:r>
      <w:r w:rsidRPr="009E7DDC">
        <w:rPr>
          <w:rStyle w:val="StyleUnderline"/>
        </w:rPr>
        <w:t xml:space="preserve"> over </w:t>
      </w:r>
      <w:r w:rsidRPr="00CB7FD8">
        <w:rPr>
          <w:rStyle w:val="Emphasis"/>
          <w:highlight w:val="yellow"/>
        </w:rPr>
        <w:t>six decades of</w:t>
      </w:r>
      <w:r w:rsidRPr="009E7DDC">
        <w:rPr>
          <w:rStyle w:val="Emphasis"/>
        </w:rPr>
        <w:t xml:space="preserve"> relative </w:t>
      </w:r>
      <w:r w:rsidRPr="00CB7FD8">
        <w:rPr>
          <w:rStyle w:val="Emphasis"/>
          <w:highlight w:val="yellow"/>
        </w:rPr>
        <w:t>peace</w:t>
      </w:r>
      <w:r w:rsidRPr="009E7DDC">
        <w:rPr>
          <w:rStyle w:val="StyleUnderline"/>
        </w:rPr>
        <w:t xml:space="preserve"> in orbit.</w:t>
      </w:r>
      <w:r w:rsidRPr="009E7DDC">
        <w:rPr>
          <w:sz w:val="14"/>
        </w:rPr>
        <w:t xml:space="preserve"> Over these six decades, </w:t>
      </w:r>
      <w:r w:rsidRPr="009E7DDC">
        <w:rPr>
          <w:rStyle w:val="Emphasis"/>
        </w:rPr>
        <w:t>norms have become deeply ingrained</w:t>
      </w:r>
      <w:r w:rsidRPr="009E7DDC">
        <w:rPr>
          <w:rStyle w:val="StyleUnderline"/>
        </w:rPr>
        <w:t xml:space="preserve"> into the way states describe and perceive space weaponization.</w:t>
      </w:r>
      <w:r w:rsidRPr="009E7DDC">
        <w:rPr>
          <w:sz w:val="14"/>
        </w:rPr>
        <w:t xml:space="preserve"> This de facto codification was dramatically demonstrated in 2005 when the US found itself on the short end of a 160-1 UN vote after opposing a non-binding resolution on space weaponization. </w:t>
      </w:r>
      <w:r w:rsidRPr="009E7DDC">
        <w:rPr>
          <w:rStyle w:val="StyleUnderline"/>
        </w:rPr>
        <w:t>Although states have occasionally pushed the boundaries of these norms, this</w:t>
      </w:r>
      <w:r w:rsidRPr="009E7DDC">
        <w:rPr>
          <w:sz w:val="14"/>
        </w:rPr>
        <w:t xml:space="preserve"> has typically </w:t>
      </w:r>
      <w:r w:rsidRPr="009E7DDC">
        <w:rPr>
          <w:rStyle w:val="StyleUnderline"/>
        </w:rPr>
        <w:t>occurred through incremental legal re-interpretation</w:t>
      </w:r>
      <w:r w:rsidRPr="009E7DDC">
        <w:rPr>
          <w:sz w:val="14"/>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CB7FD8">
        <w:rPr>
          <w:rStyle w:val="Emphasis"/>
          <w:highlight w:val="yellow"/>
        </w:rPr>
        <w:t>states perceive</w:t>
      </w:r>
      <w:r w:rsidRPr="009E7DDC">
        <w:rPr>
          <w:rStyle w:val="Emphasis"/>
        </w:rPr>
        <w:t xml:space="preserve"> real </w:t>
      </w:r>
      <w:r w:rsidRPr="00CB7FD8">
        <w:rPr>
          <w:rStyle w:val="Emphasis"/>
          <w:highlight w:val="yellow"/>
        </w:rPr>
        <w:t>costs</w:t>
      </w:r>
      <w:r w:rsidRPr="00CB7FD8">
        <w:rPr>
          <w:rStyle w:val="StyleUnderline"/>
          <w:highlight w:val="yellow"/>
        </w:rPr>
        <w:t xml:space="preserve"> to breaking this</w:t>
      </w:r>
      <w:r w:rsidRPr="009E7DDC">
        <w:rPr>
          <w:rStyle w:val="StyleUnderline"/>
        </w:rPr>
        <w:t xml:space="preserve"> normative </w:t>
      </w:r>
      <w:r w:rsidRPr="00CB7FD8">
        <w:rPr>
          <w:rStyle w:val="StyleUnderline"/>
          <w:highlight w:val="yellow"/>
        </w:rPr>
        <w:t>tradition and</w:t>
      </w:r>
      <w:r w:rsidRPr="009E7DDC">
        <w:rPr>
          <w:rStyle w:val="StyleUnderline"/>
        </w:rPr>
        <w:t xml:space="preserve"> may even </w:t>
      </w:r>
      <w:r w:rsidRPr="00CB7FD8">
        <w:rPr>
          <w:rStyle w:val="Emphasis"/>
          <w:highlight w:val="yellow"/>
        </w:rPr>
        <w:t>moderate</w:t>
      </w:r>
      <w:r w:rsidRPr="009E7DDC">
        <w:rPr>
          <w:rStyle w:val="Emphasis"/>
        </w:rPr>
        <w:t xml:space="preserve"> their </w:t>
      </w:r>
      <w:r w:rsidRPr="00CB7FD8">
        <w:rPr>
          <w:rStyle w:val="Emphasis"/>
          <w:highlight w:val="yellow"/>
        </w:rPr>
        <w:t>behaviours</w:t>
      </w:r>
      <w:r w:rsidRPr="009E7DDC">
        <w:rPr>
          <w:rStyle w:val="StyleUnderline"/>
        </w:rPr>
        <w:t xml:space="preserve"> accordingly.</w:t>
      </w:r>
      <w:r w:rsidRPr="009E7DDC">
        <w:rPr>
          <w:sz w:val="14"/>
        </w:rPr>
        <w:t xml:space="preserve"> One further factor supporting this norms regime is the </w:t>
      </w:r>
      <w:r w:rsidRPr="009E7DDC">
        <w:rPr>
          <w:rStyle w:val="Emphasis"/>
        </w:rPr>
        <w:t>high degree of attributability</w:t>
      </w:r>
      <w:r w:rsidRPr="009E7DDC">
        <w:rPr>
          <w:rStyle w:val="StyleUnderline"/>
        </w:rPr>
        <w:t xml:space="preserve"> surrounding ASAT weapons.</w:t>
      </w:r>
      <w:r w:rsidRPr="009E7DDC">
        <w:rPr>
          <w:sz w:val="14"/>
        </w:rPr>
        <w:t xml:space="preserve"> For kinetic ASAT technology, </w:t>
      </w:r>
      <w:r w:rsidRPr="00CB7FD8">
        <w:rPr>
          <w:rStyle w:val="Emphasis"/>
          <w:highlight w:val="yellow"/>
        </w:rPr>
        <w:t>plausible deniability</w:t>
      </w:r>
      <w:r w:rsidRPr="00CB7FD8">
        <w:rPr>
          <w:rStyle w:val="StyleUnderline"/>
          <w:highlight w:val="yellow"/>
        </w:rPr>
        <w:t xml:space="preserve"> and </w:t>
      </w:r>
      <w:r w:rsidRPr="00CB7FD8">
        <w:rPr>
          <w:rStyle w:val="Emphasis"/>
          <w:highlight w:val="yellow"/>
        </w:rPr>
        <w:t>stealth</w:t>
      </w:r>
      <w:r w:rsidRPr="00CB7FD8">
        <w:rPr>
          <w:rStyle w:val="StyleUnderline"/>
          <w:highlight w:val="yellow"/>
        </w:rPr>
        <w:t xml:space="preserve"> are</w:t>
      </w:r>
      <w:r w:rsidRPr="009E7DDC">
        <w:rPr>
          <w:rStyle w:val="StyleUnderline"/>
        </w:rPr>
        <w:t xml:space="preserve"> essentially </w:t>
      </w:r>
      <w:r w:rsidRPr="00CB7FD8">
        <w:rPr>
          <w:rStyle w:val="Emphasis"/>
          <w:highlight w:val="yellow"/>
        </w:rPr>
        <w:t>impossible</w:t>
      </w:r>
      <w:r w:rsidRPr="009E7DDC">
        <w:rPr>
          <w:rStyle w:val="StyleUnderline"/>
        </w:rPr>
        <w:t>.</w:t>
      </w:r>
      <w:r w:rsidRPr="009E7DDC">
        <w:rPr>
          <w:sz w:val="14"/>
        </w:rPr>
        <w:t xml:space="preserve"> The literally explosive act of launching a rocket cannot evade detection and, if used offensively, retaliation. </w:t>
      </w:r>
      <w:r w:rsidRPr="009E7DDC">
        <w:rPr>
          <w:rStyle w:val="StyleUnderline"/>
        </w:rPr>
        <w:t xml:space="preserve">This imposes </w:t>
      </w:r>
      <w:r w:rsidRPr="009E7DDC">
        <w:rPr>
          <w:rStyle w:val="Emphasis"/>
        </w:rPr>
        <w:t>high diplomatic costs</w:t>
      </w:r>
      <w:r w:rsidRPr="009E7DDC">
        <w:rPr>
          <w:rStyle w:val="StyleUnderline"/>
        </w:rPr>
        <w:t xml:space="preserve"> on ASAT usage </w:t>
      </w:r>
      <w:r w:rsidRPr="009E7DDC">
        <w:rPr>
          <w:sz w:val="14"/>
        </w:rPr>
        <w:t xml:space="preserve">and testing, particularly during peacetime. C. Environmental Interdependence </w:t>
      </w:r>
      <w:r w:rsidRPr="009E7DDC">
        <w:rPr>
          <w:rStyle w:val="StyleUnderline"/>
        </w:rPr>
        <w:t xml:space="preserve">A third </w:t>
      </w:r>
      <w:r w:rsidRPr="00CB7FD8">
        <w:rPr>
          <w:rStyle w:val="StyleUnderline"/>
          <w:highlight w:val="yellow"/>
        </w:rPr>
        <w:t>stabilizing force relates to</w:t>
      </w:r>
      <w:r w:rsidRPr="009E7DDC">
        <w:rPr>
          <w:rStyle w:val="StyleUnderline"/>
        </w:rPr>
        <w:t xml:space="preserve"> the </w:t>
      </w:r>
      <w:r w:rsidRPr="009E7DDC">
        <w:rPr>
          <w:rStyle w:val="Emphasis"/>
        </w:rPr>
        <w:t xml:space="preserve">orbital </w:t>
      </w:r>
      <w:r w:rsidRPr="00CB7FD8">
        <w:rPr>
          <w:rStyle w:val="Emphasis"/>
          <w:highlight w:val="yellow"/>
        </w:rPr>
        <w:t>debris consequences</w:t>
      </w:r>
      <w:r w:rsidRPr="009E7DDC">
        <w:rPr>
          <w:sz w:val="14"/>
        </w:rPr>
        <w:t xml:space="preserve"> of ASATs. China’s 2007 ASAT demonstration was the largest debris-generating event in history, as the targeted satellite dissipated into thousands of dangerous debris particles [28, p. 4]. </w:t>
      </w:r>
      <w:r w:rsidRPr="009E7DDC">
        <w:rPr>
          <w:rStyle w:val="StyleUnderline"/>
        </w:rPr>
        <w:t xml:space="preserve">Since debris particles are </w:t>
      </w:r>
      <w:r w:rsidRPr="00CB7FD8">
        <w:rPr>
          <w:rStyle w:val="StyleUnderline"/>
          <w:highlight w:val="yellow"/>
        </w:rPr>
        <w:t>indiscriminate</w:t>
      </w:r>
      <w:r w:rsidRPr="009E7DDC">
        <w:rPr>
          <w:rStyle w:val="StyleUnderline"/>
        </w:rPr>
        <w:t xml:space="preserve"> and unpredictable, </w:t>
      </w:r>
      <w:r w:rsidRPr="00CB7FD8">
        <w:rPr>
          <w:rStyle w:val="StyleUnderline"/>
          <w:highlight w:val="yellow"/>
        </w:rPr>
        <w:t>they</w:t>
      </w:r>
      <w:r w:rsidRPr="009E7DDC">
        <w:rPr>
          <w:rStyle w:val="StyleUnderline"/>
        </w:rPr>
        <w:t xml:space="preserve"> often </w:t>
      </w:r>
      <w:r w:rsidRPr="00CB7FD8">
        <w:rPr>
          <w:rStyle w:val="StyleUnderline"/>
          <w:highlight w:val="yellow"/>
        </w:rPr>
        <w:t>threaten</w:t>
      </w:r>
      <w:r w:rsidRPr="009E7DDC">
        <w:rPr>
          <w:rStyle w:val="StyleUnderline"/>
        </w:rPr>
        <w:t xml:space="preserve"> the </w:t>
      </w:r>
      <w:r w:rsidRPr="00CB7FD8">
        <w:rPr>
          <w:rStyle w:val="StyleUnderline"/>
          <w:highlight w:val="yellow"/>
        </w:rPr>
        <w:t>attacker’s own</w:t>
      </w:r>
      <w:r w:rsidRPr="009E7DDC">
        <w:rPr>
          <w:rStyle w:val="StyleUnderline"/>
        </w:rPr>
        <w:t xml:space="preserve"> space </w:t>
      </w:r>
      <w:r w:rsidRPr="00CB7FD8">
        <w:rPr>
          <w:rStyle w:val="StyleUnderline"/>
          <w:highlight w:val="yellow"/>
        </w:rPr>
        <w:t>assets</w:t>
      </w:r>
      <w:r w:rsidRPr="009E7DDC">
        <w:rPr>
          <w:sz w:val="14"/>
        </w:rPr>
        <w:t xml:space="preserve"> [22, p. 420]. This is compounded by Kessler syndrome, a phenomenon whereby orbital debris ‘breeds’ as large pieces of debris collide and disintegrate. As space debris remains in orbit for hundreds of years, the </w:t>
      </w:r>
      <w:r w:rsidRPr="009E7DDC">
        <w:rPr>
          <w:rStyle w:val="Emphasis"/>
        </w:rPr>
        <w:t>cascade effect</w:t>
      </w:r>
      <w:r w:rsidRPr="009E7DDC">
        <w:rPr>
          <w:rStyle w:val="StyleUnderline"/>
        </w:rPr>
        <w:t xml:space="preserve"> of an ASAT attack can constrain the attacker’s long-term use of space</w:t>
      </w:r>
      <w:r w:rsidRPr="009E7DDC">
        <w:rPr>
          <w:sz w:val="14"/>
        </w:rPr>
        <w:t xml:space="preserve"> [29, pp. 295– 296]. Any state with kinetic ASAT capabilities will likely also operate satellites of its own, and they are necessarily exposed to this collateral damage threat.</w:t>
      </w:r>
      <w:r w:rsidRPr="009E7DDC">
        <w:rPr>
          <w:rStyle w:val="StyleUnderline"/>
        </w:rPr>
        <w:t xml:space="preserve"> Space debris thus acts as a strong strategic deterrent to ASAT usage.</w:t>
      </w:r>
    </w:p>
    <w:p w14:paraId="12CC3369" w14:textId="55CFF097" w:rsidR="00FB2828" w:rsidRPr="009E7DDC" w:rsidRDefault="00FB2828" w:rsidP="00FB2828">
      <w:pPr>
        <w:pStyle w:val="Heading3"/>
      </w:pPr>
      <w:bookmarkStart w:id="9" w:name="_Hlk97378067"/>
      <w:r w:rsidRPr="009E7DDC">
        <w:lastRenderedPageBreak/>
        <w:t xml:space="preserve">AT: </w:t>
      </w:r>
      <w:r>
        <w:t>Space Colonialism</w:t>
      </w:r>
    </w:p>
    <w:p w14:paraId="798BE0B2" w14:textId="2E6EA624" w:rsidR="00FB2828" w:rsidRPr="009E7DDC" w:rsidRDefault="00FB2828" w:rsidP="00FB2828">
      <w:pPr>
        <w:pStyle w:val="Heading4"/>
        <w:rPr>
          <w:u w:val="single"/>
        </w:rPr>
      </w:pPr>
      <w:r>
        <w:t>1</w:t>
      </w:r>
      <w:r w:rsidRPr="009E7DDC">
        <w:t>]</w:t>
      </w:r>
      <w:r>
        <w:t xml:space="preserve"> – Turn s</w:t>
      </w:r>
      <w:r w:rsidRPr="009E7DDC">
        <w:t xml:space="preserve">pace’s lack of </w:t>
      </w:r>
      <w:r w:rsidRPr="009E7DDC">
        <w:rPr>
          <w:u w:val="single"/>
        </w:rPr>
        <w:t>inhabitants</w:t>
      </w:r>
      <w:r w:rsidRPr="009E7DDC">
        <w:t xml:space="preserve"> and </w:t>
      </w:r>
      <w:r w:rsidRPr="009E7DDC">
        <w:rPr>
          <w:u w:val="single"/>
        </w:rPr>
        <w:t>ecological problems</w:t>
      </w:r>
      <w:r w:rsidRPr="009E7DDC">
        <w:t xml:space="preserve"> solves the vast majority of their criticism – but it </w:t>
      </w:r>
      <w:r w:rsidRPr="009E7DDC">
        <w:rPr>
          <w:u w:val="single"/>
        </w:rPr>
        <w:t>segregates</w:t>
      </w:r>
      <w:r w:rsidRPr="009E7DDC">
        <w:t xml:space="preserve"> the </w:t>
      </w:r>
      <w:r>
        <w:t xml:space="preserve">companies </w:t>
      </w:r>
      <w:r w:rsidRPr="009E7DDC">
        <w:rPr>
          <w:u w:val="single"/>
        </w:rPr>
        <w:t>from ruining Earth</w:t>
      </w:r>
      <w:r w:rsidRPr="009E7DDC">
        <w:t xml:space="preserve"> </w:t>
      </w:r>
    </w:p>
    <w:p w14:paraId="0637FB31" w14:textId="77777777" w:rsidR="00FB2828" w:rsidRPr="009E7DDC" w:rsidRDefault="00FB2828" w:rsidP="00FB2828">
      <w:r w:rsidRPr="009E7DDC">
        <w:rPr>
          <w:b/>
          <w:sz w:val="26"/>
          <w:szCs w:val="26"/>
        </w:rPr>
        <w:t>Taylor 19</w:t>
      </w:r>
      <w:r w:rsidRPr="009E7DDC">
        <w:t xml:space="preserve"> </w:t>
      </w:r>
      <w:r w:rsidRPr="009E7DDC">
        <w:rPr>
          <w:sz w:val="16"/>
          <w:szCs w:val="16"/>
        </w:rPr>
        <w:t>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w:t>
      </w:r>
      <w:r w:rsidRPr="009E7DDC">
        <w:t xml:space="preserve"> </w:t>
      </w:r>
    </w:p>
    <w:p w14:paraId="2CAC27D8" w14:textId="77777777" w:rsidR="00FB2828" w:rsidRPr="009E7DDC" w:rsidRDefault="00FB2828" w:rsidP="00FB2828">
      <w:pPr>
        <w:rPr>
          <w:b/>
          <w:u w:val="single"/>
        </w:rPr>
      </w:pPr>
      <w:r w:rsidRPr="00CC383C">
        <w:rPr>
          <w:sz w:val="10"/>
        </w:rPr>
        <w:t xml:space="preserve">All in all, </w:t>
      </w:r>
      <w:r w:rsidRPr="009E7DDC">
        <w:rPr>
          <w:u w:val="single"/>
        </w:rPr>
        <w:t>it’s starting to sound a damn sight more beneficial to the human race than the internet economy is.</w:t>
      </w:r>
      <w:r w:rsidRPr="00CC383C">
        <w:rPr>
          <w:sz w:val="10"/>
        </w:rPr>
        <w:t xml:space="preserve"> </w:t>
      </w:r>
      <w:r w:rsidRPr="009E7DDC">
        <w:rPr>
          <w:b/>
          <w:u w:val="single"/>
        </w:rPr>
        <w:t>Not a moment too soon</w:t>
      </w:r>
      <w:r w:rsidRPr="00CC383C">
        <w:rPr>
          <w:sz w:val="10"/>
        </w:rPr>
        <w:t xml:space="preserve">. I’ve written encouragingly about </w:t>
      </w:r>
      <w:r w:rsidRPr="00CB7FD8">
        <w:rPr>
          <w:highlight w:val="yellow"/>
          <w:u w:val="single"/>
        </w:rPr>
        <w:t>asteroid mining</w:t>
      </w:r>
      <w:r w:rsidRPr="009E7DDC">
        <w:rPr>
          <w:u w:val="single"/>
        </w:rPr>
        <w:t xml:space="preserve"> several times before,</w:t>
      </w:r>
      <w:r w:rsidRPr="00CC383C">
        <w:rPr>
          <w:sz w:val="10"/>
        </w:rPr>
        <w:t xml:space="preserve"> each time touting the massive potential wealth that seems likely to be made. </w:t>
      </w:r>
      <w:r w:rsidRPr="009E7DDC">
        <w:rPr>
          <w:u w:val="single"/>
        </w:rPr>
        <w:t xml:space="preserve">And </w:t>
      </w:r>
      <w:r w:rsidRPr="00CB7FD8">
        <w:rPr>
          <w:highlight w:val="yellow"/>
          <w:u w:val="single"/>
        </w:rPr>
        <w:t>each time there’s been a sense of disquiet</w:t>
      </w:r>
      <w:r w:rsidRPr="009E7DDC">
        <w:rPr>
          <w:u w:val="single"/>
        </w:rPr>
        <w:t xml:space="preserve"> among my readers, </w:t>
      </w:r>
      <w:r w:rsidRPr="00CB7FD8">
        <w:rPr>
          <w:highlight w:val="yellow"/>
          <w:u w:val="single"/>
        </w:rPr>
        <w:t>a sense</w:t>
      </w:r>
      <w:r w:rsidRPr="009E7DDC">
        <w:rPr>
          <w:u w:val="single"/>
        </w:rPr>
        <w:t xml:space="preserve"> that </w:t>
      </w:r>
      <w:r w:rsidRPr="00CB7FD8">
        <w:rPr>
          <w:highlight w:val="yellow"/>
          <w:u w:val="single"/>
        </w:rPr>
        <w:t>we’re</w:t>
      </w:r>
      <w:r w:rsidRPr="009E7DDC">
        <w:rPr>
          <w:u w:val="single"/>
        </w:rPr>
        <w:t xml:space="preserve"> </w:t>
      </w:r>
      <w:r w:rsidRPr="00CB7FD8">
        <w:rPr>
          <w:highlight w:val="yellow"/>
          <w:u w:val="single"/>
        </w:rPr>
        <w:t>taking</w:t>
      </w:r>
      <w:r w:rsidRPr="009E7DDC">
        <w:rPr>
          <w:u w:val="single"/>
        </w:rPr>
        <w:t xml:space="preserve"> </w:t>
      </w:r>
      <w:r w:rsidRPr="00CB7FD8">
        <w:rPr>
          <w:highlight w:val="yellow"/>
          <w:u w:val="single"/>
        </w:rPr>
        <w:t>our</w:t>
      </w:r>
      <w:r w:rsidRPr="009E7DDC">
        <w:rPr>
          <w:u w:val="single"/>
        </w:rPr>
        <w:t xml:space="preserve"> rapacious </w:t>
      </w:r>
      <w:r w:rsidRPr="00CB7FD8">
        <w:rPr>
          <w:highlight w:val="yellow"/>
          <w:u w:val="single"/>
        </w:rPr>
        <w:t>capitalist ways</w:t>
      </w:r>
      <w:r w:rsidRPr="009E7DDC">
        <w:rPr>
          <w:u w:val="single"/>
        </w:rPr>
        <w:t xml:space="preserve"> </w:t>
      </w:r>
      <w:r w:rsidRPr="00CB7FD8">
        <w:rPr>
          <w:highlight w:val="yellow"/>
          <w:u w:val="single"/>
        </w:rPr>
        <w:t>and exploiting space</w:t>
      </w:r>
      <w:r w:rsidRPr="009E7DDC">
        <w:rPr>
          <w:u w:val="single"/>
        </w:rPr>
        <w:t>.</w:t>
      </w:r>
      <w:r>
        <w:rPr>
          <w:u w:val="single"/>
        </w:rPr>
        <w:t xml:space="preserve"> </w:t>
      </w:r>
      <w:r w:rsidRPr="00CC383C">
        <w:rPr>
          <w:sz w:val="10"/>
        </w:rPr>
        <w:t xml:space="preserve">Whereas the truth is, </w:t>
      </w:r>
      <w:r w:rsidRPr="00CB7FD8">
        <w:rPr>
          <w:highlight w:val="yellow"/>
          <w:u w:val="single"/>
        </w:rPr>
        <w:t>this is exactly the version of capitalism</w:t>
      </w:r>
      <w:r w:rsidRPr="009E7DDC">
        <w:rPr>
          <w:u w:val="single"/>
        </w:rPr>
        <w:t xml:space="preserve"> </w:t>
      </w:r>
      <w:r w:rsidRPr="00CB7FD8">
        <w:rPr>
          <w:highlight w:val="yellow"/>
          <w:u w:val="single"/>
        </w:rPr>
        <w:t>humanity has needed</w:t>
      </w:r>
      <w:r w:rsidRPr="009E7DDC">
        <w:rPr>
          <w:u w:val="single"/>
        </w:rPr>
        <w:t xml:space="preserve"> all along</w:t>
      </w:r>
      <w:r w:rsidRPr="00CC383C">
        <w:rPr>
          <w:sz w:val="10"/>
        </w:rPr>
        <w:t xml:space="preserve">: </w:t>
      </w:r>
      <w:r w:rsidRPr="00CB7FD8">
        <w:rPr>
          <w:highlight w:val="yellow"/>
          <w:u w:val="single"/>
        </w:rPr>
        <w:t xml:space="preserve">the kind where there is </w:t>
      </w:r>
      <w:r w:rsidRPr="00CB7FD8">
        <w:rPr>
          <w:b/>
          <w:highlight w:val="yellow"/>
          <w:u w:val="single"/>
        </w:rPr>
        <w:t>no ecosystem to destroy</w:t>
      </w:r>
      <w:r w:rsidRPr="00CB7FD8">
        <w:rPr>
          <w:highlight w:val="yellow"/>
          <w:u w:val="single"/>
        </w:rPr>
        <w:t xml:space="preserve">, </w:t>
      </w:r>
      <w:r w:rsidRPr="00CB7FD8">
        <w:rPr>
          <w:b/>
          <w:highlight w:val="yellow"/>
          <w:u w:val="single"/>
        </w:rPr>
        <w:t>no marginalized group to make miserable</w:t>
      </w:r>
      <w:r w:rsidRPr="00CB7FD8">
        <w:rPr>
          <w:highlight w:val="yellow"/>
          <w:u w:val="single"/>
        </w:rPr>
        <w:t xml:space="preserve">. A safe, </w:t>
      </w:r>
      <w:r w:rsidRPr="00CB7FD8">
        <w:rPr>
          <w:b/>
          <w:highlight w:val="yellow"/>
          <w:u w:val="single"/>
        </w:rPr>
        <w:t>dead space</w:t>
      </w:r>
      <w:r w:rsidRPr="009E7DDC">
        <w:rPr>
          <w:u w:val="single"/>
        </w:rPr>
        <w:t xml:space="preserve"> </w:t>
      </w:r>
      <w:r w:rsidRPr="00CB7FD8">
        <w:rPr>
          <w:highlight w:val="yellow"/>
          <w:u w:val="single"/>
        </w:rPr>
        <w:t xml:space="preserve">where </w:t>
      </w:r>
      <w:r w:rsidRPr="00CC383C">
        <w:rPr>
          <w:u w:val="single"/>
        </w:rPr>
        <w:t>capitalism’s</w:t>
      </w:r>
      <w:r w:rsidRPr="009E7DDC">
        <w:rPr>
          <w:u w:val="single"/>
        </w:rPr>
        <w:t xml:space="preserve"> most enthusiastic </w:t>
      </w:r>
      <w:r w:rsidRPr="00CB7FD8">
        <w:rPr>
          <w:highlight w:val="yellow"/>
          <w:u w:val="single"/>
        </w:rPr>
        <w:t>pioneers</w:t>
      </w:r>
      <w:r w:rsidRPr="009E7DDC">
        <w:rPr>
          <w:u w:val="single"/>
        </w:rPr>
        <w:t xml:space="preserve"> </w:t>
      </w:r>
      <w:r w:rsidRPr="00CB7FD8">
        <w:rPr>
          <w:highlight w:val="yellow"/>
          <w:u w:val="single"/>
        </w:rPr>
        <w:t>can go nuts</w:t>
      </w:r>
      <w:r w:rsidRPr="009E7DDC">
        <w:rPr>
          <w:u w:val="single"/>
        </w:rPr>
        <w:t xml:space="preserve"> to their hearts’ content, </w:t>
      </w:r>
      <w:r w:rsidRPr="00CB7FD8">
        <w:rPr>
          <w:b/>
          <w:highlight w:val="yellow"/>
          <w:u w:val="single"/>
        </w:rPr>
        <w:t>so long as they clean up their</w:t>
      </w:r>
      <w:r w:rsidRPr="009E7DDC">
        <w:rPr>
          <w:b/>
          <w:u w:val="single"/>
        </w:rPr>
        <w:t xml:space="preserve"> space </w:t>
      </w:r>
      <w:r w:rsidRPr="00CB7FD8">
        <w:rPr>
          <w:b/>
          <w:highlight w:val="yellow"/>
          <w:u w:val="single"/>
        </w:rPr>
        <w:t>junk</w:t>
      </w:r>
      <w:r w:rsidRPr="009E7DDC">
        <w:rPr>
          <w:b/>
          <w:u w:val="single"/>
        </w:rPr>
        <w:t>.</w:t>
      </w:r>
      <w:r>
        <w:rPr>
          <w:b/>
          <w:u w:val="single"/>
        </w:rPr>
        <w:t xml:space="preserve"> </w:t>
      </w:r>
      <w:r w:rsidRPr="00CC383C">
        <w:rPr>
          <w:sz w:val="10"/>
        </w:rPr>
        <w:t>(Space junk is a real problem in orbital space because it has thousands of vulnerable satellites clustered closely together around our little blue rock. The vast emptiness of cislunar space, not so much.) 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w:t>
      </w:r>
      <w:r w:rsidRPr="009E7DDC">
        <w:rPr>
          <w:b/>
          <w:u w:val="single"/>
        </w:rPr>
        <w:t xml:space="preserve"> </w:t>
      </w:r>
    </w:p>
    <w:bookmarkEnd w:id="9"/>
    <w:p w14:paraId="6381674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408B0"/>
    <w:rsid w:val="000139A3"/>
    <w:rsid w:val="00020A3C"/>
    <w:rsid w:val="000E5D5D"/>
    <w:rsid w:val="00100833"/>
    <w:rsid w:val="00104529"/>
    <w:rsid w:val="00105942"/>
    <w:rsid w:val="00107396"/>
    <w:rsid w:val="00144A4C"/>
    <w:rsid w:val="00176AB0"/>
    <w:rsid w:val="00177B7D"/>
    <w:rsid w:val="0018322D"/>
    <w:rsid w:val="001B5270"/>
    <w:rsid w:val="001B5776"/>
    <w:rsid w:val="001E527A"/>
    <w:rsid w:val="001F78CE"/>
    <w:rsid w:val="002449B1"/>
    <w:rsid w:val="00251FC7"/>
    <w:rsid w:val="002855A7"/>
    <w:rsid w:val="002B146A"/>
    <w:rsid w:val="002B5E17"/>
    <w:rsid w:val="00315690"/>
    <w:rsid w:val="00316B75"/>
    <w:rsid w:val="00325646"/>
    <w:rsid w:val="003460F2"/>
    <w:rsid w:val="0038158C"/>
    <w:rsid w:val="003902BA"/>
    <w:rsid w:val="003A09E2"/>
    <w:rsid w:val="00400792"/>
    <w:rsid w:val="00407037"/>
    <w:rsid w:val="004605D6"/>
    <w:rsid w:val="004C60E8"/>
    <w:rsid w:val="004E3579"/>
    <w:rsid w:val="004E728B"/>
    <w:rsid w:val="004F39E0"/>
    <w:rsid w:val="00537BD5"/>
    <w:rsid w:val="0057268A"/>
    <w:rsid w:val="005D2912"/>
    <w:rsid w:val="005F50A6"/>
    <w:rsid w:val="006065BD"/>
    <w:rsid w:val="006408B0"/>
    <w:rsid w:val="00645FA9"/>
    <w:rsid w:val="00647866"/>
    <w:rsid w:val="00665003"/>
    <w:rsid w:val="00670A04"/>
    <w:rsid w:val="006A2AD0"/>
    <w:rsid w:val="006C2375"/>
    <w:rsid w:val="006D4ECC"/>
    <w:rsid w:val="00712040"/>
    <w:rsid w:val="00722258"/>
    <w:rsid w:val="007243E5"/>
    <w:rsid w:val="00766EA0"/>
    <w:rsid w:val="00783507"/>
    <w:rsid w:val="007A2226"/>
    <w:rsid w:val="007F5B66"/>
    <w:rsid w:val="00823A1C"/>
    <w:rsid w:val="00845B9D"/>
    <w:rsid w:val="00860984"/>
    <w:rsid w:val="0089501F"/>
    <w:rsid w:val="008B05C7"/>
    <w:rsid w:val="008B3ECB"/>
    <w:rsid w:val="008B4E85"/>
    <w:rsid w:val="008C1B2E"/>
    <w:rsid w:val="0091627E"/>
    <w:rsid w:val="009544EC"/>
    <w:rsid w:val="0097032B"/>
    <w:rsid w:val="009D2EAD"/>
    <w:rsid w:val="009D54B2"/>
    <w:rsid w:val="009E1922"/>
    <w:rsid w:val="009F7ED2"/>
    <w:rsid w:val="00A93661"/>
    <w:rsid w:val="00A95652"/>
    <w:rsid w:val="00AB39B0"/>
    <w:rsid w:val="00AC0AB8"/>
    <w:rsid w:val="00AD596F"/>
    <w:rsid w:val="00B1034A"/>
    <w:rsid w:val="00B33C6D"/>
    <w:rsid w:val="00B4095E"/>
    <w:rsid w:val="00B4508F"/>
    <w:rsid w:val="00B55AD5"/>
    <w:rsid w:val="00B6277A"/>
    <w:rsid w:val="00B8057C"/>
    <w:rsid w:val="00BD6238"/>
    <w:rsid w:val="00BF3C9F"/>
    <w:rsid w:val="00BF593B"/>
    <w:rsid w:val="00BF773A"/>
    <w:rsid w:val="00BF7E81"/>
    <w:rsid w:val="00C13773"/>
    <w:rsid w:val="00C17CC8"/>
    <w:rsid w:val="00C83417"/>
    <w:rsid w:val="00C9604F"/>
    <w:rsid w:val="00CA19AA"/>
    <w:rsid w:val="00CC383C"/>
    <w:rsid w:val="00CC5298"/>
    <w:rsid w:val="00CD736E"/>
    <w:rsid w:val="00CD798D"/>
    <w:rsid w:val="00CE161E"/>
    <w:rsid w:val="00CF59A8"/>
    <w:rsid w:val="00D025F7"/>
    <w:rsid w:val="00D325A9"/>
    <w:rsid w:val="00D36A8A"/>
    <w:rsid w:val="00D61409"/>
    <w:rsid w:val="00D6691E"/>
    <w:rsid w:val="00D71170"/>
    <w:rsid w:val="00DA1C92"/>
    <w:rsid w:val="00DA25D4"/>
    <w:rsid w:val="00DA6538"/>
    <w:rsid w:val="00DD1693"/>
    <w:rsid w:val="00E04116"/>
    <w:rsid w:val="00E15E75"/>
    <w:rsid w:val="00E5262C"/>
    <w:rsid w:val="00EC7DC4"/>
    <w:rsid w:val="00ED30CF"/>
    <w:rsid w:val="00F176EF"/>
    <w:rsid w:val="00F45E10"/>
    <w:rsid w:val="00F6364A"/>
    <w:rsid w:val="00F9113A"/>
    <w:rsid w:val="00FB282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127C9"/>
  <w15:chartTrackingRefBased/>
  <w15:docId w15:val="{A74214CE-59F2-4CCB-9CC5-B2FC1DCC0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08B0"/>
    <w:rPr>
      <w:rFonts w:ascii="Calibri" w:hAnsi="Calibri" w:cs="Calibri"/>
      <w:sz w:val="24"/>
    </w:rPr>
  </w:style>
  <w:style w:type="paragraph" w:styleId="Heading1">
    <w:name w:val="heading 1"/>
    <w:aliases w:val="Pocket"/>
    <w:basedOn w:val="Normal"/>
    <w:next w:val="Normal"/>
    <w:link w:val="Heading1Char"/>
    <w:qFormat/>
    <w:rsid w:val="006408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08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408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6408B0"/>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unhideWhenUsed/>
    <w:rsid w:val="006408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08B0"/>
  </w:style>
  <w:style w:type="character" w:customStyle="1" w:styleId="Heading1Char">
    <w:name w:val="Heading 1 Char"/>
    <w:aliases w:val="Pocket Char"/>
    <w:basedOn w:val="DefaultParagraphFont"/>
    <w:link w:val="Heading1"/>
    <w:rsid w:val="006408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08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408B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6408B0"/>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6408B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08B0"/>
    <w:rPr>
      <w:b/>
      <w:bCs/>
      <w:sz w:val="28"/>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6408B0"/>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6408B0"/>
    <w:rPr>
      <w:color w:val="auto"/>
      <w:u w:val="none"/>
    </w:rPr>
  </w:style>
  <w:style w:type="character" w:styleId="FollowedHyperlink">
    <w:name w:val="FollowedHyperlink"/>
    <w:basedOn w:val="DefaultParagraphFont"/>
    <w:uiPriority w:val="99"/>
    <w:semiHidden/>
    <w:unhideWhenUsed/>
    <w:rsid w:val="006408B0"/>
    <w:rPr>
      <w:color w:val="auto"/>
      <w:u w:val="none"/>
    </w:rPr>
  </w:style>
  <w:style w:type="paragraph" w:styleId="NormalWeb">
    <w:name w:val="Normal (Web)"/>
    <w:basedOn w:val="Normal"/>
    <w:uiPriority w:val="99"/>
    <w:unhideWhenUsed/>
    <w:rsid w:val="00FB2828"/>
    <w:pPr>
      <w:spacing w:before="100" w:beforeAutospacing="1" w:after="100" w:afterAutospacing="1" w:line="240" w:lineRule="auto"/>
    </w:pPr>
    <w:rPr>
      <w:rFonts w:ascii="Times New Roman" w:eastAsia="Times New Roman" w:hAnsi="Times New Roman" w:cs="Times New Roman"/>
      <w:szCs w:val="24"/>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FB2828"/>
    <w:rPr>
      <w:u w:val="single"/>
    </w:rPr>
  </w:style>
  <w:style w:type="paragraph" w:styleId="Title">
    <w:name w:val="Title"/>
    <w:aliases w:val="Cites and Cards,UNDERLINE,Bold Underlined,title,Block Heading,Read This"/>
    <w:basedOn w:val="Normal"/>
    <w:link w:val="TitleChar"/>
    <w:uiPriority w:val="6"/>
    <w:qFormat/>
    <w:rsid w:val="00FB2828"/>
    <w:pPr>
      <w:spacing w:before="240" w:after="60" w:line="254" w:lineRule="auto"/>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FB2828"/>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7"/>
    <w:qFormat/>
    <w:rsid w:val="00FB2828"/>
    <w:pPr>
      <w:spacing w:line="256" w:lineRule="auto"/>
      <w:ind w:left="720"/>
      <w:jc w:val="both"/>
    </w:pPr>
    <w:rPr>
      <w:b/>
      <w:iCs/>
      <w:u w:val="single"/>
    </w:rPr>
  </w:style>
  <w:style w:type="paragraph" w:styleId="ListParagraph">
    <w:name w:val="List Paragraph"/>
    <w:basedOn w:val="Normal"/>
    <w:uiPriority w:val="99"/>
    <w:unhideWhenUsed/>
    <w:qFormat/>
    <w:rsid w:val="00CC38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ublicans-science.house.gov/sites/republicans.science.house.gov/files/documents/TheFutureofSpaceCommercializationFinal.pdf" TargetMode="External"/><Relationship Id="rId3" Type="http://schemas.openxmlformats.org/officeDocument/2006/relationships/styles" Target="styles.xml"/><Relationship Id="rId7" Type="http://schemas.openxmlformats.org/officeDocument/2006/relationships/hyperlink" Target="https://aeon.co/essays/asteroid-mining-could-pay-for-space-exploration-and-adventur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sagepub.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cdcoe.org/uploads/2019/06/Art_12_The-Cyber-ASAT.pdf" TargetMode="Externa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14</Pages>
  <Words>8689</Words>
  <Characters>49530</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Zhang</dc:creator>
  <cp:keywords>5.1.1</cp:keywords>
  <dc:description/>
  <cp:lastModifiedBy>Richard Zhang</cp:lastModifiedBy>
  <cp:revision>2</cp:revision>
  <dcterms:created xsi:type="dcterms:W3CDTF">2022-03-05T19:48:00Z</dcterms:created>
  <dcterms:modified xsi:type="dcterms:W3CDTF">2022-03-05T19:58:00Z</dcterms:modified>
</cp:coreProperties>
</file>