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2DC0F" w14:textId="5DD33D99" w:rsidR="00E42E4C" w:rsidRDefault="00C55F8F" w:rsidP="00C55F8F">
      <w:pPr>
        <w:pStyle w:val="Heading1"/>
      </w:pPr>
      <w:r>
        <w:t>1NC</w:t>
      </w:r>
    </w:p>
    <w:p w14:paraId="0BEF0A0D" w14:textId="6A948446" w:rsidR="00C55F8F" w:rsidRDefault="00C55F8F" w:rsidP="00C55F8F">
      <w:pPr>
        <w:pStyle w:val="Heading2"/>
      </w:pPr>
      <w:r>
        <w:t>1</w:t>
      </w:r>
    </w:p>
    <w:p w14:paraId="0407258B" w14:textId="77777777" w:rsidR="00C55F8F" w:rsidRDefault="00C55F8F" w:rsidP="00C55F8F">
      <w:pPr>
        <w:pStyle w:val="Heading4"/>
      </w:pPr>
      <w:r>
        <w:t xml:space="preserve">1] Interpretation - Reduce means </w:t>
      </w:r>
      <w:r>
        <w:rPr>
          <w:u w:val="single"/>
        </w:rPr>
        <w:t>permanent reduction</w:t>
      </w:r>
      <w:r>
        <w:t xml:space="preserve"> – it’s distinct from “waive” or “suspend.”</w:t>
      </w:r>
    </w:p>
    <w:p w14:paraId="2137F9E0" w14:textId="77777777" w:rsidR="00C55F8F" w:rsidRPr="00203F4F" w:rsidRDefault="00C55F8F" w:rsidP="00C55F8F">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B79B893" w14:textId="77777777" w:rsidR="00C55F8F" w:rsidRDefault="00C55F8F" w:rsidP="00C55F8F">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FD7A75">
        <w:rPr>
          <w:highlight w:val="cyan"/>
          <w:u w:val="single"/>
        </w:rPr>
        <w:t>The section says "reduced",</w:t>
      </w:r>
      <w:r w:rsidRPr="00203F4F">
        <w:rPr>
          <w:u w:val="single"/>
        </w:rPr>
        <w:t xml:space="preserve"> </w:t>
      </w:r>
      <w:r w:rsidRPr="00FD7A75">
        <w:rPr>
          <w:highlight w:val="cyan"/>
          <w:u w:val="single"/>
        </w:rPr>
        <w:t>does not say</w:t>
      </w:r>
      <w:r w:rsidRPr="00203F4F">
        <w:rPr>
          <w:u w:val="single"/>
        </w:rPr>
        <w:t xml:space="preserve"> that monthly payments shall be </w:t>
      </w:r>
      <w:proofErr w:type="gramStart"/>
      <w:r w:rsidRPr="00FD7A75">
        <w:rPr>
          <w:highlight w:val="cyan"/>
          <w:u w:val="single"/>
        </w:rPr>
        <w:t>temporarily suspended</w:t>
      </w:r>
      <w:proofErr w:type="gramEnd"/>
      <w:r w:rsidRPr="00203F4F">
        <w:rPr>
          <w:u w:val="single"/>
        </w:rPr>
        <w:t xml:space="preserve">; it says that the pension itself shall be reduced. </w:t>
      </w:r>
      <w:r w:rsidRPr="00FD7A75">
        <w:rPr>
          <w:highlight w:val="cyan"/>
          <w:u w:val="single"/>
        </w:rPr>
        <w:t xml:space="preserve">The </w:t>
      </w:r>
      <w:r w:rsidRPr="00FD7A75">
        <w:rPr>
          <w:rStyle w:val="Emphasis"/>
          <w:highlight w:val="cyan"/>
        </w:rPr>
        <w:t>plain dictionary meaning</w:t>
      </w:r>
      <w:r w:rsidRPr="00FD7A75">
        <w:rPr>
          <w:highlight w:val="cyan"/>
          <w:u w:val="single"/>
        </w:rPr>
        <w:t xml:space="preserve"> of the word is to diminish</w:t>
      </w:r>
      <w:r w:rsidRPr="00203F4F">
        <w:rPr>
          <w:u w:val="single"/>
        </w:rPr>
        <w:t xml:space="preserve">, lower or degrade. </w:t>
      </w:r>
      <w:r w:rsidRPr="00FD7A75">
        <w:rPr>
          <w:rStyle w:val="StyleUnderline"/>
          <w:highlight w:val="cyan"/>
        </w:rPr>
        <w:t>The word "reduce"</w:t>
      </w:r>
      <w:r w:rsidRPr="00203F4F">
        <w:rPr>
          <w:rStyle w:val="StyleUnderline"/>
        </w:rPr>
        <w:t xml:space="preserve"> seems adequately to </w:t>
      </w:r>
      <w:r w:rsidRPr="00FD7A75">
        <w:rPr>
          <w:rStyle w:val="StyleUnderline"/>
          <w:highlight w:val="cyan"/>
        </w:rPr>
        <w:t xml:space="preserve">indicate </w:t>
      </w:r>
      <w:r w:rsidRPr="00FD7A75">
        <w:rPr>
          <w:rStyle w:val="Emphasis"/>
          <w:highlight w:val="cyan"/>
        </w:rPr>
        <w:t>permanency</w:t>
      </w:r>
      <w:r w:rsidRPr="00FD7A75">
        <w:rPr>
          <w:rStyle w:val="StyleUnderline"/>
          <w:highlight w:val="cyan"/>
        </w:rPr>
        <w:t>.</w:t>
      </w:r>
    </w:p>
    <w:p w14:paraId="07AAD412" w14:textId="77777777" w:rsidR="00C55F8F" w:rsidRPr="000F6489" w:rsidRDefault="00C55F8F" w:rsidP="00C55F8F">
      <w:pPr>
        <w:pStyle w:val="Heading4"/>
      </w:pPr>
      <w:r>
        <w:t xml:space="preserve">Waiver is temporary. </w:t>
      </w:r>
    </w:p>
    <w:p w14:paraId="3F9662F9" w14:textId="77777777" w:rsidR="00C55F8F" w:rsidRPr="00893601" w:rsidRDefault="00C55F8F" w:rsidP="00C55F8F">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9" w:history="1">
        <w:r w:rsidRPr="00500FE9">
          <w:rPr>
            <w:rStyle w:val="Hyperlink"/>
          </w:rPr>
          <w:t>https://www.devex.com/news/us-backs-waiver-for-intellectual-property-rights-for-covid-19-vaccines-99847</w:t>
        </w:r>
      </w:hyperlink>
      <w:r>
        <w:t xml:space="preserve"> //Xu]</w:t>
      </w:r>
    </w:p>
    <w:p w14:paraId="075FB949" w14:textId="77777777" w:rsidR="00C55F8F" w:rsidRPr="00EB2E4E" w:rsidRDefault="00C55F8F" w:rsidP="00C55F8F">
      <w:pPr>
        <w:rPr>
          <w:sz w:val="16"/>
        </w:rPr>
      </w:pPr>
      <w:r w:rsidRPr="00974D34">
        <w:rPr>
          <w:sz w:val="16"/>
        </w:rPr>
        <w:t xml:space="preserve">In a stunning reversal, </w:t>
      </w:r>
      <w:r w:rsidRPr="00974D34">
        <w:rPr>
          <w:rStyle w:val="Emphasis"/>
        </w:rPr>
        <w:t xml:space="preserve">U.S. President Joe Biden’s administration came out in favor of </w:t>
      </w:r>
      <w:r w:rsidRPr="00FD7A75">
        <w:rPr>
          <w:rStyle w:val="Emphasis"/>
          <w:highlight w:val="cyan"/>
        </w:rPr>
        <w:t>waiving i</w:t>
      </w:r>
      <w:r w:rsidRPr="00974D34">
        <w:rPr>
          <w:rStyle w:val="Emphasis"/>
        </w:rPr>
        <w:t xml:space="preserve">ntellectual </w:t>
      </w:r>
      <w:r w:rsidRPr="00FD7A75">
        <w:rPr>
          <w:rStyle w:val="Emphasis"/>
          <w:highlight w:val="cyan"/>
        </w:rPr>
        <w:t>p</w:t>
      </w:r>
      <w:r w:rsidRPr="00974D34">
        <w:rPr>
          <w:rStyle w:val="Emphasis"/>
        </w:rPr>
        <w:t xml:space="preserve">roperty </w:t>
      </w:r>
      <w:r w:rsidRPr="00FD7A75">
        <w:rPr>
          <w:rStyle w:val="Emphasis"/>
          <w:highlight w:val="cyan"/>
        </w:rPr>
        <w:t>protections for</w:t>
      </w:r>
      <w:r w:rsidRPr="00974D34">
        <w:rPr>
          <w:rStyle w:val="Emphasis"/>
        </w:rPr>
        <w:t xml:space="preserve"> COVID-19 </w:t>
      </w:r>
      <w:r w:rsidRPr="00FD7A75">
        <w:rPr>
          <w:rStyle w:val="Emphasis"/>
          <w:highlight w:val="cya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FD7A75">
        <w:rPr>
          <w:rStyle w:val="Emphasis"/>
          <w:highlight w:val="cyan"/>
        </w:rPr>
        <w:t>a proposal</w:t>
      </w:r>
      <w:r w:rsidRPr="00974D34">
        <w:rPr>
          <w:rStyle w:val="Emphasis"/>
        </w:rPr>
        <w:t xml:space="preserve"> from South Africa and India </w:t>
      </w:r>
      <w:r w:rsidRPr="00FD7A75">
        <w:rPr>
          <w:rStyle w:val="Emphasis"/>
          <w:highlight w:val="cyan"/>
        </w:rPr>
        <w:t>to temporarily set aside i</w:t>
      </w:r>
      <w:r w:rsidRPr="00974D34">
        <w:rPr>
          <w:rStyle w:val="Emphasis"/>
        </w:rPr>
        <w:t xml:space="preserve">ntellectual </w:t>
      </w:r>
      <w:r w:rsidRPr="00FD7A75">
        <w:rPr>
          <w:rStyle w:val="Emphasis"/>
          <w:highlight w:val="cyan"/>
        </w:rPr>
        <w:t>p</w:t>
      </w:r>
      <w:r w:rsidRPr="00974D34">
        <w:rPr>
          <w:rStyle w:val="Emphasis"/>
        </w:rPr>
        <w:t xml:space="preserve">roperty </w:t>
      </w:r>
      <w:r w:rsidRPr="00FD7A75">
        <w:rPr>
          <w:rStyle w:val="Emphasis"/>
          <w:highlight w:val="cya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7E53DC4A" w14:textId="600BA71D" w:rsidR="00C55F8F" w:rsidRDefault="00C55F8F" w:rsidP="00C55F8F">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p>
    <w:p w14:paraId="4239636E" w14:textId="77777777" w:rsidR="00C55F8F" w:rsidRDefault="00C55F8F" w:rsidP="00C55F8F">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2EA83952" w14:textId="77777777" w:rsidR="00C55F8F" w:rsidRPr="00112044" w:rsidRDefault="00C55F8F" w:rsidP="00C55F8F">
      <w:pPr>
        <w:pStyle w:val="Heading4"/>
      </w:pPr>
      <w:r>
        <w:t>5] TVA solves – permanently reduce COVID patents.</w:t>
      </w:r>
    </w:p>
    <w:p w14:paraId="1C396F52" w14:textId="77777777" w:rsidR="00FD7A75" w:rsidRDefault="00FD7A75" w:rsidP="00FD7A75">
      <w:pPr>
        <w:pStyle w:val="Heading4"/>
      </w:pPr>
      <w:r>
        <w:t xml:space="preserve">Fairness and education are voters – </w:t>
      </w:r>
      <w:proofErr w:type="spellStart"/>
      <w:r>
        <w:t>its</w:t>
      </w:r>
      <w:proofErr w:type="spellEnd"/>
      <w:r>
        <w:t xml:space="preserve"> how judges evaluate rounds and why schools fund debate</w:t>
      </w:r>
    </w:p>
    <w:p w14:paraId="62706E29" w14:textId="77777777" w:rsidR="00FD7A75" w:rsidRPr="007054E9" w:rsidRDefault="00FD7A75" w:rsidP="00FD7A75">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0E3EFEC7" w14:textId="77777777" w:rsidR="00FD7A75" w:rsidRPr="007054E9" w:rsidRDefault="00FD7A75" w:rsidP="00FD7A75">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21C0D0A4" w14:textId="77777777" w:rsidR="00FD7A75" w:rsidRDefault="00FD7A75" w:rsidP="00FD7A75">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E - Kills norm setting since debaters can never admit they’re wrong – outweighs since norm setting is the constitutive purpose of theory F – They are the logic of criminalization that over-punish people-of-color for trying to create productive discourse</w:t>
      </w:r>
    </w:p>
    <w:p w14:paraId="7D10EDD4" w14:textId="4B15CFB5" w:rsidR="00FD7A75" w:rsidRDefault="005B15CD" w:rsidP="005B15CD">
      <w:pPr>
        <w:pStyle w:val="Heading4"/>
      </w:pPr>
      <w:r>
        <w:t>Their t preempts don’t apply to this shell – u can still defend covid, and generics don’t check you just link out</w:t>
      </w:r>
    </w:p>
    <w:p w14:paraId="1ECE26AD" w14:textId="77777777" w:rsidR="005B15CD" w:rsidRPr="005B15CD" w:rsidRDefault="005B15CD" w:rsidP="005B15CD"/>
    <w:p w14:paraId="0D80DE72" w14:textId="77777777" w:rsidR="00FD7A75" w:rsidRPr="00B662B2" w:rsidRDefault="00FD7A75" w:rsidP="00FD7A75"/>
    <w:p w14:paraId="5EA37321" w14:textId="1D0BDCF6" w:rsidR="00C55F8F" w:rsidRDefault="00C55F8F" w:rsidP="00C55F8F">
      <w:pPr>
        <w:pStyle w:val="Heading2"/>
      </w:pPr>
      <w:r>
        <w:t>2</w:t>
      </w:r>
    </w:p>
    <w:p w14:paraId="704C5768" w14:textId="0AD9626C" w:rsidR="00C55F8F" w:rsidRPr="00653DEB" w:rsidRDefault="00C55F8F" w:rsidP="00C55F8F">
      <w:pPr>
        <w:pStyle w:val="Heading4"/>
        <w:rPr>
          <w:i/>
          <w:iCs/>
        </w:rPr>
      </w:pPr>
      <w:r>
        <w:t xml:space="preserve">Interpretation: </w:t>
      </w:r>
      <w:r w:rsidRPr="00653DEB">
        <w:t xml:space="preserve">If the affirmative defends anything other than </w:t>
      </w:r>
      <w:r>
        <w:t xml:space="preserve">whole res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3BC21F00" w14:textId="77777777" w:rsidR="00C55F8F" w:rsidRDefault="00C55F8F" w:rsidP="00C55F8F">
      <w:pPr>
        <w:pStyle w:val="Heading4"/>
      </w:pPr>
      <w:r>
        <w:t>B. Violation:</w:t>
      </w:r>
    </w:p>
    <w:p w14:paraId="212C2456" w14:textId="77777777" w:rsidR="00C55F8F" w:rsidRDefault="00C55F8F" w:rsidP="00C55F8F">
      <w:pPr>
        <w:pStyle w:val="Heading4"/>
      </w:pPr>
      <w:r>
        <w:t>C. Standards:</w:t>
      </w:r>
    </w:p>
    <w:p w14:paraId="357AA8D8" w14:textId="77777777" w:rsidR="00C55F8F" w:rsidRDefault="00C55F8F" w:rsidP="00C55F8F">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3DAC49C0" w14:textId="77777777" w:rsidR="00C55F8F" w:rsidRDefault="00C55F8F" w:rsidP="00C55F8F">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15961814" w14:textId="77777777" w:rsidR="00C55F8F" w:rsidRPr="00174DF6" w:rsidRDefault="00C55F8F" w:rsidP="00C55F8F">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3A267C20" w14:textId="77777777" w:rsidR="00C55F8F" w:rsidRDefault="00C55F8F" w:rsidP="00C55F8F">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6B2879B2" w14:textId="5EF7DB41" w:rsidR="00C55F8F" w:rsidRDefault="00C55F8F" w:rsidP="00C55F8F">
      <w:pPr>
        <w:pStyle w:val="Heading2"/>
      </w:pPr>
      <w:r>
        <w:t>3</w:t>
      </w:r>
    </w:p>
    <w:p w14:paraId="4845CBE6" w14:textId="77777777" w:rsidR="00C55F8F" w:rsidRDefault="00C55F8F" w:rsidP="00C55F8F">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38AC145E" w14:textId="77777777" w:rsidR="00C55F8F" w:rsidRPr="009550E5" w:rsidRDefault="00C55F8F" w:rsidP="00C55F8F">
      <w:r w:rsidRPr="009550E5">
        <w:rPr>
          <w:rStyle w:val="Style13ptBold"/>
        </w:rPr>
        <w:t>WTO No Date</w:t>
      </w:r>
      <w:r w:rsidRPr="009550E5">
        <w:t xml:space="preserve"> "Whose WTO is it anyway?"</w:t>
      </w:r>
      <w:r>
        <w:t xml:space="preserve"> </w:t>
      </w:r>
      <w:hyperlink r:id="rId10" w:history="1">
        <w:r w:rsidRPr="00952336">
          <w:rPr>
            <w:rStyle w:val="Hyperlink"/>
          </w:rPr>
          <w:t>https://www.wto.org/english/thewto_e/whatis_e/tif_e/org1_e.htm</w:t>
        </w:r>
      </w:hyperlink>
      <w:r>
        <w:t xml:space="preserve"> //Elmer </w:t>
      </w:r>
    </w:p>
    <w:p w14:paraId="3C961D82" w14:textId="77777777" w:rsidR="00C55F8F" w:rsidRPr="00C55F8F" w:rsidRDefault="00C55F8F" w:rsidP="00C55F8F">
      <w:pPr>
        <w:rPr>
          <w:szCs w:val="22"/>
        </w:rPr>
      </w:pPr>
      <w:r w:rsidRPr="00FD7A75">
        <w:rPr>
          <w:b/>
          <w:szCs w:val="22"/>
          <w:highlight w:val="cyan"/>
          <w:u w:val="single"/>
        </w:rPr>
        <w:t>When WTO rules impose disciplines</w:t>
      </w:r>
      <w:r w:rsidRPr="00FD7A75">
        <w:rPr>
          <w:szCs w:val="22"/>
          <w:highlight w:val="cyan"/>
        </w:rPr>
        <w:t xml:space="preserve"> </w:t>
      </w:r>
      <w:r w:rsidRPr="00C55F8F">
        <w:rPr>
          <w:szCs w:val="22"/>
        </w:rPr>
        <w:t xml:space="preserve">on countries’ policies, </w:t>
      </w:r>
      <w:r w:rsidRPr="00FD7A75">
        <w:rPr>
          <w:b/>
          <w:szCs w:val="22"/>
          <w:highlight w:val="cyan"/>
          <w:u w:val="single"/>
          <w:bdr w:val="single" w:sz="12" w:space="0" w:color="auto"/>
        </w:rPr>
        <w:t>that is the outcome of negotiations among WTO members.</w:t>
      </w:r>
      <w:r w:rsidRPr="00C55F8F">
        <w:rPr>
          <w:szCs w:val="22"/>
        </w:rPr>
        <w:t xml:space="preserve"> The rules are </w:t>
      </w:r>
      <w:r w:rsidRPr="00FD7A75">
        <w:rPr>
          <w:b/>
          <w:szCs w:val="22"/>
          <w:highlight w:val="cyan"/>
          <w:u w:val="single"/>
        </w:rPr>
        <w:t>enforced</w:t>
      </w:r>
      <w:r w:rsidRPr="00FD7A75">
        <w:rPr>
          <w:szCs w:val="22"/>
          <w:highlight w:val="cyan"/>
        </w:rPr>
        <w:t xml:space="preserve"> </w:t>
      </w:r>
      <w:r w:rsidRPr="00FD7A75">
        <w:rPr>
          <w:b/>
          <w:szCs w:val="22"/>
          <w:highlight w:val="cyan"/>
          <w:u w:val="single"/>
        </w:rPr>
        <w:t>by</w:t>
      </w:r>
      <w:r w:rsidRPr="00FD7A75">
        <w:rPr>
          <w:szCs w:val="22"/>
          <w:highlight w:val="cyan"/>
        </w:rPr>
        <w:t xml:space="preserve"> </w:t>
      </w:r>
      <w:r w:rsidRPr="00C55F8F">
        <w:rPr>
          <w:szCs w:val="22"/>
        </w:rPr>
        <w:t xml:space="preserve">the </w:t>
      </w:r>
      <w:r w:rsidRPr="00FD7A75">
        <w:rPr>
          <w:b/>
          <w:szCs w:val="22"/>
          <w:highlight w:val="cyan"/>
          <w:u w:val="single"/>
        </w:rPr>
        <w:t>members themselves</w:t>
      </w:r>
      <w:r w:rsidRPr="00FD7A75">
        <w:rPr>
          <w:szCs w:val="22"/>
          <w:highlight w:val="cyan"/>
        </w:rPr>
        <w:t xml:space="preserve"> </w:t>
      </w:r>
      <w:r w:rsidRPr="00FD7A75">
        <w:rPr>
          <w:b/>
          <w:szCs w:val="22"/>
          <w:highlight w:val="cyan"/>
          <w:u w:val="single"/>
          <w:bdr w:val="single" w:sz="12" w:space="0" w:color="auto"/>
        </w:rPr>
        <w:t>under agreed procedures that they negotiated</w:t>
      </w:r>
      <w:r w:rsidRPr="00C55F8F">
        <w:rPr>
          <w:szCs w:val="22"/>
        </w:rPr>
        <w:t xml:space="preserve">, </w:t>
      </w:r>
      <w:r w:rsidRPr="00FD7A75">
        <w:rPr>
          <w:b/>
          <w:szCs w:val="22"/>
          <w:highlight w:val="cyan"/>
          <w:u w:val="single"/>
          <w:bdr w:val="single" w:sz="12" w:space="0" w:color="auto"/>
        </w:rPr>
        <w:t>including the possibility of trade sanctions</w:t>
      </w:r>
      <w:r w:rsidRPr="00C55F8F">
        <w:rPr>
          <w:szCs w:val="22"/>
        </w:rPr>
        <w:t xml:space="preserve">. But those sanctions are imposed by member </w:t>
      </w:r>
      <w:proofErr w:type="gramStart"/>
      <w:r w:rsidRPr="00C55F8F">
        <w:rPr>
          <w:szCs w:val="22"/>
        </w:rPr>
        <w:t>countries, and</w:t>
      </w:r>
      <w:proofErr w:type="gramEnd"/>
      <w:r w:rsidRPr="00C55F8F">
        <w:rPr>
          <w:szCs w:val="22"/>
        </w:rPr>
        <w:t xml:space="preserve"> authorized by the membership as a whole. This is quite different from other agencies whose bureaucracies can, for example, influence a country’s policy by threatening to withhold credit.</w:t>
      </w:r>
    </w:p>
    <w:p w14:paraId="65F6E961" w14:textId="77777777" w:rsidR="00C55F8F" w:rsidRDefault="00C55F8F" w:rsidP="00C55F8F">
      <w:pPr>
        <w:pStyle w:val="Heading4"/>
      </w:pPr>
      <w:r>
        <w:t xml:space="preserve">Violation: they don’t </w:t>
      </w:r>
    </w:p>
    <w:p w14:paraId="4C641052" w14:textId="77777777" w:rsidR="00C55F8F" w:rsidRDefault="00C55F8F" w:rsidP="00C55F8F">
      <w:pPr>
        <w:pStyle w:val="Heading4"/>
      </w:pPr>
      <w:r>
        <w:t>Standards</w:t>
      </w:r>
    </w:p>
    <w:p w14:paraId="35D2EAB6" w14:textId="77777777" w:rsidR="00C55F8F" w:rsidRPr="007D0451" w:rsidRDefault="00C55F8F" w:rsidP="00C55F8F">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7783288C" w14:textId="77777777" w:rsidR="00C55F8F" w:rsidRDefault="00C55F8F" w:rsidP="00C55F8F">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7DB77A4B" w14:textId="77777777" w:rsidR="00C55F8F" w:rsidRPr="00CD5758" w:rsidRDefault="00C55F8F" w:rsidP="00C55F8F">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02DB7DC5" w14:textId="77777777" w:rsidR="00C55F8F" w:rsidRPr="009550E5" w:rsidRDefault="00C55F8F" w:rsidP="00C55F8F">
      <w:pPr>
        <w:rPr>
          <w:sz w:val="16"/>
        </w:rPr>
      </w:pPr>
    </w:p>
    <w:p w14:paraId="65A3228E" w14:textId="4A0656D8" w:rsidR="00C55F8F" w:rsidRDefault="00C55F8F" w:rsidP="00C55F8F">
      <w:pPr>
        <w:pStyle w:val="Heading2"/>
      </w:pPr>
      <w:r>
        <w:t>4</w:t>
      </w:r>
    </w:p>
    <w:p w14:paraId="2A15D10A" w14:textId="26C2CCFD" w:rsidR="00C55F8F" w:rsidRDefault="00C55F8F" w:rsidP="00C55F8F">
      <w:pPr>
        <w:pStyle w:val="Heading4"/>
      </w:pPr>
      <w:r>
        <w:t xml:space="preserve">The World Trade Organization ought to increase intellectual property protections for </w:t>
      </w:r>
      <w:r>
        <w:t xml:space="preserve">COVID-19 vaccines </w:t>
      </w:r>
      <w:r>
        <w:t xml:space="preserve">The United States ought to designate intellectual property protections on </w:t>
      </w:r>
      <w:r>
        <w:t>COVID-19 vaccines</w:t>
      </w:r>
      <w:r>
        <w:t xml:space="preserve"> as adversely affecting the international transfer of technology.</w:t>
      </w:r>
    </w:p>
    <w:p w14:paraId="220138E9" w14:textId="77777777" w:rsidR="00C55F8F" w:rsidRDefault="00C55F8F" w:rsidP="00C55F8F"/>
    <w:p w14:paraId="23F1190A" w14:textId="77777777" w:rsidR="00C55F8F" w:rsidRDefault="00C55F8F" w:rsidP="00C55F8F">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735A58AA" w14:textId="77777777" w:rsidR="00C55F8F" w:rsidRPr="003928D9" w:rsidRDefault="00C55F8F" w:rsidP="00C55F8F">
      <w:pPr>
        <w:rPr>
          <w:sz w:val="16"/>
        </w:rPr>
      </w:pPr>
      <w:r>
        <w:rPr>
          <w:rStyle w:val="Style13ptBold"/>
        </w:rPr>
        <w:t>WTO ’21</w:t>
      </w:r>
      <w:r>
        <w:rPr>
          <w:rStyle w:val="Style13ptBold"/>
          <w:b w:val="0"/>
          <w:bCs/>
        </w:rPr>
        <w:t xml:space="preserve"> </w:t>
      </w:r>
      <w:r w:rsidRPr="003928D9">
        <w:rPr>
          <w:sz w:val="16"/>
        </w:rPr>
        <w:t>(World Trade Organization; 2021; “Obligations and exceptions”; World Trade Organization; Accessed: 8-30-2021; exact date not provided, but copyright was updated in 2021)</w:t>
      </w:r>
    </w:p>
    <w:p w14:paraId="6C086F43" w14:textId="77777777" w:rsidR="00C55F8F" w:rsidRPr="003928D9" w:rsidRDefault="00C55F8F" w:rsidP="00C55F8F">
      <w:pPr>
        <w:rPr>
          <w:sz w:val="16"/>
        </w:rPr>
      </w:pPr>
      <w:r w:rsidRPr="003928D9">
        <w:rPr>
          <w:sz w:val="16"/>
        </w:rPr>
        <w:t xml:space="preserve">Article 8 Principles […] 2. </w:t>
      </w:r>
      <w:r w:rsidRPr="00FD7A75">
        <w:rPr>
          <w:highlight w:val="cyan"/>
          <w:u w:val="single"/>
        </w:rPr>
        <w:t>Appropriate measures</w:t>
      </w:r>
      <w:r w:rsidRPr="003928D9">
        <w:rPr>
          <w:sz w:val="16"/>
        </w:rPr>
        <w:t xml:space="preserve">, </w:t>
      </w:r>
      <w:proofErr w:type="gramStart"/>
      <w:r w:rsidRPr="003928D9">
        <w:rPr>
          <w:sz w:val="16"/>
        </w:rPr>
        <w:t>provided that</w:t>
      </w:r>
      <w:proofErr w:type="gramEnd"/>
      <w:r w:rsidRPr="003928D9">
        <w:rPr>
          <w:sz w:val="16"/>
        </w:rPr>
        <w:t xml:space="preserve"> they are consistent with the provisions of this Agreement, </w:t>
      </w:r>
      <w:r w:rsidRPr="00FD7A75">
        <w:rPr>
          <w:b/>
          <w:bCs/>
          <w:highlight w:val="cyan"/>
          <w:u w:val="single"/>
        </w:rPr>
        <w:t>may be needed</w:t>
      </w:r>
      <w:r w:rsidRPr="00FD7A75">
        <w:rPr>
          <w:highlight w:val="cyan"/>
          <w:u w:val="single"/>
        </w:rPr>
        <w:t xml:space="preserve"> to prevent</w:t>
      </w:r>
      <w:r w:rsidRPr="003928D9">
        <w:rPr>
          <w:u w:val="single"/>
        </w:rPr>
        <w:t xml:space="preserve"> the abuse of </w:t>
      </w:r>
      <w:r w:rsidRPr="00FD7A75">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FD7A75">
        <w:rPr>
          <w:highlight w:val="cyan"/>
          <w:u w:val="single"/>
        </w:rPr>
        <w:t>practices</w:t>
      </w:r>
      <w:r w:rsidRPr="003928D9">
        <w:rPr>
          <w:u w:val="single"/>
        </w:rPr>
        <w:t xml:space="preserve"> </w:t>
      </w:r>
      <w:r w:rsidRPr="00FD7A75">
        <w:rPr>
          <w:highlight w:val="cyan"/>
          <w:u w:val="single"/>
        </w:rPr>
        <w:t>which</w:t>
      </w:r>
      <w:r w:rsidRPr="003928D9">
        <w:rPr>
          <w:u w:val="single"/>
        </w:rPr>
        <w:t xml:space="preserve"> unreasonably </w:t>
      </w:r>
      <w:r w:rsidRPr="00FD7A75">
        <w:rPr>
          <w:highlight w:val="cyan"/>
          <w:u w:val="single"/>
        </w:rPr>
        <w:t>restrain</w:t>
      </w:r>
      <w:r w:rsidRPr="003928D9">
        <w:rPr>
          <w:u w:val="single"/>
        </w:rPr>
        <w:t xml:space="preserve"> trade </w:t>
      </w:r>
      <w:r w:rsidRPr="00FD7A75">
        <w:rPr>
          <w:highlight w:val="cyan"/>
          <w:u w:val="single"/>
        </w:rPr>
        <w:t xml:space="preserve">or </w:t>
      </w:r>
      <w:r w:rsidRPr="00FD7A75">
        <w:rPr>
          <w:b/>
          <w:bCs/>
          <w:highlight w:val="cyan"/>
          <w:u w:val="single"/>
        </w:rPr>
        <w:t>adversely affect</w:t>
      </w:r>
      <w:r w:rsidRPr="003928D9">
        <w:rPr>
          <w:u w:val="single"/>
        </w:rPr>
        <w:t xml:space="preserve"> the </w:t>
      </w:r>
      <w:r w:rsidRPr="00FD7A75">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FD7A75">
        <w:rPr>
          <w:highlight w:val="cyan"/>
          <w:u w:val="single"/>
        </w:rPr>
        <w:t>Members agree</w:t>
      </w:r>
      <w:r w:rsidRPr="003928D9">
        <w:rPr>
          <w:u w:val="single"/>
        </w:rPr>
        <w:t xml:space="preserve"> that </w:t>
      </w:r>
      <w:r w:rsidRPr="00FD7A75">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FD7A75">
        <w:rPr>
          <w:b/>
          <w:bCs/>
          <w:highlight w:val="cyan"/>
          <w:u w:val="single"/>
        </w:rPr>
        <w:t>may impede</w:t>
      </w:r>
      <w:r w:rsidRPr="003928D9">
        <w:rPr>
          <w:u w:val="single"/>
        </w:rPr>
        <w:t xml:space="preserve"> the </w:t>
      </w:r>
      <w:r w:rsidRPr="003928D9">
        <w:rPr>
          <w:b/>
          <w:bCs/>
          <w:u w:val="single"/>
        </w:rPr>
        <w:t xml:space="preserve">transfer and </w:t>
      </w:r>
      <w:r w:rsidRPr="00FD7A75">
        <w:rPr>
          <w:b/>
          <w:bCs/>
          <w:highlight w:val="cyan"/>
          <w:u w:val="single"/>
        </w:rPr>
        <w:t>dissemination</w:t>
      </w:r>
      <w:r w:rsidRPr="00FD7A75">
        <w:rPr>
          <w:highlight w:val="cyan"/>
          <w:u w:val="single"/>
        </w:rPr>
        <w:t xml:space="preserve"> of technology</w:t>
      </w:r>
      <w:r w:rsidRPr="003928D9">
        <w:rPr>
          <w:sz w:val="16"/>
        </w:rPr>
        <w:t xml:space="preserve">. 2. </w:t>
      </w:r>
      <w:r w:rsidRPr="00FD7A75">
        <w:rPr>
          <w:highlight w:val="cyan"/>
          <w:u w:val="single"/>
        </w:rPr>
        <w:t xml:space="preserve">Nothing in this Agreement </w:t>
      </w:r>
      <w:r w:rsidRPr="00FD7A75">
        <w:rPr>
          <w:b/>
          <w:bCs/>
          <w:highlight w:val="cyan"/>
          <w:u w:val="single"/>
        </w:rPr>
        <w:t>shall prevent</w:t>
      </w:r>
      <w:r w:rsidRPr="00FD7A75">
        <w:rPr>
          <w:highlight w:val="cyan"/>
          <w:u w:val="single"/>
        </w:rPr>
        <w:t xml:space="preserve"> Members from specifying</w:t>
      </w:r>
      <w:r w:rsidRPr="003928D9">
        <w:rPr>
          <w:u w:val="single"/>
        </w:rPr>
        <w:t xml:space="preserve"> in their legislation licensing </w:t>
      </w:r>
      <w:r w:rsidRPr="00FD7A75">
        <w:rPr>
          <w:highlight w:val="cyan"/>
          <w:u w:val="single"/>
        </w:rPr>
        <w:t>practices</w:t>
      </w:r>
      <w:r w:rsidRPr="003928D9">
        <w:rPr>
          <w:u w:val="single"/>
        </w:rPr>
        <w:t xml:space="preserve"> or conditions that may </w:t>
      </w:r>
      <w:proofErr w:type="gramStart"/>
      <w:r w:rsidRPr="003928D9">
        <w:rPr>
          <w:u w:val="single"/>
        </w:rPr>
        <w:t>in particular cases</w:t>
      </w:r>
      <w:proofErr w:type="gramEnd"/>
      <w:r w:rsidRPr="003928D9">
        <w:rPr>
          <w:u w:val="single"/>
        </w:rPr>
        <w:t xml:space="preserve"> constitute an abuse of intellectual property rights having an adverse effect on competition</w:t>
      </w:r>
      <w:r w:rsidRPr="003928D9">
        <w:rPr>
          <w:sz w:val="16"/>
        </w:rPr>
        <w:t xml:space="preserve"> in the relevant market. As provided above, </w:t>
      </w:r>
      <w:r w:rsidRPr="00FD7A75">
        <w:rPr>
          <w:highlight w:val="cyan"/>
          <w:u w:val="single"/>
        </w:rPr>
        <w:t xml:space="preserve">a </w:t>
      </w:r>
      <w:proofErr w:type="gramStart"/>
      <w:r w:rsidRPr="00FD7A75">
        <w:rPr>
          <w:highlight w:val="cyan"/>
          <w:u w:val="single"/>
        </w:rPr>
        <w:t>Member</w:t>
      </w:r>
      <w:proofErr w:type="gramEnd"/>
      <w:r w:rsidRPr="00FD7A75">
        <w:rPr>
          <w:highlight w:val="cyan"/>
          <w:u w:val="single"/>
        </w:rPr>
        <w:t xml:space="preserve"> </w:t>
      </w:r>
      <w:r w:rsidRPr="00FD7A75">
        <w:rPr>
          <w:b/>
          <w:bCs/>
          <w:highlight w:val="cyan"/>
          <w:u w:val="single"/>
        </w:rPr>
        <w:t>may adopt</w:t>
      </w:r>
      <w:r w:rsidRPr="003928D9">
        <w:rPr>
          <w:u w:val="single"/>
        </w:rPr>
        <w:t xml:space="preserve">, consistently with the other provisions of this Agreement, </w:t>
      </w:r>
      <w:r w:rsidRPr="00FD7A75">
        <w:rPr>
          <w:b/>
          <w:bCs/>
          <w:highlight w:val="cyan"/>
          <w:u w:val="single"/>
        </w:rPr>
        <w:t>appropriate measures</w:t>
      </w:r>
      <w:r w:rsidRPr="00FD7A75">
        <w:rPr>
          <w:highlight w:val="cyan"/>
          <w:u w:val="single"/>
        </w:rPr>
        <w:t xml:space="preserve"> to </w:t>
      </w:r>
      <w:r w:rsidRPr="00FD7A75">
        <w:rPr>
          <w:b/>
          <w:bCs/>
          <w:highlight w:val="cyan"/>
          <w:u w:val="single"/>
        </w:rPr>
        <w:t>prevent or control</w:t>
      </w:r>
      <w:r w:rsidRPr="00FD7A75">
        <w:rPr>
          <w:highlight w:val="cyan"/>
          <w:u w:val="single"/>
        </w:rPr>
        <w:t xml:space="preserve"> such practices</w:t>
      </w:r>
      <w:r w:rsidRPr="003928D9">
        <w:rPr>
          <w:sz w:val="16"/>
        </w:rPr>
        <w:t xml:space="preserve">, </w:t>
      </w:r>
      <w:r w:rsidRPr="00FD7A75">
        <w:rPr>
          <w:highlight w:val="cyan"/>
          <w:u w:val="single"/>
        </w:rPr>
        <w:t>which may include</w:t>
      </w:r>
      <w:r w:rsidRPr="003928D9">
        <w:rPr>
          <w:u w:val="single"/>
        </w:rPr>
        <w:t xml:space="preserve"> for example </w:t>
      </w:r>
      <w:r w:rsidRPr="00FD7A75">
        <w:rPr>
          <w:highlight w:val="cyan"/>
          <w:u w:val="single"/>
        </w:rPr>
        <w:t xml:space="preserve">exclusive </w:t>
      </w:r>
      <w:proofErr w:type="spellStart"/>
      <w:r w:rsidRPr="00FD7A75">
        <w:rPr>
          <w:highlight w:val="cyan"/>
          <w:u w:val="single"/>
        </w:rPr>
        <w:t>grantback</w:t>
      </w:r>
      <w:proofErr w:type="spellEnd"/>
      <w:r w:rsidRPr="00FD7A75">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1AA140C6" w14:textId="77777777" w:rsidR="00C55F8F" w:rsidRPr="009F0B05" w:rsidRDefault="00C55F8F" w:rsidP="00C55F8F">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373EA0E8" w14:textId="77777777" w:rsidR="00C55F8F" w:rsidRPr="007A33C7" w:rsidRDefault="00C55F8F" w:rsidP="00C55F8F">
      <w:pPr>
        <w:rPr>
          <w:rStyle w:val="Style13ptBold"/>
          <w:b w:val="0"/>
          <w:bCs/>
          <w:sz w:val="16"/>
        </w:rPr>
      </w:pPr>
      <w:proofErr w:type="spellStart"/>
      <w:r>
        <w:rPr>
          <w:rStyle w:val="Style13ptBold"/>
        </w:rPr>
        <w:t>Youde</w:t>
      </w:r>
      <w:proofErr w:type="spellEnd"/>
      <w:r>
        <w:rPr>
          <w:rStyle w:val="Style13ptBold"/>
        </w:rPr>
        <w:t xml:space="preserve"> ’16</w:t>
      </w:r>
      <w:r w:rsidRPr="007A33C7">
        <w:rPr>
          <w:rStyle w:val="Style13ptBold"/>
          <w:b w:val="0"/>
          <w:bCs/>
          <w:sz w:val="16"/>
        </w:rPr>
        <w:t xml:space="preserve"> </w:t>
      </w:r>
      <w:r w:rsidRPr="007A33C7">
        <w:rPr>
          <w:sz w:val="16"/>
        </w:rPr>
        <w:t>(Jeremy; writer for World Politics Review; 4-29-2016; “</w:t>
      </w:r>
      <w:r w:rsidRPr="00FD7A75">
        <w:rPr>
          <w:highlight w:val="cyan"/>
          <w:u w:val="single"/>
        </w:rPr>
        <w:t xml:space="preserve">Technology </w:t>
      </w:r>
      <w:r w:rsidRPr="00FD7A75">
        <w:rPr>
          <w:b/>
          <w:bCs/>
          <w:highlight w:val="cyan"/>
          <w:u w:val="single"/>
        </w:rPr>
        <w:t>Transfer</w:t>
      </w:r>
      <w:r w:rsidRPr="003928D9">
        <w:rPr>
          <w:u w:val="single"/>
        </w:rPr>
        <w:t xml:space="preserve"> </w:t>
      </w:r>
      <w:r w:rsidRPr="00FD7A75">
        <w:rPr>
          <w:highlight w:val="cyan"/>
          <w:u w:val="single"/>
        </w:rPr>
        <w:t>Is</w:t>
      </w:r>
      <w:r w:rsidRPr="003928D9">
        <w:rPr>
          <w:u w:val="single"/>
        </w:rPr>
        <w:t xml:space="preserve"> a </w:t>
      </w:r>
      <w:r w:rsidRPr="00FD7A75">
        <w:rPr>
          <w:b/>
          <w:bCs/>
          <w:highlight w:val="cyan"/>
          <w:u w:val="single"/>
        </w:rPr>
        <w:t>Weak Link</w:t>
      </w:r>
      <w:r w:rsidRPr="00FD7A75">
        <w:rPr>
          <w:highlight w:val="cyan"/>
          <w:u w:val="single"/>
        </w:rPr>
        <w:t xml:space="preserve"> in</w:t>
      </w:r>
      <w:r w:rsidRPr="003928D9">
        <w:rPr>
          <w:u w:val="single"/>
        </w:rPr>
        <w:t xml:space="preserve"> the </w:t>
      </w:r>
      <w:r w:rsidRPr="00FD7A75">
        <w:rPr>
          <w:highlight w:val="cyan"/>
          <w:u w:val="single"/>
        </w:rPr>
        <w:t>Global Health System</w:t>
      </w:r>
      <w:r w:rsidRPr="007A33C7">
        <w:rPr>
          <w:sz w:val="16"/>
        </w:rPr>
        <w:t xml:space="preserve">”; World Politics Review; </w:t>
      </w:r>
      <w:hyperlink r:id="rId11" w:history="1">
        <w:r w:rsidRPr="007A33C7">
          <w:rPr>
            <w:rStyle w:val="Hyperlink"/>
            <w:sz w:val="16"/>
          </w:rPr>
          <w:t>https://www.worldpoliticsreview.com/articles/18639/technology-transfer-is-a-weak-link-in-the-global-health-system</w:t>
        </w:r>
      </w:hyperlink>
      <w:r w:rsidRPr="007A33C7">
        <w:rPr>
          <w:sz w:val="16"/>
        </w:rPr>
        <w:t>; Accessed: 8-30-2021)</w:t>
      </w:r>
    </w:p>
    <w:p w14:paraId="78AFA7DD" w14:textId="77777777" w:rsidR="00C55F8F" w:rsidRPr="007A33C7" w:rsidRDefault="00C55F8F" w:rsidP="00C55F8F">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FD7A75">
        <w:rPr>
          <w:highlight w:val="cyan"/>
          <w:u w:val="single"/>
        </w:rPr>
        <w:t>shortcomings</w:t>
      </w:r>
      <w:r w:rsidRPr="006B6DC3">
        <w:rPr>
          <w:u w:val="single"/>
        </w:rPr>
        <w:t xml:space="preserve"> also </w:t>
      </w:r>
      <w:r w:rsidRPr="00FD7A75">
        <w:rPr>
          <w:highlight w:val="cyan"/>
          <w:u w:val="single"/>
        </w:rPr>
        <w:t>speak</w:t>
      </w:r>
      <w:r w:rsidRPr="006B6DC3">
        <w:rPr>
          <w:u w:val="single"/>
        </w:rPr>
        <w:t xml:space="preserve"> </w:t>
      </w:r>
      <w:r w:rsidRPr="00FD7A75">
        <w:rPr>
          <w:highlight w:val="cyan"/>
          <w:u w:val="single"/>
        </w:rPr>
        <w:t>to</w:t>
      </w:r>
      <w:r w:rsidRPr="006B6DC3">
        <w:rPr>
          <w:u w:val="single"/>
        </w:rPr>
        <w:t xml:space="preserve"> larger </w:t>
      </w:r>
      <w:r w:rsidRPr="00FD7A75">
        <w:rPr>
          <w:highlight w:val="cyan"/>
          <w:u w:val="single"/>
        </w:rPr>
        <w:t xml:space="preserve">problems in global health around issues of </w:t>
      </w:r>
      <w:r w:rsidRPr="00FD7A75">
        <w:rPr>
          <w:b/>
          <w:bCs/>
          <w:highlight w:val="cyan"/>
          <w:u w:val="single"/>
        </w:rPr>
        <w:t>technology transfers</w:t>
      </w:r>
      <w:r w:rsidRPr="00FD7A75">
        <w:rPr>
          <w:sz w:val="16"/>
          <w:highlight w:val="cyan"/>
        </w:rPr>
        <w:t xml:space="preserve"> </w:t>
      </w:r>
      <w:r w:rsidRPr="00FD7A75">
        <w:rPr>
          <w:highlight w:val="cyan"/>
          <w:u w:val="single"/>
        </w:rPr>
        <w:t xml:space="preserve">and long-term </w:t>
      </w:r>
      <w:r w:rsidRPr="00FD7A75">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FD7A75">
        <w:rPr>
          <w:highlight w:val="cyan"/>
          <w:u w:val="single"/>
        </w:rPr>
        <w:t>Despite</w:t>
      </w:r>
      <w:r w:rsidRPr="006B6DC3">
        <w:rPr>
          <w:u w:val="single"/>
        </w:rPr>
        <w:t xml:space="preserve"> the </w:t>
      </w:r>
      <w:r w:rsidRPr="00FD7A75">
        <w:rPr>
          <w:b/>
          <w:bCs/>
          <w:highlight w:val="cyan"/>
          <w:u w:val="single"/>
        </w:rPr>
        <w:t>importance</w:t>
      </w:r>
      <w:r w:rsidRPr="00FD7A75">
        <w:rPr>
          <w:highlight w:val="cyan"/>
          <w:u w:val="single"/>
        </w:rPr>
        <w:t xml:space="preserve"> of tech</w:t>
      </w:r>
      <w:r w:rsidRPr="007A33C7">
        <w:rPr>
          <w:u w:val="single"/>
        </w:rPr>
        <w:t xml:space="preserve">nology transfers, </w:t>
      </w:r>
      <w:r w:rsidRPr="00FD7A75">
        <w:rPr>
          <w:highlight w:val="cyan"/>
          <w:u w:val="single"/>
        </w:rPr>
        <w:t xml:space="preserve">questions of </w:t>
      </w:r>
      <w:r w:rsidRPr="00FD7A75">
        <w:rPr>
          <w:b/>
          <w:bCs/>
          <w:highlight w:val="cyan"/>
          <w:u w:val="single"/>
        </w:rPr>
        <w:t>long-term support</w:t>
      </w:r>
      <w:r w:rsidRPr="007A33C7">
        <w:rPr>
          <w:u w:val="single"/>
        </w:rPr>
        <w:t xml:space="preserve"> for them have </w:t>
      </w:r>
      <w:r w:rsidRPr="00FD7A75">
        <w:rPr>
          <w:highlight w:val="cyan"/>
          <w:u w:val="single"/>
        </w:rPr>
        <w:t xml:space="preserve">received </w:t>
      </w:r>
      <w:r w:rsidRPr="007A33C7">
        <w:rPr>
          <w:u w:val="single"/>
        </w:rPr>
        <w:t xml:space="preserve">relatively </w:t>
      </w:r>
      <w:r w:rsidRPr="00FD7A75">
        <w:rPr>
          <w:highlight w:val="cyan"/>
          <w:u w:val="single"/>
        </w:rPr>
        <w:t>little attention</w:t>
      </w:r>
      <w:r w:rsidRPr="007A33C7">
        <w:rPr>
          <w:sz w:val="16"/>
        </w:rPr>
        <w:t xml:space="preserve"> from the global health regime. As noncommunicable diseases like cancer cause an even-higher proportion of deaths each year</w:t>
      </w:r>
      <w:r w:rsidRPr="00FD7A75">
        <w:rPr>
          <w:sz w:val="16"/>
          <w:highlight w:val="cyan"/>
        </w:rPr>
        <w:t xml:space="preserve">, </w:t>
      </w:r>
      <w:r w:rsidRPr="00FD7A75">
        <w:rPr>
          <w:highlight w:val="cyan"/>
          <w:u w:val="single"/>
        </w:rPr>
        <w:t xml:space="preserve">it will become </w:t>
      </w:r>
      <w:proofErr w:type="gramStart"/>
      <w:r w:rsidRPr="007A33C7">
        <w:rPr>
          <w:u w:val="single"/>
        </w:rPr>
        <w:t>all</w:t>
      </w:r>
      <w:r w:rsidRPr="006B6DC3">
        <w:rPr>
          <w:u w:val="single"/>
        </w:rPr>
        <w:t xml:space="preserve"> the more</w:t>
      </w:r>
      <w:proofErr w:type="gramEnd"/>
      <w:r w:rsidRPr="006B6DC3">
        <w:rPr>
          <w:u w:val="single"/>
        </w:rPr>
        <w:t xml:space="preserve"> </w:t>
      </w:r>
      <w:r w:rsidRPr="00FD7A75">
        <w:rPr>
          <w:b/>
          <w:bCs/>
          <w:highlight w:val="cyan"/>
          <w:u w:val="single"/>
        </w:rPr>
        <w:t>imperative</w:t>
      </w:r>
      <w:r w:rsidRPr="00FD7A75">
        <w:rPr>
          <w:highlight w:val="cyan"/>
          <w:u w:val="single"/>
        </w:rPr>
        <w:t xml:space="preserve"> that</w:t>
      </w:r>
      <w:r w:rsidRPr="006B6DC3">
        <w:rPr>
          <w:u w:val="single"/>
        </w:rPr>
        <w:t xml:space="preserve"> the </w:t>
      </w:r>
      <w:r w:rsidRPr="00FD7A75">
        <w:rPr>
          <w:highlight w:val="cyan"/>
          <w:u w:val="single"/>
        </w:rPr>
        <w:t>international community</w:t>
      </w:r>
      <w:r w:rsidRPr="006B6DC3">
        <w:rPr>
          <w:u w:val="single"/>
        </w:rPr>
        <w:t xml:space="preserve"> </w:t>
      </w:r>
      <w:r w:rsidRPr="00FD7A75">
        <w:rPr>
          <w:highlight w:val="cyan"/>
          <w:u w:val="single"/>
        </w:rPr>
        <w:t xml:space="preserve">address this gap in </w:t>
      </w:r>
      <w:r w:rsidRPr="00FD7A75">
        <w:rPr>
          <w:b/>
          <w:bCs/>
          <w:highlight w:val="cyan"/>
          <w:u w:val="single"/>
        </w:rPr>
        <w:t>sharing</w:t>
      </w:r>
      <w:r w:rsidRPr="006B6DC3">
        <w:rPr>
          <w:u w:val="single"/>
        </w:rPr>
        <w:t xml:space="preserve"> and funding </w:t>
      </w:r>
      <w:r w:rsidRPr="00FD7A75">
        <w:rPr>
          <w:b/>
          <w:bCs/>
          <w:highlight w:val="cyan"/>
          <w:u w:val="single"/>
        </w:rPr>
        <w:t>crucial health care</w:t>
      </w:r>
      <w:r w:rsidRPr="00FD7A75">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2"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3"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w:t>
      </w:r>
      <w:proofErr w:type="gramStart"/>
      <w:r w:rsidRPr="007A33C7">
        <w:rPr>
          <w:sz w:val="16"/>
        </w:rPr>
        <w:t>economic</w:t>
      </w:r>
      <w:proofErr w:type="gramEnd"/>
      <w:r w:rsidRPr="007A33C7">
        <w:rPr>
          <w:sz w:val="16"/>
        </w:rPr>
        <w:t xml:space="preserve">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w:t>
      </w:r>
      <w:proofErr w:type="gramStart"/>
      <w:r w:rsidRPr="007A33C7">
        <w:rPr>
          <w:sz w:val="16"/>
        </w:rPr>
        <w:t>used, but</w:t>
      </w:r>
      <w:proofErr w:type="gramEnd"/>
      <w:r w:rsidRPr="007A33C7">
        <w:rPr>
          <w:sz w:val="16"/>
        </w:rPr>
        <w:t xml:space="preserve">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FD7A75">
        <w:rPr>
          <w:highlight w:val="cyan"/>
          <w:u w:val="single"/>
        </w:rPr>
        <w:t>global health regime</w:t>
      </w:r>
      <w:r w:rsidRPr="00FD7A75">
        <w:rPr>
          <w:sz w:val="16"/>
          <w:highlight w:val="cyan"/>
        </w:rPr>
        <w:t xml:space="preserve">, </w:t>
      </w:r>
      <w:r w:rsidRPr="00FD7A75">
        <w:rPr>
          <w:highlight w:val="cyan"/>
          <w:u w:val="single"/>
        </w:rPr>
        <w:t>from</w:t>
      </w:r>
      <w:r w:rsidRPr="007A33C7">
        <w:rPr>
          <w:u w:val="single"/>
        </w:rPr>
        <w:t xml:space="preserve"> the </w:t>
      </w:r>
      <w:r w:rsidRPr="00FD7A75">
        <w:rPr>
          <w:highlight w:val="cyan"/>
          <w:u w:val="single"/>
        </w:rPr>
        <w:t>WHO</w:t>
      </w:r>
      <w:r w:rsidRPr="007A33C7">
        <w:rPr>
          <w:sz w:val="16"/>
        </w:rPr>
        <w:t xml:space="preserve"> and its regional organizations like the Regional Office for Africa </w:t>
      </w:r>
      <w:r w:rsidRPr="00FD7A75">
        <w:rPr>
          <w:highlight w:val="cyan"/>
          <w:u w:val="single"/>
        </w:rPr>
        <w:t>to</w:t>
      </w:r>
      <w:r w:rsidRPr="007A33C7">
        <w:rPr>
          <w:u w:val="single"/>
        </w:rPr>
        <w:t xml:space="preserve"> major donors like the</w:t>
      </w:r>
      <w:r w:rsidRPr="007A33C7">
        <w:rPr>
          <w:sz w:val="16"/>
        </w:rPr>
        <w:t xml:space="preserve"> </w:t>
      </w:r>
      <w:r w:rsidRPr="00FD7A75">
        <w:rPr>
          <w:b/>
          <w:bCs/>
          <w:highlight w:val="cyan"/>
          <w:u w:val="single"/>
        </w:rPr>
        <w:t>U</w:t>
      </w:r>
      <w:r w:rsidRPr="007A33C7">
        <w:rPr>
          <w:sz w:val="16"/>
        </w:rPr>
        <w:t xml:space="preserve">nited </w:t>
      </w:r>
      <w:r w:rsidRPr="00FD7A75">
        <w:rPr>
          <w:b/>
          <w:bCs/>
          <w:highlight w:val="cyan"/>
          <w:u w:val="single"/>
        </w:rPr>
        <w:t>S</w:t>
      </w:r>
      <w:r w:rsidRPr="007A33C7">
        <w:rPr>
          <w:sz w:val="16"/>
        </w:rPr>
        <w:t xml:space="preserve">tates government and the Bill and Melinda Gates Foundation, </w:t>
      </w:r>
      <w:r w:rsidRPr="00FD7A75">
        <w:rPr>
          <w:highlight w:val="cyan"/>
          <w:u w:val="single"/>
        </w:rPr>
        <w:t>needs to</w:t>
      </w:r>
      <w:r w:rsidRPr="007A33C7">
        <w:rPr>
          <w:u w:val="single"/>
        </w:rPr>
        <w:t xml:space="preserve"> figure out how to </w:t>
      </w:r>
      <w:r w:rsidRPr="00FD7A75">
        <w:rPr>
          <w:highlight w:val="cyan"/>
          <w:u w:val="single"/>
        </w:rPr>
        <w:t>ensure</w:t>
      </w:r>
      <w:r w:rsidRPr="007A33C7">
        <w:rPr>
          <w:u w:val="single"/>
        </w:rPr>
        <w:t xml:space="preserve"> that </w:t>
      </w:r>
      <w:r w:rsidRPr="00FD7A75">
        <w:rPr>
          <w:highlight w:val="cyan"/>
          <w:u w:val="single"/>
        </w:rPr>
        <w:t xml:space="preserve">these problems do not put </w:t>
      </w:r>
      <w:r w:rsidRPr="00FD7A75">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05C7C359" w14:textId="77777777" w:rsidR="00C55F8F" w:rsidRPr="00C01A1D" w:rsidRDefault="00C55F8F" w:rsidP="00C55F8F">
      <w:pPr>
        <w:pStyle w:val="Heading4"/>
      </w:pPr>
      <w:r>
        <w:t xml:space="preserve">International collaboration’s </w:t>
      </w:r>
      <w:r>
        <w:rPr>
          <w:u w:val="single"/>
        </w:rPr>
        <w:t>key</w:t>
      </w:r>
      <w:r>
        <w:t xml:space="preserve"> to check future pandemics – otherwise, </w:t>
      </w:r>
      <w:r>
        <w:rPr>
          <w:u w:val="single"/>
        </w:rPr>
        <w:t>extinction.</w:t>
      </w:r>
    </w:p>
    <w:p w14:paraId="5B9DDCC3" w14:textId="77777777" w:rsidR="00C55F8F" w:rsidRPr="00C01A1D" w:rsidRDefault="00C55F8F" w:rsidP="00C55F8F">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522AFDDB" w14:textId="77777777" w:rsidR="00C55F8F" w:rsidRDefault="00C55F8F" w:rsidP="00C55F8F">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FD7A75">
        <w:rPr>
          <w:highlight w:val="cyan"/>
          <w:u w:val="single"/>
        </w:rPr>
        <w:t xml:space="preserve">the WHO warned </w:t>
      </w:r>
      <w:r w:rsidRPr="00515E0E">
        <w:rPr>
          <w:u w:val="single"/>
        </w:rPr>
        <w:t xml:space="preserve">the </w:t>
      </w:r>
      <w:r w:rsidRPr="00FD7A75">
        <w:rPr>
          <w:highlight w:val="cyan"/>
          <w:u w:val="single"/>
        </w:rPr>
        <w:t>world was "</w:t>
      </w:r>
      <w:r w:rsidRPr="00FD7A75">
        <w:rPr>
          <w:rStyle w:val="Emphasis"/>
          <w:highlight w:val="cyan"/>
        </w:rPr>
        <w:t>grossly" unprepared</w:t>
      </w:r>
      <w:r w:rsidRPr="00FD7A75">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FD7A75">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FD7A75">
        <w:rPr>
          <w:highlight w:val="cyan"/>
          <w:u w:val="single"/>
        </w:rPr>
        <w:t xml:space="preserve">human </w:t>
      </w:r>
      <w:r w:rsidRPr="00FD7A75">
        <w:rPr>
          <w:rStyle w:val="Emphasis"/>
          <w:highlight w:val="cyan"/>
        </w:rPr>
        <w:t>impacts on the natural world</w:t>
      </w:r>
      <w:r w:rsidRPr="00FD7A75">
        <w:rPr>
          <w:highlight w:val="cyan"/>
          <w:u w:val="single"/>
        </w:rPr>
        <w:t xml:space="preserve"> are causing new infectious</w:t>
      </w:r>
      <w:r w:rsidRPr="002A4456">
        <w:rPr>
          <w:u w:val="single"/>
        </w:rPr>
        <w:t xml:space="preserve"> </w:t>
      </w:r>
      <w:r w:rsidRPr="00FD7A75">
        <w:rPr>
          <w:highlight w:val="cyan"/>
          <w:u w:val="single"/>
        </w:rPr>
        <w:t xml:space="preserve">diseases to </w:t>
      </w:r>
      <w:r w:rsidRPr="00FD7A75">
        <w:rPr>
          <w:rStyle w:val="Emphasis"/>
          <w:highlight w:val="cyan"/>
        </w:rPr>
        <w:t>emerge more frequently</w:t>
      </w:r>
      <w:r w:rsidRPr="00E34673">
        <w:rPr>
          <w:sz w:val="16"/>
        </w:rPr>
        <w:t xml:space="preserve"> than ever before, </w:t>
      </w:r>
      <w:r w:rsidRPr="002A4456">
        <w:rPr>
          <w:u w:val="single"/>
        </w:rPr>
        <w:t xml:space="preserve">meaning </w:t>
      </w:r>
      <w:r w:rsidRPr="00FD7A75">
        <w:rPr>
          <w:highlight w:val="cyan"/>
          <w:u w:val="single"/>
        </w:rPr>
        <w:t>the next pandemic</w:t>
      </w:r>
      <w:r w:rsidRPr="00E34673">
        <w:rPr>
          <w:sz w:val="16"/>
        </w:rPr>
        <w:t xml:space="preserve"> — one perhaps even </w:t>
      </w:r>
      <w:r w:rsidRPr="00FD7A75">
        <w:rPr>
          <w:rStyle w:val="Emphasis"/>
          <w:highlight w:val="cyan"/>
        </w:rPr>
        <w:t>worse than COVID</w:t>
      </w:r>
      <w:r w:rsidRPr="002A4456">
        <w:rPr>
          <w:rStyle w:val="Emphasis"/>
        </w:rPr>
        <w:t>-19</w:t>
      </w:r>
      <w:r w:rsidRPr="00E34673">
        <w:rPr>
          <w:sz w:val="16"/>
        </w:rPr>
        <w:t xml:space="preserve"> — </w:t>
      </w:r>
      <w:r w:rsidRPr="00FD7A75">
        <w:rPr>
          <w:highlight w:val="cyan"/>
          <w:u w:val="single"/>
        </w:rPr>
        <w:t xml:space="preserve">is </w:t>
      </w:r>
      <w:r w:rsidRPr="00FD7A75">
        <w:rPr>
          <w:rStyle w:val="Emphasis"/>
          <w:highlight w:val="cyan"/>
        </w:rPr>
        <w:t>only a matter of time</w:t>
      </w:r>
      <w:r w:rsidRPr="00E34673">
        <w:rPr>
          <w:sz w:val="16"/>
        </w:rPr>
        <w:t>.</w:t>
      </w:r>
      <w:r>
        <w:rPr>
          <w:sz w:val="16"/>
        </w:rPr>
        <w:t xml:space="preserve"> </w:t>
      </w:r>
      <w:r w:rsidRPr="002A4456">
        <w:rPr>
          <w:u w:val="single"/>
        </w:rPr>
        <w:t xml:space="preserve">"We know that </w:t>
      </w:r>
      <w:r w:rsidRPr="00FD7A75">
        <w:rPr>
          <w:highlight w:val="cyan"/>
          <w:u w:val="single"/>
        </w:rPr>
        <w:t xml:space="preserve">it's a </w:t>
      </w:r>
      <w:r w:rsidRPr="00FD7A75">
        <w:rPr>
          <w:rStyle w:val="Emphasis"/>
          <w:highlight w:val="cyan"/>
        </w:rPr>
        <w:t>probability, not a possibility</w:t>
      </w:r>
      <w:r w:rsidRPr="00E34673">
        <w:rPr>
          <w:sz w:val="16"/>
        </w:rPr>
        <w:t>," Dr Reid says.</w:t>
      </w:r>
      <w:r>
        <w:rPr>
          <w:sz w:val="16"/>
        </w:rPr>
        <w:t xml:space="preserve"> </w:t>
      </w:r>
      <w:r w:rsidRPr="00E34673">
        <w:rPr>
          <w:sz w:val="16"/>
        </w:rPr>
        <w:t>"</w:t>
      </w:r>
      <w:r w:rsidRPr="00FD7A75">
        <w:rPr>
          <w:highlight w:val="cyan"/>
          <w:u w:val="single"/>
        </w:rPr>
        <w:t>The roulette wheel will</w:t>
      </w:r>
      <w:r w:rsidRPr="002A4456">
        <w:rPr>
          <w:u w:val="single"/>
        </w:rPr>
        <w:t xml:space="preserve"> start to </w:t>
      </w:r>
      <w:r w:rsidRPr="00FD7A75">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FD7A75">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FD7A75">
        <w:rPr>
          <w:rStyle w:val="Emphasis"/>
          <w:highlight w:val="cyan"/>
        </w:rPr>
        <w:t>growing threat</w:t>
      </w:r>
      <w:r w:rsidRPr="00FD7A75">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FD7A75">
        <w:rPr>
          <w:highlight w:val="cyan"/>
          <w:u w:val="single"/>
        </w:rPr>
        <w:t>diseases</w:t>
      </w:r>
      <w:r w:rsidRPr="002A4456">
        <w:rPr>
          <w:u w:val="single"/>
        </w:rPr>
        <w:t xml:space="preserve"> that have </w:t>
      </w:r>
      <w:r w:rsidRPr="00FD7A75">
        <w:rPr>
          <w:highlight w:val="cyan"/>
          <w:u w:val="single"/>
        </w:rPr>
        <w:t>broken out</w:t>
      </w:r>
      <w:r w:rsidRPr="002A4456">
        <w:rPr>
          <w:u w:val="single"/>
        </w:rPr>
        <w:t xml:space="preserve"> more than </w:t>
      </w:r>
      <w:r w:rsidRPr="00FD7A75">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FD7A75">
        <w:rPr>
          <w:highlight w:val="cyan"/>
          <w:u w:val="single"/>
        </w:rPr>
        <w:t>new</w:t>
      </w:r>
      <w:r w:rsidRPr="002A4456">
        <w:rPr>
          <w:u w:val="single"/>
        </w:rPr>
        <w:t xml:space="preserve"> infectious </w:t>
      </w:r>
      <w:r w:rsidRPr="00FD7A75">
        <w:rPr>
          <w:highlight w:val="cyan"/>
          <w:u w:val="single"/>
        </w:rPr>
        <w:t>disease</w:t>
      </w:r>
      <w:r w:rsidRPr="002A4456">
        <w:rPr>
          <w:u w:val="single"/>
        </w:rPr>
        <w:t xml:space="preserve"> jumps to humans </w:t>
      </w:r>
      <w:r w:rsidRPr="00FD7A75">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703E71E2" w14:textId="6AB3FF62" w:rsidR="00C55F8F" w:rsidRDefault="00C55F8F" w:rsidP="00C55F8F">
      <w:pPr>
        <w:pStyle w:val="Heading2"/>
      </w:pPr>
      <w:r>
        <w:t>5</w:t>
      </w:r>
    </w:p>
    <w:p w14:paraId="1D551230" w14:textId="77777777" w:rsidR="00FD7A75" w:rsidRDefault="00FD7A75" w:rsidP="00FD7A75">
      <w:pPr>
        <w:pStyle w:val="Heading4"/>
      </w:pPr>
      <w:r>
        <w:t xml:space="preserve">Text – the United States ought to </w:t>
      </w:r>
    </w:p>
    <w:p w14:paraId="63A7738F" w14:textId="77777777" w:rsidR="00FD7A75" w:rsidRDefault="00FD7A75" w:rsidP="00FD7A75">
      <w:pPr>
        <w:pStyle w:val="Heading4"/>
        <w:numPr>
          <w:ilvl w:val="0"/>
          <w:numId w:val="12"/>
        </w:numPr>
        <w:tabs>
          <w:tab w:val="num" w:pos="360"/>
        </w:tabs>
        <w:ind w:left="360"/>
      </w:pPr>
      <w:r>
        <w:t>anonymously invest $25 billion into 25 production lines dedicated solely to COVID-19 vaccines to boost global vaccine production managed by the Biomedical Advanced Research and Development Authority.</w:t>
      </w:r>
    </w:p>
    <w:p w14:paraId="2A0910AA" w14:textId="7D83F268" w:rsidR="00FD7A75" w:rsidRDefault="00FD7A75" w:rsidP="00FD7A75">
      <w:pPr>
        <w:pStyle w:val="Heading4"/>
        <w:numPr>
          <w:ilvl w:val="0"/>
          <w:numId w:val="12"/>
        </w:numPr>
        <w:tabs>
          <w:tab w:val="num" w:pos="360"/>
        </w:tabs>
        <w:ind w:left="360"/>
      </w:pPr>
      <w:r>
        <w:t xml:space="preserve">distribute 8 billion doses of COVID vaccines using an equitable distribution framework prioritizing developing countries </w:t>
      </w:r>
    </w:p>
    <w:p w14:paraId="38D109D3" w14:textId="77777777" w:rsidR="00FD7A75" w:rsidRDefault="00FD7A75" w:rsidP="00FD7A75">
      <w:pPr>
        <w:pStyle w:val="Heading4"/>
      </w:pPr>
      <w:r>
        <w:t xml:space="preserve">The CP solves the </w:t>
      </w:r>
      <w:r>
        <w:rPr>
          <w:u w:val="single"/>
        </w:rPr>
        <w:t>entirety</w:t>
      </w:r>
      <w:r>
        <w:t xml:space="preserve"> of the case and does it </w:t>
      </w:r>
      <w:r>
        <w:rPr>
          <w:u w:val="single"/>
        </w:rPr>
        <w:t>faster</w:t>
      </w:r>
      <w:r>
        <w:t>.</w:t>
      </w:r>
    </w:p>
    <w:p w14:paraId="4672A2BE" w14:textId="77777777" w:rsidR="00FD7A75" w:rsidRPr="00306061" w:rsidRDefault="00FD7A75" w:rsidP="00FD7A75">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4"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36DA2A9E" w14:textId="77777777" w:rsidR="00FD7A75" w:rsidRPr="00FD7A75" w:rsidRDefault="00FD7A75" w:rsidP="00FD7A75">
      <w:pPr>
        <w:rPr>
          <w:sz w:val="16"/>
          <w:szCs w:val="22"/>
        </w:rPr>
      </w:pPr>
      <w:r w:rsidRPr="00FD7A75">
        <w:rPr>
          <w:sz w:val="16"/>
          <w:szCs w:val="22"/>
        </w:rPr>
        <w:t xml:space="preserve">Despite wealthy countries </w:t>
      </w:r>
      <w:r w:rsidRPr="00FD7A75">
        <w:rPr>
          <w:szCs w:val="22"/>
          <w:u w:val="single"/>
        </w:rPr>
        <w:t xml:space="preserve">such as the U.S. ramping up COVID-19 vaccination efforts, </w:t>
      </w:r>
      <w:r w:rsidRPr="00FD7A75">
        <w:rPr>
          <w:b/>
          <w:szCs w:val="22"/>
          <w:highlight w:val="cyan"/>
          <w:u w:val="single"/>
        </w:rPr>
        <w:t>it</w:t>
      </w:r>
      <w:r w:rsidRPr="00FD7A75">
        <w:rPr>
          <w:szCs w:val="22"/>
          <w:highlight w:val="cyan"/>
          <w:u w:val="single"/>
        </w:rPr>
        <w:t xml:space="preserve"> </w:t>
      </w:r>
      <w:r w:rsidRPr="00FD7A75">
        <w:rPr>
          <w:szCs w:val="22"/>
          <w:u w:val="single"/>
        </w:rPr>
        <w:t xml:space="preserve">still </w:t>
      </w:r>
      <w:r w:rsidRPr="00FD7A75">
        <w:rPr>
          <w:b/>
          <w:szCs w:val="22"/>
          <w:highlight w:val="cyan"/>
          <w:u w:val="single"/>
        </w:rPr>
        <w:t>may</w:t>
      </w:r>
      <w:r w:rsidRPr="00FD7A75">
        <w:rPr>
          <w:szCs w:val="22"/>
          <w:highlight w:val="cyan"/>
          <w:u w:val="single"/>
        </w:rPr>
        <w:t xml:space="preserve"> </w:t>
      </w:r>
      <w:r w:rsidRPr="00FD7A75">
        <w:rPr>
          <w:b/>
          <w:szCs w:val="22"/>
          <w:highlight w:val="cyan"/>
          <w:u w:val="single"/>
        </w:rPr>
        <w:t>take years to vaccinate the world</w:t>
      </w:r>
      <w:r w:rsidRPr="00FD7A75">
        <w:rPr>
          <w:szCs w:val="22"/>
          <w:u w:val="single"/>
        </w:rPr>
        <w:t xml:space="preserve">, especially poorer countries, and the economic and humanitarian impacts could be devastating. But </w:t>
      </w:r>
      <w:r w:rsidRPr="00FD7A75">
        <w:rPr>
          <w:b/>
          <w:szCs w:val="22"/>
          <w:highlight w:val="cyan"/>
          <w:u w:val="single"/>
        </w:rPr>
        <w:t>an injection of</w:t>
      </w:r>
      <w:r w:rsidRPr="00FD7A75">
        <w:rPr>
          <w:szCs w:val="22"/>
          <w:highlight w:val="cyan"/>
          <w:u w:val="single"/>
        </w:rPr>
        <w:t xml:space="preserve"> </w:t>
      </w:r>
      <w:r w:rsidRPr="00FD7A75">
        <w:rPr>
          <w:b/>
          <w:szCs w:val="22"/>
          <w:highlight w:val="cyan"/>
          <w:u w:val="single"/>
        </w:rPr>
        <w:t>just $25 billion</w:t>
      </w:r>
      <w:r w:rsidRPr="00FD7A75">
        <w:rPr>
          <w:szCs w:val="22"/>
          <w:highlight w:val="cyan"/>
          <w:u w:val="single"/>
        </w:rPr>
        <w:t xml:space="preserve"> </w:t>
      </w:r>
      <w:r w:rsidRPr="00FD7A75">
        <w:rPr>
          <w:b/>
          <w:szCs w:val="22"/>
          <w:highlight w:val="cyan"/>
          <w:u w:val="single"/>
        </w:rPr>
        <w:t>into global vaccine production efforts by the U.S.</w:t>
      </w:r>
      <w:r w:rsidRPr="00FD7A75">
        <w:rPr>
          <w:szCs w:val="22"/>
          <w:highlight w:val="cyan"/>
          <w:u w:val="single"/>
        </w:rPr>
        <w:t xml:space="preserve"> </w:t>
      </w:r>
      <w:r w:rsidRPr="00FD7A75">
        <w:rPr>
          <w:szCs w:val="22"/>
          <w:u w:val="single"/>
        </w:rPr>
        <w:t xml:space="preserve">government </w:t>
      </w:r>
      <w:r w:rsidRPr="00FD7A75">
        <w:rPr>
          <w:b/>
          <w:szCs w:val="22"/>
          <w:highlight w:val="cyan"/>
          <w:u w:val="single"/>
          <w:bdr w:val="single" w:sz="4" w:space="0" w:color="auto"/>
        </w:rPr>
        <w:t>could save millions of lives</w:t>
      </w:r>
      <w:r w:rsidRPr="00FD7A75">
        <w:rPr>
          <w:szCs w:val="22"/>
          <w:highlight w:val="cyan"/>
          <w:u w:val="single"/>
        </w:rPr>
        <w:t xml:space="preserve"> </w:t>
      </w:r>
      <w:r w:rsidRPr="00FD7A75">
        <w:rPr>
          <w:szCs w:val="22"/>
          <w:u w:val="single"/>
        </w:rPr>
        <w:t>and help prevent economic disaster.</w:t>
      </w:r>
      <w:r w:rsidRPr="00FD7A75">
        <w:rPr>
          <w:sz w:val="16"/>
          <w:szCs w:val="22"/>
        </w:rPr>
        <w:t xml:space="preserve"> The most up-to-date numbers paint incredibly different futures between wealthy and low-income countries. At the current rate of vaccination, analysts predict that developing countries, including almost </w:t>
      </w:r>
      <w:proofErr w:type="gramStart"/>
      <w:r w:rsidRPr="00FD7A75">
        <w:rPr>
          <w:sz w:val="16"/>
          <w:szCs w:val="22"/>
        </w:rPr>
        <w:t>all of</w:t>
      </w:r>
      <w:proofErr w:type="gramEnd"/>
      <w:r w:rsidRPr="00FD7A75">
        <w:rPr>
          <w:sz w:val="16"/>
          <w:szCs w:val="22"/>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FD7A75">
        <w:rPr>
          <w:sz w:val="16"/>
          <w:szCs w:val="22"/>
        </w:rPr>
        <w:t>And</w:t>
      </w:r>
      <w:proofErr w:type="gramEnd"/>
      <w:r w:rsidRPr="00FD7A75">
        <w:rPr>
          <w:sz w:val="16"/>
          <w:szCs w:val="22"/>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FD7A75">
        <w:rPr>
          <w:szCs w:val="22"/>
          <w:u w:val="single"/>
        </w:rPr>
        <w:t xml:space="preserve">No country can be left behind in this global pandemic, and the U.S. is in a unique position to make sure every country gets the ample </w:t>
      </w:r>
      <w:proofErr w:type="gramStart"/>
      <w:r w:rsidRPr="00FD7A75">
        <w:rPr>
          <w:szCs w:val="22"/>
          <w:u w:val="single"/>
        </w:rPr>
        <w:t>amount</w:t>
      </w:r>
      <w:proofErr w:type="gramEnd"/>
      <w:r w:rsidRPr="00FD7A75">
        <w:rPr>
          <w:szCs w:val="22"/>
          <w:u w:val="single"/>
        </w:rPr>
        <w:t xml:space="preserve"> of vaccines they need</w:t>
      </w:r>
      <w:r w:rsidRPr="00FD7A75">
        <w:rPr>
          <w:sz w:val="16"/>
          <w:szCs w:val="22"/>
        </w:rPr>
        <w:t xml:space="preserve">. </w:t>
      </w:r>
      <w:r w:rsidRPr="00FD7A75">
        <w:rPr>
          <w:b/>
          <w:bCs/>
          <w:szCs w:val="22"/>
          <w:u w:val="single"/>
        </w:rPr>
        <w:t xml:space="preserve">Public Citizen research has found that just a $25 billion investment in COVID-19 vaccine production by the U.S. government </w:t>
      </w:r>
      <w:r w:rsidRPr="00FD7A75">
        <w:rPr>
          <w:b/>
          <w:bCs/>
          <w:szCs w:val="22"/>
          <w:highlight w:val="cyan"/>
          <w:u w:val="single"/>
        </w:rPr>
        <w:t>would produce enough vaccine for developing countries</w:t>
      </w:r>
      <w:r w:rsidRPr="00FD7A75">
        <w:rPr>
          <w:b/>
          <w:bCs/>
          <w:szCs w:val="22"/>
          <w:u w:val="single"/>
        </w:rPr>
        <w:t xml:space="preserve">, potentially </w:t>
      </w:r>
      <w:r w:rsidRPr="00FD7A75">
        <w:rPr>
          <w:b/>
          <w:bCs/>
          <w:szCs w:val="22"/>
          <w:highlight w:val="cyan"/>
          <w:u w:val="single"/>
        </w:rPr>
        <w:t>shaving years from the global pandemic</w:t>
      </w:r>
      <w:r w:rsidRPr="00FD7A75">
        <w:rPr>
          <w:sz w:val="16"/>
          <w:szCs w:val="22"/>
        </w:rPr>
        <w:t xml:space="preserve">. </w:t>
      </w:r>
      <w:r w:rsidRPr="00FD7A75">
        <w:rPr>
          <w:szCs w:val="22"/>
          <w:u w:val="single"/>
        </w:rPr>
        <w:t xml:space="preserve">Public Citizen estimates that </w:t>
      </w:r>
      <w:r w:rsidRPr="00FD7A75">
        <w:rPr>
          <w:b/>
          <w:szCs w:val="22"/>
          <w:highlight w:val="cyan"/>
          <w:u w:val="single"/>
        </w:rPr>
        <w:t>8 billion doses of</w:t>
      </w:r>
      <w:r w:rsidRPr="00FD7A75">
        <w:rPr>
          <w:szCs w:val="22"/>
          <w:highlight w:val="cyan"/>
          <w:u w:val="single"/>
        </w:rPr>
        <w:t xml:space="preserve"> </w:t>
      </w:r>
      <w:r w:rsidRPr="00FD7A75">
        <w:rPr>
          <w:szCs w:val="22"/>
          <w:u w:val="single"/>
        </w:rPr>
        <w:t>National Institutes of Health-</w:t>
      </w:r>
      <w:proofErr w:type="spellStart"/>
      <w:r w:rsidRPr="00FD7A75">
        <w:rPr>
          <w:b/>
          <w:szCs w:val="22"/>
          <w:highlight w:val="cyan"/>
          <w:u w:val="single"/>
        </w:rPr>
        <w:t>Moderna</w:t>
      </w:r>
      <w:proofErr w:type="spellEnd"/>
      <w:r w:rsidRPr="00FD7A75">
        <w:rPr>
          <w:b/>
          <w:szCs w:val="22"/>
          <w:highlight w:val="cyan"/>
          <w:u w:val="single"/>
        </w:rPr>
        <w:t xml:space="preserve"> MRNA</w:t>
      </w:r>
      <w:r w:rsidRPr="00FD7A75">
        <w:rPr>
          <w:szCs w:val="22"/>
          <w:u w:val="single"/>
        </w:rPr>
        <w:t xml:space="preserve">, +1.98% vaccine can be </w:t>
      </w:r>
      <w:r w:rsidRPr="00FD7A75">
        <w:rPr>
          <w:b/>
          <w:szCs w:val="22"/>
          <w:highlight w:val="cyan"/>
          <w:u w:val="single"/>
        </w:rPr>
        <w:t>produced</w:t>
      </w:r>
      <w:r w:rsidRPr="00FD7A75">
        <w:rPr>
          <w:szCs w:val="22"/>
          <w:highlight w:val="cyan"/>
          <w:u w:val="single"/>
        </w:rPr>
        <w:t xml:space="preserve"> </w:t>
      </w:r>
      <w:r w:rsidRPr="00FD7A75">
        <w:rPr>
          <w:b/>
          <w:szCs w:val="22"/>
          <w:highlight w:val="cyan"/>
          <w:u w:val="single"/>
        </w:rPr>
        <w:t>for</w:t>
      </w:r>
      <w:r w:rsidRPr="00FD7A75">
        <w:rPr>
          <w:szCs w:val="22"/>
          <w:highlight w:val="cyan"/>
          <w:u w:val="single"/>
        </w:rPr>
        <w:t xml:space="preserve"> </w:t>
      </w:r>
      <w:r w:rsidRPr="00FD7A75">
        <w:rPr>
          <w:szCs w:val="22"/>
          <w:u w:val="single"/>
        </w:rPr>
        <w:t xml:space="preserve">just over </w:t>
      </w:r>
      <w:r w:rsidRPr="00FD7A75">
        <w:rPr>
          <w:b/>
          <w:szCs w:val="22"/>
          <w:highlight w:val="cyan"/>
          <w:u w:val="single"/>
        </w:rPr>
        <w:t>$3 per dose</w:t>
      </w:r>
      <w:r w:rsidRPr="00FD7A75">
        <w:rPr>
          <w:szCs w:val="22"/>
          <w:u w:val="single"/>
        </w:rPr>
        <w:t xml:space="preserve">. To bolster production and supply the necessary 8 billion doses, it would take </w:t>
      </w:r>
      <w:r w:rsidRPr="00FD7A75">
        <w:rPr>
          <w:b/>
          <w:szCs w:val="22"/>
          <w:highlight w:val="cyan"/>
          <w:u w:val="single"/>
        </w:rPr>
        <w:t>$1.9 billion to fund</w:t>
      </w:r>
      <w:r w:rsidRPr="00FD7A75">
        <w:rPr>
          <w:szCs w:val="22"/>
          <w:highlight w:val="cyan"/>
          <w:u w:val="single"/>
        </w:rPr>
        <w:t xml:space="preserve"> </w:t>
      </w:r>
      <w:r w:rsidRPr="00FD7A75">
        <w:rPr>
          <w:szCs w:val="22"/>
          <w:u w:val="single"/>
        </w:rPr>
        <w:t xml:space="preserve">the necessary </w:t>
      </w:r>
      <w:r w:rsidRPr="00FD7A75">
        <w:rPr>
          <w:b/>
          <w:szCs w:val="22"/>
          <w:highlight w:val="cyan"/>
          <w:u w:val="single"/>
        </w:rPr>
        <w:t>25 production lines</w:t>
      </w:r>
      <w:r w:rsidRPr="00FD7A75">
        <w:rPr>
          <w:szCs w:val="22"/>
          <w:u w:val="single"/>
        </w:rPr>
        <w:t xml:space="preserve">. Another </w:t>
      </w:r>
      <w:r w:rsidRPr="00FD7A75">
        <w:rPr>
          <w:b/>
          <w:szCs w:val="22"/>
          <w:highlight w:val="cyan"/>
          <w:u w:val="single"/>
        </w:rPr>
        <w:t>$19 billion</w:t>
      </w:r>
      <w:r w:rsidRPr="00FD7A75">
        <w:rPr>
          <w:szCs w:val="22"/>
          <w:highlight w:val="cyan"/>
          <w:u w:val="single"/>
        </w:rPr>
        <w:t xml:space="preserve"> </w:t>
      </w:r>
      <w:r w:rsidRPr="00FD7A75">
        <w:rPr>
          <w:szCs w:val="22"/>
          <w:u w:val="single"/>
        </w:rPr>
        <w:t xml:space="preserve">would pay </w:t>
      </w:r>
      <w:r w:rsidRPr="00FD7A75">
        <w:rPr>
          <w:b/>
          <w:szCs w:val="22"/>
          <w:highlight w:val="cyan"/>
          <w:u w:val="single"/>
        </w:rPr>
        <w:t>for materials and labor</w:t>
      </w:r>
      <w:r w:rsidRPr="00FD7A75">
        <w:rPr>
          <w:szCs w:val="22"/>
          <w:u w:val="single"/>
        </w:rPr>
        <w:t xml:space="preserve">, and </w:t>
      </w:r>
      <w:r w:rsidRPr="00FD7A75">
        <w:rPr>
          <w:b/>
          <w:szCs w:val="22"/>
          <w:highlight w:val="cyan"/>
          <w:u w:val="single"/>
        </w:rPr>
        <w:t>$3 billion</w:t>
      </w:r>
      <w:r w:rsidRPr="00FD7A75">
        <w:rPr>
          <w:szCs w:val="22"/>
          <w:highlight w:val="cyan"/>
          <w:u w:val="single"/>
        </w:rPr>
        <w:t xml:space="preserve"> </w:t>
      </w:r>
      <w:r w:rsidRPr="00FD7A75">
        <w:rPr>
          <w:szCs w:val="22"/>
          <w:u w:val="single"/>
        </w:rPr>
        <w:t xml:space="preserve">would </w:t>
      </w:r>
      <w:r w:rsidRPr="00FD7A75">
        <w:rPr>
          <w:b/>
          <w:szCs w:val="22"/>
          <w:highlight w:val="cyan"/>
          <w:u w:val="single"/>
        </w:rPr>
        <w:t>compensate</w:t>
      </w:r>
      <w:r w:rsidRPr="00FD7A75">
        <w:rPr>
          <w:szCs w:val="22"/>
          <w:highlight w:val="cyan"/>
          <w:u w:val="single"/>
        </w:rPr>
        <w:t xml:space="preserve"> </w:t>
      </w:r>
      <w:proofErr w:type="spellStart"/>
      <w:r w:rsidRPr="00FD7A75">
        <w:rPr>
          <w:b/>
          <w:szCs w:val="22"/>
          <w:highlight w:val="cyan"/>
          <w:u w:val="single"/>
        </w:rPr>
        <w:t>Moderna</w:t>
      </w:r>
      <w:proofErr w:type="spellEnd"/>
      <w:r w:rsidRPr="00FD7A75">
        <w:rPr>
          <w:szCs w:val="22"/>
          <w:highlight w:val="cyan"/>
          <w:u w:val="single"/>
        </w:rPr>
        <w:t xml:space="preserve"> </w:t>
      </w:r>
      <w:r w:rsidRPr="00FD7A75">
        <w:rPr>
          <w:b/>
          <w:szCs w:val="22"/>
          <w:highlight w:val="cyan"/>
          <w:u w:val="single"/>
          <w:bdr w:val="single" w:sz="4" w:space="0" w:color="auto"/>
        </w:rPr>
        <w:t>for making technology available to manufacturers</w:t>
      </w:r>
      <w:r w:rsidRPr="00FD7A75">
        <w:rPr>
          <w:szCs w:val="22"/>
          <w:highlight w:val="cyan"/>
          <w:u w:val="single"/>
        </w:rPr>
        <w:t xml:space="preserve"> </w:t>
      </w:r>
      <w:r w:rsidRPr="00FD7A75">
        <w:rPr>
          <w:szCs w:val="22"/>
          <w:u w:val="single"/>
        </w:rPr>
        <w:t>in other countries</w:t>
      </w:r>
      <w:r w:rsidRPr="00FD7A75">
        <w:rPr>
          <w:sz w:val="16"/>
          <w:szCs w:val="22"/>
        </w:rPr>
        <w:t xml:space="preserve">. An additional </w:t>
      </w:r>
      <w:r w:rsidRPr="00FD7A75">
        <w:rPr>
          <w:szCs w:val="22"/>
          <w:u w:val="single"/>
        </w:rPr>
        <w:t xml:space="preserve">$500 million would cover costs to staff and run </w:t>
      </w:r>
      <w:r w:rsidRPr="00FD7A75">
        <w:rPr>
          <w:b/>
          <w:bCs/>
          <w:szCs w:val="22"/>
          <w:highlight w:val="cyan"/>
          <w:u w:val="single"/>
        </w:rPr>
        <w:t xml:space="preserve">a rapid-response federal program </w:t>
      </w:r>
      <w:r w:rsidRPr="00FD7A75">
        <w:rPr>
          <w:b/>
          <w:bCs/>
          <w:szCs w:val="22"/>
          <w:u w:val="single"/>
        </w:rPr>
        <w:t xml:space="preserve">that </w:t>
      </w:r>
      <w:r w:rsidRPr="00FD7A75">
        <w:rPr>
          <w:b/>
          <w:bCs/>
          <w:szCs w:val="22"/>
          <w:highlight w:val="cyan"/>
          <w:u w:val="single"/>
        </w:rPr>
        <w:t xml:space="preserve">provides technical assistance and facilitates technology transfer </w:t>
      </w:r>
      <w:r w:rsidRPr="00FD7A75">
        <w:rPr>
          <w:b/>
          <w:bCs/>
          <w:szCs w:val="22"/>
          <w:u w:val="single"/>
        </w:rPr>
        <w:t>to manufacturers and works with the WHO’s technology hub.</w:t>
      </w:r>
      <w:r w:rsidRPr="00FD7A75">
        <w:rPr>
          <w:b/>
          <w:bCs/>
          <w:sz w:val="16"/>
          <w:szCs w:val="22"/>
        </w:rPr>
        <w:t xml:space="preserve"> </w:t>
      </w:r>
      <w:r w:rsidRPr="00FD7A75">
        <w:rPr>
          <w:sz w:val="16"/>
          <w:szCs w:val="22"/>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FD7A75">
        <w:rPr>
          <w:szCs w:val="22"/>
          <w:u w:val="single"/>
        </w:rPr>
        <w:t xml:space="preserve">also </w:t>
      </w:r>
      <w:r w:rsidRPr="00FD7A75">
        <w:rPr>
          <w:b/>
          <w:szCs w:val="22"/>
          <w:highlight w:val="cyan"/>
          <w:u w:val="single"/>
        </w:rPr>
        <w:t>designate</w:t>
      </w:r>
      <w:r w:rsidRPr="00FD7A75">
        <w:rPr>
          <w:szCs w:val="22"/>
          <w:highlight w:val="cyan"/>
          <w:u w:val="single"/>
        </w:rPr>
        <w:t xml:space="preserve"> </w:t>
      </w:r>
      <w:r w:rsidRPr="00FD7A75">
        <w:rPr>
          <w:szCs w:val="22"/>
          <w:u w:val="single"/>
        </w:rPr>
        <w:t>the government’s Biomedical Advanced Research and Development Authority (</w:t>
      </w:r>
      <w:r w:rsidRPr="00FD7A75">
        <w:rPr>
          <w:b/>
          <w:szCs w:val="22"/>
          <w:highlight w:val="cyan"/>
          <w:u w:val="single"/>
        </w:rPr>
        <w:t>BARDA</w:t>
      </w:r>
      <w:r w:rsidRPr="00FD7A75">
        <w:rPr>
          <w:szCs w:val="22"/>
          <w:u w:val="single"/>
        </w:rPr>
        <w:t xml:space="preserve">) </w:t>
      </w:r>
      <w:r w:rsidRPr="00FD7A75">
        <w:rPr>
          <w:b/>
          <w:szCs w:val="22"/>
          <w:highlight w:val="cyan"/>
          <w:u w:val="single"/>
        </w:rPr>
        <w:t>to lead</w:t>
      </w:r>
      <w:r w:rsidRPr="00FD7A75">
        <w:rPr>
          <w:szCs w:val="22"/>
          <w:highlight w:val="cyan"/>
          <w:u w:val="single"/>
        </w:rPr>
        <w:t xml:space="preserve"> </w:t>
      </w:r>
      <w:r w:rsidRPr="00FD7A75">
        <w:rPr>
          <w:szCs w:val="22"/>
          <w:u w:val="single"/>
        </w:rPr>
        <w:t xml:space="preserve">the world-wide </w:t>
      </w:r>
      <w:r w:rsidRPr="00FD7A75">
        <w:rPr>
          <w:b/>
          <w:szCs w:val="22"/>
          <w:highlight w:val="cyan"/>
          <w:u w:val="single"/>
        </w:rPr>
        <w:t>vaccine manufacturing effort</w:t>
      </w:r>
      <w:r w:rsidRPr="00FD7A75">
        <w:rPr>
          <w:szCs w:val="22"/>
          <w:u w:val="single"/>
        </w:rPr>
        <w:t xml:space="preserve">. BARDA has the </w:t>
      </w:r>
      <w:r w:rsidRPr="00FD7A75">
        <w:rPr>
          <w:b/>
          <w:szCs w:val="22"/>
          <w:highlight w:val="cyan"/>
          <w:u w:val="single"/>
        </w:rPr>
        <w:t>necessary experience to coordinate</w:t>
      </w:r>
      <w:r w:rsidRPr="00FD7A75">
        <w:rPr>
          <w:szCs w:val="22"/>
          <w:highlight w:val="cyan"/>
          <w:u w:val="single"/>
        </w:rPr>
        <w:t xml:space="preserve"> </w:t>
      </w:r>
      <w:r w:rsidRPr="00FD7A75">
        <w:rPr>
          <w:b/>
          <w:szCs w:val="22"/>
          <w:highlight w:val="cyan"/>
          <w:u w:val="single"/>
        </w:rPr>
        <w:t>an initiative of this scale</w:t>
      </w:r>
      <w:r w:rsidRPr="00FD7A75">
        <w:rPr>
          <w:szCs w:val="22"/>
          <w:highlight w:val="cyan"/>
          <w:u w:val="single"/>
        </w:rPr>
        <w:t xml:space="preserve"> </w:t>
      </w:r>
      <w:r w:rsidRPr="00FD7A75">
        <w:rPr>
          <w:szCs w:val="22"/>
          <w:u w:val="single"/>
        </w:rPr>
        <w:t>with the WHO, building on its partnership to build pandemic flu manufacturing capacity in developing countries after the bird-flu scare of 2006</w:t>
      </w:r>
      <w:r w:rsidRPr="00FD7A75">
        <w:rPr>
          <w:sz w:val="16"/>
          <w:szCs w:val="22"/>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6593583" w14:textId="77777777" w:rsidR="00C55F8F" w:rsidRPr="00C55F8F" w:rsidRDefault="00C55F8F" w:rsidP="00C55F8F"/>
    <w:p w14:paraId="732EB726" w14:textId="1A314C04" w:rsidR="00C55F8F" w:rsidRDefault="00C55F8F" w:rsidP="00C55F8F">
      <w:pPr>
        <w:pStyle w:val="Heading2"/>
      </w:pPr>
      <w:r>
        <w:t>6</w:t>
      </w:r>
    </w:p>
    <w:p w14:paraId="711EEF50" w14:textId="77777777" w:rsidR="00FD7A75" w:rsidRPr="00FB5463" w:rsidRDefault="00FD7A75" w:rsidP="00FD7A75">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4ACFD505" w14:textId="77777777" w:rsidR="00FD7A75" w:rsidRPr="00FB5463" w:rsidRDefault="00FD7A75" w:rsidP="00FD7A7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22BEC45" w14:textId="77777777" w:rsidR="00FD7A75" w:rsidRDefault="00FD7A75" w:rsidP="00FD7A75">
      <w:pPr>
        <w:rPr>
          <w:sz w:val="16"/>
        </w:rPr>
      </w:pPr>
      <w:r w:rsidRPr="00FB5463">
        <w:rPr>
          <w:sz w:val="16"/>
        </w:rPr>
        <w:t xml:space="preserve">The </w:t>
      </w:r>
      <w:r w:rsidRPr="00FD7A75">
        <w:rPr>
          <w:rStyle w:val="StyleUnderline"/>
          <w:bCs/>
          <w:highlight w:val="cyan"/>
        </w:rPr>
        <w:t>biotech</w:t>
      </w:r>
      <w:r w:rsidRPr="00FD7A75">
        <w:rPr>
          <w:sz w:val="16"/>
          <w:highlight w:val="cyan"/>
        </w:rPr>
        <w:t xml:space="preserve"> </w:t>
      </w:r>
      <w:r w:rsidRPr="00FB5463">
        <w:rPr>
          <w:sz w:val="16"/>
        </w:rPr>
        <w:t xml:space="preserve">industry </w:t>
      </w:r>
      <w:r w:rsidRPr="00FD7A75">
        <w:rPr>
          <w:rStyle w:val="StyleUnderline"/>
          <w:highlight w:val="cyan"/>
        </w:rPr>
        <w:t>is</w:t>
      </w:r>
      <w:r w:rsidRPr="00FD7A75">
        <w:rPr>
          <w:sz w:val="16"/>
          <w:highlight w:val="cyan"/>
        </w:rPr>
        <w:t xml:space="preserve"> </w:t>
      </w:r>
      <w:r w:rsidRPr="00FD7A75">
        <w:rPr>
          <w:rStyle w:val="StyleUnderline"/>
          <w:highlight w:val="cyan"/>
        </w:rPr>
        <w:t>making</w:t>
      </w:r>
      <w:r w:rsidRPr="00FD7A75">
        <w:rPr>
          <w:sz w:val="16"/>
          <w:highlight w:val="cyan"/>
        </w:rPr>
        <w:t xml:space="preserve"> </w:t>
      </w:r>
      <w:r w:rsidRPr="00FB5463">
        <w:rPr>
          <w:sz w:val="16"/>
        </w:rPr>
        <w:t xml:space="preserve">remarkable </w:t>
      </w:r>
      <w:r w:rsidRPr="00FD7A75">
        <w:rPr>
          <w:rStyle w:val="StyleUnderline"/>
          <w:bCs/>
          <w:highlight w:val="cyan"/>
        </w:rPr>
        <w:t>advances</w:t>
      </w:r>
      <w:r w:rsidRPr="00FD7A75">
        <w:rPr>
          <w:b/>
          <w:bCs/>
          <w:sz w:val="16"/>
          <w:highlight w:val="cyan"/>
        </w:rPr>
        <w:t xml:space="preserve"> </w:t>
      </w:r>
      <w:r w:rsidRPr="00FD7A75">
        <w:rPr>
          <w:rStyle w:val="StyleUnderline"/>
          <w:bCs/>
          <w:highlight w:val="cya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FD7A75">
        <w:rPr>
          <w:rStyle w:val="StyleUnderline"/>
          <w:highlight w:val="cyan"/>
        </w:rPr>
        <w:t>If an IP waiver is</w:t>
      </w:r>
      <w:r w:rsidRPr="00FD7A75">
        <w:rPr>
          <w:sz w:val="16"/>
          <w:highlight w:val="cyan"/>
        </w:rPr>
        <w:t xml:space="preserve"> </w:t>
      </w:r>
      <w:r w:rsidRPr="00FB5463">
        <w:rPr>
          <w:sz w:val="16"/>
        </w:rPr>
        <w:t xml:space="preserve">purportedly </w:t>
      </w:r>
      <w:r w:rsidRPr="00FD7A75">
        <w:rPr>
          <w:rStyle w:val="StyleUnderline"/>
          <w:highlight w:val="cyan"/>
        </w:rPr>
        <w:t>necessary</w:t>
      </w:r>
      <w:r w:rsidRPr="00FD7A75">
        <w:rPr>
          <w:sz w:val="16"/>
          <w:highlight w:val="cyan"/>
        </w:rPr>
        <w:t xml:space="preserve"> </w:t>
      </w:r>
      <w:r w:rsidRPr="00FD7A75">
        <w:rPr>
          <w:rStyle w:val="StyleUnderline"/>
          <w:highlight w:val="cyan"/>
        </w:rPr>
        <w:t>to solve</w:t>
      </w:r>
      <w:r w:rsidRPr="00FD7A75">
        <w:rPr>
          <w:sz w:val="16"/>
          <w:highlight w:val="cyan"/>
        </w:rPr>
        <w:t xml:space="preserve"> </w:t>
      </w:r>
      <w:r w:rsidRPr="00FB5463">
        <w:rPr>
          <w:sz w:val="16"/>
        </w:rPr>
        <w:t xml:space="preserve">the </w:t>
      </w:r>
      <w:r w:rsidRPr="00FD7A75">
        <w:rPr>
          <w:rStyle w:val="StyleUnderline"/>
          <w:highlight w:val="cyan"/>
        </w:rPr>
        <w:t>COVID</w:t>
      </w:r>
      <w:r w:rsidRPr="00FB5463">
        <w:rPr>
          <w:sz w:val="16"/>
        </w:rPr>
        <w:t xml:space="preserve">-19 global health crisis (and of course </w:t>
      </w:r>
      <w:hyperlink r:id="rId15" w:history="1">
        <w:r w:rsidRPr="00FB5463">
          <w:rPr>
            <w:rStyle w:val="Hyperlink"/>
            <w:sz w:val="16"/>
          </w:rPr>
          <w:t>we dispute this notion</w:t>
        </w:r>
      </w:hyperlink>
      <w:r w:rsidRPr="00FB5463">
        <w:rPr>
          <w:sz w:val="16"/>
        </w:rPr>
        <w:t xml:space="preserve">), can we really feel confident that this or </w:t>
      </w:r>
      <w:r w:rsidRPr="00FD7A75">
        <w:rPr>
          <w:rStyle w:val="StyleUnderline"/>
          <w:highlight w:val="cyan"/>
        </w:rPr>
        <w:t>some future Administration will</w:t>
      </w:r>
      <w:r w:rsidRPr="00FD7A75">
        <w:rPr>
          <w:sz w:val="16"/>
          <w:highlight w:val="cyan"/>
        </w:rPr>
        <w:t xml:space="preserve"> </w:t>
      </w:r>
      <w:r w:rsidRPr="00FB5463">
        <w:rPr>
          <w:sz w:val="16"/>
        </w:rPr>
        <w:t xml:space="preserve">not </w:t>
      </w:r>
      <w:r w:rsidRPr="00FD7A75">
        <w:rPr>
          <w:rStyle w:val="StyleUnderline"/>
          <w:bCs/>
          <w:highlight w:val="cyan"/>
        </w:rPr>
        <w:t>apply</w:t>
      </w:r>
      <w:r w:rsidRPr="00FD7A75">
        <w:rPr>
          <w:sz w:val="16"/>
          <w:highlight w:val="cyan"/>
        </w:rPr>
        <w:t xml:space="preserve"> </w:t>
      </w:r>
      <w:r w:rsidRPr="00FB5463">
        <w:rPr>
          <w:sz w:val="16"/>
        </w:rPr>
        <w:t xml:space="preserve">the </w:t>
      </w:r>
      <w:r w:rsidRPr="00FD7A75">
        <w:rPr>
          <w:rStyle w:val="StyleUnderline"/>
          <w:bCs/>
          <w:highlight w:val="cyan"/>
        </w:rPr>
        <w:t>same logic to</w:t>
      </w:r>
      <w:r w:rsidRPr="00FD7A75">
        <w:rPr>
          <w:sz w:val="16"/>
          <w:highlight w:val="cyan"/>
        </w:rPr>
        <w:t xml:space="preserve"> </w:t>
      </w:r>
      <w:r w:rsidRPr="00FB5463">
        <w:rPr>
          <w:sz w:val="16"/>
        </w:rPr>
        <w:t xml:space="preserve">the </w:t>
      </w:r>
      <w:r w:rsidRPr="00FD7A75">
        <w:rPr>
          <w:rStyle w:val="StyleUnderline"/>
          <w:bCs/>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6"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FD7A75">
        <w:rPr>
          <w:rStyle w:val="StyleUnderline"/>
          <w:highlight w:val="cyan"/>
        </w:rPr>
        <w:t>campaign against IP rights</w:t>
      </w:r>
      <w:r w:rsidRPr="00FB5463">
        <w:rPr>
          <w:sz w:val="16"/>
        </w:rPr>
        <w:t xml:space="preserve"> </w:t>
      </w:r>
      <w:r w:rsidRPr="00FD7A75">
        <w:rPr>
          <w:rStyle w:val="StyleUnderline"/>
          <w:highlight w:val="cyan"/>
        </w:rPr>
        <w:t>has</w:t>
      </w:r>
      <w:r w:rsidRPr="00FD7A75">
        <w:rPr>
          <w:sz w:val="16"/>
          <w:highlight w:val="cyan"/>
        </w:rPr>
        <w:t xml:space="preserve"> </w:t>
      </w:r>
      <w:r w:rsidRPr="00FD7A75">
        <w:rPr>
          <w:rStyle w:val="StyleUnderline"/>
          <w:highlight w:val="cyan"/>
        </w:rPr>
        <w:t>eroded</w:t>
      </w:r>
      <w:r w:rsidRPr="00FD7A75">
        <w:rPr>
          <w:sz w:val="16"/>
          <w:highlight w:val="cyan"/>
        </w:rPr>
        <w:t xml:space="preserve"> </w:t>
      </w:r>
      <w:r w:rsidRPr="00FB5463">
        <w:rPr>
          <w:sz w:val="16"/>
        </w:rPr>
        <w:t xml:space="preserve">our </w:t>
      </w:r>
      <w:r w:rsidRPr="00FD7A75">
        <w:rPr>
          <w:rStyle w:val="StyleUnderline"/>
          <w:bCs/>
          <w:highlight w:val="cya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FD7A75">
        <w:rPr>
          <w:rStyle w:val="StyleUnderline"/>
          <w:highlight w:val="cyan"/>
        </w:rPr>
        <w:t>TRIPS IP waiver would operate outside of</w:t>
      </w:r>
      <w:r w:rsidRPr="00FD7A75">
        <w:rPr>
          <w:sz w:val="16"/>
          <w:highlight w:val="cyan"/>
        </w:rPr>
        <w:t xml:space="preserve"> </w:t>
      </w:r>
      <w:r w:rsidRPr="00FB5463">
        <w:rPr>
          <w:sz w:val="16"/>
        </w:rPr>
        <w:t xml:space="preserve">these types of frameworks. There would be no </w:t>
      </w:r>
      <w:r w:rsidRPr="00FD7A75">
        <w:rPr>
          <w:rStyle w:val="StyleUnderline"/>
          <w:bCs/>
          <w:highlight w:val="cyan"/>
        </w:rPr>
        <w:t>due process</w:t>
      </w:r>
      <w:r w:rsidRPr="00FB5463">
        <w:rPr>
          <w:sz w:val="16"/>
        </w:rPr>
        <w:t xml:space="preserve">, no particularized findings, no </w:t>
      </w:r>
      <w:proofErr w:type="gramStart"/>
      <w:r w:rsidRPr="00FD7A75">
        <w:rPr>
          <w:rStyle w:val="StyleUnderline"/>
          <w:bCs/>
          <w:highlight w:val="cyan"/>
        </w:rPr>
        <w:t>compensation</w:t>
      </w:r>
      <w:proofErr w:type="gramEnd"/>
      <w:r w:rsidRPr="00FD7A75">
        <w:rPr>
          <w:b/>
          <w:bCs/>
          <w:sz w:val="16"/>
          <w:highlight w:val="cyan"/>
        </w:rPr>
        <w:t xml:space="preserve"> </w:t>
      </w:r>
      <w:r w:rsidRPr="00FD7A75">
        <w:rPr>
          <w:rStyle w:val="StyleUnderline"/>
          <w:bCs/>
          <w:highlight w:val="cyan"/>
        </w:rPr>
        <w:t>and</w:t>
      </w:r>
      <w:r w:rsidRPr="00FD7A75">
        <w:rPr>
          <w:sz w:val="16"/>
          <w:highlight w:val="cyan"/>
        </w:rPr>
        <w:t xml:space="preserve"> </w:t>
      </w:r>
      <w:r w:rsidRPr="00FB5463">
        <w:rPr>
          <w:sz w:val="16"/>
        </w:rPr>
        <w:t xml:space="preserve">no </w:t>
      </w:r>
      <w:r w:rsidRPr="00FD7A75">
        <w:rPr>
          <w:rStyle w:val="StyleUnderline"/>
          <w:bCs/>
          <w:highlight w:val="cya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FD7A75">
        <w:rPr>
          <w:rStyle w:val="StyleUnderline"/>
          <w:highlight w:val="cyan"/>
        </w:rPr>
        <w:t>Ambassador</w:t>
      </w:r>
      <w:r w:rsidRPr="00FD7A75">
        <w:rPr>
          <w:sz w:val="16"/>
          <w:highlight w:val="cyan"/>
        </w:rPr>
        <w:t xml:space="preserve"> </w:t>
      </w:r>
      <w:r w:rsidRPr="00FD7A75">
        <w:rPr>
          <w:rStyle w:val="StyleUnderline"/>
          <w:highlight w:val="cyan"/>
        </w:rPr>
        <w:t>Tai</w:t>
      </w:r>
      <w:r w:rsidRPr="00FD7A75">
        <w:rPr>
          <w:sz w:val="16"/>
          <w:highlight w:val="cyan"/>
        </w:rPr>
        <w:t xml:space="preserve"> </w:t>
      </w:r>
      <w:r w:rsidRPr="00FD7A75">
        <w:rPr>
          <w:rStyle w:val="StyleUnderline"/>
          <w:highlight w:val="cyan"/>
        </w:rPr>
        <w:t>acknowledged</w:t>
      </w:r>
      <w:r w:rsidRPr="00FD7A75">
        <w:rPr>
          <w:sz w:val="16"/>
          <w:highlight w:val="cyan"/>
        </w:rPr>
        <w:t xml:space="preserve"> </w:t>
      </w:r>
      <w:r w:rsidRPr="00FB5463">
        <w:rPr>
          <w:sz w:val="16"/>
        </w:rPr>
        <w:t xml:space="preserve">that the scope of </w:t>
      </w:r>
      <w:r w:rsidRPr="00FD7A75">
        <w:rPr>
          <w:rStyle w:val="StyleUnderline"/>
          <w:highlight w:val="cyan"/>
        </w:rPr>
        <w:t>the</w:t>
      </w:r>
      <w:r w:rsidRPr="00FD7A75">
        <w:rPr>
          <w:sz w:val="16"/>
          <w:highlight w:val="cyan"/>
        </w:rPr>
        <w:t xml:space="preserve"> </w:t>
      </w:r>
      <w:r w:rsidRPr="00FD7A75">
        <w:rPr>
          <w:rStyle w:val="StyleUnderline"/>
          <w:highlight w:val="cyan"/>
        </w:rPr>
        <w:t>current</w:t>
      </w:r>
      <w:r w:rsidRPr="00FD7A75">
        <w:rPr>
          <w:sz w:val="16"/>
          <w:highlight w:val="cyan"/>
        </w:rPr>
        <w:t xml:space="preserve"> </w:t>
      </w:r>
      <w:r w:rsidRPr="00FB5463">
        <w:rPr>
          <w:sz w:val="16"/>
        </w:rPr>
        <w:t xml:space="preserve">TRIPS IP </w:t>
      </w:r>
      <w:r w:rsidRPr="00FD7A75">
        <w:rPr>
          <w:rStyle w:val="StyleUnderline"/>
          <w:highlight w:val="cyan"/>
        </w:rPr>
        <w:t>waiver</w:t>
      </w:r>
      <w:r w:rsidRPr="00FD7A75">
        <w:rPr>
          <w:sz w:val="16"/>
          <w:highlight w:val="cyan"/>
        </w:rPr>
        <w:t xml:space="preserve"> </w:t>
      </w:r>
      <w:r w:rsidRPr="00FB5463">
        <w:rPr>
          <w:sz w:val="16"/>
        </w:rPr>
        <w:t xml:space="preserve">discussions </w:t>
      </w:r>
      <w:r w:rsidRPr="00FD7A75">
        <w:rPr>
          <w:rStyle w:val="StyleUnderline"/>
          <w:highlight w:val="cyan"/>
        </w:rPr>
        <w:t>includes</w:t>
      </w:r>
      <w:r w:rsidRPr="00FD7A75">
        <w:rPr>
          <w:sz w:val="16"/>
          <w:highlight w:val="cyan"/>
        </w:rPr>
        <w:t xml:space="preserve"> </w:t>
      </w:r>
      <w:r w:rsidRPr="00FB5463">
        <w:rPr>
          <w:sz w:val="16"/>
        </w:rPr>
        <w:t xml:space="preserve">the concept of </w:t>
      </w:r>
      <w:r w:rsidRPr="00FD7A75">
        <w:rPr>
          <w:rStyle w:val="StyleUnderline"/>
          <w:highlight w:val="cyan"/>
        </w:rPr>
        <w:t>forced tech transfer</w:t>
      </w:r>
      <w:r w:rsidRPr="00FB5463">
        <w:rPr>
          <w:sz w:val="16"/>
        </w:rPr>
        <w:t xml:space="preserve">. </w:t>
      </w:r>
      <w:r w:rsidRPr="00FD7A75">
        <w:rPr>
          <w:rStyle w:val="StyleUnderline"/>
          <w:highlight w:val="cyan"/>
        </w:rPr>
        <w:t>In</w:t>
      </w:r>
      <w:r w:rsidRPr="00FD7A75">
        <w:rPr>
          <w:sz w:val="16"/>
          <w:highlight w:val="cyan"/>
        </w:rPr>
        <w:t xml:space="preserve"> </w:t>
      </w:r>
      <w:r w:rsidRPr="00FD7A75">
        <w:rPr>
          <w:rStyle w:val="StyleUnderline"/>
          <w:highlight w:val="cyan"/>
        </w:rPr>
        <w:t>the context</w:t>
      </w:r>
      <w:r w:rsidRPr="00FD7A75">
        <w:rPr>
          <w:sz w:val="16"/>
          <w:highlight w:val="cyan"/>
        </w:rPr>
        <w:t xml:space="preserve"> </w:t>
      </w:r>
      <w:r w:rsidRPr="00FD7A75">
        <w:rPr>
          <w:rStyle w:val="StyleUnderline"/>
          <w:highlight w:val="cyan"/>
        </w:rPr>
        <w:t>of</w:t>
      </w:r>
      <w:r w:rsidRPr="00FD7A75">
        <w:rPr>
          <w:sz w:val="16"/>
          <w:highlight w:val="cyan"/>
        </w:rPr>
        <w:t xml:space="preserve"> </w:t>
      </w:r>
      <w:r w:rsidRPr="00FD7A75">
        <w:rPr>
          <w:rStyle w:val="StyleUnderline"/>
          <w:highlight w:val="cyan"/>
        </w:rPr>
        <w:t>climate change</w:t>
      </w:r>
      <w:r w:rsidRPr="00FB5463">
        <w:rPr>
          <w:sz w:val="16"/>
        </w:rPr>
        <w:t xml:space="preserve">, the idea would be that </w:t>
      </w:r>
      <w:r w:rsidRPr="00FD7A75">
        <w:rPr>
          <w:rStyle w:val="StyleUnderline"/>
          <w:highlight w:val="cyan"/>
        </w:rPr>
        <w:t>companies</w:t>
      </w:r>
      <w:r w:rsidRPr="00FD7A75">
        <w:rPr>
          <w:sz w:val="16"/>
          <w:highlight w:val="cyan"/>
        </w:rPr>
        <w:t xml:space="preserve"> </w:t>
      </w:r>
      <w:r w:rsidRPr="00FD7A75">
        <w:rPr>
          <w:rStyle w:val="StyleUnderline"/>
          <w:highlight w:val="cyan"/>
        </w:rPr>
        <w:t>who develop</w:t>
      </w:r>
      <w:r w:rsidRPr="00FD7A75">
        <w:rPr>
          <w:sz w:val="16"/>
          <w:highlight w:val="cyan"/>
        </w:rPr>
        <w:t xml:space="preserve"> </w:t>
      </w:r>
      <w:r w:rsidRPr="00FB5463">
        <w:rPr>
          <w:sz w:val="16"/>
        </w:rPr>
        <w:t xml:space="preserve">successful </w:t>
      </w:r>
      <w:r w:rsidRPr="00FD7A75">
        <w:rPr>
          <w:rStyle w:val="StyleUnderline"/>
          <w:highlight w:val="cyan"/>
        </w:rPr>
        <w:t>methods</w:t>
      </w:r>
      <w:r w:rsidRPr="00FD7A75">
        <w:rPr>
          <w:sz w:val="16"/>
          <w:highlight w:val="cyan"/>
        </w:rPr>
        <w:t xml:space="preserve"> </w:t>
      </w:r>
      <w:r w:rsidRPr="00FD7A75">
        <w:rPr>
          <w:rStyle w:val="StyleUnderline"/>
          <w:highlight w:val="cyan"/>
        </w:rPr>
        <w:t>for</w:t>
      </w:r>
      <w:r w:rsidRPr="00FD7A75">
        <w:rPr>
          <w:sz w:val="16"/>
          <w:highlight w:val="cyan"/>
        </w:rPr>
        <w:t xml:space="preserve"> </w:t>
      </w:r>
      <w:r w:rsidRPr="00FB5463">
        <w:rPr>
          <w:sz w:val="16"/>
        </w:rPr>
        <w:t xml:space="preserve">producing new </w:t>
      </w:r>
      <w:r w:rsidRPr="00FD7A75">
        <w:rPr>
          <w:rStyle w:val="StyleUnderline"/>
          <w:bCs/>
          <w:highlight w:val="cyan"/>
        </w:rPr>
        <w:t>seed technologies and sustainable biomass</w:t>
      </w:r>
      <w:r w:rsidRPr="00601C82">
        <w:rPr>
          <w:b/>
          <w:bCs/>
          <w:sz w:val="16"/>
        </w:rPr>
        <w:t xml:space="preserve">, </w:t>
      </w:r>
      <w:r w:rsidRPr="00FD7A75">
        <w:rPr>
          <w:rStyle w:val="StyleUnderline"/>
          <w:bCs/>
          <w:highlight w:val="cyan"/>
        </w:rPr>
        <w:t>reducing greenhouse gases</w:t>
      </w:r>
      <w:r w:rsidRPr="00FD7A75">
        <w:rPr>
          <w:sz w:val="16"/>
          <w:highlight w:val="cyan"/>
        </w:rPr>
        <w:t xml:space="preserve"> </w:t>
      </w:r>
      <w:r w:rsidRPr="00FB5463">
        <w:rPr>
          <w:sz w:val="16"/>
        </w:rPr>
        <w:t xml:space="preserve">in manufacturing </w:t>
      </w:r>
      <w:r w:rsidRPr="00FD7A75">
        <w:rPr>
          <w:rStyle w:val="StyleUnderline"/>
          <w:bCs/>
          <w:highlight w:val="cyan"/>
        </w:rPr>
        <w:t>and</w:t>
      </w:r>
      <w:r w:rsidRPr="00FD7A75">
        <w:rPr>
          <w:sz w:val="16"/>
          <w:highlight w:val="cyan"/>
        </w:rPr>
        <w:t xml:space="preserve"> </w:t>
      </w:r>
      <w:r w:rsidRPr="00FB5463">
        <w:rPr>
          <w:sz w:val="16"/>
        </w:rPr>
        <w:t xml:space="preserve">transportation, </w:t>
      </w:r>
      <w:r w:rsidRPr="00FD7A75">
        <w:rPr>
          <w:rStyle w:val="StyleUnderline"/>
          <w:bCs/>
          <w:highlight w:val="cyan"/>
        </w:rPr>
        <w:t>capturing</w:t>
      </w:r>
      <w:r w:rsidRPr="00FD7A75">
        <w:rPr>
          <w:sz w:val="16"/>
          <w:highlight w:val="cyan"/>
        </w:rPr>
        <w:t xml:space="preserve"> </w:t>
      </w:r>
      <w:r w:rsidRPr="00FB5463">
        <w:rPr>
          <w:sz w:val="16"/>
        </w:rPr>
        <w:t xml:space="preserve">and sequestering </w:t>
      </w:r>
      <w:r w:rsidRPr="00FD7A75">
        <w:rPr>
          <w:rStyle w:val="StyleUnderline"/>
          <w:bCs/>
          <w:highlight w:val="cyan"/>
        </w:rPr>
        <w:t>carbon</w:t>
      </w:r>
      <w:r w:rsidRPr="00FD7A75">
        <w:rPr>
          <w:sz w:val="16"/>
          <w:highlight w:val="cyan"/>
        </w:rPr>
        <w:t xml:space="preserve"> </w:t>
      </w:r>
      <w:r w:rsidRPr="00FB5463">
        <w:rPr>
          <w:sz w:val="16"/>
        </w:rPr>
        <w:t xml:space="preserve">in soil and products, and more, </w:t>
      </w:r>
      <w:r w:rsidRPr="00FD7A75">
        <w:rPr>
          <w:rStyle w:val="StyleUnderline"/>
          <w:bCs/>
          <w:highlight w:val="cyan"/>
        </w:rPr>
        <w:t>would be required to turn over their proprietary</w:t>
      </w:r>
      <w:r w:rsidRPr="00FD7A75">
        <w:rPr>
          <w:b/>
          <w:bCs/>
          <w:sz w:val="16"/>
          <w:highlight w:val="cyan"/>
        </w:rPr>
        <w:t xml:space="preserve"> </w:t>
      </w:r>
      <w:r w:rsidRPr="00FD7A75">
        <w:rPr>
          <w:rStyle w:val="StyleUnderline"/>
          <w:bCs/>
          <w:highlight w:val="cyan"/>
        </w:rPr>
        <w:t>know-how</w:t>
      </w:r>
      <w:r w:rsidRPr="00FD7A75">
        <w:rPr>
          <w:sz w:val="16"/>
          <w:highlight w:val="cyan"/>
        </w:rPr>
        <w:t xml:space="preserve"> </w:t>
      </w:r>
      <w:r w:rsidRPr="00FB5463">
        <w:rPr>
          <w:sz w:val="16"/>
        </w:rPr>
        <w:t xml:space="preserve">to global competitors. While it is unclear how this concept would work in practice and under the constitutions of certain countries, </w:t>
      </w:r>
      <w:r w:rsidRPr="00FD7A75">
        <w:rPr>
          <w:rStyle w:val="StyleUnderline"/>
          <w:highlight w:val="cyan"/>
        </w:rPr>
        <w:t xml:space="preserve">the suggestion alone could be devastating </w:t>
      </w:r>
      <w:r w:rsidRPr="00FD7A75">
        <w:rPr>
          <w:rStyle w:val="StyleUnderline"/>
          <w:bCs/>
          <w:highlight w:val="cyan"/>
        </w:rPr>
        <w:t>to voluntary international</w:t>
      </w:r>
      <w:r w:rsidRPr="00FD7A75">
        <w:rPr>
          <w:b/>
          <w:bCs/>
          <w:sz w:val="16"/>
          <w:highlight w:val="cyan"/>
        </w:rPr>
        <w:t xml:space="preserve"> </w:t>
      </w:r>
      <w:r w:rsidRPr="00FD7A75">
        <w:rPr>
          <w:rStyle w:val="StyleUnderline"/>
          <w:bCs/>
          <w:highlight w:val="cya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7" w:tgtFrame="_blank" w:history="1">
        <w:r w:rsidRPr="00FB5463">
          <w:rPr>
            <w:rStyle w:val="Hyperlink"/>
            <w:sz w:val="16"/>
          </w:rPr>
          <w:t>raised over $1 billion in investment in the second quarter of 2019 alone</w:t>
        </w:r>
      </w:hyperlink>
      <w:r w:rsidRPr="00FB5463">
        <w:rPr>
          <w:sz w:val="16"/>
        </w:rPr>
        <w:t xml:space="preserve">. </w:t>
      </w:r>
      <w:r w:rsidRPr="00FD7A75">
        <w:rPr>
          <w:rStyle w:val="StyleUnderline"/>
          <w:highlight w:val="cyan"/>
        </w:rPr>
        <w:t xml:space="preserve">If investors cannot be confident that IP will be in </w:t>
      </w:r>
      <w:r w:rsidRPr="00FD7A75">
        <w:rPr>
          <w:rStyle w:val="StyleUnderline"/>
          <w:bCs/>
          <w:highlight w:val="cyan"/>
        </w:rPr>
        <w:t>place to protect important climate change technologies</w:t>
      </w:r>
      <w:r w:rsidRPr="00FD7A75">
        <w:rPr>
          <w:sz w:val="16"/>
          <w:highlight w:val="cyan"/>
        </w:rPr>
        <w:t xml:space="preserve"> </w:t>
      </w:r>
      <w:r w:rsidRPr="00FB5463">
        <w:rPr>
          <w:sz w:val="16"/>
        </w:rPr>
        <w:t xml:space="preserve">after their long road from bench to market, </w:t>
      </w:r>
      <w:r w:rsidRPr="00FD7A75">
        <w:rPr>
          <w:rStyle w:val="StyleUnderline"/>
          <w:bCs/>
          <w:highlight w:val="cyan"/>
        </w:rPr>
        <w:t>it is unlikely they will</w:t>
      </w:r>
      <w:r w:rsidRPr="00FD7A75">
        <w:rPr>
          <w:sz w:val="16"/>
          <w:highlight w:val="cyan"/>
        </w:rPr>
        <w:t xml:space="preserve"> </w:t>
      </w:r>
      <w:r w:rsidRPr="00FB5463">
        <w:rPr>
          <w:sz w:val="16"/>
        </w:rPr>
        <w:t xml:space="preserve">continue to </w:t>
      </w:r>
      <w:r w:rsidRPr="00FD7A75">
        <w:rPr>
          <w:rStyle w:val="StyleUnderline"/>
          <w:bCs/>
          <w:highlight w:val="cyan"/>
        </w:rPr>
        <w:t>invest</w:t>
      </w:r>
      <w:r w:rsidRPr="00FD7A75">
        <w:rPr>
          <w:b/>
          <w:bCs/>
          <w:sz w:val="16"/>
          <w:highlight w:val="cyan"/>
        </w:rPr>
        <w:t xml:space="preserve"> </w:t>
      </w:r>
      <w:r w:rsidRPr="00FD7A75">
        <w:rPr>
          <w:rStyle w:val="StyleUnderline"/>
          <w:bCs/>
          <w:highlight w:val="cyan"/>
        </w:rPr>
        <w:t>at</w:t>
      </w:r>
      <w:r w:rsidRPr="00FD7A75">
        <w:rPr>
          <w:sz w:val="16"/>
          <w:highlight w:val="cyan"/>
        </w:rPr>
        <w:t xml:space="preserve"> </w:t>
      </w:r>
      <w:r w:rsidRPr="00FB5463">
        <w:rPr>
          <w:sz w:val="16"/>
        </w:rPr>
        <w:t xml:space="preserve">the current and </w:t>
      </w:r>
      <w:r w:rsidRPr="00FD7A75">
        <w:rPr>
          <w:rStyle w:val="StyleUnderline"/>
          <w:bCs/>
          <w:highlight w:val="cyan"/>
        </w:rPr>
        <w:t>required levels</w:t>
      </w:r>
      <w:r w:rsidRPr="00601C82">
        <w:rPr>
          <w:b/>
          <w:bCs/>
          <w:sz w:val="16"/>
        </w:rPr>
        <w:t>.</w:t>
      </w:r>
      <w:r w:rsidRPr="00FB5463">
        <w:rPr>
          <w:sz w:val="16"/>
        </w:rPr>
        <w:t xml:space="preserve"> </w:t>
      </w:r>
    </w:p>
    <w:p w14:paraId="0A13E98A" w14:textId="77777777" w:rsidR="00FD7A75" w:rsidRDefault="00FD7A75" w:rsidP="00FD7A75">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38F2F7C6" w14:textId="77777777" w:rsidR="00FD7A75" w:rsidRPr="00AD3E38" w:rsidRDefault="00FD7A75" w:rsidP="00FD7A75">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8"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5C1839F3" w14:textId="77777777" w:rsidR="00FD7A75" w:rsidRPr="00FD7A75" w:rsidRDefault="00FD7A75" w:rsidP="00FD7A75">
      <w:pPr>
        <w:rPr>
          <w:sz w:val="16"/>
          <w:szCs w:val="22"/>
        </w:rPr>
      </w:pPr>
      <w:r w:rsidRPr="00FD7A75">
        <w:rPr>
          <w:b/>
          <w:szCs w:val="22"/>
          <w:highlight w:val="cyan"/>
          <w:u w:val="single"/>
        </w:rPr>
        <w:t>Climate change is</w:t>
      </w:r>
      <w:r w:rsidRPr="00FD7A75">
        <w:rPr>
          <w:sz w:val="16"/>
          <w:szCs w:val="22"/>
          <w:highlight w:val="cyan"/>
        </w:rPr>
        <w:t xml:space="preserve"> </w:t>
      </w:r>
      <w:r w:rsidRPr="00FD7A75">
        <w:rPr>
          <w:sz w:val="16"/>
          <w:szCs w:val="22"/>
        </w:rPr>
        <w:t xml:space="preserve">the </w:t>
      </w:r>
      <w:r w:rsidRPr="00FD7A75">
        <w:rPr>
          <w:b/>
          <w:szCs w:val="22"/>
          <w:highlight w:val="cyan"/>
          <w:u w:val="single"/>
        </w:rPr>
        <w:t>most pressing</w:t>
      </w:r>
      <w:r w:rsidRPr="00FD7A75">
        <w:rPr>
          <w:sz w:val="16"/>
          <w:szCs w:val="22"/>
          <w:highlight w:val="cyan"/>
        </w:rPr>
        <w:t xml:space="preserve"> </w:t>
      </w:r>
      <w:r w:rsidRPr="00FD7A75">
        <w:rPr>
          <w:sz w:val="16"/>
          <w:szCs w:val="22"/>
        </w:rPr>
        <w:t xml:space="preserve">global </w:t>
      </w:r>
      <w:r w:rsidRPr="00FD7A75">
        <w:rPr>
          <w:b/>
          <w:szCs w:val="22"/>
          <w:highlight w:val="cyan"/>
          <w:u w:val="single"/>
        </w:rPr>
        <w:t>challenge</w:t>
      </w:r>
      <w:r w:rsidRPr="00FD7A75">
        <w:rPr>
          <w:sz w:val="16"/>
          <w:szCs w:val="22"/>
          <w:highlight w:val="cyan"/>
        </w:rPr>
        <w:t xml:space="preserve"> </w:t>
      </w:r>
      <w:r w:rsidRPr="00FD7A75">
        <w:rPr>
          <w:sz w:val="16"/>
          <w:szCs w:val="22"/>
        </w:rPr>
        <w:t xml:space="preserve">and with the international commitment to reduce greenhouse gas emissions under the Paris Agreement,1 </w:t>
      </w:r>
      <w:r w:rsidRPr="00FD7A75">
        <w:rPr>
          <w:szCs w:val="22"/>
          <w:u w:val="single"/>
        </w:rPr>
        <w:t xml:space="preserve">there </w:t>
      </w:r>
      <w:r w:rsidRPr="00FD7A75">
        <w:rPr>
          <w:b/>
          <w:szCs w:val="22"/>
          <w:highlight w:val="cyan"/>
          <w:u w:val="single"/>
          <w:bdr w:val="single" w:sz="12" w:space="0" w:color="auto"/>
        </w:rPr>
        <w:t>needs to be a global energy revolution</w:t>
      </w:r>
      <w:r w:rsidRPr="00FD7A75">
        <w:rPr>
          <w:szCs w:val="22"/>
          <w:highlight w:val="cyan"/>
          <w:u w:val="single"/>
        </w:rPr>
        <w:t xml:space="preserve"> </w:t>
      </w:r>
      <w:r w:rsidRPr="00FD7A75">
        <w:rPr>
          <w:szCs w:val="22"/>
          <w:u w:val="single"/>
        </w:rPr>
        <w:t xml:space="preserve">and transition.2 </w:t>
      </w:r>
      <w:r w:rsidRPr="00FD7A75">
        <w:rPr>
          <w:sz w:val="16"/>
          <w:szCs w:val="22"/>
        </w:rPr>
        <w:t xml:space="preserve">This is where </w:t>
      </w:r>
      <w:r w:rsidRPr="00FD7A75">
        <w:rPr>
          <w:b/>
          <w:szCs w:val="22"/>
          <w:highlight w:val="cyan"/>
          <w:u w:val="single"/>
        </w:rPr>
        <w:t xml:space="preserve">innovative technology can help </w:t>
      </w:r>
      <w:r w:rsidRPr="00FD7A75">
        <w:rPr>
          <w:szCs w:val="22"/>
          <w:u w:val="single"/>
        </w:rPr>
        <w:t>meet the challenge of reducing our dependency on finite natural capital resources. The development and deployment of innovative technology play a pivotal role in enabling us to replace fossil fuel use with more sustainable energy solutions</w:t>
      </w:r>
      <w:r w:rsidRPr="00FD7A75">
        <w:rPr>
          <w:sz w:val="16"/>
          <w:szCs w:val="22"/>
        </w:rPr>
        <w:t xml:space="preserve">. </w:t>
      </w:r>
      <w:r w:rsidRPr="00FD7A75">
        <w:rPr>
          <w:b/>
          <w:szCs w:val="22"/>
          <w:highlight w:val="cyan"/>
          <w:u w:val="single"/>
        </w:rPr>
        <w:t>Patents</w:t>
      </w:r>
      <w:r w:rsidRPr="00FD7A75">
        <w:rPr>
          <w:szCs w:val="22"/>
          <w:highlight w:val="cyan"/>
          <w:u w:val="single"/>
        </w:rPr>
        <w:t xml:space="preserve"> </w:t>
      </w:r>
      <w:r w:rsidRPr="00FD7A75">
        <w:rPr>
          <w:szCs w:val="22"/>
          <w:u w:val="single"/>
        </w:rPr>
        <w:t xml:space="preserve">have </w:t>
      </w:r>
      <w:r w:rsidRPr="00FD7A75">
        <w:rPr>
          <w:b/>
          <w:szCs w:val="22"/>
          <w:highlight w:val="cyan"/>
          <w:u w:val="single"/>
        </w:rPr>
        <w:t>facilitated</w:t>
      </w:r>
      <w:r w:rsidRPr="00FD7A75">
        <w:rPr>
          <w:szCs w:val="22"/>
          <w:highlight w:val="cyan"/>
          <w:u w:val="single"/>
        </w:rPr>
        <w:t xml:space="preserve"> </w:t>
      </w:r>
      <w:r w:rsidRPr="00FD7A75">
        <w:rPr>
          <w:szCs w:val="22"/>
          <w:u w:val="single"/>
        </w:rPr>
        <w:t xml:space="preserve">the </w:t>
      </w:r>
      <w:r w:rsidRPr="00FD7A75">
        <w:rPr>
          <w:b/>
          <w:szCs w:val="22"/>
          <w:highlight w:val="cyan"/>
          <w:u w:val="single"/>
        </w:rPr>
        <w:t>development of such innovative technologies</w:t>
      </w:r>
      <w:r w:rsidRPr="00FD7A75">
        <w:rPr>
          <w:szCs w:val="22"/>
          <w:highlight w:val="cyan"/>
          <w:u w:val="single"/>
        </w:rPr>
        <w:t xml:space="preserve"> </w:t>
      </w:r>
      <w:r w:rsidRPr="00FD7A75">
        <w:rPr>
          <w:szCs w:val="22"/>
          <w:u w:val="single"/>
        </w:rPr>
        <w:t xml:space="preserve">thus far </w:t>
      </w:r>
      <w:r w:rsidRPr="00FD7A75">
        <w:rPr>
          <w:b/>
          <w:szCs w:val="22"/>
          <w:highlight w:val="cyan"/>
          <w:u w:val="single"/>
        </w:rPr>
        <w:t>and</w:t>
      </w:r>
      <w:r w:rsidRPr="00FD7A75">
        <w:rPr>
          <w:szCs w:val="22"/>
          <w:highlight w:val="cyan"/>
          <w:u w:val="single"/>
        </w:rPr>
        <w:t xml:space="preserve"> </w:t>
      </w:r>
      <w:r w:rsidRPr="00FD7A75">
        <w:rPr>
          <w:szCs w:val="22"/>
          <w:u w:val="single"/>
        </w:rPr>
        <w:t xml:space="preserve">will </w:t>
      </w:r>
      <w:r w:rsidRPr="00FD7A75">
        <w:rPr>
          <w:b/>
          <w:szCs w:val="22"/>
          <w:highlight w:val="cyan"/>
          <w:u w:val="single"/>
          <w:bdr w:val="single" w:sz="12" w:space="0" w:color="auto"/>
        </w:rPr>
        <w:t>continue to be the catalyst for this transition</w:t>
      </w:r>
      <w:r w:rsidRPr="00FD7A75">
        <w:rPr>
          <w:szCs w:val="22"/>
          <w:u w:val="single"/>
        </w:rPr>
        <w:t>. Patents are among a group of intellectual property rights (‘IPRs’)</w:t>
      </w:r>
      <w:r w:rsidRPr="00FD7A75">
        <w:rPr>
          <w:sz w:val="16"/>
          <w:szCs w:val="22"/>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FD7A75">
        <w:rPr>
          <w:sz w:val="16"/>
          <w:szCs w:val="22"/>
        </w:rPr>
        <w:t>commercialisation</w:t>
      </w:r>
      <w:proofErr w:type="spellEnd"/>
      <w:r w:rsidRPr="00FD7A75">
        <w:rPr>
          <w:sz w:val="16"/>
          <w:szCs w:val="22"/>
        </w:rPr>
        <w:t xml:space="preserve"> of intellectual creations. IPRs are the cornerstone of developed and knowledge-based economies. </w:t>
      </w:r>
      <w:r w:rsidRPr="00FD7A75">
        <w:rPr>
          <w:szCs w:val="22"/>
          <w:u w:val="single"/>
        </w:rPr>
        <w:t xml:space="preserve">Empirical evidence has shown that a </w:t>
      </w:r>
      <w:r w:rsidRPr="00FD7A75">
        <w:rPr>
          <w:b/>
          <w:szCs w:val="22"/>
          <w:highlight w:val="cyan"/>
          <w:u w:val="single"/>
        </w:rPr>
        <w:t>strong IPRs</w:t>
      </w:r>
      <w:r w:rsidRPr="00FD7A75">
        <w:rPr>
          <w:szCs w:val="22"/>
          <w:highlight w:val="cyan"/>
          <w:u w:val="single"/>
        </w:rPr>
        <w:t xml:space="preserve"> </w:t>
      </w:r>
      <w:r w:rsidRPr="00FD7A75">
        <w:rPr>
          <w:szCs w:val="22"/>
          <w:u w:val="single"/>
        </w:rPr>
        <w:t xml:space="preserve">system </w:t>
      </w:r>
      <w:r w:rsidRPr="00FD7A75">
        <w:rPr>
          <w:b/>
          <w:szCs w:val="22"/>
          <w:highlight w:val="cyan"/>
          <w:u w:val="single"/>
        </w:rPr>
        <w:t>influences</w:t>
      </w:r>
      <w:r w:rsidRPr="00FD7A75">
        <w:rPr>
          <w:szCs w:val="22"/>
          <w:highlight w:val="cyan"/>
          <w:u w:val="single"/>
        </w:rPr>
        <w:t xml:space="preserve"> </w:t>
      </w:r>
      <w:r w:rsidRPr="00FD7A75">
        <w:rPr>
          <w:szCs w:val="22"/>
          <w:u w:val="single"/>
        </w:rPr>
        <w:t xml:space="preserve">both the </w:t>
      </w:r>
      <w:r w:rsidRPr="00FD7A75">
        <w:rPr>
          <w:b/>
          <w:szCs w:val="22"/>
          <w:highlight w:val="cyan"/>
          <w:u w:val="single"/>
        </w:rPr>
        <w:t>development and diffusion of technology</w:t>
      </w:r>
      <w:r w:rsidRPr="00FD7A75">
        <w:rPr>
          <w:szCs w:val="22"/>
          <w:u w:val="single"/>
        </w:rPr>
        <w:t xml:space="preserve">. Alternatively, </w:t>
      </w:r>
      <w:r w:rsidRPr="00FD7A75">
        <w:rPr>
          <w:b/>
          <w:szCs w:val="22"/>
          <w:highlight w:val="cyan"/>
          <w:u w:val="single"/>
        </w:rPr>
        <w:t>weak IPRs</w:t>
      </w:r>
      <w:r w:rsidRPr="00FD7A75">
        <w:rPr>
          <w:szCs w:val="22"/>
          <w:highlight w:val="cyan"/>
          <w:u w:val="single"/>
        </w:rPr>
        <w:t xml:space="preserve"> </w:t>
      </w:r>
      <w:r w:rsidRPr="00FD7A75">
        <w:rPr>
          <w:szCs w:val="22"/>
          <w:u w:val="single"/>
        </w:rPr>
        <w:t xml:space="preserve">protection has been shown to </w:t>
      </w:r>
      <w:r w:rsidRPr="00FD7A75">
        <w:rPr>
          <w:b/>
          <w:szCs w:val="22"/>
          <w:highlight w:val="cyan"/>
          <w:u w:val="single"/>
        </w:rPr>
        <w:t>reduce</w:t>
      </w:r>
      <w:r w:rsidRPr="00FD7A75">
        <w:rPr>
          <w:szCs w:val="22"/>
          <w:highlight w:val="cyan"/>
          <w:u w:val="single"/>
        </w:rPr>
        <w:t xml:space="preserve"> </w:t>
      </w:r>
      <w:r w:rsidRPr="00FD7A75">
        <w:rPr>
          <w:b/>
          <w:szCs w:val="22"/>
          <w:highlight w:val="cyan"/>
          <w:u w:val="single"/>
        </w:rPr>
        <w:t>innovation</w:t>
      </w:r>
      <w:r w:rsidRPr="00FD7A75">
        <w:rPr>
          <w:szCs w:val="22"/>
          <w:u w:val="single"/>
        </w:rPr>
        <w:t xml:space="preserve">, </w:t>
      </w:r>
      <w:r w:rsidRPr="00FD7A75">
        <w:rPr>
          <w:b/>
          <w:szCs w:val="22"/>
          <w:highlight w:val="cyan"/>
          <w:u w:val="single"/>
        </w:rPr>
        <w:t>reduce investment</w:t>
      </w:r>
      <w:r w:rsidRPr="00FD7A75">
        <w:rPr>
          <w:szCs w:val="22"/>
          <w:highlight w:val="cyan"/>
          <w:u w:val="single"/>
        </w:rPr>
        <w:t xml:space="preserve"> </w:t>
      </w:r>
      <w:r w:rsidRPr="00FD7A75">
        <w:rPr>
          <w:szCs w:val="22"/>
          <w:u w:val="single"/>
        </w:rPr>
        <w:t>and prevent firms from entering certain markets</w:t>
      </w:r>
      <w:r w:rsidRPr="00FD7A75">
        <w:rPr>
          <w:sz w:val="16"/>
          <w:szCs w:val="22"/>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FD7A75">
        <w:rPr>
          <w:sz w:val="16"/>
          <w:szCs w:val="22"/>
        </w:rPr>
        <w:t>timelimited</w:t>
      </w:r>
      <w:proofErr w:type="spellEnd"/>
      <w:r w:rsidRPr="00FD7A75">
        <w:rPr>
          <w:sz w:val="16"/>
          <w:szCs w:val="22"/>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FD7A75">
        <w:rPr>
          <w:szCs w:val="22"/>
          <w:u w:val="single"/>
        </w:rPr>
        <w:t>Patents like all IPRs are key instruments in the global innovation ecosystem</w:t>
      </w:r>
      <w:r w:rsidRPr="00FD7A75">
        <w:rPr>
          <w:sz w:val="16"/>
          <w:szCs w:val="22"/>
        </w:rPr>
        <w:t xml:space="preserve">.5 When developing innovative technology, patents play a role throughout the “technological life cycle”,6 as shown in Figure 1. This lifecycle involves the invention, </w:t>
      </w:r>
      <w:proofErr w:type="gramStart"/>
      <w:r w:rsidRPr="00FD7A75">
        <w:rPr>
          <w:sz w:val="16"/>
          <w:szCs w:val="22"/>
        </w:rPr>
        <w:t>research</w:t>
      </w:r>
      <w:proofErr w:type="gramEnd"/>
      <w:r w:rsidRPr="00FD7A75">
        <w:rPr>
          <w:sz w:val="16"/>
          <w:szCs w:val="22"/>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FD7A75">
        <w:rPr>
          <w:sz w:val="16"/>
          <w:szCs w:val="22"/>
        </w:rPr>
        <w:t>copied, and</w:t>
      </w:r>
      <w:proofErr w:type="gramEnd"/>
      <w:r w:rsidRPr="00FD7A75">
        <w:rPr>
          <w:sz w:val="16"/>
          <w:szCs w:val="22"/>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FD7A75">
        <w:rPr>
          <w:szCs w:val="22"/>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FD7A75">
        <w:rPr>
          <w:sz w:val="16"/>
          <w:szCs w:val="22"/>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FD7A75">
        <w:rPr>
          <w:szCs w:val="22"/>
          <w:u w:val="single"/>
        </w:rPr>
        <w:t xml:space="preserve">For energy production, </w:t>
      </w:r>
      <w:proofErr w:type="gramStart"/>
      <w:r w:rsidRPr="00FD7A75">
        <w:rPr>
          <w:szCs w:val="22"/>
          <w:u w:val="single"/>
        </w:rPr>
        <w:t>RETs</w:t>
      </w:r>
      <w:proofErr w:type="gramEnd"/>
      <w:r w:rsidRPr="00FD7A75">
        <w:rPr>
          <w:szCs w:val="22"/>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FD7A75">
        <w:rPr>
          <w:szCs w:val="22"/>
          <w:u w:val="single"/>
        </w:rPr>
        <w:t>’)and</w:t>
      </w:r>
      <w:proofErr w:type="gramEnd"/>
      <w:r w:rsidRPr="00FD7A75">
        <w:rPr>
          <w:szCs w:val="22"/>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FD7A75">
        <w:rPr>
          <w:sz w:val="16"/>
          <w:szCs w:val="22"/>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FD7A75">
        <w:rPr>
          <w:sz w:val="16"/>
          <w:szCs w:val="22"/>
        </w:rPr>
        <w:t>commercialisation</w:t>
      </w:r>
      <w:proofErr w:type="spellEnd"/>
      <w:r w:rsidRPr="00FD7A75">
        <w:rPr>
          <w:sz w:val="16"/>
          <w:szCs w:val="22"/>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FD7A75">
        <w:rPr>
          <w:sz w:val="16"/>
          <w:szCs w:val="22"/>
        </w:rPr>
        <w:t>diffusion</w:t>
      </w:r>
      <w:proofErr w:type="gramEnd"/>
      <w:r w:rsidRPr="00FD7A75">
        <w:rPr>
          <w:sz w:val="16"/>
          <w:szCs w:val="22"/>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FD7A75">
        <w:rPr>
          <w:sz w:val="16"/>
          <w:szCs w:val="22"/>
        </w:rPr>
        <w:t>India</w:t>
      </w:r>
      <w:proofErr w:type="gramEnd"/>
      <w:r w:rsidRPr="00FD7A75">
        <w:rPr>
          <w:sz w:val="16"/>
          <w:szCs w:val="22"/>
        </w:rPr>
        <w:t xml:space="preserve"> and Brazil as large investors in this field. This trend in investment has also coincided with the increase in patenting technology in renewable energy compared to fossil fuels.19 </w:t>
      </w:r>
      <w:r w:rsidRPr="00FD7A75">
        <w:rPr>
          <w:szCs w:val="22"/>
          <w:u w:val="single"/>
        </w:rPr>
        <w:t xml:space="preserve">Reports from the World Intellectual Property Office (WIPO), have shown that there has been a </w:t>
      </w:r>
      <w:r w:rsidRPr="00FD7A75">
        <w:rPr>
          <w:b/>
          <w:szCs w:val="22"/>
          <w:highlight w:val="cyan"/>
          <w:u w:val="single"/>
          <w:bdr w:val="single" w:sz="12" w:space="0" w:color="auto"/>
        </w:rPr>
        <w:t>steady increase in patent filing rates in RETs since the mid-1990s</w:t>
      </w:r>
      <w:r w:rsidRPr="00FD7A75">
        <w:rPr>
          <w:sz w:val="16"/>
          <w:szCs w:val="22"/>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FD7A75">
        <w:rPr>
          <w:sz w:val="16"/>
          <w:szCs w:val="22"/>
        </w:rPr>
        <w:t>Korea</w:t>
      </w:r>
      <w:proofErr w:type="gramEnd"/>
      <w:r w:rsidRPr="00FD7A75">
        <w:rPr>
          <w:sz w:val="16"/>
          <w:szCs w:val="22"/>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FD7A75">
        <w:rPr>
          <w:szCs w:val="22"/>
          <w:u w:val="single"/>
        </w:rPr>
        <w:t xml:space="preserve">China is heavily </w:t>
      </w:r>
      <w:r w:rsidRPr="00FD7A75">
        <w:rPr>
          <w:b/>
          <w:szCs w:val="22"/>
          <w:highlight w:val="cyan"/>
          <w:u w:val="single"/>
        </w:rPr>
        <w:t>investing in solar energy</w:t>
      </w:r>
      <w:r w:rsidRPr="00FD7A75">
        <w:rPr>
          <w:szCs w:val="22"/>
          <w:highlight w:val="cyan"/>
          <w:u w:val="single"/>
        </w:rPr>
        <w:t xml:space="preserve"> </w:t>
      </w:r>
      <w:r w:rsidRPr="00FD7A75">
        <w:rPr>
          <w:b/>
          <w:szCs w:val="22"/>
          <w:highlight w:val="cyan"/>
          <w:u w:val="single"/>
        </w:rPr>
        <w:t>technology</w:t>
      </w:r>
      <w:r w:rsidRPr="00FD7A75">
        <w:rPr>
          <w:szCs w:val="22"/>
          <w:highlight w:val="cyan"/>
          <w:u w:val="single"/>
        </w:rPr>
        <w:t xml:space="preserve"> </w:t>
      </w:r>
      <w:r w:rsidRPr="00FD7A75">
        <w:rPr>
          <w:szCs w:val="22"/>
          <w:u w:val="single"/>
        </w:rPr>
        <w:t xml:space="preserve">and has filed numerous patents in this area and the underlying technologies.28 The successful flow of investment in this sector can only </w:t>
      </w:r>
      <w:r w:rsidRPr="00FD7A75">
        <w:rPr>
          <w:b/>
          <w:szCs w:val="22"/>
          <w:highlight w:val="cyan"/>
          <w:u w:val="single"/>
        </w:rPr>
        <w:t>occur in</w:t>
      </w:r>
      <w:r w:rsidRPr="00FD7A75">
        <w:rPr>
          <w:szCs w:val="22"/>
          <w:highlight w:val="cyan"/>
          <w:u w:val="single"/>
        </w:rPr>
        <w:t xml:space="preserve"> </w:t>
      </w:r>
      <w:r w:rsidRPr="00FD7A75">
        <w:rPr>
          <w:szCs w:val="22"/>
          <w:u w:val="single"/>
        </w:rPr>
        <w:t xml:space="preserve">the </w:t>
      </w:r>
      <w:r w:rsidRPr="00FD7A75">
        <w:rPr>
          <w:b/>
          <w:szCs w:val="22"/>
          <w:highlight w:val="cyan"/>
          <w:u w:val="single"/>
        </w:rPr>
        <w:t>presence of a strong IPRs system</w:t>
      </w:r>
      <w:r w:rsidRPr="00FD7A75">
        <w:rPr>
          <w:szCs w:val="22"/>
          <w:highlight w:val="cyan"/>
          <w:u w:val="single"/>
        </w:rPr>
        <w:t xml:space="preserve"> </w:t>
      </w:r>
      <w:r w:rsidRPr="00FD7A75">
        <w:rPr>
          <w:szCs w:val="22"/>
          <w:u w:val="single"/>
        </w:rPr>
        <w:t>and protection</w:t>
      </w:r>
      <w:r w:rsidRPr="00FD7A75">
        <w:rPr>
          <w:sz w:val="16"/>
          <w:szCs w:val="22"/>
        </w:rPr>
        <w:t xml:space="preserve">. Government policies and initiatives to improve the </w:t>
      </w:r>
      <w:r w:rsidRPr="00FD7A75">
        <w:rPr>
          <w:b/>
          <w:szCs w:val="22"/>
          <w:highlight w:val="cyan"/>
          <w:u w:val="single"/>
        </w:rPr>
        <w:t>patent system</w:t>
      </w:r>
      <w:r w:rsidRPr="00FD7A75">
        <w:rPr>
          <w:sz w:val="16"/>
          <w:szCs w:val="22"/>
          <w:highlight w:val="cyan"/>
        </w:rPr>
        <w:t xml:space="preserve"> </w:t>
      </w:r>
      <w:r w:rsidRPr="00FD7A75">
        <w:rPr>
          <w:sz w:val="16"/>
          <w:szCs w:val="22"/>
        </w:rPr>
        <w:t xml:space="preserve">can be used to promote the development of RETs and drive private capital and investment into this area.29 </w:t>
      </w:r>
      <w:r w:rsidRPr="00FD7A75">
        <w:rPr>
          <w:szCs w:val="22"/>
          <w:u w:val="single"/>
        </w:rPr>
        <w:t xml:space="preserve">This direct </w:t>
      </w:r>
      <w:r w:rsidRPr="00FD7A75">
        <w:rPr>
          <w:b/>
          <w:szCs w:val="22"/>
          <w:highlight w:val="cyan"/>
          <w:u w:val="single"/>
        </w:rPr>
        <w:t>effect on RETs</w:t>
      </w:r>
      <w:r w:rsidRPr="00FD7A75">
        <w:rPr>
          <w:szCs w:val="22"/>
          <w:highlight w:val="cyan"/>
          <w:u w:val="single"/>
        </w:rPr>
        <w:t xml:space="preserve"> </w:t>
      </w:r>
      <w:r w:rsidRPr="00FD7A75">
        <w:rPr>
          <w:szCs w:val="22"/>
          <w:u w:val="single"/>
        </w:rPr>
        <w:t xml:space="preserve">through policies was </w:t>
      </w:r>
      <w:r w:rsidRPr="00FD7A75">
        <w:rPr>
          <w:b/>
          <w:szCs w:val="22"/>
          <w:highlight w:val="cyan"/>
          <w:u w:val="single"/>
        </w:rPr>
        <w:t>shown in</w:t>
      </w:r>
      <w:r w:rsidRPr="00FD7A75">
        <w:rPr>
          <w:szCs w:val="22"/>
          <w:highlight w:val="cyan"/>
          <w:u w:val="single"/>
        </w:rPr>
        <w:t xml:space="preserve"> </w:t>
      </w:r>
      <w:r w:rsidRPr="00FD7A75">
        <w:rPr>
          <w:szCs w:val="22"/>
          <w:u w:val="single"/>
        </w:rPr>
        <w:t>the United States with the ‘</w:t>
      </w:r>
      <w:r w:rsidRPr="00FD7A75">
        <w:rPr>
          <w:b/>
          <w:szCs w:val="22"/>
          <w:highlight w:val="cyan"/>
          <w:u w:val="single"/>
        </w:rPr>
        <w:t>Green Tech Pilot Program’</w:t>
      </w:r>
      <w:r w:rsidRPr="00FD7A75">
        <w:rPr>
          <w:szCs w:val="22"/>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FD7A75">
        <w:rPr>
          <w:szCs w:val="22"/>
          <w:u w:val="single"/>
        </w:rPr>
        <w:t>programme</w:t>
      </w:r>
      <w:proofErr w:type="spellEnd"/>
      <w:r w:rsidRPr="00FD7A75">
        <w:rPr>
          <w:sz w:val="16"/>
          <w:szCs w:val="22"/>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28740302" w14:textId="77777777" w:rsidR="00FD7A75" w:rsidRDefault="00FD7A75" w:rsidP="00FD7A75">
      <w:pPr>
        <w:pStyle w:val="Heading4"/>
        <w:rPr>
          <w:rFonts w:cs="Times New Roman"/>
        </w:rPr>
      </w:pPr>
      <w:r>
        <w:rPr>
          <w:rFonts w:cs="Times New Roman"/>
        </w:rPr>
        <w:t>Warming causes Extinction</w:t>
      </w:r>
    </w:p>
    <w:p w14:paraId="05A43481" w14:textId="77777777" w:rsidR="00FD7A75" w:rsidRPr="00601C82" w:rsidRDefault="00FD7A75" w:rsidP="00FD7A75">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77EE500" w14:textId="3B2C5004" w:rsidR="00FD7A75" w:rsidRDefault="00FD7A75" w:rsidP="00FD7A75">
      <w:pPr>
        <w:rPr>
          <w:szCs w:val="22"/>
          <w:u w:val="single"/>
        </w:rPr>
      </w:pPr>
      <w:r w:rsidRPr="00FD7A75">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D7A75">
        <w:rPr>
          <w:szCs w:val="22"/>
          <w:u w:val="single"/>
        </w:rPr>
        <w:t>However, the three remaining boundaries (</w:t>
      </w:r>
      <w:r w:rsidRPr="00FD7A75">
        <w:rPr>
          <w:b/>
          <w:szCs w:val="22"/>
          <w:highlight w:val="cyan"/>
          <w:u w:val="single"/>
        </w:rPr>
        <w:t>climate</w:t>
      </w:r>
      <w:r w:rsidRPr="00FD7A75">
        <w:rPr>
          <w:b/>
          <w:szCs w:val="22"/>
          <w:u w:val="single"/>
        </w:rPr>
        <w:t xml:space="preserve"> </w:t>
      </w:r>
      <w:r w:rsidRPr="00FD7A75">
        <w:rPr>
          <w:b/>
          <w:szCs w:val="22"/>
          <w:highlight w:val="cyan"/>
          <w:u w:val="single"/>
        </w:rPr>
        <w:t>change</w:t>
      </w:r>
      <w:r w:rsidRPr="00FD7A75">
        <w:rPr>
          <w:szCs w:val="22"/>
          <w:u w:val="single"/>
        </w:rPr>
        <w:t xml:space="preserve">, global </w:t>
      </w:r>
      <w:r w:rsidRPr="00FD7A75">
        <w:rPr>
          <w:b/>
          <w:szCs w:val="22"/>
          <w:highlight w:val="cyan"/>
          <w:u w:val="single"/>
        </w:rPr>
        <w:t>freshwater</w:t>
      </w:r>
      <w:r w:rsidRPr="00FD7A75">
        <w:rPr>
          <w:szCs w:val="22"/>
          <w:highlight w:val="cyan"/>
          <w:u w:val="single"/>
        </w:rPr>
        <w:t xml:space="preserve"> </w:t>
      </w:r>
      <w:r w:rsidRPr="00FD7A75">
        <w:rPr>
          <w:szCs w:val="22"/>
          <w:u w:val="single"/>
        </w:rPr>
        <w:t xml:space="preserve">cycle, </w:t>
      </w:r>
      <w:r w:rsidRPr="00FD7A75">
        <w:rPr>
          <w:b/>
          <w:szCs w:val="22"/>
          <w:highlight w:val="cyan"/>
          <w:u w:val="single"/>
        </w:rPr>
        <w:t>and</w:t>
      </w:r>
      <w:r w:rsidRPr="00FD7A75">
        <w:rPr>
          <w:szCs w:val="22"/>
          <w:u w:val="single"/>
        </w:rPr>
        <w:t xml:space="preserve"> ocean </w:t>
      </w:r>
      <w:r w:rsidRPr="00FD7A75">
        <w:rPr>
          <w:b/>
          <w:szCs w:val="22"/>
          <w:highlight w:val="cyan"/>
          <w:u w:val="single"/>
        </w:rPr>
        <w:t>acidification</w:t>
      </w:r>
      <w:r w:rsidRPr="00FD7A75">
        <w:rPr>
          <w:szCs w:val="22"/>
          <w:u w:val="single"/>
        </w:rPr>
        <w:t xml:space="preserve">) do </w:t>
      </w:r>
      <w:r w:rsidRPr="00FD7A75">
        <w:rPr>
          <w:b/>
          <w:szCs w:val="22"/>
          <w:highlight w:val="cyan"/>
          <w:u w:val="single"/>
          <w:bdr w:val="single" w:sz="4" w:space="0" w:color="auto"/>
        </w:rPr>
        <w:t>pose existential risks</w:t>
      </w:r>
      <w:r w:rsidRPr="00FD7A75">
        <w:rPr>
          <w:szCs w:val="22"/>
          <w:u w:val="single"/>
        </w:rPr>
        <w:t xml:space="preserve">. </w:t>
      </w:r>
      <w:r w:rsidRPr="00FD7A75">
        <w:rPr>
          <w:szCs w:val="22"/>
          <w:highlight w:val="cyan"/>
          <w:u w:val="single"/>
        </w:rPr>
        <w:t>This is</w:t>
      </w:r>
      <w:r w:rsidRPr="00FD7A75">
        <w:rPr>
          <w:szCs w:val="22"/>
          <w:u w:val="single"/>
        </w:rPr>
        <w:t xml:space="preserve"> </w:t>
      </w:r>
      <w:r w:rsidRPr="00FD7A75">
        <w:rPr>
          <w:b/>
          <w:szCs w:val="22"/>
          <w:highlight w:val="cyan"/>
          <w:u w:val="single"/>
        </w:rPr>
        <w:t>because of</w:t>
      </w:r>
      <w:r w:rsidRPr="00FD7A75">
        <w:rPr>
          <w:szCs w:val="22"/>
          <w:u w:val="single"/>
        </w:rPr>
        <w:t xml:space="preserve"> intrinsic </w:t>
      </w:r>
      <w:r w:rsidRPr="00FD7A75">
        <w:rPr>
          <w:b/>
          <w:szCs w:val="22"/>
          <w:highlight w:val="cyan"/>
          <w:u w:val="single"/>
        </w:rPr>
        <w:t>positive feedback loops</w:t>
      </w:r>
      <w:r w:rsidRPr="00FD7A75">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D7A75">
        <w:rPr>
          <w:b/>
          <w:szCs w:val="22"/>
          <w:highlight w:val="cyan"/>
          <w:u w:val="single"/>
        </w:rPr>
        <w:t>directly connected to</w:t>
      </w:r>
      <w:r w:rsidRPr="00FD7A75">
        <w:rPr>
          <w:b/>
          <w:szCs w:val="22"/>
          <w:u w:val="single"/>
        </w:rPr>
        <w:t xml:space="preserve"> </w:t>
      </w:r>
      <w:r w:rsidRPr="00FD7A75">
        <w:rPr>
          <w:szCs w:val="22"/>
          <w:u w:val="single"/>
        </w:rPr>
        <w:t xml:space="preserve">the provision of </w:t>
      </w:r>
      <w:r w:rsidRPr="00FD7A75">
        <w:rPr>
          <w:b/>
          <w:szCs w:val="22"/>
          <w:highlight w:val="cyan"/>
          <w:u w:val="single"/>
        </w:rPr>
        <w:t>food and water</w:t>
      </w:r>
      <w:r w:rsidRPr="00FD7A75">
        <w:rPr>
          <w:szCs w:val="22"/>
          <w:u w:val="single"/>
        </w:rPr>
        <w:t xml:space="preserve">, and </w:t>
      </w:r>
      <w:r w:rsidRPr="00FD7A75">
        <w:rPr>
          <w:b/>
          <w:szCs w:val="22"/>
          <w:highlight w:val="cyan"/>
          <w:u w:val="single"/>
        </w:rPr>
        <w:t>shortages</w:t>
      </w:r>
      <w:r w:rsidRPr="00FD7A75">
        <w:rPr>
          <w:szCs w:val="22"/>
          <w:u w:val="single"/>
        </w:rPr>
        <w:t xml:space="preserve"> of food and water can </w:t>
      </w:r>
      <w:r w:rsidRPr="00FD7A75">
        <w:rPr>
          <w:b/>
          <w:szCs w:val="22"/>
          <w:highlight w:val="cyan"/>
          <w:u w:val="single"/>
        </w:rPr>
        <w:t>create conflict</w:t>
      </w:r>
      <w:r w:rsidRPr="00FD7A75">
        <w:rPr>
          <w:szCs w:val="22"/>
          <w:u w:val="single"/>
        </w:rPr>
        <w:t xml:space="preserve"> and social unrest. </w:t>
      </w:r>
      <w:r w:rsidRPr="00FD7A75">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D7A75">
        <w:rPr>
          <w:szCs w:val="22"/>
          <w:u w:val="single"/>
        </w:rPr>
        <w:t>Climate change intersects with freshwater resources because it is expected to exacerbate drought and water scarcity, as well as flooding</w:t>
      </w:r>
      <w:r w:rsidRPr="00FD7A75">
        <w:rPr>
          <w:sz w:val="16"/>
          <w:szCs w:val="22"/>
        </w:rPr>
        <w:t xml:space="preserve">. Climate change can even impair water quality because it is associated with heavy rains that overwhelm sewage treatment facilities, or because it results in higher concentrations of pollutants in groundwater </w:t>
      </w:r>
      <w:proofErr w:type="gramStart"/>
      <w:r w:rsidRPr="00FD7A75">
        <w:rPr>
          <w:sz w:val="16"/>
          <w:szCs w:val="22"/>
        </w:rPr>
        <w:t>as a result of</w:t>
      </w:r>
      <w:proofErr w:type="gramEnd"/>
      <w:r w:rsidRPr="00FD7A75">
        <w:rPr>
          <w:sz w:val="16"/>
          <w:szCs w:val="22"/>
        </w:rPr>
        <w:t xml:space="preserve"> enhanced evaporation and reduced groundwater recharge. </w:t>
      </w:r>
      <w:r w:rsidRPr="00FD7A75">
        <w:rPr>
          <w:b/>
          <w:szCs w:val="22"/>
          <w:highlight w:val="cyan"/>
          <w:u w:val="single"/>
        </w:rPr>
        <w:t>Ample clean water</w:t>
      </w:r>
      <w:r w:rsidRPr="00FD7A75">
        <w:rPr>
          <w:szCs w:val="22"/>
          <w:u w:val="single"/>
        </w:rPr>
        <w:t xml:space="preserve"> is not a luxury—it </w:t>
      </w:r>
      <w:r w:rsidRPr="00FD7A75">
        <w:rPr>
          <w:b/>
          <w:szCs w:val="22"/>
          <w:highlight w:val="cyan"/>
          <w:u w:val="single"/>
        </w:rPr>
        <w:t>is essential for human survival</w:t>
      </w:r>
      <w:r w:rsidRPr="00FD7A75">
        <w:rPr>
          <w:szCs w:val="22"/>
          <w:u w:val="single"/>
        </w:rPr>
        <w:t>. Consequently, cities, regions and nations that lack clean freshwater are vulnerable to social disruption and disease</w:t>
      </w:r>
      <w:r w:rsidRPr="00FD7A75">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D7A75">
        <w:rPr>
          <w:sz w:val="16"/>
          <w:szCs w:val="22"/>
        </w:rPr>
        <w:t>rarity, but</w:t>
      </w:r>
      <w:proofErr w:type="gramEnd"/>
      <w:r w:rsidRPr="00FD7A75">
        <w:rPr>
          <w:sz w:val="16"/>
          <w:szCs w:val="22"/>
        </w:rPr>
        <w:t xml:space="preserve"> are exactly the manifestations of climate change that we must get better at anticipating (</w:t>
      </w:r>
      <w:proofErr w:type="spellStart"/>
      <w:r w:rsidRPr="00FD7A75">
        <w:rPr>
          <w:sz w:val="16"/>
          <w:szCs w:val="22"/>
        </w:rPr>
        <w:t>Diffenbaugh</w:t>
      </w:r>
      <w:proofErr w:type="spellEnd"/>
      <w:r w:rsidRPr="00FD7A75">
        <w:rPr>
          <w:sz w:val="16"/>
          <w:szCs w:val="2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D7A75">
        <w:rPr>
          <w:szCs w:val="22"/>
          <w:u w:val="single"/>
        </w:rPr>
        <w:t xml:space="preserve">The combination of positive feedback loops and societal inertia is fertile ground for global environmental catastrophes </w:t>
      </w:r>
      <w:r w:rsidRPr="00FD7A75">
        <w:rPr>
          <w:b/>
          <w:szCs w:val="22"/>
          <w:highlight w:val="cyan"/>
          <w:u w:val="single"/>
        </w:rPr>
        <w:t>Humans</w:t>
      </w:r>
      <w:r w:rsidRPr="00FD7A75">
        <w:rPr>
          <w:szCs w:val="22"/>
          <w:u w:val="single"/>
        </w:rPr>
        <w:t xml:space="preserve"> are remarkably </w:t>
      </w:r>
      <w:proofErr w:type="gramStart"/>
      <w:r w:rsidRPr="00FD7A75">
        <w:rPr>
          <w:szCs w:val="22"/>
          <w:u w:val="single"/>
        </w:rPr>
        <w:t>ingenious, and</w:t>
      </w:r>
      <w:proofErr w:type="gramEnd"/>
      <w:r w:rsidRPr="00FD7A75">
        <w:rPr>
          <w:szCs w:val="22"/>
          <w:u w:val="single"/>
        </w:rPr>
        <w:t xml:space="preserve"> </w:t>
      </w:r>
      <w:r w:rsidRPr="00FD7A75">
        <w:rPr>
          <w:b/>
          <w:szCs w:val="22"/>
          <w:highlight w:val="cyan"/>
          <w:u w:val="single"/>
        </w:rPr>
        <w:t>have adapted</w:t>
      </w:r>
      <w:r w:rsidRPr="00FD7A75">
        <w:rPr>
          <w:szCs w:val="22"/>
          <w:u w:val="single"/>
        </w:rPr>
        <w:t xml:space="preserve"> to crises </w:t>
      </w:r>
      <w:r w:rsidRPr="00FD7A75">
        <w:rPr>
          <w:b/>
          <w:szCs w:val="22"/>
          <w:highlight w:val="cyan"/>
          <w:u w:val="single"/>
        </w:rPr>
        <w:t>throughout</w:t>
      </w:r>
      <w:r w:rsidRPr="00FD7A75">
        <w:rPr>
          <w:szCs w:val="22"/>
          <w:highlight w:val="cyan"/>
          <w:u w:val="single"/>
        </w:rPr>
        <w:t xml:space="preserve"> </w:t>
      </w:r>
      <w:r w:rsidRPr="00FD7A75">
        <w:rPr>
          <w:szCs w:val="22"/>
          <w:u w:val="single"/>
        </w:rPr>
        <w:t xml:space="preserve">their </w:t>
      </w:r>
      <w:r w:rsidRPr="00FD7A75">
        <w:rPr>
          <w:b/>
          <w:szCs w:val="22"/>
          <w:highlight w:val="cyan"/>
          <w:u w:val="single"/>
        </w:rPr>
        <w:t>history</w:t>
      </w:r>
      <w:r w:rsidRPr="00FD7A75">
        <w:rPr>
          <w:szCs w:val="22"/>
          <w:u w:val="single"/>
        </w:rPr>
        <w:t xml:space="preserve">. Our doom has been repeatedly predicted, only to be averted by innovation (Ridley, 2011). </w:t>
      </w:r>
      <w:r w:rsidRPr="00FD7A75">
        <w:rPr>
          <w:b/>
          <w:szCs w:val="22"/>
          <w:highlight w:val="cyan"/>
          <w:u w:val="single"/>
        </w:rPr>
        <w:t>However</w:t>
      </w:r>
      <w:r w:rsidRPr="00FD7A75">
        <w:rPr>
          <w:szCs w:val="22"/>
          <w:u w:val="single"/>
        </w:rPr>
        <w:t xml:space="preserve">, the many </w:t>
      </w:r>
      <w:r w:rsidRPr="00FD7A75">
        <w:rPr>
          <w:b/>
          <w:szCs w:val="22"/>
          <w:highlight w:val="cyan"/>
          <w:u w:val="single"/>
        </w:rPr>
        <w:t>stories</w:t>
      </w:r>
      <w:r w:rsidRPr="00FD7A75">
        <w:rPr>
          <w:szCs w:val="22"/>
          <w:highlight w:val="cyan"/>
          <w:u w:val="single"/>
        </w:rPr>
        <w:t xml:space="preserve"> </w:t>
      </w:r>
      <w:r w:rsidRPr="00FD7A75">
        <w:rPr>
          <w:b/>
          <w:szCs w:val="22"/>
          <w:highlight w:val="cyan"/>
          <w:u w:val="single"/>
        </w:rPr>
        <w:t>of</w:t>
      </w:r>
      <w:r w:rsidRPr="00FD7A75">
        <w:rPr>
          <w:szCs w:val="22"/>
          <w:u w:val="single"/>
        </w:rPr>
        <w:t xml:space="preserve"> human ingenuity </w:t>
      </w:r>
      <w:r w:rsidRPr="00FD7A75">
        <w:rPr>
          <w:b/>
          <w:szCs w:val="22"/>
          <w:highlight w:val="cyan"/>
          <w:u w:val="single"/>
        </w:rPr>
        <w:t>successfully</w:t>
      </w:r>
      <w:r w:rsidRPr="00FD7A75">
        <w:rPr>
          <w:szCs w:val="22"/>
          <w:highlight w:val="cyan"/>
          <w:u w:val="single"/>
        </w:rPr>
        <w:t xml:space="preserve"> </w:t>
      </w:r>
      <w:r w:rsidRPr="00FD7A75">
        <w:rPr>
          <w:b/>
          <w:szCs w:val="22"/>
          <w:highlight w:val="cyan"/>
          <w:u w:val="single"/>
        </w:rPr>
        <w:t>addressing</w:t>
      </w:r>
      <w:r w:rsidRPr="00FD7A75">
        <w:rPr>
          <w:szCs w:val="22"/>
          <w:highlight w:val="cyan"/>
          <w:u w:val="single"/>
        </w:rPr>
        <w:t xml:space="preserve"> </w:t>
      </w:r>
      <w:r w:rsidRPr="00FD7A75">
        <w:rPr>
          <w:b/>
          <w:szCs w:val="22"/>
          <w:highlight w:val="cyan"/>
          <w:u w:val="single"/>
        </w:rPr>
        <w:t>existential risks</w:t>
      </w:r>
      <w:r w:rsidRPr="00FD7A75">
        <w:rPr>
          <w:szCs w:val="22"/>
          <w:u w:val="single"/>
        </w:rPr>
        <w:t xml:space="preserve"> such as global famine or extreme air pollution </w:t>
      </w:r>
      <w:r w:rsidRPr="00FD7A75">
        <w:rPr>
          <w:b/>
          <w:szCs w:val="22"/>
          <w:highlight w:val="cyan"/>
          <w:u w:val="single"/>
        </w:rPr>
        <w:t>represent</w:t>
      </w:r>
      <w:r w:rsidRPr="00FD7A75">
        <w:rPr>
          <w:szCs w:val="22"/>
          <w:u w:val="single"/>
        </w:rPr>
        <w:t xml:space="preserve"> environmental </w:t>
      </w:r>
      <w:r w:rsidRPr="00FD7A75">
        <w:rPr>
          <w:szCs w:val="22"/>
          <w:highlight w:val="cyan"/>
          <w:u w:val="single"/>
        </w:rPr>
        <w:t>c</w:t>
      </w:r>
      <w:r w:rsidRPr="00FD7A75">
        <w:rPr>
          <w:b/>
          <w:szCs w:val="22"/>
          <w:highlight w:val="cyan"/>
          <w:u w:val="single"/>
        </w:rPr>
        <w:t>hallenges that are</w:t>
      </w:r>
      <w:r w:rsidRPr="00FD7A75">
        <w:rPr>
          <w:szCs w:val="22"/>
          <w:highlight w:val="cyan"/>
          <w:u w:val="single"/>
        </w:rPr>
        <w:t xml:space="preserve"> </w:t>
      </w:r>
      <w:r w:rsidRPr="00FD7A75">
        <w:rPr>
          <w:szCs w:val="22"/>
          <w:u w:val="single"/>
        </w:rPr>
        <w:t xml:space="preserve">largely </w:t>
      </w:r>
      <w:r w:rsidRPr="00FD7A75">
        <w:rPr>
          <w:b/>
          <w:szCs w:val="22"/>
          <w:highlight w:val="cyan"/>
          <w:u w:val="single"/>
        </w:rPr>
        <w:t>linear</w:t>
      </w:r>
      <w:r w:rsidRPr="00FD7A75">
        <w:rPr>
          <w:szCs w:val="22"/>
          <w:highlight w:val="cyan"/>
          <w:u w:val="single"/>
        </w:rPr>
        <w:t xml:space="preserve">, </w:t>
      </w:r>
      <w:r w:rsidRPr="00FD7A75">
        <w:rPr>
          <w:szCs w:val="22"/>
          <w:u w:val="single"/>
        </w:rPr>
        <w:t xml:space="preserve">have immediate consequences, </w:t>
      </w:r>
      <w:r w:rsidRPr="00FD7A75">
        <w:rPr>
          <w:b/>
          <w:szCs w:val="22"/>
          <w:highlight w:val="cyan"/>
          <w:u w:val="single"/>
        </w:rPr>
        <w:t>and operate without positive feedbacks</w:t>
      </w:r>
      <w:r w:rsidRPr="00FD7A75">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D7A75">
        <w:rPr>
          <w:sz w:val="16"/>
          <w:szCs w:val="22"/>
        </w:rPr>
        <w:t xml:space="preserve"> In </w:t>
      </w:r>
      <w:proofErr w:type="gramStart"/>
      <w:r w:rsidRPr="00FD7A75">
        <w:rPr>
          <w:sz w:val="16"/>
          <w:szCs w:val="22"/>
        </w:rPr>
        <w:t>fact</w:t>
      </w:r>
      <w:proofErr w:type="gramEnd"/>
      <w:r w:rsidRPr="00FD7A75">
        <w:rPr>
          <w:sz w:val="16"/>
          <w:szCs w:val="2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D7A75">
        <w:rPr>
          <w:sz w:val="16"/>
          <w:szCs w:val="22"/>
        </w:rPr>
        <w:t>a negative feedback of society</w:t>
      </w:r>
      <w:proofErr w:type="gramEnd"/>
      <w:r w:rsidRPr="00FD7A75">
        <w:rPr>
          <w:sz w:val="16"/>
          <w:szCs w:val="22"/>
        </w:rPr>
        <w:t xml:space="preserve"> seeking to reduce the harm. In contrast, today’s great environmental crisis of climate change may cause some harm but there are generally </w:t>
      </w:r>
      <w:proofErr w:type="gramStart"/>
      <w:r w:rsidRPr="00FD7A75">
        <w:rPr>
          <w:sz w:val="16"/>
          <w:szCs w:val="22"/>
        </w:rPr>
        <w:t>long time</w:t>
      </w:r>
      <w:proofErr w:type="gramEnd"/>
      <w:r w:rsidRPr="00FD7A75">
        <w:rPr>
          <w:sz w:val="16"/>
          <w:szCs w:val="22"/>
        </w:rPr>
        <w:t xml:space="preserve"> delays between rising CO2 concentrations and damage to humans. The consequence of these delays </w:t>
      </w:r>
      <w:proofErr w:type="gramStart"/>
      <w:r w:rsidRPr="00FD7A75">
        <w:rPr>
          <w:sz w:val="16"/>
          <w:szCs w:val="22"/>
        </w:rPr>
        <w:t>are</w:t>
      </w:r>
      <w:proofErr w:type="gramEnd"/>
      <w:r w:rsidRPr="00FD7A75">
        <w:rPr>
          <w:sz w:val="16"/>
          <w:szCs w:val="22"/>
        </w:rPr>
        <w:t xml:space="preserve"> an absence of urgency; thus although 70% of Americans believe global warming is happening, only 40% think it will harm them (http://climatecommunication.yale.edu/visualizations-data/ycom-us-2016</w:t>
      </w:r>
      <w:r w:rsidRPr="00FD7A75">
        <w:rPr>
          <w:szCs w:val="22"/>
          <w:u w:val="single"/>
        </w:rPr>
        <w:t xml:space="preserve">/). Secondly, unlike past environmental challenges, </w:t>
      </w:r>
      <w:r w:rsidRPr="00FD7A75">
        <w:rPr>
          <w:b/>
          <w:bCs/>
          <w:szCs w:val="22"/>
          <w:u w:val="single"/>
        </w:rPr>
        <w:t>the Earth’s climate system is rife with positive feedback loops</w:t>
      </w:r>
      <w:r w:rsidRPr="00FD7A75">
        <w:rPr>
          <w:szCs w:val="22"/>
          <w:u w:val="single"/>
        </w:rPr>
        <w:t xml:space="preserve">. </w:t>
      </w:r>
      <w:proofErr w:type="gramStart"/>
      <w:r w:rsidRPr="00FD7A75">
        <w:rPr>
          <w:szCs w:val="22"/>
          <w:u w:val="single"/>
        </w:rPr>
        <w:t>In particular, as</w:t>
      </w:r>
      <w:proofErr w:type="gramEnd"/>
      <w:r w:rsidRPr="00FD7A75">
        <w:rPr>
          <w:szCs w:val="22"/>
          <w:u w:val="single"/>
        </w:rPr>
        <w:t xml:space="preserve"> CO2 increases and the climate warms, that </w:t>
      </w:r>
      <w:r w:rsidRPr="00FD7A75">
        <w:rPr>
          <w:b/>
          <w:bCs/>
          <w:szCs w:val="22"/>
          <w:u w:val="single"/>
        </w:rPr>
        <w:t>very warming can cause more CO2 release</w:t>
      </w:r>
      <w:r w:rsidRPr="00FD7A75">
        <w:rPr>
          <w:szCs w:val="22"/>
          <w:u w:val="single"/>
        </w:rPr>
        <w:t xml:space="preserve"> which further increases global warming, and then more CO2, and so on.</w:t>
      </w:r>
      <w:r w:rsidRPr="00FD7A75">
        <w:rPr>
          <w:sz w:val="16"/>
          <w:szCs w:val="22"/>
        </w:rPr>
        <w:t xml:space="preserve"> Table 2 summarizes the best documented positive feedback loops for the Earth’s climate system. These feedbacks can be neatly categorized into carbon cycle, biogeochemical, </w:t>
      </w:r>
      <w:proofErr w:type="spellStart"/>
      <w:r w:rsidRPr="00FD7A75">
        <w:rPr>
          <w:sz w:val="16"/>
          <w:szCs w:val="22"/>
        </w:rPr>
        <w:t>biogeophysical</w:t>
      </w:r>
      <w:proofErr w:type="spellEnd"/>
      <w:r w:rsidRPr="00FD7A75">
        <w:rPr>
          <w:sz w:val="16"/>
          <w:szCs w:val="2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D7A75">
        <w:rPr>
          <w:sz w:val="16"/>
          <w:szCs w:val="22"/>
        </w:rPr>
        <w:t>Totterdell</w:t>
      </w:r>
      <w:proofErr w:type="spellEnd"/>
      <w:r w:rsidRPr="00FD7A75">
        <w:rPr>
          <w:sz w:val="16"/>
          <w:szCs w:val="22"/>
        </w:rPr>
        <w:t xml:space="preserve">, 2000; </w:t>
      </w:r>
      <w:proofErr w:type="spellStart"/>
      <w:r w:rsidRPr="00FD7A75">
        <w:rPr>
          <w:sz w:val="16"/>
          <w:szCs w:val="22"/>
        </w:rPr>
        <w:t>Hajima</w:t>
      </w:r>
      <w:proofErr w:type="spellEnd"/>
      <w:r w:rsidRPr="00FD7A75">
        <w:rPr>
          <w:sz w:val="16"/>
          <w:szCs w:val="22"/>
        </w:rPr>
        <w:t xml:space="preserve">, </w:t>
      </w:r>
      <w:proofErr w:type="spellStart"/>
      <w:r w:rsidRPr="00FD7A75">
        <w:rPr>
          <w:sz w:val="16"/>
          <w:szCs w:val="22"/>
        </w:rPr>
        <w:t>Tachiiri</w:t>
      </w:r>
      <w:proofErr w:type="spellEnd"/>
      <w:r w:rsidRPr="00FD7A75">
        <w:rPr>
          <w:sz w:val="16"/>
          <w:szCs w:val="22"/>
        </w:rPr>
        <w:t xml:space="preserve">, Ito, &amp; </w:t>
      </w:r>
      <w:proofErr w:type="spellStart"/>
      <w:r w:rsidRPr="00FD7A75">
        <w:rPr>
          <w:sz w:val="16"/>
          <w:szCs w:val="22"/>
        </w:rPr>
        <w:t>Kawamiya</w:t>
      </w:r>
      <w:proofErr w:type="spellEnd"/>
      <w:r w:rsidRPr="00FD7A75">
        <w:rPr>
          <w:sz w:val="16"/>
          <w:szCs w:val="22"/>
        </w:rPr>
        <w:t xml:space="preserve">, 2014; </w:t>
      </w:r>
      <w:proofErr w:type="spellStart"/>
      <w:r w:rsidRPr="00FD7A75">
        <w:rPr>
          <w:sz w:val="16"/>
          <w:szCs w:val="22"/>
        </w:rPr>
        <w:t>Knutti</w:t>
      </w:r>
      <w:proofErr w:type="spellEnd"/>
      <w:r w:rsidRPr="00FD7A75">
        <w:rPr>
          <w:sz w:val="16"/>
          <w:szCs w:val="22"/>
        </w:rPr>
        <w:t xml:space="preserve"> &amp; </w:t>
      </w:r>
      <w:proofErr w:type="spellStart"/>
      <w:r w:rsidRPr="00FD7A75">
        <w:rPr>
          <w:sz w:val="16"/>
          <w:szCs w:val="22"/>
        </w:rPr>
        <w:t>Rugenstein</w:t>
      </w:r>
      <w:proofErr w:type="spellEnd"/>
      <w:r w:rsidRPr="00FD7A75">
        <w:rPr>
          <w:sz w:val="16"/>
          <w:szCs w:val="2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D7A75">
        <w:rPr>
          <w:sz w:val="16"/>
          <w:szCs w:val="22"/>
        </w:rPr>
        <w:t>Friedlingstein</w:t>
      </w:r>
      <w:proofErr w:type="spellEnd"/>
      <w:r w:rsidRPr="00FD7A75">
        <w:rPr>
          <w:sz w:val="16"/>
          <w:szCs w:val="2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D7A75">
        <w:rPr>
          <w:sz w:val="16"/>
          <w:szCs w:val="22"/>
        </w:rPr>
        <w:t>biogeophysical</w:t>
      </w:r>
      <w:proofErr w:type="spellEnd"/>
      <w:r w:rsidRPr="00FD7A75">
        <w:rPr>
          <w:sz w:val="16"/>
          <w:szCs w:val="2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D7A75">
        <w:rPr>
          <w:sz w:val="16"/>
          <w:szCs w:val="22"/>
        </w:rPr>
        <w:t>Chamey</w:t>
      </w:r>
      <w:proofErr w:type="spellEnd"/>
      <w:r w:rsidRPr="00FD7A75">
        <w:rPr>
          <w:sz w:val="16"/>
          <w:szCs w:val="22"/>
        </w:rPr>
        <w:t>, Stone, &amp; Quirk, 1975). To top it off, overgrazing depletes the soil, leading to augmented vegetation loss (</w:t>
      </w:r>
      <w:proofErr w:type="spellStart"/>
      <w:r w:rsidRPr="00FD7A75">
        <w:rPr>
          <w:sz w:val="16"/>
          <w:szCs w:val="22"/>
        </w:rPr>
        <w:t>Anderies</w:t>
      </w:r>
      <w:proofErr w:type="spellEnd"/>
      <w:r w:rsidRPr="00FD7A75">
        <w:rPr>
          <w:sz w:val="16"/>
          <w:szCs w:val="22"/>
        </w:rPr>
        <w:t xml:space="preserve">, Janssen, &amp; Walker, 2002). Climate change often also increases the risk of forest fires, </w:t>
      </w:r>
      <w:proofErr w:type="gramStart"/>
      <w:r w:rsidRPr="00FD7A75">
        <w:rPr>
          <w:sz w:val="16"/>
          <w:szCs w:val="22"/>
        </w:rPr>
        <w:t>as a result of</w:t>
      </w:r>
      <w:proofErr w:type="gramEnd"/>
      <w:r w:rsidRPr="00FD7A75">
        <w:rPr>
          <w:sz w:val="16"/>
          <w:szCs w:val="22"/>
        </w:rPr>
        <w:t xml:space="preserve"> higher temperatures and persistent drought conditions. The expectation is that </w:t>
      </w:r>
      <w:r w:rsidRPr="00FD7A75">
        <w:rPr>
          <w:b/>
          <w:szCs w:val="22"/>
          <w:highlight w:val="cyan"/>
          <w:u w:val="single"/>
        </w:rPr>
        <w:t>forest fires will become more</w:t>
      </w:r>
      <w:r w:rsidRPr="00FD7A75">
        <w:rPr>
          <w:b/>
          <w:szCs w:val="22"/>
          <w:u w:val="single"/>
        </w:rPr>
        <w:t xml:space="preserve"> </w:t>
      </w:r>
      <w:r w:rsidRPr="00FD7A75">
        <w:rPr>
          <w:b/>
          <w:szCs w:val="22"/>
          <w:highlight w:val="cyan"/>
          <w:u w:val="single"/>
        </w:rPr>
        <w:t>frequent</w:t>
      </w:r>
      <w:r w:rsidRPr="00FD7A75">
        <w:rPr>
          <w:sz w:val="16"/>
          <w:szCs w:val="22"/>
        </w:rPr>
        <w:t xml:space="preserve"> and severe with climate warming and drought (</w:t>
      </w:r>
      <w:proofErr w:type="spellStart"/>
      <w:r w:rsidRPr="00FD7A75">
        <w:rPr>
          <w:sz w:val="16"/>
          <w:szCs w:val="22"/>
        </w:rPr>
        <w:t>Scholze</w:t>
      </w:r>
      <w:proofErr w:type="spellEnd"/>
      <w:r w:rsidRPr="00FD7A75">
        <w:rPr>
          <w:sz w:val="16"/>
          <w:szCs w:val="22"/>
        </w:rPr>
        <w:t>, Knorr, Arnell, &amp; Prentice, 2006), a trend for which we have already seen evidence (Allen et al., 2010). Tragically, the increased severity and risk of Southern California wildfires recently predicted by climate scientists (</w:t>
      </w:r>
      <w:proofErr w:type="spellStart"/>
      <w:r w:rsidRPr="00FD7A75">
        <w:rPr>
          <w:sz w:val="16"/>
          <w:szCs w:val="22"/>
        </w:rPr>
        <w:t>Jin</w:t>
      </w:r>
      <w:proofErr w:type="spellEnd"/>
      <w:r w:rsidRPr="00FD7A75">
        <w:rPr>
          <w:sz w:val="16"/>
          <w:szCs w:val="22"/>
        </w:rPr>
        <w:t xml:space="preserve"> et al., 2015), was realized in December 2017, with the largest fire in the history of California (the “Thomas fire” that burned 282,000 acres, https://www.vox.com/2017/12/27/16822180/thomas-fire-california-largest-wildfire). </w:t>
      </w:r>
      <w:r w:rsidRPr="00FD7A75">
        <w:rPr>
          <w:szCs w:val="22"/>
          <w:u w:val="single"/>
        </w:rPr>
        <w:t xml:space="preserve">This </w:t>
      </w:r>
      <w:r w:rsidRPr="00FD7A75">
        <w:rPr>
          <w:b/>
          <w:szCs w:val="22"/>
          <w:highlight w:val="cyan"/>
          <w:u w:val="single"/>
        </w:rPr>
        <w:t>catastrophic fire</w:t>
      </w:r>
      <w:r w:rsidRPr="00FD7A75">
        <w:rPr>
          <w:szCs w:val="22"/>
          <w:u w:val="single"/>
        </w:rPr>
        <w:t xml:space="preserve"> embodies the sorts of positive feedbacks and interacting factors that </w:t>
      </w:r>
      <w:r w:rsidRPr="00FD7A75">
        <w:rPr>
          <w:b/>
          <w:szCs w:val="22"/>
          <w:highlight w:val="cyan"/>
          <w:u w:val="single"/>
        </w:rPr>
        <w:t>could catch humanity off-guard and produce a</w:t>
      </w:r>
      <w:r w:rsidRPr="00FD7A75">
        <w:rPr>
          <w:szCs w:val="22"/>
          <w:highlight w:val="cyan"/>
          <w:u w:val="single"/>
        </w:rPr>
        <w:t xml:space="preserve"> </w:t>
      </w:r>
      <w:r w:rsidRPr="00FD7A75">
        <w:rPr>
          <w:szCs w:val="22"/>
          <w:u w:val="single"/>
        </w:rPr>
        <w:t xml:space="preserve">true </w:t>
      </w:r>
      <w:r w:rsidRPr="00FD7A75">
        <w:rPr>
          <w:b/>
          <w:szCs w:val="22"/>
          <w:highlight w:val="cyan"/>
          <w:u w:val="single"/>
        </w:rPr>
        <w:t>apocalyptic event.</w:t>
      </w:r>
      <w:r w:rsidRPr="00FD7A75">
        <w:rPr>
          <w:szCs w:val="22"/>
          <w:highlight w:val="cyan"/>
          <w:u w:val="single"/>
        </w:rPr>
        <w:t xml:space="preserve"> </w:t>
      </w:r>
      <w:r w:rsidRPr="00FD7A75">
        <w:rPr>
          <w:szCs w:val="22"/>
          <w:u w:val="single"/>
        </w:rPr>
        <w:t>Record-breaking rains produced an extraordinary flush of new vegetation, that then dried out as record heat waves and dry conditions took hold, coupled with stronger than normal winds, and ignition.</w:t>
      </w:r>
      <w:r w:rsidRPr="00FD7A75">
        <w:rPr>
          <w:sz w:val="16"/>
          <w:szCs w:val="22"/>
        </w:rPr>
        <w:t xml:space="preserve"> </w:t>
      </w:r>
      <w:proofErr w:type="gramStart"/>
      <w:r w:rsidRPr="00FD7A75">
        <w:rPr>
          <w:sz w:val="16"/>
          <w:szCs w:val="22"/>
        </w:rPr>
        <w:t>Of course</w:t>
      </w:r>
      <w:proofErr w:type="gramEnd"/>
      <w:r w:rsidRPr="00FD7A75">
        <w:rPr>
          <w:sz w:val="16"/>
          <w:szCs w:val="2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D7A75">
        <w:rPr>
          <w:sz w:val="16"/>
          <w:szCs w:val="22"/>
        </w:rPr>
        <w:t>as a consequence of</w:t>
      </w:r>
      <w:proofErr w:type="gramEnd"/>
      <w:r w:rsidRPr="00FD7A75">
        <w:rPr>
          <w:sz w:val="16"/>
          <w:szCs w:val="2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D7A75">
        <w:rPr>
          <w:sz w:val="16"/>
          <w:szCs w:val="22"/>
        </w:rPr>
        <w:t>Wetherald</w:t>
      </w:r>
      <w:proofErr w:type="spellEnd"/>
      <w:r w:rsidRPr="00FD7A75">
        <w:rPr>
          <w:sz w:val="16"/>
          <w:szCs w:val="2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D7A75">
        <w:rPr>
          <w:sz w:val="16"/>
          <w:szCs w:val="22"/>
        </w:rPr>
        <w:t>Lashof</w:t>
      </w:r>
      <w:proofErr w:type="spellEnd"/>
      <w:r w:rsidRPr="00FD7A75">
        <w:rPr>
          <w:sz w:val="16"/>
          <w:szCs w:val="22"/>
        </w:rPr>
        <w:t xml:space="preserve">, DeAngelo, </w:t>
      </w:r>
      <w:proofErr w:type="spellStart"/>
      <w:r w:rsidRPr="00FD7A75">
        <w:rPr>
          <w:sz w:val="16"/>
          <w:szCs w:val="22"/>
        </w:rPr>
        <w:t>Saleska</w:t>
      </w:r>
      <w:proofErr w:type="spellEnd"/>
      <w:r w:rsidRPr="00FD7A75">
        <w:rPr>
          <w:sz w:val="16"/>
          <w:szCs w:val="2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D7A75">
        <w:rPr>
          <w:sz w:val="16"/>
          <w:szCs w:val="22"/>
        </w:rPr>
        <w:t>Burgman</w:t>
      </w:r>
      <w:proofErr w:type="spellEnd"/>
      <w:r w:rsidRPr="00FD7A75">
        <w:rPr>
          <w:sz w:val="16"/>
          <w:szCs w:val="22"/>
        </w:rPr>
        <w:t xml:space="preserve">, &amp; Norris, 2009). </w:t>
      </w:r>
      <w:r w:rsidRPr="00FD7A75">
        <w:rPr>
          <w:szCs w:val="22"/>
          <w:u w:val="single"/>
        </w:rPr>
        <w:t xml:space="preserve">The key lesson from the long list of potentially positive feedbacks and their interactions is that </w:t>
      </w:r>
      <w:r w:rsidRPr="00FD7A75">
        <w:rPr>
          <w:b/>
          <w:szCs w:val="22"/>
          <w:highlight w:val="cyan"/>
          <w:u w:val="single"/>
        </w:rPr>
        <w:t>runaway climate change,</w:t>
      </w:r>
      <w:r w:rsidRPr="00FD7A75">
        <w:rPr>
          <w:szCs w:val="22"/>
          <w:u w:val="single"/>
        </w:rPr>
        <w:t xml:space="preserve"> and runaway perturbations </w:t>
      </w:r>
      <w:proofErr w:type="gramStart"/>
      <w:r w:rsidRPr="00FD7A75">
        <w:rPr>
          <w:szCs w:val="22"/>
          <w:u w:val="single"/>
        </w:rPr>
        <w:t>have to</w:t>
      </w:r>
      <w:proofErr w:type="gramEnd"/>
      <w:r w:rsidRPr="00FD7A75">
        <w:rPr>
          <w:szCs w:val="22"/>
          <w:u w:val="single"/>
        </w:rPr>
        <w:t xml:space="preserve"> be taken as a serious possibility</w:t>
      </w:r>
      <w:r w:rsidRPr="00FD7A75">
        <w:rPr>
          <w:sz w:val="16"/>
          <w:szCs w:val="22"/>
        </w:rPr>
        <w:t>. Table 2 is just a snapshot of the type of feedbacks that have been identified (see Supplementary material for a more thorough explanation of positive feedback loops).</w:t>
      </w:r>
      <w:r w:rsidRPr="00FD7A75">
        <w:rPr>
          <w:szCs w:val="22"/>
          <w:u w:val="single"/>
        </w:rPr>
        <w:t xml:space="preserve"> However, this list is not </w:t>
      </w:r>
      <w:proofErr w:type="gramStart"/>
      <w:r w:rsidRPr="00FD7A75">
        <w:rPr>
          <w:szCs w:val="22"/>
          <w:u w:val="single"/>
        </w:rPr>
        <w:t>exhaustive</w:t>
      </w:r>
      <w:proofErr w:type="gramEnd"/>
      <w:r w:rsidRPr="00FD7A75">
        <w:rPr>
          <w:szCs w:val="22"/>
          <w:u w:val="single"/>
        </w:rPr>
        <w:t xml:space="preserve"> and the possibility of undiscovered positive feedbacks </w:t>
      </w:r>
      <w:r w:rsidRPr="00FD7A75">
        <w:rPr>
          <w:b/>
          <w:szCs w:val="22"/>
          <w:highlight w:val="cyan"/>
          <w:u w:val="single"/>
        </w:rPr>
        <w:t>portends</w:t>
      </w:r>
      <w:r w:rsidRPr="00FD7A75">
        <w:rPr>
          <w:szCs w:val="22"/>
          <w:u w:val="single"/>
        </w:rPr>
        <w:t xml:space="preserve"> even greater </w:t>
      </w:r>
      <w:r w:rsidRPr="00FD7A75">
        <w:rPr>
          <w:b/>
          <w:szCs w:val="22"/>
          <w:highlight w:val="cyan"/>
          <w:u w:val="single"/>
        </w:rPr>
        <w:t>existential risks</w:t>
      </w:r>
      <w:r w:rsidRPr="00FD7A75">
        <w:rPr>
          <w:szCs w:val="22"/>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E0684CB" w14:textId="51554793" w:rsidR="005B15CD" w:rsidRDefault="005B15CD" w:rsidP="005B15CD">
      <w:pPr>
        <w:pStyle w:val="Heading2"/>
      </w:pPr>
      <w:r>
        <w:t>7</w:t>
      </w:r>
    </w:p>
    <w:p w14:paraId="4FA7A81F" w14:textId="38C3CC40" w:rsidR="005B15CD" w:rsidRPr="005B15CD" w:rsidRDefault="005B15CD" w:rsidP="005B15CD">
      <w:pPr>
        <w:pStyle w:val="Heading4"/>
      </w:pPr>
      <w:r>
        <w:t>Counterplan Text – States ought to eliminate their nuclear arsenals – solves adv 1 – their only terminal impact is nuke war.</w:t>
      </w:r>
    </w:p>
    <w:p w14:paraId="703DFBBC" w14:textId="70A6698E" w:rsidR="00C55F8F" w:rsidRDefault="005B15CD" w:rsidP="00FD7A75">
      <w:pPr>
        <w:pStyle w:val="Heading2"/>
      </w:pPr>
      <w:r>
        <w:t>8</w:t>
      </w:r>
    </w:p>
    <w:p w14:paraId="36259216" w14:textId="77777777" w:rsidR="00FD7A75" w:rsidRDefault="00FD7A75" w:rsidP="00FD7A75">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5A621D66" w14:textId="77777777" w:rsidR="00FD7A75" w:rsidRDefault="00FD7A75" w:rsidP="00FD7A75">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010EAFDE" w14:textId="77777777" w:rsidR="00FD7A75" w:rsidRDefault="00FD7A75" w:rsidP="00FD7A75">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2B7D9B03" w14:textId="77777777" w:rsidR="00FD7A75" w:rsidRDefault="00FD7A75" w:rsidP="00FD7A75">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0CB080E2" w14:textId="77777777" w:rsidR="00FD7A75" w:rsidRPr="00F51B40" w:rsidRDefault="00FD7A75" w:rsidP="00FD7A75">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6A4D2552" w14:textId="77777777" w:rsidR="00FD7A75" w:rsidRDefault="00FD7A75" w:rsidP="00FD7A75">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2C9D9A5D" w14:textId="305C8511" w:rsidR="00FD7A75" w:rsidRDefault="005B15CD" w:rsidP="005B15CD">
      <w:pPr>
        <w:pStyle w:val="Heading4"/>
      </w:pPr>
      <w:r>
        <w:t>I get 2NR theory – anything else allows them to sever which kills education</w:t>
      </w:r>
    </w:p>
    <w:p w14:paraId="6869ADA6" w14:textId="3D16F30E" w:rsidR="005B15CD" w:rsidRPr="005B15CD" w:rsidRDefault="005B15CD" w:rsidP="005B15CD">
      <w:pPr>
        <w:pStyle w:val="Heading4"/>
      </w:pPr>
      <w:r>
        <w:t>Just because you spend more time on an argument doesn’t mean you prioritize it – the k doesn’t come first if I spend 5 mins of the 1nc reading it. The 2n overcovers theory which takes out the second arg.</w:t>
      </w:r>
    </w:p>
    <w:p w14:paraId="40CA1D6E" w14:textId="6A115CB6" w:rsidR="00FD7A75" w:rsidRDefault="00FD7A75" w:rsidP="00FD7A75">
      <w:pPr>
        <w:pStyle w:val="Heading2"/>
      </w:pPr>
      <w:r>
        <w:t>Case</w:t>
      </w:r>
    </w:p>
    <w:p w14:paraId="371EA655" w14:textId="68958084" w:rsidR="00FD7A75" w:rsidRDefault="00FD7A75" w:rsidP="00FD7A75">
      <w:pPr>
        <w:pStyle w:val="Heading3"/>
      </w:pPr>
      <w:r>
        <w:t>Advantage 1</w:t>
      </w:r>
    </w:p>
    <w:p w14:paraId="1D262875" w14:textId="77777777" w:rsidR="00FD7A75" w:rsidRDefault="00FD7A75" w:rsidP="00FD7A75">
      <w:pPr>
        <w:pStyle w:val="Heading4"/>
      </w:pPr>
      <w:r>
        <w:t>Africa Scenario -</w:t>
      </w:r>
    </w:p>
    <w:p w14:paraId="5D0D9092" w14:textId="42B35C42" w:rsidR="00FD7A75" w:rsidRDefault="00FD7A75" w:rsidP="00FD7A75">
      <w:pPr>
        <w:pStyle w:val="Heading4"/>
      </w:pPr>
      <w:r>
        <w:t>1</w:t>
      </w:r>
      <w:r>
        <w:t xml:space="preserve">] Multiple Alt-Causes to African instability – we’ll insert a re-cutting </w:t>
      </w:r>
    </w:p>
    <w:p w14:paraId="6C7026E6" w14:textId="51CD65D4" w:rsidR="00FD7A75" w:rsidRPr="00FE51A3" w:rsidRDefault="00FD7A75" w:rsidP="00FD7A75">
      <w:pPr>
        <w:rPr>
          <w:rStyle w:val="Hyperlink"/>
          <w:rFonts w:asciiTheme="majorHAnsi" w:hAnsiTheme="majorHAnsi" w:cstheme="majorHAnsi"/>
        </w:rPr>
      </w:pPr>
      <w:bookmarkStart w:id="1" w:name="_Hlk535249827"/>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19" w:history="1">
        <w:r w:rsidRPr="00FE51A3">
          <w:rPr>
            <w:rStyle w:val="Hyperlink"/>
            <w:rFonts w:asciiTheme="majorHAnsi" w:hAnsiTheme="majorHAnsi" w:cstheme="majorHAnsi"/>
          </w:rPr>
          <w:t>https://www.the-american-interest.com/2013/12/15/peace-in-the-congo-why-the-world-should-care/</w:t>
        </w:r>
      </w:hyperlink>
      <w:r>
        <w:rPr>
          <w:rStyle w:val="Hyperlink"/>
          <w:rFonts w:asciiTheme="majorHAnsi" w:hAnsiTheme="majorHAnsi" w:cstheme="majorHAnsi"/>
        </w:rPr>
        <w:t xml:space="preserve"> //Re-cut by Elmer</w:t>
      </w:r>
    </w:p>
    <w:p w14:paraId="25913B0B" w14:textId="77777777" w:rsidR="00FD7A75" w:rsidRPr="00FD7A75" w:rsidRDefault="00FD7A75" w:rsidP="00FD7A75">
      <w:pPr>
        <w:rPr>
          <w:sz w:val="16"/>
          <w:szCs w:val="22"/>
        </w:rPr>
      </w:pPr>
      <w:r w:rsidRPr="00FD7A75">
        <w:rPr>
          <w:szCs w:val="22"/>
          <w:u w:val="single"/>
        </w:rPr>
        <w:t>One of the biggest questions of the 21st century is whether this destructive dynamic can be contained, or whether the demand for ethnic, cultural and/or religious homogeneity will continue to convulse world politics, drive new generations of conflict, and create millions more victims.</w:t>
      </w:r>
      <w:r w:rsidRPr="00FD7A75">
        <w:rPr>
          <w:sz w:val="16"/>
          <w:szCs w:val="22"/>
        </w:rPr>
        <w:t xml:space="preserve"> The </w:t>
      </w:r>
      <w:r w:rsidRPr="00FD7A75">
        <w:rPr>
          <w:b/>
          <w:szCs w:val="22"/>
          <w:highlight w:val="cyan"/>
          <w:u w:val="single"/>
        </w:rPr>
        <w:t>Congo conflict</w:t>
      </w:r>
      <w:r w:rsidRPr="00FD7A75">
        <w:rPr>
          <w:sz w:val="16"/>
          <w:szCs w:val="22"/>
          <w:highlight w:val="cyan"/>
        </w:rPr>
        <w:t xml:space="preserve"> </w:t>
      </w:r>
      <w:r w:rsidRPr="00FD7A75">
        <w:rPr>
          <w:sz w:val="16"/>
          <w:szCs w:val="22"/>
        </w:rPr>
        <w:t xml:space="preserve">is a disturbing piece of evidence suggesting that, in Africa at least, there is potential for this kind of conflict. The Congo war (and the long </w:t>
      </w:r>
      <w:proofErr w:type="gramStart"/>
      <w:r w:rsidRPr="00FD7A75">
        <w:rPr>
          <w:b/>
          <w:szCs w:val="22"/>
          <w:highlight w:val="cyan"/>
          <w:u w:val="single"/>
        </w:rPr>
        <w:t>Hutu-Tutsi</w:t>
      </w:r>
      <w:proofErr w:type="gramEnd"/>
      <w:r w:rsidRPr="00FD7A75">
        <w:rPr>
          <w:b/>
          <w:szCs w:val="22"/>
          <w:highlight w:val="cyan"/>
          <w:u w:val="single"/>
        </w:rPr>
        <w:t xml:space="preserve"> conflict</w:t>
      </w:r>
      <w:r w:rsidRPr="00FD7A75">
        <w:rPr>
          <w:sz w:val="16"/>
          <w:szCs w:val="22"/>
          <w:highlight w:val="cyan"/>
        </w:rPr>
        <w:t xml:space="preserve"> </w:t>
      </w:r>
      <w:r w:rsidRPr="00FD7A75">
        <w:rPr>
          <w:sz w:val="16"/>
          <w:szCs w:val="22"/>
        </w:rPr>
        <w:t xml:space="preserve">in neighboring countries) is not, unfortunately alone. The </w:t>
      </w:r>
      <w:r w:rsidRPr="00FD7A75">
        <w:rPr>
          <w:b/>
          <w:szCs w:val="22"/>
          <w:highlight w:val="cyan"/>
          <w:u w:val="single"/>
        </w:rPr>
        <w:t>secession of South Sudan</w:t>
      </w:r>
      <w:r w:rsidRPr="00FD7A75">
        <w:rPr>
          <w:sz w:val="16"/>
          <w:szCs w:val="22"/>
          <w:highlight w:val="cyan"/>
        </w:rPr>
        <w:t xml:space="preserve"> </w:t>
      </w:r>
      <w:r w:rsidRPr="00FD7A75">
        <w:rPr>
          <w:sz w:val="16"/>
          <w:szCs w:val="22"/>
        </w:rPr>
        <w:t xml:space="preserve">from Sudan proper, the wars in what remains of that unhappy country, the secession of </w:t>
      </w:r>
      <w:r w:rsidRPr="00FD7A75">
        <w:rPr>
          <w:b/>
          <w:szCs w:val="22"/>
          <w:highlight w:val="cyan"/>
          <w:u w:val="single"/>
        </w:rPr>
        <w:t>Eritrea</w:t>
      </w:r>
      <w:r w:rsidRPr="00FD7A75">
        <w:rPr>
          <w:sz w:val="16"/>
          <w:szCs w:val="22"/>
          <w:highlight w:val="cyan"/>
        </w:rPr>
        <w:t xml:space="preserve"> </w:t>
      </w:r>
      <w:r w:rsidRPr="00FD7A75">
        <w:rPr>
          <w:sz w:val="16"/>
          <w:szCs w:val="22"/>
        </w:rPr>
        <w:t xml:space="preserve">from Ethiopia and the </w:t>
      </w:r>
      <w:r w:rsidRPr="00FD7A75">
        <w:rPr>
          <w:b/>
          <w:szCs w:val="22"/>
          <w:highlight w:val="cyan"/>
          <w:u w:val="single"/>
        </w:rPr>
        <w:t>rise of Christian-Muslim tension right across Africa</w:t>
      </w:r>
      <w:r w:rsidRPr="00FD7A75">
        <w:rPr>
          <w:sz w:val="16"/>
          <w:szCs w:val="22"/>
          <w:highlight w:val="cyan"/>
        </w:rPr>
        <w:t xml:space="preserve"> </w:t>
      </w:r>
      <w:r w:rsidRPr="00FD7A75">
        <w:rPr>
          <w:sz w:val="16"/>
          <w:szCs w:val="22"/>
        </w:rPr>
        <w:t xml:space="preserve">(where religious conflict often is fed by and intensifies “tribal”—in Europe we would say “ethnic” or “national”—conflicts) </w:t>
      </w:r>
      <w:r w:rsidRPr="00FD7A75">
        <w:rPr>
          <w:b/>
          <w:szCs w:val="22"/>
          <w:highlight w:val="cyan"/>
          <w:u w:val="single"/>
        </w:rPr>
        <w:t>are</w:t>
      </w:r>
      <w:r w:rsidRPr="00FD7A75">
        <w:rPr>
          <w:sz w:val="16"/>
          <w:szCs w:val="22"/>
          <w:highlight w:val="cyan"/>
        </w:rPr>
        <w:t xml:space="preserve"> </w:t>
      </w:r>
      <w:r w:rsidRPr="00FD7A75">
        <w:rPr>
          <w:sz w:val="16"/>
          <w:szCs w:val="22"/>
        </w:rPr>
        <w:t xml:space="preserve">strong </w:t>
      </w:r>
      <w:r w:rsidRPr="00FD7A75">
        <w:rPr>
          <w:b/>
          <w:szCs w:val="22"/>
          <w:highlight w:val="cyan"/>
          <w:u w:val="single"/>
        </w:rPr>
        <w:t>indications that</w:t>
      </w:r>
      <w:r w:rsidRPr="00FD7A75">
        <w:rPr>
          <w:sz w:val="16"/>
          <w:szCs w:val="22"/>
          <w:highlight w:val="cyan"/>
        </w:rPr>
        <w:t xml:space="preserve"> </w:t>
      </w:r>
      <w:r w:rsidRPr="00FD7A75">
        <w:rPr>
          <w:sz w:val="16"/>
          <w:szCs w:val="22"/>
        </w:rPr>
        <w:t xml:space="preserve">the </w:t>
      </w:r>
      <w:r w:rsidRPr="00FD7A75">
        <w:rPr>
          <w:b/>
          <w:szCs w:val="22"/>
          <w:highlight w:val="cyan"/>
          <w:u w:val="single"/>
        </w:rPr>
        <w:t xml:space="preserve">potential for </w:t>
      </w:r>
      <w:r w:rsidRPr="00FD7A75">
        <w:rPr>
          <w:sz w:val="16"/>
          <w:szCs w:val="22"/>
        </w:rPr>
        <w:t xml:space="preserve">huge and destructive </w:t>
      </w:r>
      <w:r w:rsidRPr="00FD7A75">
        <w:rPr>
          <w:b/>
          <w:szCs w:val="22"/>
          <w:highlight w:val="cyan"/>
          <w:u w:val="single"/>
        </w:rPr>
        <w:t>conflict across Africa is very real</w:t>
      </w:r>
      <w:r w:rsidRPr="00FD7A75">
        <w:rPr>
          <w:sz w:val="16"/>
          <w:szCs w:val="22"/>
        </w:rPr>
        <w:t xml:space="preserve">. But one must look beyond Africa. The Middle East of course is aflame in religious and ethnic conflict. The old British Raj including India, Pakistan, Bangladesh, </w:t>
      </w:r>
      <w:proofErr w:type="gramStart"/>
      <w:r w:rsidRPr="00FD7A75">
        <w:rPr>
          <w:sz w:val="16"/>
          <w:szCs w:val="22"/>
        </w:rPr>
        <w:t>Burma</w:t>
      </w:r>
      <w:proofErr w:type="gramEnd"/>
      <w:r w:rsidRPr="00FD7A75">
        <w:rPr>
          <w:sz w:val="16"/>
          <w:szCs w:val="22"/>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foundations of our world are dynamite, and that the potential for new conflicts on the scale of the horrific wars of the 20th century is very much with us today.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D7A75">
        <w:rPr>
          <w:sz w:val="16"/>
          <w:szCs w:val="22"/>
        </w:rPr>
        <w:t>often thankless</w:t>
      </w:r>
      <w:proofErr w:type="gramEnd"/>
      <w:r w:rsidRPr="00FD7A75">
        <w:rPr>
          <w:sz w:val="16"/>
          <w:szCs w:val="22"/>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D7A75">
        <w:rPr>
          <w:sz w:val="16"/>
          <w:szCs w:val="22"/>
        </w:rPr>
        <w:t>away</w:t>
      </w:r>
      <w:proofErr w:type="gramEnd"/>
      <w:r w:rsidRPr="00FD7A75">
        <w:rPr>
          <w:sz w:val="16"/>
          <w:szCs w:val="22"/>
        </w:rPr>
        <w:t xml:space="preserve"> and America has urgent needs at home and we should husband the resources we have available for foreign policy on things that have more power to affect us directly. The problem is that these wars spread. They may start in places that we don’t care much about (most Americans didn’t give a rat’s patootie about whether Germany controlled the Sudetenland in 1938 or Danzig in 1939) but they tend to spread to places that we do care very much about. This can be because a revisionist great power like Germany in 1938-39 needs to overturn the balance of power in Europe to achieve its goals, or it can be because instability in a very remote place triggers problems in places that we care about very much. Out of Afghanistan in 2001 came both 9/11 and the waves of insurgency and instability that threaten to rip nuclear-armed Pakistan apart or with trigger wider conflict India. Out of the mess in Syria a witches’ brew of terrorism and religious conflict looks set to complicate the security of our allies in Europe and the Middle East and even the security of the oil supply on which the world economy so profoundly depends. Africa, and the potential for upheaval there, is of more importance to American security than many people may understand. The line between Africa and the Middle East is a soft one. The weak states that straddle the southern approaches of the Sahara are ideal petri dishes for Al Qaeda type groups to form and attract local support. There are networks of funding and religious contact that give groups in these countries potential access to funds, fighters, </w:t>
      </w:r>
      <w:proofErr w:type="gramStart"/>
      <w:r w:rsidRPr="00FD7A75">
        <w:rPr>
          <w:sz w:val="16"/>
          <w:szCs w:val="22"/>
        </w:rPr>
        <w:t>training</w:t>
      </w:r>
      <w:proofErr w:type="gramEnd"/>
      <w:r w:rsidRPr="00FD7A75">
        <w:rPr>
          <w:sz w:val="16"/>
          <w:szCs w:val="22"/>
        </w:rPr>
        <w:t xml:space="preserve"> and weapons from the Middle East. A war in the eastern Congo might not directly trigger these other conflicts, but it helps to create the swirling underworld of arms trading, money transfers, illegal </w:t>
      </w:r>
      <w:proofErr w:type="gramStart"/>
      <w:r w:rsidRPr="00FD7A75">
        <w:rPr>
          <w:sz w:val="16"/>
          <w:szCs w:val="22"/>
        </w:rPr>
        <w:t>commerce</w:t>
      </w:r>
      <w:proofErr w:type="gramEnd"/>
      <w:r w:rsidRPr="00FD7A75">
        <w:rPr>
          <w:sz w:val="16"/>
          <w:szCs w:val="22"/>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w:t>
      </w:r>
      <w:bookmarkEnd w:id="1"/>
    </w:p>
    <w:p w14:paraId="3F59E687" w14:textId="14F5BDEE" w:rsidR="00FD7A75" w:rsidRPr="006C2B22" w:rsidRDefault="00FD7A75" w:rsidP="00FD7A75">
      <w:pPr>
        <w:pStyle w:val="Heading4"/>
      </w:pPr>
      <w:r>
        <w:t xml:space="preserve">2] </w:t>
      </w:r>
      <w:r>
        <w:t xml:space="preserve">Forcing factory production results in </w:t>
      </w:r>
      <w:r>
        <w:rPr>
          <w:u w:val="single"/>
        </w:rPr>
        <w:t>unsafe manufacturing</w:t>
      </w:r>
      <w:r>
        <w:t xml:space="preserve"> and forces </w:t>
      </w:r>
      <w:r>
        <w:rPr>
          <w:u w:val="single"/>
        </w:rPr>
        <w:t>trade-offs</w:t>
      </w:r>
      <w:r>
        <w:t xml:space="preserve"> with medicines for other infectious diseases.</w:t>
      </w:r>
    </w:p>
    <w:p w14:paraId="76EDA653" w14:textId="77777777" w:rsidR="00FD7A75" w:rsidRPr="006C2B22" w:rsidRDefault="00FD7A75" w:rsidP="00FD7A75">
      <w:r w:rsidRPr="006C2B22">
        <w:rPr>
          <w:rStyle w:val="Style13ptBold"/>
        </w:rPr>
        <w:t>Szabo et. Al 21</w:t>
      </w:r>
      <w:r w:rsidRPr="006C2B22">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rsidRPr="006C2B22">
        <w:t>duongie</w:t>
      </w:r>
      <w:proofErr w:type="spellEnd"/>
    </w:p>
    <w:p w14:paraId="1612C3D4" w14:textId="77777777" w:rsidR="00FD7A75" w:rsidRPr="004B263F" w:rsidRDefault="00FD7A75" w:rsidP="00FD7A75">
      <w:pPr>
        <w:rPr>
          <w:u w:val="single"/>
        </w:rPr>
      </w:pPr>
      <w:r w:rsidRPr="004B263F">
        <w:rPr>
          <w:sz w:val="16"/>
        </w:rPr>
        <w:t xml:space="preserve">Americans are dying of covid-19 by the thousands, but </w:t>
      </w:r>
      <w:r w:rsidRPr="004B263F">
        <w:rPr>
          <w:u w:val="single"/>
        </w:rPr>
        <w:t xml:space="preserve">efforts to ramp up production of potentially lifesaving vaccines are hitting a brick wall. </w:t>
      </w:r>
      <w:r w:rsidRPr="00FD7A75">
        <w:rPr>
          <w:highlight w:val="cyan"/>
          <w:u w:val="single"/>
        </w:rPr>
        <w:t>Vaccine makers</w:t>
      </w:r>
      <w:r w:rsidRPr="004B263F">
        <w:rPr>
          <w:u w:val="single"/>
        </w:rPr>
        <w:t xml:space="preserve"> </w:t>
      </w:r>
      <w:proofErr w:type="spellStart"/>
      <w:r w:rsidRPr="004B263F">
        <w:rPr>
          <w:u w:val="single"/>
        </w:rPr>
        <w:t>Moderna</w:t>
      </w:r>
      <w:proofErr w:type="spellEnd"/>
      <w:r w:rsidRPr="004B263F">
        <w:rPr>
          <w:u w:val="single"/>
        </w:rPr>
        <w:t xml:space="preserve"> and Pfizer-BioNTech are </w:t>
      </w:r>
      <w:r w:rsidRPr="00FD7A75">
        <w:rPr>
          <w:b/>
          <w:bCs/>
          <w:highlight w:val="cyan"/>
          <w:u w:val="single"/>
        </w:rPr>
        <w:t>running</w:t>
      </w:r>
      <w:r w:rsidRPr="006C2B22">
        <w:rPr>
          <w:b/>
          <w:bCs/>
          <w:u w:val="single"/>
        </w:rPr>
        <w:t xml:space="preserve"> their </w:t>
      </w:r>
      <w:r w:rsidRPr="00FD7A75">
        <w:rPr>
          <w:b/>
          <w:bCs/>
          <w:highlight w:val="cyan"/>
          <w:u w:val="single"/>
        </w:rPr>
        <w:t>factories full ti</w:t>
      </w:r>
      <w:r w:rsidRPr="00FD7A75">
        <w:rPr>
          <w:highlight w:val="cyan"/>
          <w:u w:val="single"/>
        </w:rPr>
        <w:t>lt</w:t>
      </w:r>
      <w:r w:rsidRPr="004B263F">
        <w:rPr>
          <w:u w:val="single"/>
        </w:rPr>
        <w:t xml:space="preserve"> and are under enormous pressure to expand production or collaborate with other drug companies to set up additional assembly lines.</w:t>
      </w:r>
      <w:r w:rsidRPr="004B263F">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4B263F">
        <w:rPr>
          <w:u w:val="single"/>
        </w:rPr>
        <w:t xml:space="preserve">But even </w:t>
      </w:r>
      <w:r w:rsidRPr="00FD7A75">
        <w:rPr>
          <w:highlight w:val="cyan"/>
          <w:u w:val="single"/>
        </w:rPr>
        <w:t xml:space="preserve">forcing companies to gear up production won’t </w:t>
      </w:r>
      <w:r w:rsidRPr="00FD7A75">
        <w:rPr>
          <w:b/>
          <w:bCs/>
          <w:highlight w:val="cyan"/>
          <w:u w:val="single"/>
        </w:rPr>
        <w:t>provide much-needed doses anytime soon</w:t>
      </w:r>
      <w:r w:rsidRPr="00FD7A75">
        <w:rPr>
          <w:highlight w:val="cyan"/>
          <w:u w:val="single"/>
        </w:rPr>
        <w:t>.</w:t>
      </w:r>
      <w:r w:rsidRPr="004B263F">
        <w:rPr>
          <w:u w:val="single"/>
        </w:rPr>
        <w:t xml:space="preserve"> Expanding production lines takes time. Establishing lines in repurposed facilities can take months. “The big problem is that even if you can get the raw material and get the infrastructure set up, </w:t>
      </w:r>
      <w:r w:rsidRPr="00FD7A75">
        <w:rPr>
          <w:highlight w:val="cyan"/>
          <w:u w:val="single"/>
        </w:rPr>
        <w:t>how do you get a company</w:t>
      </w:r>
      <w:r w:rsidRPr="004B263F">
        <w:rPr>
          <w:u w:val="single"/>
        </w:rPr>
        <w:t xml:space="preserve"> that is </w:t>
      </w:r>
      <w:r w:rsidRPr="00FD7A75">
        <w:rPr>
          <w:highlight w:val="cyan"/>
          <w:u w:val="single"/>
        </w:rPr>
        <w:t>already producing</w:t>
      </w:r>
      <w:r w:rsidRPr="004B263F">
        <w:rPr>
          <w:u w:val="single"/>
        </w:rPr>
        <w:t xml:space="preserve"> at </w:t>
      </w:r>
      <w:r w:rsidRPr="00FD7A75">
        <w:rPr>
          <w:highlight w:val="cyan"/>
          <w:u w:val="single"/>
        </w:rPr>
        <w:t>maximum capacity</w:t>
      </w:r>
      <w:r w:rsidRPr="004B263F">
        <w:rPr>
          <w:u w:val="single"/>
        </w:rPr>
        <w:t xml:space="preserve"> </w:t>
      </w:r>
      <w:r w:rsidRPr="00FD7A75">
        <w:rPr>
          <w:highlight w:val="cyan"/>
          <w:u w:val="single"/>
        </w:rPr>
        <w:t>to go beyond</w:t>
      </w:r>
      <w:r w:rsidRPr="004B263F">
        <w:rPr>
          <w:u w:val="single"/>
        </w:rPr>
        <w:t xml:space="preserve"> that </w:t>
      </w:r>
      <w:r w:rsidRPr="00FD7A75">
        <w:rPr>
          <w:highlight w:val="cyan"/>
          <w:u w:val="single"/>
        </w:rPr>
        <w:t>maximum capacity</w:t>
      </w:r>
      <w:r w:rsidRPr="004B263F">
        <w:rPr>
          <w:u w:val="single"/>
        </w:rPr>
        <w:t>?”</w:t>
      </w:r>
      <w:r w:rsidRPr="004B263F">
        <w:rPr>
          <w:sz w:val="16"/>
        </w:rPr>
        <w:t xml:space="preserve"> said Lawrence </w:t>
      </w:r>
      <w:proofErr w:type="spellStart"/>
      <w:r w:rsidRPr="004B263F">
        <w:rPr>
          <w:sz w:val="16"/>
        </w:rPr>
        <w:t>Gostin</w:t>
      </w:r>
      <w:proofErr w:type="spellEnd"/>
      <w:r w:rsidRPr="004B263F">
        <w:rPr>
          <w:sz w:val="16"/>
        </w:rPr>
        <w:t xml:space="preserve">, a professor of global health law at Georgetown University. </w:t>
      </w:r>
      <w:r w:rsidRPr="00FD7A75">
        <w:rPr>
          <w:highlight w:val="cyan"/>
          <w:u w:val="single"/>
        </w:rPr>
        <w:t>Ordering</w:t>
      </w:r>
      <w:r w:rsidRPr="004B263F">
        <w:rPr>
          <w:u w:val="single"/>
        </w:rPr>
        <w:t xml:space="preserve"> the </w:t>
      </w:r>
      <w:r w:rsidRPr="00FD7A75">
        <w:rPr>
          <w:highlight w:val="cyan"/>
          <w:u w:val="single"/>
        </w:rPr>
        <w:t>companies to work 24/7</w:t>
      </w:r>
      <w:r w:rsidRPr="004B263F">
        <w:rPr>
          <w:u w:val="single"/>
        </w:rPr>
        <w:t xml:space="preserve"> “would be a naïve solution,”</w:t>
      </w:r>
      <w:r w:rsidRPr="004B263F">
        <w:rPr>
          <w:sz w:val="16"/>
        </w:rPr>
        <w:t xml:space="preserve"> said Dr. Nicole Lurie, a senior adviser to the CEO of the Coalition for Epidemic Preparedness Innovations, an international group that finances vaccines for emerging diseases. “</w:t>
      </w:r>
      <w:r w:rsidRPr="004B263F">
        <w:rPr>
          <w:u w:val="single"/>
        </w:rPr>
        <w:t xml:space="preserve">They’re probably already doing that to the extent they have the raw materials.” Lurie added, “If </w:t>
      </w:r>
      <w:r w:rsidRPr="00FD7A75">
        <w:rPr>
          <w:highlight w:val="cyan"/>
          <w:u w:val="single"/>
        </w:rPr>
        <w:t>you</w:t>
      </w:r>
      <w:r w:rsidRPr="004B263F">
        <w:rPr>
          <w:u w:val="single"/>
        </w:rPr>
        <w:t xml:space="preserve"> completely </w:t>
      </w:r>
      <w:r w:rsidRPr="00FD7A75">
        <w:rPr>
          <w:highlight w:val="cyan"/>
          <w:u w:val="single"/>
        </w:rPr>
        <w:t>wear people out, mistakes happen</w:t>
      </w:r>
      <w:r w:rsidRPr="004B263F">
        <w:rPr>
          <w:u w:val="single"/>
        </w:rPr>
        <w:t xml:space="preserve">. You </w:t>
      </w:r>
      <w:r w:rsidRPr="00FD7A75">
        <w:rPr>
          <w:b/>
          <w:bCs/>
          <w:sz w:val="26"/>
          <w:highlight w:val="cyan"/>
          <w:u w:val="single"/>
        </w:rPr>
        <w:t>have</w:t>
      </w:r>
      <w:r w:rsidRPr="00FD7A75">
        <w:rPr>
          <w:b/>
          <w:bCs/>
          <w:highlight w:val="cyan"/>
          <w:u w:val="single"/>
        </w:rPr>
        <w:t xml:space="preserve"> to balance speed with quality and safety.”</w:t>
      </w:r>
      <w:r w:rsidRPr="004B263F">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4B263F">
        <w:rPr>
          <w:sz w:val="16"/>
        </w:rPr>
        <w:t>Gostin</w:t>
      </w:r>
      <w:proofErr w:type="spellEnd"/>
      <w:r w:rsidRPr="004B263F">
        <w:rPr>
          <w:sz w:val="16"/>
        </w:rPr>
        <w:t xml:space="preserve"> said. “I’m not sure if Biden could require a private company to transfer its technology to another company,” </w:t>
      </w:r>
      <w:proofErr w:type="spellStart"/>
      <w:r w:rsidRPr="004B263F">
        <w:rPr>
          <w:sz w:val="16"/>
        </w:rPr>
        <w:t>Gostin</w:t>
      </w:r>
      <w:proofErr w:type="spellEnd"/>
      <w:r w:rsidRPr="004B263F">
        <w:rPr>
          <w:sz w:val="16"/>
        </w:rPr>
        <w:t xml:space="preserve"> said. “That is highly questionable legally. … President Biden’s room for maneuvering isn’t as great as people think.” </w:t>
      </w:r>
      <w:r w:rsidRPr="004B263F">
        <w:rPr>
          <w:u w:val="single"/>
        </w:rPr>
        <w:t>Drug companies define “trade secrets” broadly, Fox said. “In general, drug companies don’t have to tell me who is making their product, where it’s made, the location of the factory. … That’s considered proprietary</w:t>
      </w:r>
      <w:r w:rsidRPr="004B263F">
        <w:rPr>
          <w:sz w:val="16"/>
        </w:rPr>
        <w:t xml:space="preserve">.” Part of the challenge relates to how these vaccines are made. </w:t>
      </w:r>
      <w:r w:rsidRPr="004B263F">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4B263F">
        <w:rPr>
          <w:sz w:val="16"/>
        </w:rPr>
        <w:t xml:space="preserve">” said Lurie, who served as assistant secretary for preparedness and response at the Department of Health and Human Services during the Obama administration. </w:t>
      </w:r>
      <w:r w:rsidRPr="004B263F">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4B263F">
        <w:rPr>
          <w:sz w:val="16"/>
        </w:rPr>
        <w:t xml:space="preserve">. The Defense Production Act, for instance, </w:t>
      </w:r>
      <w:r w:rsidRPr="004B263F">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sidRPr="004B263F">
        <w:rPr>
          <w:sz w:val="16"/>
        </w:rPr>
        <w:t xml:space="preserve">said Dr. George </w:t>
      </w:r>
      <w:proofErr w:type="spellStart"/>
      <w:r w:rsidRPr="004B263F">
        <w:rPr>
          <w:sz w:val="16"/>
        </w:rPr>
        <w:t>Siber</w:t>
      </w:r>
      <w:proofErr w:type="spellEnd"/>
      <w:r w:rsidRPr="004B263F">
        <w:rPr>
          <w:sz w:val="16"/>
        </w:rPr>
        <w:t xml:space="preserve">, a vaccine expert who is on the advisory board of CureVac, a German mRNA vaccine company. </w:t>
      </w:r>
      <w:r w:rsidRPr="004B263F">
        <w:rPr>
          <w:u w:val="single"/>
        </w:rPr>
        <w:t>Companies would first have to do a breathtakingly thorough cleaning to prevent cross-contamination,</w:t>
      </w:r>
      <w:r w:rsidRPr="004B263F">
        <w:rPr>
          <w:sz w:val="16"/>
        </w:rPr>
        <w:t xml:space="preserve"> </w:t>
      </w:r>
      <w:proofErr w:type="spellStart"/>
      <w:r w:rsidRPr="004B263F">
        <w:rPr>
          <w:sz w:val="16"/>
        </w:rPr>
        <w:t>Siber</w:t>
      </w:r>
      <w:proofErr w:type="spellEnd"/>
      <w:r w:rsidRPr="004B263F">
        <w:rPr>
          <w:sz w:val="16"/>
        </w:rPr>
        <w:t xml:space="preserve"> said. Next, </w:t>
      </w:r>
      <w:r w:rsidRPr="004B263F">
        <w:rPr>
          <w:u w:val="single"/>
        </w:rPr>
        <w:t xml:space="preserve">they would need to set up, calibrate and test equipment, and train scientists and engineers to run it. Finally, </w:t>
      </w:r>
      <w:proofErr w:type="spellStart"/>
      <w:r w:rsidRPr="004B263F">
        <w:rPr>
          <w:u w:val="single"/>
        </w:rPr>
        <w:t>Siber</w:t>
      </w:r>
      <w:proofErr w:type="spellEnd"/>
      <w:r w:rsidRPr="004B263F">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4B263F">
        <w:rPr>
          <w:sz w:val="16"/>
        </w:rPr>
        <w:t xml:space="preserve"> said Dr. Stanley Plotkin, a vaccine industry consultant credited with inventing the rubella vaccine. “We are expecting other vaccines in a matter of weeks, so it might be faster to bring them into use.” </w:t>
      </w:r>
      <w:r w:rsidRPr="004B263F">
        <w:rPr>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w:t>
      </w:r>
      <w:proofErr w:type="spellStart"/>
      <w:r w:rsidRPr="004B263F">
        <w:rPr>
          <w:u w:val="single"/>
        </w:rPr>
        <w:t>Novavax</w:t>
      </w:r>
      <w:proofErr w:type="spellEnd"/>
      <w:r w:rsidRPr="004B263F">
        <w:rPr>
          <w:u w:val="single"/>
        </w:rPr>
        <w:t>,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4B263F">
        <w:rPr>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w:t>
      </w:r>
      <w:proofErr w:type="gramStart"/>
      <w:r w:rsidRPr="004B263F">
        <w:rPr>
          <w:sz w:val="16"/>
        </w:rPr>
        <w:t>actually contain</w:t>
      </w:r>
      <w:proofErr w:type="gramEnd"/>
      <w:r w:rsidRPr="004B263F">
        <w:rPr>
          <w:sz w:val="16"/>
        </w:rPr>
        <w:t xml:space="preserve">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4B263F">
        <w:rPr>
          <w:sz w:val="16"/>
        </w:rPr>
        <w:t>Gostin</w:t>
      </w:r>
      <w:proofErr w:type="spellEnd"/>
      <w:r w:rsidRPr="004B263F">
        <w:rPr>
          <w:sz w:val="16"/>
        </w:rPr>
        <w:t xml:space="preserve"> said. Biden could use the Defense Production Act “</w:t>
      </w:r>
      <w:r w:rsidRPr="004B263F">
        <w:rPr>
          <w:u w:val="single"/>
        </w:rPr>
        <w:t>to force Pfizer to prioritize U.S. contracts, but that would be politically risky,” given that other countries could retaliate by hoarding supplies.</w:t>
      </w:r>
      <w:r w:rsidRPr="004B263F">
        <w:rPr>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4B263F">
        <w:rPr>
          <w:sz w:val="16"/>
        </w:rPr>
        <w:t>Covax</w:t>
      </w:r>
      <w:proofErr w:type="spellEnd"/>
      <w:r w:rsidRPr="004B263F">
        <w:rPr>
          <w:sz w:val="16"/>
        </w:rPr>
        <w:t xml:space="preserve">, an international venture to source and distribute vaccines, </w:t>
      </w:r>
      <w:proofErr w:type="gramStart"/>
      <w:r w:rsidRPr="004B263F">
        <w:rPr>
          <w:sz w:val="16"/>
        </w:rPr>
        <w:t>in an effort to</w:t>
      </w:r>
      <w:proofErr w:type="gramEnd"/>
      <w:r w:rsidRPr="004B263F">
        <w:rPr>
          <w:sz w:val="16"/>
        </w:rPr>
        <w:t xml:space="preserve"> ensure poor countries aren’t left behind. Paradoxically, </w:t>
      </w:r>
      <w:r w:rsidRPr="004B263F">
        <w:rPr>
          <w:u w:val="single"/>
        </w:rPr>
        <w:t xml:space="preserve">the </w:t>
      </w:r>
      <w:r w:rsidRPr="00FD7A75">
        <w:rPr>
          <w:highlight w:val="cyan"/>
          <w:u w:val="single"/>
        </w:rPr>
        <w:t>rush to get vaccines</w:t>
      </w:r>
      <w:r w:rsidRPr="004B263F">
        <w:rPr>
          <w:u w:val="single"/>
        </w:rPr>
        <w:t xml:space="preserve"> to market may have </w:t>
      </w:r>
      <w:r w:rsidRPr="00FD7A75">
        <w:rPr>
          <w:highlight w:val="cyan"/>
          <w:u w:val="single"/>
        </w:rPr>
        <w:t>resulted in a less efficient manufacturing process.</w:t>
      </w:r>
      <w:r w:rsidRPr="004B263F">
        <w:rPr>
          <w:u w:val="single"/>
        </w:rPr>
        <w:t xml:space="preserve"> Vaccine companies typically spend months making their factories run as efficiently as possible, as well as finding an ideal dose and the most effective interval between doses</w:t>
      </w:r>
      <w:r w:rsidRPr="004B263F">
        <w:rPr>
          <w:sz w:val="16"/>
        </w:rPr>
        <w:t xml:space="preserve">, Lurie said. Given </w:t>
      </w:r>
      <w:r w:rsidRPr="004B263F">
        <w:rPr>
          <w:u w:val="single"/>
        </w:rPr>
        <w:t xml:space="preserve">the </w:t>
      </w:r>
      <w:r w:rsidRPr="00FD7A75">
        <w:rPr>
          <w:highlight w:val="cyan"/>
          <w:u w:val="single"/>
        </w:rPr>
        <w:t>urgency</w:t>
      </w:r>
      <w:r w:rsidRPr="004B263F">
        <w:rPr>
          <w:u w:val="single"/>
        </w:rPr>
        <w:t xml:space="preserve"> of the pandemic, however, they </w:t>
      </w:r>
      <w:r w:rsidRPr="00FD7A75">
        <w:rPr>
          <w:highlight w:val="cyan"/>
          <w:u w:val="single"/>
        </w:rPr>
        <w:t>delayed</w:t>
      </w:r>
      <w:r w:rsidRPr="004B263F">
        <w:rPr>
          <w:u w:val="single"/>
        </w:rPr>
        <w:t xml:space="preserve"> parts of this </w:t>
      </w:r>
      <w:r w:rsidRPr="00FD7A75">
        <w:rPr>
          <w:highlight w:val="cyan"/>
          <w:u w:val="single"/>
        </w:rPr>
        <w:t>process and launched straight into mass production</w:t>
      </w:r>
      <w:r w:rsidRPr="004B263F">
        <w:rPr>
          <w:u w:val="single"/>
        </w:rPr>
        <w:t>. Pfizer angered European countries last week when it paused vaccine production at a Belgian plant to upgrade its capacity.</w:t>
      </w:r>
      <w:r w:rsidRPr="004B263F">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FD7A75">
        <w:rPr>
          <w:highlight w:val="cyan"/>
          <w:u w:val="single"/>
        </w:rPr>
        <w:t>forcing</w:t>
      </w:r>
      <w:r w:rsidRPr="004B263F">
        <w:rPr>
          <w:u w:val="single"/>
        </w:rPr>
        <w:t xml:space="preserve"> </w:t>
      </w:r>
      <w:r w:rsidRPr="00FD7A75">
        <w:rPr>
          <w:highlight w:val="cyan"/>
          <w:u w:val="single"/>
        </w:rPr>
        <w:t>other companies to make covid vaccines</w:t>
      </w:r>
      <w:r w:rsidRPr="004B263F">
        <w:rPr>
          <w:u w:val="single"/>
        </w:rPr>
        <w:t xml:space="preserve"> could </w:t>
      </w:r>
      <w:r w:rsidRPr="00FD7A75">
        <w:rPr>
          <w:highlight w:val="cyan"/>
          <w:u w:val="single"/>
        </w:rPr>
        <w:t>jeopardize</w:t>
      </w:r>
      <w:r w:rsidRPr="004B263F">
        <w:rPr>
          <w:u w:val="single"/>
        </w:rPr>
        <w:t xml:space="preserve"> production of </w:t>
      </w:r>
      <w:r w:rsidRPr="00FD7A75">
        <w:rPr>
          <w:b/>
          <w:bCs/>
          <w:highlight w:val="cyan"/>
          <w:u w:val="single"/>
          <w:bdr w:val="single" w:sz="4" w:space="0" w:color="auto"/>
        </w:rPr>
        <w:t>other important shots,</w:t>
      </w:r>
      <w:r w:rsidRPr="004B263F">
        <w:rPr>
          <w:u w:val="single"/>
        </w:rPr>
        <w:t xml:space="preserve"> such as measles,</w:t>
      </w:r>
      <w:r w:rsidRPr="004B263F">
        <w:rPr>
          <w:sz w:val="16"/>
        </w:rPr>
        <w:t xml:space="preserve"> said Dr. </w:t>
      </w:r>
      <w:proofErr w:type="spellStart"/>
      <w:r w:rsidRPr="004B263F">
        <w:rPr>
          <w:sz w:val="16"/>
        </w:rPr>
        <w:t>Amesh</w:t>
      </w:r>
      <w:proofErr w:type="spellEnd"/>
      <w:r w:rsidRPr="004B263F">
        <w:rPr>
          <w:sz w:val="16"/>
        </w:rPr>
        <w:t xml:space="preserve"> Adalja, a senior scholar at the Johns Hopkins Center for Health Security. </w:t>
      </w:r>
      <w:r w:rsidRPr="004B263F">
        <w:rPr>
          <w:u w:val="single"/>
        </w:rPr>
        <w:t xml:space="preserve">Routine </w:t>
      </w:r>
      <w:r w:rsidRPr="00FD7A75">
        <w:rPr>
          <w:highlight w:val="cyan"/>
          <w:u w:val="single"/>
        </w:rPr>
        <w:t>childhood immunization rates</w:t>
      </w:r>
      <w:r w:rsidRPr="004B263F">
        <w:rPr>
          <w:u w:val="single"/>
        </w:rPr>
        <w:t xml:space="preserve"> have </w:t>
      </w:r>
      <w:r w:rsidRPr="00FD7A75">
        <w:rPr>
          <w:highlight w:val="cyan"/>
          <w:u w:val="single"/>
        </w:rPr>
        <w:t>fallen during</w:t>
      </w:r>
      <w:r w:rsidRPr="004B263F">
        <w:rPr>
          <w:u w:val="single"/>
        </w:rPr>
        <w:t xml:space="preserve"> the </w:t>
      </w:r>
      <w:r w:rsidRPr="00FD7A75">
        <w:rPr>
          <w:highlight w:val="cyan"/>
          <w:u w:val="single"/>
        </w:rPr>
        <w:t>pandemic</w:t>
      </w:r>
      <w:r w:rsidRPr="004B263F">
        <w:rPr>
          <w:u w:val="single"/>
        </w:rPr>
        <w:t xml:space="preserve">, </w:t>
      </w:r>
      <w:r w:rsidRPr="00FD7A75">
        <w:rPr>
          <w:highlight w:val="cyan"/>
          <w:u w:val="single"/>
        </w:rPr>
        <w:t>raising</w:t>
      </w:r>
      <w:r w:rsidRPr="004B263F">
        <w:rPr>
          <w:u w:val="single"/>
        </w:rPr>
        <w:t xml:space="preserve"> the </w:t>
      </w:r>
      <w:r w:rsidRPr="00FD7A75">
        <w:rPr>
          <w:highlight w:val="cyan"/>
          <w:u w:val="single"/>
        </w:rPr>
        <w:t>risk of epidemics</w:t>
      </w:r>
      <w:r w:rsidRPr="004B263F">
        <w:rPr>
          <w:u w:val="single"/>
        </w:rPr>
        <w:t>. Using the act to prioritize covid vaccine manufacturing has already disrupted supplies of at least one drug</w:t>
      </w:r>
      <w:r w:rsidRPr="004B263F">
        <w:rPr>
          <w:sz w:val="16"/>
        </w:rPr>
        <w:t xml:space="preserve">, Fox noted. In December, </w:t>
      </w:r>
      <w:r w:rsidRPr="006C2B22">
        <w:rPr>
          <w:u w:val="single"/>
        </w:rPr>
        <w:t xml:space="preserve">Horizon Therapeutics warned doctors and patients to expect a shortage of a drug called </w:t>
      </w:r>
      <w:proofErr w:type="spellStart"/>
      <w:r w:rsidRPr="006C2B22">
        <w:rPr>
          <w:u w:val="single"/>
        </w:rPr>
        <w:t>Tepezza</w:t>
      </w:r>
      <w:proofErr w:type="spellEnd"/>
      <w:r w:rsidRPr="006C2B22">
        <w:rPr>
          <w:u w:val="single"/>
        </w:rPr>
        <w:t>, used to treat thyroid-related eye disease, because its manufacturer was ordered to prioritize covid shots</w:t>
      </w:r>
      <w:r w:rsidRPr="006C2B22">
        <w:rPr>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6C2B22">
        <w:rPr>
          <w:sz w:val="16"/>
        </w:rPr>
        <w:t>Moderna</w:t>
      </w:r>
      <w:proofErr w:type="spellEnd"/>
      <w:r w:rsidRPr="006C2B22">
        <w:rPr>
          <w:sz w:val="16"/>
        </w:rPr>
        <w:t xml:space="preserve"> should share its technique for stabilizing its vaccine at normal refrigerator temperatures, without “ultracold” freezers. </w:t>
      </w:r>
      <w:proofErr w:type="spellStart"/>
      <w:r w:rsidRPr="006C2B22">
        <w:rPr>
          <w:sz w:val="16"/>
        </w:rPr>
        <w:t>Moderna</w:t>
      </w:r>
      <w:proofErr w:type="spellEnd"/>
      <w:r w:rsidRPr="006C2B22">
        <w:rPr>
          <w:sz w:val="16"/>
        </w:rPr>
        <w:t xml:space="preserve"> officials have said the intrinsic differences in the two companies’ mRNA material make that technology hard to share. Besides, they say, Pfizer has declined to share data with </w:t>
      </w:r>
      <w:proofErr w:type="spellStart"/>
      <w:r w:rsidRPr="006C2B22">
        <w:rPr>
          <w:sz w:val="16"/>
        </w:rPr>
        <w:t>Moderna</w:t>
      </w:r>
      <w:proofErr w:type="spellEnd"/>
      <w:r w:rsidRPr="006C2B22">
        <w:rPr>
          <w:sz w:val="16"/>
        </w:rPr>
        <w:t xml:space="preserve">. Pfizer has declined to comment on the issue. Since </w:t>
      </w:r>
      <w:proofErr w:type="spellStart"/>
      <w:r w:rsidRPr="006C2B22">
        <w:rPr>
          <w:sz w:val="16"/>
        </w:rPr>
        <w:t>Moderna’s</w:t>
      </w:r>
      <w:proofErr w:type="spellEnd"/>
      <w:r w:rsidRPr="006C2B22">
        <w:rPr>
          <w:sz w:val="16"/>
        </w:rPr>
        <w:t xml:space="preserve"> effort is federally funded, the government presumably has march-in rights and could take over production, said Mike Watson, former president of </w:t>
      </w:r>
      <w:proofErr w:type="spellStart"/>
      <w:r w:rsidRPr="006C2B22">
        <w:rPr>
          <w:sz w:val="16"/>
        </w:rPr>
        <w:t>Moderna</w:t>
      </w:r>
      <w:proofErr w:type="spellEnd"/>
      <w:r w:rsidRPr="006C2B22">
        <w:rPr>
          <w:sz w:val="16"/>
        </w:rPr>
        <w:t xml:space="preserve"> subsidiary Valera, in an email. “</w:t>
      </w:r>
      <w:r w:rsidRPr="006C2B22">
        <w:rPr>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w:t>
      </w:r>
      <w:r w:rsidRPr="004B263F">
        <w:rPr>
          <w:u w:val="single"/>
        </w:rPr>
        <w:t xml:space="preserve"> needed to make glass vials.</w:t>
      </w:r>
    </w:p>
    <w:p w14:paraId="4F92E7A4" w14:textId="1043D0E3" w:rsidR="00FD7A75" w:rsidRDefault="00FD7A75" w:rsidP="00FD7A75">
      <w:pPr>
        <w:pStyle w:val="Heading4"/>
      </w:pPr>
      <w:r>
        <w:t xml:space="preserve">That </w:t>
      </w:r>
      <w:r>
        <w:rPr>
          <w:u w:val="single"/>
        </w:rPr>
        <w:t>turns the Case</w:t>
      </w:r>
      <w:r>
        <w:t xml:space="preserve"> – limited care and medicine for other </w:t>
      </w:r>
      <w:r>
        <w:rPr>
          <w:u w:val="single"/>
        </w:rPr>
        <w:t>infectious diseases</w:t>
      </w:r>
      <w:r>
        <w:t xml:space="preserve"> will go to </w:t>
      </w:r>
      <w:r>
        <w:rPr>
          <w:u w:val="single"/>
        </w:rPr>
        <w:t>white, privileged</w:t>
      </w:r>
      <w:r>
        <w:t xml:space="preserve"> populations </w:t>
      </w:r>
    </w:p>
    <w:p w14:paraId="26CF8097" w14:textId="2DA4FF69" w:rsidR="00FD7A75" w:rsidRDefault="00FD7A75" w:rsidP="00FD7A75">
      <w:pPr>
        <w:pStyle w:val="Heading4"/>
      </w:pPr>
      <w:r>
        <w:t xml:space="preserve">4] </w:t>
      </w:r>
      <w:r>
        <w:t>No US-China War – we assume rising tensions</w:t>
      </w:r>
    </w:p>
    <w:p w14:paraId="0184E0A0" w14:textId="77777777" w:rsidR="00FD7A75" w:rsidRDefault="00FD7A75" w:rsidP="00FD7A75">
      <w:r w:rsidRPr="009A59B5">
        <w:rPr>
          <w:rStyle w:val="Style13ptBold"/>
        </w:rPr>
        <w:t>Heath 17</w:t>
      </w:r>
      <w:r>
        <w:t xml:space="preserve"> Timothy Heath 4-30-2017 “</w:t>
      </w:r>
      <w:r w:rsidRPr="009A59B5">
        <w:t>U.S.-China Tensions Are Unlikely to Lead to War</w:t>
      </w:r>
      <w:r>
        <w:t xml:space="preserve">” </w:t>
      </w:r>
      <w:hyperlink r:id="rId20" w:history="1">
        <w:r w:rsidRPr="007065A7">
          <w:rPr>
            <w:rStyle w:val="Hyperlink"/>
          </w:rPr>
          <w:t>http://nationalinterest.org/feature/us-china-tensions-are-unlikely-lead-war-20411?page=2</w:t>
        </w:r>
      </w:hyperlink>
      <w:r>
        <w:t xml:space="preserve"> (</w:t>
      </w:r>
      <w:r w:rsidRPr="00FD260B">
        <w:t>a senior international defense research analyst at the nonprofit, nonpartisan RAND Corporation and member of the Pardee RAND Graduat</w:t>
      </w:r>
      <w:r>
        <w:t>e School faculty)//Elmer</w:t>
      </w:r>
    </w:p>
    <w:p w14:paraId="61A9FD57" w14:textId="77777777" w:rsidR="00FD7A75" w:rsidRPr="009A59B5" w:rsidRDefault="00FD7A75" w:rsidP="00FD7A75">
      <w:pPr>
        <w:pStyle w:val="ListParagraph"/>
        <w:numPr>
          <w:ilvl w:val="0"/>
          <w:numId w:val="13"/>
        </w:numPr>
      </w:pPr>
      <w:r>
        <w:t>Checked</w:t>
      </w:r>
    </w:p>
    <w:p w14:paraId="5168DAAE" w14:textId="77777777" w:rsidR="00FD7A75" w:rsidRPr="00FF38AF" w:rsidRDefault="00FD7A75" w:rsidP="00FD7A75">
      <w:r w:rsidRPr="00FF38AF">
        <w:t>However</w:t>
      </w:r>
      <w:r w:rsidRPr="00CC478E">
        <w:t xml:space="preserve">, </w:t>
      </w:r>
      <w:r w:rsidRPr="00CC478E">
        <w:rPr>
          <w:rStyle w:val="Emphasis"/>
        </w:rPr>
        <w:t>Allison</w:t>
      </w:r>
      <w:r w:rsidRPr="00CC478E">
        <w:rPr>
          <w:rStyle w:val="StyleUnderline"/>
        </w:rPr>
        <w:t xml:space="preserve"> ultimately fails to persuade because he fails to specify </w:t>
      </w:r>
      <w:r w:rsidRPr="00CC478E">
        <w:rPr>
          <w:rStyle w:val="Emphasis"/>
        </w:rPr>
        <w:t>the political and strategic conditions that make war plausible</w:t>
      </w:r>
      <w:r w:rsidRPr="00CC478E">
        <w:rPr>
          <w:rStyle w:val="StyleUnderline"/>
        </w:rPr>
        <w:t xml:space="preserve"> in the first place</w:t>
      </w:r>
      <w:r w:rsidRPr="00CC478E">
        <w:t xml:space="preserve">. </w:t>
      </w:r>
      <w:r w:rsidRPr="00CC478E">
        <w:rPr>
          <w:rStyle w:val="StyleUnderline"/>
        </w:rPr>
        <w:t>Allison’s analysis implies that the U</w:t>
      </w:r>
      <w:r w:rsidRPr="00CC478E">
        <w:t xml:space="preserve">nited </w:t>
      </w:r>
      <w:r w:rsidRPr="00CC478E">
        <w:rPr>
          <w:rStyle w:val="StyleUnderline"/>
        </w:rPr>
        <w:t>S</w:t>
      </w:r>
      <w:r w:rsidRPr="00CC478E">
        <w:t xml:space="preserve">tates </w:t>
      </w:r>
      <w:r w:rsidRPr="00CC478E">
        <w:rPr>
          <w:rStyle w:val="StyleUnderline"/>
        </w:rPr>
        <w:t>and China are in a situation analogous to that of the Soviet Union and the U</w:t>
      </w:r>
      <w:r w:rsidRPr="00CC478E">
        <w:t xml:space="preserve">nited </w:t>
      </w:r>
      <w:r w:rsidRPr="00CC478E">
        <w:rPr>
          <w:rStyle w:val="StyleUnderline"/>
        </w:rPr>
        <w:t>S</w:t>
      </w:r>
      <w:r w:rsidRPr="00CC478E">
        <w:t xml:space="preserve">tates in the early 1960s. </w:t>
      </w:r>
      <w:r w:rsidRPr="00CC478E">
        <w:rPr>
          <w:rStyle w:val="StyleUnderline"/>
        </w:rPr>
        <w:t>In the Cold War example</w:t>
      </w:r>
      <w:r w:rsidRPr="00CC478E">
        <w:t xml:space="preserve">, the two countries faced each other on a </w:t>
      </w:r>
      <w:r w:rsidRPr="00CC478E">
        <w:rPr>
          <w:rStyle w:val="StyleUnderline"/>
        </w:rPr>
        <w:t>near-war footing</w:t>
      </w:r>
      <w:r w:rsidRPr="00CC478E">
        <w:t xml:space="preserve"> and engaged in </w:t>
      </w:r>
      <w:r w:rsidRPr="00CC478E">
        <w:rPr>
          <w:rStyle w:val="StyleUnderline"/>
        </w:rPr>
        <w:t>a bitter geostrategic and ideological struggle for supremacy</w:t>
      </w:r>
      <w:r w:rsidRPr="00CC478E">
        <w:t xml:space="preserve">. The two countries experienced </w:t>
      </w:r>
      <w:r w:rsidRPr="00CC478E">
        <w:rPr>
          <w:rStyle w:val="StyleUnderline"/>
        </w:rPr>
        <w:t>a series of militarized crises</w:t>
      </w:r>
      <w:r w:rsidRPr="00CC478E">
        <w:t xml:space="preserve"> and fought each other repeatedly through </w:t>
      </w:r>
      <w:r w:rsidRPr="00CC478E">
        <w:rPr>
          <w:rStyle w:val="StyleUnderline"/>
        </w:rPr>
        <w:t>proxy wars</w:t>
      </w:r>
      <w:r w:rsidRPr="00CC478E">
        <w:t xml:space="preserve">. It was </w:t>
      </w:r>
      <w:r w:rsidRPr="00CC478E">
        <w:rPr>
          <w:rStyle w:val="StyleUnderline"/>
        </w:rPr>
        <w:t>this broader context that made issues of misjudgment so dangerous in a crisis</w:t>
      </w:r>
      <w:r w:rsidRPr="00CC478E">
        <w:t xml:space="preserve">. By contrast, </w:t>
      </w:r>
      <w:r w:rsidRPr="00FD7A75">
        <w:rPr>
          <w:rStyle w:val="StyleUnderline"/>
          <w:highlight w:val="cyan"/>
        </w:rPr>
        <w:t>the U.S.-China relationship</w:t>
      </w:r>
      <w:r w:rsidRPr="00CC478E">
        <w:rPr>
          <w:rStyle w:val="StyleUnderline"/>
        </w:rPr>
        <w:t xml:space="preserve"> today </w:t>
      </w:r>
      <w:r w:rsidRPr="00FD7A75">
        <w:rPr>
          <w:rStyle w:val="StyleUnderline"/>
          <w:highlight w:val="cyan"/>
        </w:rPr>
        <w:t xml:space="preserve">operates </w:t>
      </w:r>
      <w:r w:rsidRPr="00FD7A75">
        <w:rPr>
          <w:rStyle w:val="Emphasis"/>
          <w:highlight w:val="cyan"/>
        </w:rPr>
        <w:t>at a</w:t>
      </w:r>
      <w:r w:rsidRPr="00CC478E">
        <w:rPr>
          <w:rStyle w:val="Emphasis"/>
        </w:rPr>
        <w:t xml:space="preserve"> much </w:t>
      </w:r>
      <w:r w:rsidRPr="00FD7A75">
        <w:rPr>
          <w:rStyle w:val="Emphasis"/>
          <w:highlight w:val="cyan"/>
        </w:rPr>
        <w:t>low</w:t>
      </w:r>
      <w:r w:rsidRPr="00CC478E">
        <w:rPr>
          <w:rStyle w:val="Emphasis"/>
        </w:rPr>
        <w:t xml:space="preserve">er </w:t>
      </w:r>
      <w:r w:rsidRPr="00FD7A75">
        <w:rPr>
          <w:rStyle w:val="Emphasis"/>
          <w:highlight w:val="cyan"/>
        </w:rPr>
        <w:t>level of hostility and threat</w:t>
      </w:r>
      <w:r w:rsidRPr="00CC478E">
        <w:t xml:space="preserve">. </w:t>
      </w:r>
      <w:r w:rsidRPr="00CC478E">
        <w:rPr>
          <w:rStyle w:val="StyleUnderline"/>
        </w:rPr>
        <w:t>China and the U</w:t>
      </w:r>
      <w:r w:rsidRPr="00CC478E">
        <w:t xml:space="preserve">nited </w:t>
      </w:r>
      <w:r w:rsidRPr="00CC478E">
        <w:rPr>
          <w:rStyle w:val="StyleUnderline"/>
        </w:rPr>
        <w:t>S</w:t>
      </w:r>
      <w:r w:rsidRPr="00CC478E">
        <w:t xml:space="preserve">tates </w:t>
      </w:r>
      <w:r w:rsidRPr="00CC478E">
        <w:rPr>
          <w:rStyle w:val="StyleUnderline"/>
        </w:rPr>
        <w:t xml:space="preserve">may be experiencing an increase in tensions, but </w:t>
      </w:r>
      <w:r w:rsidRPr="00FD7A75">
        <w:rPr>
          <w:rStyle w:val="Emphasis"/>
          <w:highlight w:val="cyan"/>
        </w:rPr>
        <w:t>the two countries remain far from</w:t>
      </w:r>
      <w:r w:rsidRPr="00CC478E">
        <w:rPr>
          <w:rStyle w:val="Emphasis"/>
        </w:rPr>
        <w:t xml:space="preserve"> the </w:t>
      </w:r>
      <w:r w:rsidRPr="00FD7A75">
        <w:rPr>
          <w:rStyle w:val="Emphasis"/>
          <w:highlight w:val="cyan"/>
        </w:rPr>
        <w:t>bitter, acrimonious rivalry</w:t>
      </w:r>
      <w:r w:rsidRPr="00CC478E">
        <w:rPr>
          <w:rStyle w:val="StyleUnderline"/>
        </w:rPr>
        <w:t xml:space="preserve"> that defined the U.S.-Soviet relationship in the early 1960s</w:t>
      </w:r>
      <w:r w:rsidRPr="00CC478E">
        <w:t xml:space="preserve">. </w:t>
      </w:r>
      <w:r w:rsidRPr="00FD7A75">
        <w:rPr>
          <w:rStyle w:val="Emphasis"/>
          <w:highlight w:val="cyan"/>
        </w:rPr>
        <w:t>Neither Washington nor Beijing regards the other as its principal enemy</w:t>
      </w:r>
      <w:r w:rsidRPr="00CC478E">
        <w:t xml:space="preserve">. Today’s rivals may view each other warily as competitors and threats on some issues, but </w:t>
      </w:r>
      <w:r w:rsidRPr="00CC478E">
        <w:rPr>
          <w:rStyle w:val="StyleUnderline"/>
        </w:rPr>
        <w:t xml:space="preserve">they also view each other as </w:t>
      </w:r>
      <w:r w:rsidRPr="00CC478E">
        <w:rPr>
          <w:rStyle w:val="Emphasis"/>
        </w:rPr>
        <w:t>important trade partners and partners on some shared concerns</w:t>
      </w:r>
      <w:r w:rsidRPr="00CC478E">
        <w:t xml:space="preserve">, such as </w:t>
      </w:r>
      <w:r w:rsidRPr="00CC478E">
        <w:rPr>
          <w:rStyle w:val="StyleUnderline"/>
        </w:rPr>
        <w:t>North Korea</w:t>
      </w:r>
      <w:r w:rsidRPr="00CC478E">
        <w:t xml:space="preserve">, as </w:t>
      </w:r>
      <w:r w:rsidRPr="00CC478E">
        <w:rPr>
          <w:rStyle w:val="StyleUnderline"/>
        </w:rPr>
        <w:t>the recent summit between</w:t>
      </w:r>
      <w:r w:rsidRPr="00CC478E">
        <w:t xml:space="preserve"> President Donald </w:t>
      </w:r>
      <w:r w:rsidRPr="00CC478E">
        <w:rPr>
          <w:rStyle w:val="StyleUnderline"/>
        </w:rPr>
        <w:t>Trump and</w:t>
      </w:r>
      <w:r w:rsidRPr="00CC478E">
        <w:t xml:space="preserve"> Chinese president </w:t>
      </w:r>
      <w:r w:rsidRPr="00CC478E">
        <w:rPr>
          <w:rStyle w:val="StyleUnderline"/>
        </w:rPr>
        <w:t>Xi</w:t>
      </w:r>
      <w:r w:rsidRPr="00CC478E">
        <w:t xml:space="preserve"> Jinping illustrated. </w:t>
      </w:r>
      <w:r w:rsidRPr="00CC478E">
        <w:rPr>
          <w:rStyle w:val="Emphasis"/>
        </w:rPr>
        <w:t>The behavior of their respective militaries underscores the relatively restrained rivalry</w:t>
      </w:r>
      <w:r w:rsidRPr="00CC478E">
        <w:t xml:space="preserve">. </w:t>
      </w:r>
      <w:r w:rsidRPr="00CC478E">
        <w:rPr>
          <w:rStyle w:val="StyleUnderline"/>
        </w:rPr>
        <w:t>The military competition</w:t>
      </w:r>
      <w:r w:rsidRPr="00CC478E">
        <w:t xml:space="preserve"> between China and the United States may be growing, but it </w:t>
      </w:r>
      <w:r w:rsidRPr="00CC478E">
        <w:rPr>
          <w:rStyle w:val="StyleUnderline"/>
        </w:rPr>
        <w:t>operates at a far lower level of intensity than the relentless arms racing that typified the U.S.-Soviet standoff</w:t>
      </w:r>
      <w:r w:rsidRPr="00CC478E">
        <w:t xml:space="preserve">. And unlike their Cold War counterparts, </w:t>
      </w:r>
      <w:r w:rsidRPr="00CC478E">
        <w:rPr>
          <w:rStyle w:val="StyleUnderline"/>
        </w:rPr>
        <w:t xml:space="preserve">U.S. and Chinese militaries are </w:t>
      </w:r>
      <w:r w:rsidRPr="00CC478E">
        <w:rPr>
          <w:rStyle w:val="Emphasis"/>
        </w:rPr>
        <w:t>not postured to fight each other in major wars</w:t>
      </w:r>
      <w:r w:rsidRPr="00CC478E">
        <w:t xml:space="preserve">. Moreover, </w:t>
      </w:r>
      <w:r w:rsidRPr="00CC478E">
        <w:rPr>
          <w:rStyle w:val="StyleUnderline"/>
        </w:rPr>
        <w:t xml:space="preserve">polls show that </w:t>
      </w:r>
      <w:r w:rsidRPr="00CC478E">
        <w:rPr>
          <w:rStyle w:val="Emphasis"/>
        </w:rPr>
        <w:t>the people of the two countries regard each other with mixed views</w:t>
      </w:r>
      <w:r w:rsidRPr="00CC478E">
        <w:rPr>
          <w:rStyle w:val="StyleUnderline"/>
        </w:rPr>
        <w:t>—a considerable contrast from the hostile sentiment expressed by the U.S. and Soviet publics for each other</w:t>
      </w:r>
      <w:r w:rsidRPr="00CC478E">
        <w:t xml:space="preserve">. </w:t>
      </w:r>
      <w:r w:rsidRPr="00CC478E">
        <w:rPr>
          <w:rStyle w:val="Emphasis"/>
        </w:rPr>
        <w:t>Lacking both preparations for major war and a constituency for conflict, leaders and bureaucracies in both countries have less incentive to misjudge crisis situations in favor of unwarranted escalation</w:t>
      </w:r>
      <w:r w:rsidRPr="00CC478E">
        <w:t xml:space="preserve">. To the contrary, </w:t>
      </w:r>
      <w:r w:rsidRPr="00CC478E">
        <w:rPr>
          <w:rStyle w:val="StyleUnderline"/>
        </w:rPr>
        <w:t xml:space="preserve">political </w:t>
      </w:r>
      <w:r w:rsidRPr="00FD7A75">
        <w:rPr>
          <w:rStyle w:val="StyleUnderline"/>
          <w:highlight w:val="cyan"/>
        </w:rPr>
        <w:t>leaders</w:t>
      </w:r>
      <w:r w:rsidRPr="00CC478E">
        <w:rPr>
          <w:rStyle w:val="StyleUnderline"/>
        </w:rPr>
        <w:t xml:space="preserve"> and bureaucracies currently </w:t>
      </w:r>
      <w:r w:rsidRPr="00FD7A75">
        <w:rPr>
          <w:rStyle w:val="StyleUnderline"/>
          <w:highlight w:val="cyan"/>
        </w:rPr>
        <w:t xml:space="preserve">face </w:t>
      </w:r>
      <w:r w:rsidRPr="00FD7A75">
        <w:rPr>
          <w:rStyle w:val="Emphasis"/>
          <w:highlight w:val="cyan"/>
        </w:rPr>
        <w:t xml:space="preserve">a strong incentive to find ways of defusing crises </w:t>
      </w:r>
      <w:r w:rsidRPr="00CC478E">
        <w:rPr>
          <w:rStyle w:val="Emphasis"/>
        </w:rPr>
        <w:t>in a manner</w:t>
      </w:r>
      <w:r w:rsidRPr="00FD7A75">
        <w:rPr>
          <w:rStyle w:val="Emphasis"/>
          <w:highlight w:val="cyan"/>
        </w:rPr>
        <w:t xml:space="preserve"> that avoids unwanted escalation</w:t>
      </w:r>
      <w:r w:rsidRPr="00CC478E">
        <w:t xml:space="preserve">. </w:t>
      </w:r>
    </w:p>
    <w:p w14:paraId="3E9A35FA" w14:textId="5699D221" w:rsidR="00FD7A75" w:rsidRPr="006047C9" w:rsidRDefault="00FD7A75" w:rsidP="00FD7A75">
      <w:pPr>
        <w:pStyle w:val="Heading4"/>
        <w:rPr>
          <w:rFonts w:cs="Calibri"/>
        </w:rPr>
      </w:pPr>
      <w:r>
        <w:rPr>
          <w:rFonts w:cs="Calibri"/>
        </w:rPr>
        <w:t xml:space="preserve">5] </w:t>
      </w:r>
      <w:r w:rsidRPr="006047C9">
        <w:rPr>
          <w:rFonts w:cs="Calibri"/>
        </w:rPr>
        <w:t>China’s not revisionist</w:t>
      </w:r>
      <w:r>
        <w:rPr>
          <w:rFonts w:cs="Calibri"/>
        </w:rPr>
        <w:t xml:space="preserve"> – your I/L gets the R/C of aggression reversed</w:t>
      </w:r>
    </w:p>
    <w:p w14:paraId="3D159FD2" w14:textId="77777777" w:rsidR="00FD7A75" w:rsidRDefault="00FD7A75" w:rsidP="00FD7A75">
      <w:proofErr w:type="spellStart"/>
      <w:r w:rsidRPr="006047C9">
        <w:rPr>
          <w:rStyle w:val="Style13ptBold"/>
        </w:rPr>
        <w:t>Prueher</w:t>
      </w:r>
      <w:proofErr w:type="spellEnd"/>
      <w:r w:rsidRPr="006047C9">
        <w:rPr>
          <w:rStyle w:val="Style13ptBold"/>
        </w:rPr>
        <w:t xml:space="preserve"> 16</w:t>
      </w:r>
      <w:r w:rsidRPr="006047C9">
        <w:t xml:space="preserve"> Joseph </w:t>
      </w:r>
      <w:proofErr w:type="spellStart"/>
      <w:r w:rsidRPr="006047C9">
        <w:t>Prueher</w:t>
      </w:r>
      <w:proofErr w:type="spellEnd"/>
      <w:r w:rsidRPr="006047C9">
        <w:t xml:space="preserve"> 12-12-2016 “How America Can Lead in Asia” </w:t>
      </w:r>
      <w:hyperlink r:id="rId21" w:history="1">
        <w:r w:rsidRPr="006047C9">
          <w:rPr>
            <w:rStyle w:val="Hyperlink"/>
          </w:rPr>
          <w:t>https://nationalinterest.org/feature/how-america-can-lead-asia-18720?nopaging=1,%2520Accessed%252012-15-2016</w:t>
        </w:r>
      </w:hyperlink>
      <w:r w:rsidRPr="006047C9">
        <w:t xml:space="preserve"> (former career U.S. Naval officer, having served as Commander of the Pacific Command, along with J. Stapleton Roy who is a former senior career U.S. diplomat specializing in Asian affairs, Paul </w:t>
      </w:r>
      <w:proofErr w:type="spellStart"/>
      <w:r w:rsidRPr="006047C9">
        <w:t>Heer</w:t>
      </w:r>
      <w:proofErr w:type="spellEnd"/>
      <w:r w:rsidRPr="006047C9">
        <w:t xml:space="preserve"> who is a former career U.S. intelligence official who served as National Intelligence Officer for East Asia, David M. </w:t>
      </w:r>
      <w:proofErr w:type="spellStart"/>
      <w:r w:rsidRPr="006047C9">
        <w:t>Lampton</w:t>
      </w:r>
      <w:proofErr w:type="spellEnd"/>
      <w:r w:rsidRPr="006047C9">
        <w:t xml:space="preserve"> who is Professor and Director of China Studies at Johns Hopkins School of Advanced International Studies, Michael D. Swaine who is a career policy analyst specializing in Asian security issues, especially those involving the U.S.-China relationship, and Ezra Vogel who is Henry Ford II Professor of the Social Sciences Emeritus at Harvard University)//Elmer</w:t>
      </w:r>
    </w:p>
    <w:p w14:paraId="01A119A1" w14:textId="77777777" w:rsidR="00FD7A75" w:rsidRPr="006047C9" w:rsidRDefault="00FD7A75" w:rsidP="00FD7A75">
      <w:pPr>
        <w:pStyle w:val="ListParagraph"/>
        <w:numPr>
          <w:ilvl w:val="0"/>
          <w:numId w:val="13"/>
        </w:numPr>
      </w:pPr>
      <w:r>
        <w:t>Checked</w:t>
      </w:r>
    </w:p>
    <w:p w14:paraId="1C60DCE7" w14:textId="77777777" w:rsidR="00FD7A75" w:rsidRDefault="00FD7A75" w:rsidP="00FD7A75">
      <w:pPr>
        <w:rPr>
          <w:sz w:val="16"/>
        </w:rPr>
      </w:pPr>
      <w:r w:rsidRPr="006047C9">
        <w:rPr>
          <w:sz w:val="16"/>
        </w:rPr>
        <w:t xml:space="preserve">In the security realm, for the first time in modern history, China is developing military capabilities that significantly improve its ability to defend its interests within at least the “first island chain” that extends from Japan through Taiwan and the Philippines to continental Southeast Asia. This represents a challenge to traditional U.S. air and sea superiority in the western Pacific, a status that the United States has enjoyed since the end of World War II. </w:t>
      </w:r>
      <w:proofErr w:type="gramStart"/>
      <w:r w:rsidRPr="006047C9">
        <w:rPr>
          <w:sz w:val="16"/>
        </w:rPr>
        <w:t>In particular, China’s</w:t>
      </w:r>
      <w:proofErr w:type="gramEnd"/>
      <w:r w:rsidRPr="006047C9">
        <w:rPr>
          <w:sz w:val="16"/>
        </w:rPr>
        <w:t xml:space="preserve"> growing military capabilities directly impact U.S. defense alliances with Japan, the Republic of Korea and the Philippines, and U.S. security commitments with respect to Taiwan. </w:t>
      </w:r>
      <w:r w:rsidRPr="006047C9">
        <w:rPr>
          <w:rStyle w:val="StyleUnderline"/>
        </w:rPr>
        <w:t xml:space="preserve">While </w:t>
      </w:r>
      <w:r w:rsidRPr="00FD7A75">
        <w:rPr>
          <w:rStyle w:val="StyleUnderline"/>
          <w:highlight w:val="cyan"/>
        </w:rPr>
        <w:t xml:space="preserve">China’s growing military capabilities </w:t>
      </w:r>
      <w:r w:rsidRPr="006047C9">
        <w:rPr>
          <w:rStyle w:val="StyleUnderline"/>
        </w:rPr>
        <w:t>and ambitions certainly create challenges for the United States,</w:t>
      </w:r>
      <w:r w:rsidRPr="006047C9">
        <w:rPr>
          <w:sz w:val="16"/>
        </w:rPr>
        <w:t xml:space="preserve"> </w:t>
      </w:r>
      <w:r w:rsidRPr="006047C9">
        <w:rPr>
          <w:rStyle w:val="StyleUnderline"/>
        </w:rPr>
        <w:t xml:space="preserve">they </w:t>
      </w:r>
      <w:r w:rsidRPr="00FD7A75">
        <w:rPr>
          <w:rStyle w:val="Emphasis"/>
          <w:highlight w:val="cyan"/>
        </w:rPr>
        <w:t>do not</w:t>
      </w:r>
      <w:r w:rsidRPr="00FD7A75">
        <w:rPr>
          <w:rStyle w:val="StyleUnderline"/>
          <w:highlight w:val="cyan"/>
        </w:rPr>
        <w:t xml:space="preserve"> </w:t>
      </w:r>
      <w:r w:rsidRPr="006047C9">
        <w:rPr>
          <w:rStyle w:val="StyleUnderline"/>
        </w:rPr>
        <w:t>necessarily</w:t>
      </w:r>
      <w:r w:rsidRPr="006047C9">
        <w:rPr>
          <w:sz w:val="16"/>
        </w:rPr>
        <w:t xml:space="preserve"> </w:t>
      </w:r>
      <w:r w:rsidRPr="00FD7A75">
        <w:rPr>
          <w:rStyle w:val="StyleUnderline"/>
          <w:highlight w:val="cyan"/>
        </w:rPr>
        <w:t>reflect</w:t>
      </w:r>
      <w:r w:rsidRPr="00FD7A75">
        <w:rPr>
          <w:sz w:val="16"/>
          <w:highlight w:val="cyan"/>
        </w:rPr>
        <w:t xml:space="preserve"> </w:t>
      </w:r>
      <w:r w:rsidRPr="006047C9">
        <w:rPr>
          <w:rStyle w:val="Emphasis"/>
        </w:rPr>
        <w:t>aggressive</w:t>
      </w:r>
      <w:r w:rsidRPr="006047C9">
        <w:rPr>
          <w:sz w:val="16"/>
        </w:rPr>
        <w:t xml:space="preserve"> </w:t>
      </w:r>
      <w:r w:rsidRPr="006047C9">
        <w:rPr>
          <w:rStyle w:val="StyleUnderline"/>
        </w:rPr>
        <w:t>or</w:t>
      </w:r>
      <w:r w:rsidRPr="006047C9">
        <w:rPr>
          <w:sz w:val="16"/>
        </w:rPr>
        <w:t xml:space="preserve"> </w:t>
      </w:r>
      <w:r w:rsidRPr="00FD7A75">
        <w:rPr>
          <w:rStyle w:val="Emphasis"/>
          <w:highlight w:val="cyan"/>
        </w:rPr>
        <w:t>expansionist</w:t>
      </w:r>
      <w:r w:rsidRPr="00FD7A75">
        <w:rPr>
          <w:sz w:val="16"/>
          <w:highlight w:val="cyan"/>
        </w:rPr>
        <w:t xml:space="preserve"> </w:t>
      </w:r>
      <w:r w:rsidRPr="00FD7A75">
        <w:rPr>
          <w:rStyle w:val="StyleUnderline"/>
          <w:highlight w:val="cyan"/>
        </w:rPr>
        <w:t>intentions</w:t>
      </w:r>
      <w:r w:rsidRPr="006047C9">
        <w:rPr>
          <w:sz w:val="16"/>
        </w:rPr>
        <w:t xml:space="preserve"> </w:t>
      </w:r>
      <w:r w:rsidRPr="006047C9">
        <w:rPr>
          <w:rStyle w:val="StyleUnderline"/>
        </w:rPr>
        <w:t xml:space="preserve">and </w:t>
      </w:r>
      <w:r w:rsidRPr="006047C9">
        <w:rPr>
          <w:rStyle w:val="Emphasis"/>
        </w:rPr>
        <w:t>instead</w:t>
      </w:r>
      <w:r w:rsidRPr="006047C9">
        <w:rPr>
          <w:rStyle w:val="StyleUnderline"/>
        </w:rPr>
        <w:t xml:space="preserve"> </w:t>
      </w:r>
      <w:r w:rsidRPr="00FD7A75">
        <w:rPr>
          <w:rStyle w:val="StyleUnderline"/>
          <w:highlight w:val="cyan"/>
        </w:rPr>
        <w:t>derive</w:t>
      </w:r>
      <w:r w:rsidRPr="006047C9">
        <w:rPr>
          <w:rStyle w:val="StyleUnderline"/>
        </w:rPr>
        <w:t xml:space="preserve"> largely </w:t>
      </w:r>
      <w:r w:rsidRPr="00FD7A75">
        <w:rPr>
          <w:rStyle w:val="StyleUnderline"/>
          <w:highlight w:val="cyan"/>
        </w:rPr>
        <w:t xml:space="preserve">from Beijing’s </w:t>
      </w:r>
      <w:r w:rsidRPr="006047C9">
        <w:rPr>
          <w:rStyle w:val="Emphasis"/>
        </w:rPr>
        <w:t xml:space="preserve">difficult </w:t>
      </w:r>
      <w:r w:rsidRPr="00FD7A75">
        <w:rPr>
          <w:rStyle w:val="Emphasis"/>
          <w:highlight w:val="cyan"/>
          <w:bdr w:val="single" w:sz="4" w:space="0" w:color="auto"/>
        </w:rPr>
        <w:t xml:space="preserve">security </w:t>
      </w:r>
      <w:r w:rsidRPr="006047C9">
        <w:rPr>
          <w:rStyle w:val="Emphasis"/>
          <w:bdr w:val="single" w:sz="4" w:space="0" w:color="auto"/>
        </w:rPr>
        <w:t>environment</w:t>
      </w:r>
      <w:r w:rsidRPr="006047C9">
        <w:rPr>
          <w:rStyle w:val="StyleUnderline"/>
          <w:bdr w:val="single" w:sz="4" w:space="0" w:color="auto"/>
        </w:rPr>
        <w:t xml:space="preserve"> </w:t>
      </w:r>
      <w:r w:rsidRPr="00FD7A75">
        <w:rPr>
          <w:rStyle w:val="StyleUnderline"/>
          <w:highlight w:val="cyan"/>
          <w:bdr w:val="single" w:sz="4" w:space="0" w:color="auto"/>
        </w:rPr>
        <w:t xml:space="preserve">and </w:t>
      </w:r>
      <w:r w:rsidRPr="00FD7A75">
        <w:rPr>
          <w:rStyle w:val="Emphasis"/>
          <w:highlight w:val="cyan"/>
          <w:bdr w:val="single" w:sz="4" w:space="0" w:color="auto"/>
        </w:rPr>
        <w:t>historical experience</w:t>
      </w:r>
      <w:r w:rsidRPr="006047C9">
        <w:rPr>
          <w:rStyle w:val="StyleUnderline"/>
        </w:rPr>
        <w:t xml:space="preserve">. </w:t>
      </w:r>
      <w:r w:rsidRPr="006047C9">
        <w:rPr>
          <w:sz w:val="16"/>
        </w:rPr>
        <w:t xml:space="preserve">China has land borders with fourteen countries, some small and inconsequential but others, like Russia and India, wielding significant power and resources. Four of these neighbors have nuclear weapons, and the United States has a nuclear umbrella over Japan and South Korea. China's “near abroad” also includes major countries such as Indonesia and Iran. While China can develop formidable naval capabilities along its coastal areas, it lacks unfettered access to the open seas, whether the Pacific, Indian, or Arctic Oceans. It does not control the island chains on its eastern flanks, and narrow straits restrict its naval access to the Indian Ocean. In this sense, anti-access and area denial, a concept often applied to China’s military strategy along its maritime periphery, can also work against it. </w:t>
      </w:r>
      <w:r w:rsidRPr="006047C9">
        <w:rPr>
          <w:rStyle w:val="StyleUnderline"/>
        </w:rPr>
        <w:t xml:space="preserve">Modern </w:t>
      </w:r>
      <w:r w:rsidRPr="00FD7A75">
        <w:rPr>
          <w:rStyle w:val="StyleUnderline"/>
          <w:highlight w:val="cyan"/>
        </w:rPr>
        <w:t xml:space="preserve">history </w:t>
      </w:r>
      <w:r w:rsidRPr="00FD7A75">
        <w:rPr>
          <w:rStyle w:val="Emphasis"/>
          <w:highlight w:val="cyan"/>
          <w:bdr w:val="single" w:sz="4" w:space="0" w:color="auto"/>
        </w:rPr>
        <w:t>has not been kind</w:t>
      </w:r>
      <w:r w:rsidRPr="006047C9">
        <w:rPr>
          <w:rStyle w:val="Emphasis"/>
        </w:rPr>
        <w:t xml:space="preserve"> to China</w:t>
      </w:r>
      <w:r w:rsidRPr="006047C9">
        <w:rPr>
          <w:sz w:val="16"/>
        </w:rPr>
        <w:t xml:space="preserve">. </w:t>
      </w:r>
      <w:r w:rsidRPr="00FD7A75">
        <w:rPr>
          <w:rStyle w:val="StyleUnderline"/>
          <w:highlight w:val="cyan"/>
        </w:rPr>
        <w:t>It lost</w:t>
      </w:r>
      <w:r w:rsidRPr="006047C9">
        <w:rPr>
          <w:rStyle w:val="StyleUnderline"/>
        </w:rPr>
        <w:t xml:space="preserve"> </w:t>
      </w:r>
      <w:r w:rsidRPr="006047C9">
        <w:rPr>
          <w:rStyle w:val="Emphasis"/>
        </w:rPr>
        <w:t xml:space="preserve">vast swathes of its </w:t>
      </w:r>
      <w:r w:rsidRPr="00FD7A75">
        <w:rPr>
          <w:rStyle w:val="Emphasis"/>
          <w:highlight w:val="cyan"/>
        </w:rPr>
        <w:t>territory</w:t>
      </w:r>
      <w:r w:rsidRPr="006047C9">
        <w:rPr>
          <w:sz w:val="16"/>
        </w:rPr>
        <w:t xml:space="preserve"> </w:t>
      </w:r>
      <w:r w:rsidRPr="006047C9">
        <w:rPr>
          <w:rStyle w:val="StyleUnderline"/>
        </w:rPr>
        <w:t xml:space="preserve">because of its earlier weakness, </w:t>
      </w:r>
      <w:r w:rsidRPr="00FD7A75">
        <w:rPr>
          <w:rStyle w:val="StyleUnderline"/>
          <w:highlight w:val="cyan"/>
        </w:rPr>
        <w:t xml:space="preserve">and it </w:t>
      </w:r>
      <w:proofErr w:type="gramStart"/>
      <w:r w:rsidRPr="00FD7A75">
        <w:rPr>
          <w:rStyle w:val="Emphasis"/>
          <w:highlight w:val="cyan"/>
        </w:rPr>
        <w:t>lagged behind</w:t>
      </w:r>
      <w:proofErr w:type="gramEnd"/>
      <w:r w:rsidRPr="00FD7A75">
        <w:rPr>
          <w:rStyle w:val="Emphasis"/>
          <w:highlight w:val="cyan"/>
        </w:rPr>
        <w:t xml:space="preserve"> Japan</w:t>
      </w:r>
      <w:r w:rsidRPr="006047C9">
        <w:rPr>
          <w:rStyle w:val="StyleUnderline"/>
        </w:rPr>
        <w:t xml:space="preserve"> in modernization</w:t>
      </w:r>
      <w:r w:rsidRPr="006047C9">
        <w:rPr>
          <w:sz w:val="16"/>
        </w:rPr>
        <w:t xml:space="preserve">. </w:t>
      </w:r>
      <w:r w:rsidRPr="006047C9">
        <w:rPr>
          <w:rStyle w:val="StyleUnderline"/>
        </w:rPr>
        <w:t xml:space="preserve">In the 19th and 20th centuries, </w:t>
      </w:r>
      <w:r w:rsidRPr="006047C9">
        <w:rPr>
          <w:rStyle w:val="Emphasis"/>
        </w:rPr>
        <w:t>multiple wars</w:t>
      </w:r>
      <w:r w:rsidRPr="006047C9">
        <w:rPr>
          <w:rStyle w:val="StyleUnderline"/>
        </w:rPr>
        <w:t xml:space="preserve"> were fought inside China</w:t>
      </w:r>
      <w:r w:rsidRPr="006047C9">
        <w:rPr>
          <w:sz w:val="16"/>
        </w:rPr>
        <w:t xml:space="preserve"> or </w:t>
      </w:r>
      <w:r w:rsidRPr="006047C9">
        <w:rPr>
          <w:rStyle w:val="StyleUnderline"/>
        </w:rPr>
        <w:t>on its borders.</w:t>
      </w:r>
      <w:r w:rsidRPr="006047C9">
        <w:rPr>
          <w:sz w:val="16"/>
        </w:rPr>
        <w:t xml:space="preserve"> In addition, </w:t>
      </w:r>
      <w:r w:rsidRPr="006047C9">
        <w:rPr>
          <w:rStyle w:val="StyleUnderline"/>
        </w:rPr>
        <w:t xml:space="preserve">vast sweeps of </w:t>
      </w:r>
      <w:r w:rsidRPr="00FD7A75">
        <w:rPr>
          <w:rStyle w:val="StyleUnderline"/>
          <w:highlight w:val="cyan"/>
        </w:rPr>
        <w:t>China's western regions are occupied by ethnic minorities</w:t>
      </w:r>
      <w:r w:rsidRPr="00FD7A75">
        <w:rPr>
          <w:sz w:val="16"/>
          <w:highlight w:val="cyan"/>
        </w:rPr>
        <w:t>,</w:t>
      </w:r>
      <w:r w:rsidRPr="006047C9">
        <w:rPr>
          <w:sz w:val="16"/>
        </w:rPr>
        <w:t xml:space="preserve"> such as the Tibetans and the Uighurs in Xinjiang, </w:t>
      </w:r>
      <w:r w:rsidRPr="006047C9">
        <w:rPr>
          <w:rStyle w:val="StyleUnderline"/>
        </w:rPr>
        <w:t xml:space="preserve">living in their historic homelands. These regions are </w:t>
      </w:r>
      <w:r w:rsidRPr="00FD7A75">
        <w:rPr>
          <w:rStyle w:val="Emphasis"/>
          <w:highlight w:val="cyan"/>
        </w:rPr>
        <w:t>vulnerable to separatist sentiments</w:t>
      </w:r>
      <w:r w:rsidRPr="006047C9">
        <w:rPr>
          <w:sz w:val="16"/>
        </w:rPr>
        <w:t xml:space="preserve">, </w:t>
      </w:r>
      <w:r w:rsidRPr="006047C9">
        <w:rPr>
          <w:rStyle w:val="StyleUnderline"/>
        </w:rPr>
        <w:t xml:space="preserve">which </w:t>
      </w:r>
      <w:r w:rsidRPr="006047C9">
        <w:rPr>
          <w:rStyle w:val="Emphasis"/>
        </w:rPr>
        <w:t>reinforces</w:t>
      </w:r>
      <w:r w:rsidRPr="006047C9">
        <w:rPr>
          <w:rStyle w:val="StyleUnderline"/>
        </w:rPr>
        <w:t xml:space="preserve"> the </w:t>
      </w:r>
      <w:r w:rsidRPr="006047C9">
        <w:rPr>
          <w:rStyle w:val="Emphasis"/>
        </w:rPr>
        <w:t>importance</w:t>
      </w:r>
      <w:r w:rsidRPr="006047C9">
        <w:rPr>
          <w:sz w:val="16"/>
        </w:rPr>
        <w:t xml:space="preserve"> </w:t>
      </w:r>
      <w:r w:rsidRPr="006047C9">
        <w:rPr>
          <w:rStyle w:val="StyleUnderline"/>
        </w:rPr>
        <w:t xml:space="preserve">China attaches to </w:t>
      </w:r>
      <w:r w:rsidRPr="006047C9">
        <w:rPr>
          <w:rStyle w:val="Emphasis"/>
        </w:rPr>
        <w:t>preserving national unity</w:t>
      </w:r>
      <w:r w:rsidRPr="006047C9">
        <w:rPr>
          <w:sz w:val="16"/>
        </w:rPr>
        <w:t xml:space="preserve"> and territorial integrity. </w:t>
      </w:r>
      <w:r w:rsidRPr="006047C9">
        <w:rPr>
          <w:rStyle w:val="Emphasis"/>
        </w:rPr>
        <w:t>Understandably</w:t>
      </w:r>
      <w:r w:rsidRPr="006047C9">
        <w:rPr>
          <w:sz w:val="16"/>
        </w:rPr>
        <w:t xml:space="preserve">, </w:t>
      </w:r>
      <w:r w:rsidRPr="006047C9">
        <w:rPr>
          <w:rStyle w:val="StyleUnderline"/>
        </w:rPr>
        <w:t xml:space="preserve">the </w:t>
      </w:r>
      <w:r w:rsidRPr="00FD7A75">
        <w:rPr>
          <w:rStyle w:val="StyleUnderline"/>
          <w:highlight w:val="cyan"/>
        </w:rPr>
        <w:t>Chinese believe</w:t>
      </w:r>
      <w:r w:rsidRPr="006047C9">
        <w:rPr>
          <w:rStyle w:val="StyleUnderline"/>
        </w:rPr>
        <w:t xml:space="preserve"> that over the last two hundred years </w:t>
      </w:r>
      <w:r w:rsidRPr="00FD7A75">
        <w:rPr>
          <w:rStyle w:val="StyleUnderline"/>
          <w:highlight w:val="cyan"/>
        </w:rPr>
        <w:t xml:space="preserve">they have been </w:t>
      </w:r>
      <w:r w:rsidRPr="00FD7A75">
        <w:rPr>
          <w:rStyle w:val="Emphasis"/>
          <w:highlight w:val="cyan"/>
        </w:rPr>
        <w:t>bullied</w:t>
      </w:r>
      <w:r w:rsidRPr="006047C9">
        <w:rPr>
          <w:sz w:val="16"/>
        </w:rPr>
        <w:t xml:space="preserve"> </w:t>
      </w:r>
      <w:r w:rsidRPr="006047C9">
        <w:rPr>
          <w:rStyle w:val="StyleUnderline"/>
        </w:rPr>
        <w:t>and</w:t>
      </w:r>
      <w:r w:rsidRPr="006047C9">
        <w:rPr>
          <w:sz w:val="16"/>
        </w:rPr>
        <w:t xml:space="preserve"> </w:t>
      </w:r>
      <w:r w:rsidRPr="006047C9">
        <w:rPr>
          <w:rStyle w:val="Emphasis"/>
        </w:rPr>
        <w:t>victimized</w:t>
      </w:r>
      <w:r w:rsidRPr="006047C9">
        <w:rPr>
          <w:sz w:val="16"/>
        </w:rPr>
        <w:t xml:space="preserve"> </w:t>
      </w:r>
      <w:r w:rsidRPr="006047C9">
        <w:rPr>
          <w:rStyle w:val="StyleUnderline"/>
        </w:rPr>
        <w:t>by stronger powers.</w:t>
      </w:r>
      <w:r w:rsidRPr="006047C9">
        <w:rPr>
          <w:sz w:val="16"/>
        </w:rPr>
        <w:t xml:space="preserve"> </w:t>
      </w:r>
      <w:r w:rsidRPr="006047C9">
        <w:rPr>
          <w:rStyle w:val="StyleUnderline"/>
        </w:rPr>
        <w:t xml:space="preserve">They are </w:t>
      </w:r>
      <w:r w:rsidRPr="006047C9">
        <w:rPr>
          <w:rStyle w:val="Emphasis"/>
        </w:rPr>
        <w:t>determined not to let this happen again</w:t>
      </w:r>
      <w:r w:rsidRPr="006047C9">
        <w:rPr>
          <w:sz w:val="16"/>
        </w:rPr>
        <w:t xml:space="preserve">, </w:t>
      </w:r>
      <w:r w:rsidRPr="006047C9">
        <w:rPr>
          <w:rStyle w:val="StyleUnderline"/>
        </w:rPr>
        <w:t xml:space="preserve">and </w:t>
      </w:r>
      <w:r w:rsidRPr="006047C9">
        <w:rPr>
          <w:rStyle w:val="Emphasis"/>
        </w:rPr>
        <w:t>genuinely believe</w:t>
      </w:r>
      <w:r w:rsidRPr="006047C9">
        <w:rPr>
          <w:rStyle w:val="StyleUnderline"/>
        </w:rPr>
        <w:t xml:space="preserve"> their own rhetoric that </w:t>
      </w:r>
      <w:r w:rsidRPr="00FD7A75">
        <w:rPr>
          <w:rStyle w:val="StyleUnderline"/>
          <w:highlight w:val="cyan"/>
        </w:rPr>
        <w:t xml:space="preserve">their goal </w:t>
      </w:r>
      <w:r w:rsidRPr="00FD7A75">
        <w:rPr>
          <w:rStyle w:val="Emphasis"/>
          <w:highlight w:val="cyan"/>
          <w:bdr w:val="single" w:sz="4" w:space="0" w:color="auto"/>
        </w:rPr>
        <w:t>is not to dominate</w:t>
      </w:r>
      <w:r w:rsidRPr="00FD7A75">
        <w:rPr>
          <w:rStyle w:val="StyleUnderline"/>
          <w:highlight w:val="cyan"/>
          <w:bdr w:val="single" w:sz="4" w:space="0" w:color="auto"/>
        </w:rPr>
        <w:t xml:space="preserve"> but to </w:t>
      </w:r>
      <w:r w:rsidRPr="00FD7A75">
        <w:rPr>
          <w:rStyle w:val="Emphasis"/>
          <w:highlight w:val="cyan"/>
          <w:bdr w:val="single" w:sz="4" w:space="0" w:color="auto"/>
        </w:rPr>
        <w:t>avoid being dominated</w:t>
      </w:r>
      <w:r w:rsidRPr="006047C9">
        <w:rPr>
          <w:sz w:val="16"/>
        </w:rPr>
        <w:t>. Their neighbors, not surprisingly, are skeptical of this claim. Moreover, the Chinese may be poor judges of their own future behavior since their military modernization gives them growing capabilities to bully weaker countries around their periphery.</w:t>
      </w:r>
    </w:p>
    <w:p w14:paraId="45D566A4" w14:textId="0A53F469" w:rsidR="00FD7A75" w:rsidRDefault="00FD7A75" w:rsidP="00FD7A75">
      <w:pPr>
        <w:pStyle w:val="Heading3"/>
      </w:pPr>
      <w:r>
        <w:t>Advantage 2</w:t>
      </w:r>
    </w:p>
    <w:p w14:paraId="3A5CA975" w14:textId="77777777" w:rsidR="00FD7A75" w:rsidRPr="006C2B22" w:rsidRDefault="00FD7A75" w:rsidP="00FD7A75">
      <w:pPr>
        <w:pStyle w:val="Heading4"/>
      </w:pPr>
      <w:r>
        <w:t xml:space="preserve">The Plan can’t solve COVID - </w:t>
      </w:r>
    </w:p>
    <w:p w14:paraId="0FDDD06A" w14:textId="77777777" w:rsidR="00FD7A75" w:rsidRPr="006C2B22" w:rsidRDefault="00FD7A75" w:rsidP="00FD7A75">
      <w:pPr>
        <w:pStyle w:val="Heading4"/>
      </w:pPr>
      <w:r>
        <w:t xml:space="preserve">1] Lack of </w:t>
      </w:r>
      <w:r>
        <w:rPr>
          <w:u w:val="single"/>
        </w:rPr>
        <w:t>key supplies</w:t>
      </w:r>
      <w:r>
        <w:t xml:space="preserve"> </w:t>
      </w:r>
    </w:p>
    <w:p w14:paraId="4B911CFE" w14:textId="77777777" w:rsidR="00FD7A75" w:rsidRPr="00F70F86" w:rsidRDefault="00FD7A75" w:rsidP="00FD7A75">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191215BE" w14:textId="77777777" w:rsidR="00FD7A75" w:rsidRPr="00F70F86" w:rsidRDefault="00FD7A75" w:rsidP="00FD7A75">
      <w:pPr>
        <w:rPr>
          <w:rFonts w:asciiTheme="majorHAnsi" w:hAnsiTheme="majorHAnsi" w:cstheme="majorHAnsi"/>
          <w:sz w:val="16"/>
        </w:rPr>
      </w:pPr>
      <w:r w:rsidRPr="00FD7A75">
        <w:rPr>
          <w:rFonts w:asciiTheme="majorHAnsi" w:hAnsiTheme="majorHAnsi" w:cstheme="majorHAnsi"/>
          <w:highlight w:val="cyan"/>
          <w:u w:val="single"/>
        </w:rPr>
        <w:t>Vaccine-makers around</w:t>
      </w:r>
      <w:r w:rsidRPr="00F70F86">
        <w:rPr>
          <w:rFonts w:asciiTheme="majorHAnsi" w:hAnsiTheme="majorHAnsi" w:cstheme="majorHAnsi"/>
          <w:u w:val="single"/>
        </w:rPr>
        <w:t xml:space="preserve"> the </w:t>
      </w:r>
      <w:r w:rsidRPr="00FD7A75">
        <w:rPr>
          <w:rFonts w:asciiTheme="majorHAnsi" w:hAnsiTheme="majorHAnsi" w:cstheme="majorHAnsi"/>
          <w:highlight w:val="cya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FD7A75">
        <w:rPr>
          <w:rFonts w:asciiTheme="majorHAnsi" w:hAnsiTheme="majorHAnsi" w:cstheme="majorHAnsi"/>
          <w:highlight w:val="cyan"/>
          <w:u w:val="single"/>
        </w:rPr>
        <w:t>shortage of 2,000-litre bags</w:t>
      </w:r>
      <w:r w:rsidRPr="00F70F86">
        <w:rPr>
          <w:rFonts w:asciiTheme="majorHAnsi" w:hAnsiTheme="majorHAnsi" w:cstheme="majorHAnsi"/>
          <w:u w:val="single"/>
        </w:rPr>
        <w:t xml:space="preserve"> in </w:t>
      </w:r>
      <w:r w:rsidRPr="00FD7A75">
        <w:rPr>
          <w:rFonts w:asciiTheme="majorHAnsi" w:hAnsiTheme="majorHAnsi" w:cstheme="majorHAnsi"/>
          <w:highlight w:val="cyan"/>
          <w:u w:val="single"/>
        </w:rPr>
        <w:t>which</w:t>
      </w:r>
      <w:r w:rsidRPr="00F70F86">
        <w:rPr>
          <w:rFonts w:asciiTheme="majorHAnsi" w:hAnsiTheme="majorHAnsi" w:cstheme="majorHAnsi"/>
          <w:u w:val="single"/>
        </w:rPr>
        <w:t xml:space="preserve"> the </w:t>
      </w:r>
      <w:r w:rsidRPr="00FD7A75">
        <w:rPr>
          <w:rFonts w:asciiTheme="majorHAnsi" w:hAnsiTheme="majorHAnsi" w:cstheme="majorHAnsi"/>
          <w:highlight w:val="cyan"/>
          <w:u w:val="single"/>
        </w:rPr>
        <w:t>vaccine cells were grown</w:t>
      </w:r>
      <w:r w:rsidRPr="00F70F86">
        <w:rPr>
          <w:rFonts w:asciiTheme="majorHAnsi" w:hAnsiTheme="majorHAnsi" w:cstheme="majorHAnsi"/>
          <w:u w:val="single"/>
        </w:rPr>
        <w:t xml:space="preserve"> was a significant </w:t>
      </w:r>
      <w:r w:rsidRPr="00FD7A75">
        <w:rPr>
          <w:rFonts w:asciiTheme="majorHAnsi" w:hAnsiTheme="majorHAnsi" w:cstheme="majorHAnsi"/>
          <w:highlight w:val="cya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FD7A75">
        <w:rPr>
          <w:rFonts w:asciiTheme="majorHAnsi" w:hAnsiTheme="majorHAnsi" w:cstheme="majorHAnsi"/>
          <w:highlight w:val="cyan"/>
          <w:u w:val="single"/>
        </w:rPr>
        <w:t>firms</w:t>
      </w:r>
      <w:r w:rsidRPr="00F70F86">
        <w:rPr>
          <w:rFonts w:asciiTheme="majorHAnsi" w:hAnsiTheme="majorHAnsi" w:cstheme="majorHAnsi"/>
          <w:u w:val="single"/>
        </w:rPr>
        <w:t xml:space="preserve"> were </w:t>
      </w:r>
      <w:r w:rsidRPr="00FD7A75">
        <w:rPr>
          <w:rFonts w:asciiTheme="majorHAnsi" w:hAnsiTheme="majorHAnsi" w:cstheme="majorHAnsi"/>
          <w:highlight w:val="cyan"/>
          <w:u w:val="single"/>
        </w:rPr>
        <w:t>waiting</w:t>
      </w:r>
      <w:r w:rsidRPr="00F70F86">
        <w:rPr>
          <w:rFonts w:asciiTheme="majorHAnsi" w:hAnsiTheme="majorHAnsi" w:cstheme="majorHAnsi"/>
          <w:u w:val="single"/>
        </w:rPr>
        <w:t xml:space="preserve"> up to 12 months for the sterile single-use disposable plastic containers, </w:t>
      </w:r>
      <w:r w:rsidRPr="00FD7A75">
        <w:rPr>
          <w:rFonts w:asciiTheme="majorHAnsi" w:hAnsiTheme="majorHAnsi" w:cstheme="majorHAnsi"/>
          <w:highlight w:val="cyan"/>
          <w:u w:val="single"/>
        </w:rPr>
        <w:t>which</w:t>
      </w:r>
      <w:r w:rsidRPr="00F70F86">
        <w:rPr>
          <w:rFonts w:asciiTheme="majorHAnsi" w:hAnsiTheme="majorHAnsi" w:cstheme="majorHAnsi"/>
          <w:u w:val="single"/>
        </w:rPr>
        <w:t xml:space="preserve"> are </w:t>
      </w:r>
      <w:r w:rsidRPr="00FD7A75">
        <w:rPr>
          <w:rFonts w:asciiTheme="majorHAnsi" w:hAnsiTheme="majorHAnsi" w:cstheme="majorHAnsi"/>
          <w:highlight w:val="cyan"/>
          <w:u w:val="single"/>
        </w:rPr>
        <w:t>used</w:t>
      </w:r>
      <w:r w:rsidRPr="00F70F86">
        <w:rPr>
          <w:rFonts w:asciiTheme="majorHAnsi" w:hAnsiTheme="majorHAnsi" w:cstheme="majorHAnsi"/>
          <w:u w:val="single"/>
        </w:rPr>
        <w:t xml:space="preserve"> </w:t>
      </w:r>
      <w:r w:rsidRPr="00FD7A75">
        <w:rPr>
          <w:rFonts w:asciiTheme="majorHAnsi" w:hAnsiTheme="majorHAnsi" w:cstheme="majorHAnsi"/>
          <w:highlight w:val="cya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FD7A75">
        <w:rPr>
          <w:rFonts w:asciiTheme="majorHAnsi" w:hAnsiTheme="majorHAnsi" w:cstheme="majorHAnsi"/>
          <w:highlight w:val="cyan"/>
          <w:u w:val="single"/>
        </w:rPr>
        <w:t>Covid</w:t>
      </w:r>
      <w:r w:rsidRPr="00F70F86">
        <w:rPr>
          <w:rFonts w:asciiTheme="majorHAnsi" w:hAnsiTheme="majorHAnsi" w:cstheme="majorHAnsi"/>
          <w:u w:val="single"/>
        </w:rPr>
        <w:t xml:space="preserve">-19 </w:t>
      </w:r>
      <w:r w:rsidRPr="00FD7A75">
        <w:rPr>
          <w:rFonts w:asciiTheme="majorHAnsi" w:hAnsiTheme="majorHAnsi" w:cstheme="majorHAnsi"/>
          <w:highlight w:val="cya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FD7A75">
        <w:rPr>
          <w:rFonts w:asciiTheme="majorHAnsi" w:hAnsiTheme="majorHAnsi" w:cstheme="majorHAnsi"/>
          <w:highlight w:val="cyan"/>
          <w:u w:val="single"/>
        </w:rPr>
        <w:t xml:space="preserve">you </w:t>
      </w:r>
      <w:proofErr w:type="gramStart"/>
      <w:r w:rsidRPr="00FD7A75">
        <w:rPr>
          <w:rFonts w:asciiTheme="majorHAnsi" w:hAnsiTheme="majorHAnsi" w:cstheme="majorHAnsi"/>
          <w:highlight w:val="cyan"/>
          <w:u w:val="single"/>
        </w:rPr>
        <w:t>have to</w:t>
      </w:r>
      <w:proofErr w:type="gramEnd"/>
      <w:r w:rsidRPr="00FD7A75">
        <w:rPr>
          <w:rFonts w:asciiTheme="majorHAnsi" w:hAnsiTheme="majorHAnsi" w:cstheme="majorHAnsi"/>
          <w:highlight w:val="cyan"/>
          <w:u w:val="single"/>
        </w:rPr>
        <w:t xml:space="preserve"> filter it</w:t>
      </w:r>
      <w:r w:rsidRPr="00F70F86">
        <w:rPr>
          <w:rFonts w:asciiTheme="majorHAnsi" w:hAnsiTheme="majorHAnsi" w:cstheme="majorHAnsi"/>
          <w:u w:val="single"/>
        </w:rPr>
        <w:t xml:space="preserve">, </w:t>
      </w:r>
      <w:r w:rsidRPr="00FD7A75">
        <w:rPr>
          <w:rFonts w:asciiTheme="majorHAnsi" w:hAnsiTheme="majorHAnsi" w:cstheme="majorHAnsi"/>
          <w:highlight w:val="cyan"/>
          <w:u w:val="single"/>
        </w:rPr>
        <w:t>and</w:t>
      </w:r>
      <w:r w:rsidRPr="00F70F86">
        <w:rPr>
          <w:rFonts w:asciiTheme="majorHAnsi" w:hAnsiTheme="majorHAnsi" w:cstheme="majorHAnsi"/>
          <w:u w:val="single"/>
        </w:rPr>
        <w:t xml:space="preserve"> the </w:t>
      </w:r>
      <w:r w:rsidRPr="00FD7A75">
        <w:rPr>
          <w:rFonts w:asciiTheme="majorHAnsi" w:hAnsiTheme="majorHAnsi" w:cstheme="majorHAnsi"/>
          <w:highlight w:val="cya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FD7A75">
        <w:rPr>
          <w:rFonts w:asciiTheme="majorHAnsi" w:hAnsiTheme="majorHAnsi" w:cstheme="majorHAnsi"/>
          <w:highlight w:val="cyan"/>
          <w:u w:val="single"/>
        </w:rPr>
        <w:t>other countries</w:t>
      </w:r>
      <w:r w:rsidRPr="00F70F86">
        <w:rPr>
          <w:rFonts w:asciiTheme="majorHAnsi" w:hAnsiTheme="majorHAnsi" w:cstheme="majorHAnsi"/>
          <w:u w:val="single"/>
        </w:rPr>
        <w:t xml:space="preserve"> and other medical </w:t>
      </w:r>
      <w:r w:rsidRPr="00FD7A75">
        <w:rPr>
          <w:rFonts w:asciiTheme="majorHAnsi" w:hAnsiTheme="majorHAnsi" w:cstheme="majorHAnsi"/>
          <w:highlight w:val="cyan"/>
          <w:u w:val="single"/>
        </w:rPr>
        <w:t>supplies</w:t>
      </w:r>
      <w:r w:rsidRPr="00F70F86">
        <w:rPr>
          <w:rFonts w:asciiTheme="majorHAnsi" w:hAnsiTheme="majorHAnsi" w:cstheme="majorHAnsi"/>
          <w:u w:val="single"/>
        </w:rPr>
        <w:t xml:space="preserve"> might be </w:t>
      </w:r>
      <w:r w:rsidRPr="00FD7A75">
        <w:rPr>
          <w:rFonts w:asciiTheme="majorHAnsi" w:hAnsiTheme="majorHAnsi" w:cstheme="majorHAnsi"/>
          <w:highlight w:val="cya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FD7A75">
        <w:rPr>
          <w:rFonts w:asciiTheme="majorHAnsi" w:hAnsiTheme="majorHAnsi" w:cstheme="majorHAnsi"/>
          <w:highlight w:val="cya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65D8C8DA" w14:textId="77777777" w:rsidR="00FD7A75" w:rsidRDefault="00FD7A75" w:rsidP="00FD7A75">
      <w:pPr>
        <w:pStyle w:val="Heading4"/>
      </w:pPr>
      <w:r>
        <w:t xml:space="preserve">2] </w:t>
      </w:r>
      <w:r w:rsidRPr="006C2B22">
        <w:rPr>
          <w:u w:val="single"/>
        </w:rPr>
        <w:t>Hurts Innovation</w:t>
      </w:r>
      <w:r>
        <w:t xml:space="preserve"> </w:t>
      </w:r>
    </w:p>
    <w:p w14:paraId="489E4131" w14:textId="77777777" w:rsidR="00FD7A75" w:rsidRPr="001247B6" w:rsidRDefault="00FD7A75" w:rsidP="00FD7A75">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7A37C126" w14:textId="77777777" w:rsidR="00FD7A75" w:rsidRDefault="00FD7A75" w:rsidP="00FD7A75">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FD7A75">
        <w:rPr>
          <w:highlight w:val="cyan"/>
          <w:u w:val="single"/>
        </w:rPr>
        <w:t>IP</w:t>
      </w:r>
      <w:r w:rsidRPr="00DD7490">
        <w:rPr>
          <w:u w:val="single"/>
        </w:rPr>
        <w:t xml:space="preserve"> is not a barrier to vaccine access. It already </w:t>
      </w:r>
      <w:r w:rsidRPr="00FD7A75">
        <w:rPr>
          <w:highlight w:val="cyan"/>
          <w:u w:val="single"/>
        </w:rPr>
        <w:t>enabled</w:t>
      </w:r>
      <w:r w:rsidRPr="00DD7490">
        <w:rPr>
          <w:u w:val="single"/>
        </w:rPr>
        <w:t xml:space="preserve"> the </w:t>
      </w:r>
      <w:r w:rsidRPr="00FD7A75">
        <w:rPr>
          <w:highlight w:val="cyan"/>
          <w:u w:val="single"/>
        </w:rPr>
        <w:t>creation of three vaccines, in record-breaking time</w:t>
      </w:r>
      <w:r w:rsidRPr="00DD7490">
        <w:rPr>
          <w:u w:val="single"/>
        </w:rPr>
        <w:t xml:space="preserve">, that have received FDA authorization. </w:t>
      </w:r>
      <w:r w:rsidRPr="00FD7A75">
        <w:rPr>
          <w:highlight w:val="cyan"/>
          <w:u w:val="single"/>
        </w:rPr>
        <w:t>IP</w:t>
      </w:r>
      <w:r w:rsidRPr="00DD7490">
        <w:rPr>
          <w:u w:val="single"/>
        </w:rPr>
        <w:t xml:space="preserve"> is also safely </w:t>
      </w:r>
      <w:r w:rsidRPr="00FD7A75">
        <w:rPr>
          <w:highlight w:val="cyan"/>
          <w:u w:val="single"/>
        </w:rPr>
        <w:t>facilitating</w:t>
      </w:r>
      <w:r w:rsidRPr="00DD7490">
        <w:rPr>
          <w:u w:val="single"/>
        </w:rPr>
        <w:t xml:space="preserve"> international partnerships (275+ to date) to </w:t>
      </w:r>
      <w:r w:rsidRPr="00FD7A75">
        <w:rPr>
          <w:highlight w:val="cyan"/>
          <w:u w:val="single"/>
        </w:rPr>
        <w:t>share technology</w:t>
      </w:r>
      <w:r w:rsidRPr="00DD7490">
        <w:rPr>
          <w:u w:val="single"/>
        </w:rPr>
        <w:t xml:space="preserve"> and information more easily with trusted partners </w:t>
      </w:r>
      <w:r w:rsidRPr="00FD7A75">
        <w:rPr>
          <w:highlight w:val="cyan"/>
          <w:u w:val="single"/>
        </w:rPr>
        <w:t>across borders</w:t>
      </w:r>
      <w:r w:rsidRPr="00DD7490">
        <w:rPr>
          <w:u w:val="single"/>
        </w:rPr>
        <w:t xml:space="preserve">. An </w:t>
      </w:r>
      <w:r w:rsidRPr="00FD7A75">
        <w:rPr>
          <w:highlight w:val="cyan"/>
          <w:u w:val="single"/>
        </w:rPr>
        <w:t>IP</w:t>
      </w:r>
      <w:r w:rsidRPr="00DD7490">
        <w:rPr>
          <w:u w:val="single"/>
        </w:rPr>
        <w:t xml:space="preserve"> </w:t>
      </w:r>
      <w:r w:rsidRPr="00FD7A75">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FD7A75">
        <w:rPr>
          <w:highlight w:val="cyan"/>
          <w:u w:val="single"/>
        </w:rPr>
        <w:t>Allow</w:t>
      </w:r>
      <w:r w:rsidRPr="00DD7490">
        <w:rPr>
          <w:u w:val="single"/>
        </w:rPr>
        <w:t xml:space="preserve">ing </w:t>
      </w:r>
      <w:r w:rsidRPr="00FD7A75">
        <w:rPr>
          <w:highlight w:val="cyan"/>
          <w:u w:val="single"/>
        </w:rPr>
        <w:t>other countries to take</w:t>
      </w:r>
      <w:r w:rsidRPr="00DD7490">
        <w:rPr>
          <w:u w:val="single"/>
        </w:rPr>
        <w:t xml:space="preserve"> and commercialize American-made technologies conflicts with President Biden’s goal to build up </w:t>
      </w:r>
      <w:r w:rsidRPr="00FD7A75">
        <w:rPr>
          <w:highlight w:val="cyan"/>
          <w:u w:val="single"/>
        </w:rPr>
        <w:t>American infrastructure</w:t>
      </w:r>
      <w:r w:rsidRPr="00DD7490">
        <w:rPr>
          <w:u w:val="single"/>
        </w:rPr>
        <w:t xml:space="preserve"> and create manufacturing jobs. In </w:t>
      </w:r>
      <w:r w:rsidRPr="001247B6">
        <w:rPr>
          <w:u w:val="single"/>
        </w:rPr>
        <w:t xml:space="preserve">the </w:t>
      </w:r>
      <w:r w:rsidRPr="00FD7A75">
        <w:rPr>
          <w:highlight w:val="cyan"/>
          <w:u w:val="single"/>
        </w:rPr>
        <w:t>U.S.</w:t>
      </w:r>
      <w:r w:rsidRPr="00DD7490">
        <w:rPr>
          <w:u w:val="single"/>
        </w:rPr>
        <w:t xml:space="preserve"> alone, </w:t>
      </w:r>
      <w:r w:rsidRPr="00FD7A75">
        <w:rPr>
          <w:highlight w:val="cyan"/>
          <w:u w:val="single"/>
        </w:rPr>
        <w:t>biopharmaceutical</w:t>
      </w:r>
      <w:r w:rsidRPr="00DD7490">
        <w:rPr>
          <w:u w:val="single"/>
        </w:rPr>
        <w:t xml:space="preserve"> companies </w:t>
      </w:r>
      <w:r w:rsidRPr="00FD7A75">
        <w:rPr>
          <w:highlight w:val="cyan"/>
          <w:u w:val="single"/>
        </w:rPr>
        <w:t>support</w:t>
      </w:r>
      <w:r w:rsidRPr="00DD7490">
        <w:rPr>
          <w:u w:val="single"/>
        </w:rPr>
        <w:t xml:space="preserve"> 4 million jobs across all 50 states, with many more across </w:t>
      </w:r>
      <w:r w:rsidRPr="00FD7A75">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FD7A75">
        <w:rPr>
          <w:highlight w:val="cyan"/>
          <w:u w:val="single"/>
        </w:rPr>
        <w:t>should not be forfeiting IP to countries</w:t>
      </w:r>
      <w:r w:rsidRPr="00DD7490">
        <w:rPr>
          <w:u w:val="single"/>
        </w:rPr>
        <w:t xml:space="preserve"> </w:t>
      </w:r>
      <w:r w:rsidRPr="00FD7A75">
        <w:rPr>
          <w:highlight w:val="cyan"/>
          <w:u w:val="single"/>
        </w:rPr>
        <w:t>looking to undermine America’</w:t>
      </w:r>
      <w:r w:rsidRPr="00DD7490">
        <w:rPr>
          <w:u w:val="single"/>
        </w:rPr>
        <w:t xml:space="preserve">s global leadership in </w:t>
      </w:r>
      <w:r w:rsidRPr="00FD7A75">
        <w:rPr>
          <w:highlight w:val="cyan"/>
          <w:u w:val="single"/>
        </w:rPr>
        <w:t>biomedical</w:t>
      </w:r>
      <w:r w:rsidRPr="00DD7490">
        <w:rPr>
          <w:u w:val="single"/>
        </w:rPr>
        <w:t xml:space="preserve"> technology and </w:t>
      </w:r>
      <w:r w:rsidRPr="00FD7A75">
        <w:rPr>
          <w:highlight w:val="cyan"/>
          <w:u w:val="single"/>
        </w:rPr>
        <w:t>innovation</w:t>
      </w:r>
      <w:r w:rsidRPr="001247B6">
        <w:rPr>
          <w:sz w:val="16"/>
        </w:rPr>
        <w:t xml:space="preserve">. </w:t>
      </w:r>
      <w:r w:rsidRPr="00FD7A75">
        <w:rPr>
          <w:highlight w:val="cyan"/>
          <w:u w:val="single"/>
        </w:rPr>
        <w:t>IP</w:t>
      </w:r>
      <w:r w:rsidRPr="00DD7490">
        <w:rPr>
          <w:u w:val="single"/>
        </w:rPr>
        <w:t xml:space="preserve"> </w:t>
      </w:r>
      <w:r w:rsidRPr="00FD7A75">
        <w:rPr>
          <w:highlight w:val="cyan"/>
          <w:u w:val="single"/>
        </w:rPr>
        <w:t>protections enabled decades of R&amp;D by biopharmaceutical</w:t>
      </w:r>
      <w:r w:rsidRPr="00DD7490">
        <w:rPr>
          <w:u w:val="single"/>
        </w:rPr>
        <w:t xml:space="preserve"> research </w:t>
      </w:r>
      <w:r w:rsidRPr="00FD7A75">
        <w:rPr>
          <w:highlight w:val="cyan"/>
          <w:u w:val="single"/>
        </w:rPr>
        <w:t>companies</w:t>
      </w:r>
      <w:r w:rsidRPr="00DD7490">
        <w:rPr>
          <w:u w:val="single"/>
        </w:rPr>
        <w:t xml:space="preserve">, </w:t>
      </w:r>
      <w:r w:rsidRPr="00FD7A75">
        <w:rPr>
          <w:highlight w:val="cyan"/>
          <w:u w:val="single"/>
        </w:rPr>
        <w:t>allowing them</w:t>
      </w:r>
      <w:r w:rsidRPr="00DD7490">
        <w:rPr>
          <w:u w:val="single"/>
        </w:rPr>
        <w:t xml:space="preserve"> </w:t>
      </w:r>
      <w:r w:rsidRPr="00FD7A75">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FD7A75">
        <w:rPr>
          <w:highlight w:val="cyan"/>
          <w:u w:val="single"/>
        </w:rPr>
        <w:t>collaboration</w:t>
      </w:r>
      <w:r w:rsidRPr="001247B6">
        <w:rPr>
          <w:u w:val="single"/>
        </w:rPr>
        <w:t xml:space="preserve"> that’s </w:t>
      </w:r>
      <w:r w:rsidRPr="00FD7A75">
        <w:rPr>
          <w:highlight w:val="cyan"/>
          <w:u w:val="single"/>
        </w:rPr>
        <w:t>happened in</w:t>
      </w:r>
      <w:r w:rsidRPr="001247B6">
        <w:rPr>
          <w:u w:val="single"/>
        </w:rPr>
        <w:t xml:space="preserve"> the midst of this </w:t>
      </w:r>
      <w:r w:rsidRPr="00FD7A75">
        <w:rPr>
          <w:highlight w:val="cyan"/>
          <w:u w:val="single"/>
        </w:rPr>
        <w:t>pandemic</w:t>
      </w:r>
      <w:r w:rsidRPr="001247B6">
        <w:rPr>
          <w:u w:val="single"/>
        </w:rPr>
        <w:t xml:space="preserve"> I think </w:t>
      </w:r>
      <w:r w:rsidRPr="00FD7A75">
        <w:rPr>
          <w:highlight w:val="cyan"/>
          <w:u w:val="single"/>
        </w:rPr>
        <w:t>points to</w:t>
      </w:r>
      <w:r w:rsidRPr="001247B6">
        <w:rPr>
          <w:u w:val="single"/>
        </w:rPr>
        <w:t xml:space="preserve"> the ways in which </w:t>
      </w:r>
      <w:r w:rsidRPr="00FD7A75">
        <w:rPr>
          <w:highlight w:val="cyan"/>
          <w:u w:val="single"/>
        </w:rPr>
        <w:t>IP has</w:t>
      </w:r>
      <w:r w:rsidRPr="001247B6">
        <w:rPr>
          <w:u w:val="single"/>
        </w:rPr>
        <w:t xml:space="preserve"> actually not </w:t>
      </w:r>
      <w:r w:rsidRPr="00FD7A75">
        <w:rPr>
          <w:highlight w:val="cyan"/>
          <w:u w:val="single"/>
        </w:rPr>
        <w:t>been</w:t>
      </w:r>
      <w:r w:rsidRPr="001247B6">
        <w:rPr>
          <w:u w:val="single"/>
        </w:rPr>
        <w:t xml:space="preserve"> a barrier, but a </w:t>
      </w:r>
      <w:r w:rsidRPr="00FD7A75">
        <w:rPr>
          <w:highlight w:val="cyan"/>
          <w:u w:val="single"/>
        </w:rPr>
        <w:t>facilitator of</w:t>
      </w:r>
      <w:r w:rsidRPr="001247B6">
        <w:rPr>
          <w:u w:val="single"/>
        </w:rPr>
        <w:t xml:space="preserve"> critical, cutting-edge </w:t>
      </w:r>
      <w:r w:rsidRPr="00FD7A75">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35701AC0" w14:textId="5C10D852" w:rsidR="00FD7A75" w:rsidRDefault="00FD7A75" w:rsidP="00FD7A75">
      <w:pPr>
        <w:pStyle w:val="Heading4"/>
      </w:pPr>
      <w:r>
        <w:t xml:space="preserve">3] </w:t>
      </w:r>
      <w:r>
        <w:t>Disease doesn’t cause extinction</w:t>
      </w:r>
    </w:p>
    <w:p w14:paraId="28BF1291" w14:textId="77777777" w:rsidR="00FD7A75" w:rsidRPr="002A2828" w:rsidRDefault="00FD7A75" w:rsidP="00FD7A75">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4537FDD9" w14:textId="77777777" w:rsidR="00FD7A75" w:rsidRPr="002A2828" w:rsidRDefault="00FD7A75" w:rsidP="00FD7A75">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10123804" w14:textId="77777777" w:rsidR="00FD7A75" w:rsidRPr="002A2828" w:rsidRDefault="00FD7A75" w:rsidP="00FD7A75">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25FB9E30" w14:textId="77777777" w:rsidR="00FD7A75" w:rsidRPr="002A2828" w:rsidRDefault="00FD7A75" w:rsidP="00FD7A75">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0F05BC6" w14:textId="77777777" w:rsidR="00FD7A75" w:rsidRPr="002A2828" w:rsidRDefault="00FD7A75" w:rsidP="00FD7A75">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5FFD8794" w14:textId="77777777" w:rsidR="00FD7A75" w:rsidRPr="002A2828" w:rsidRDefault="00FD7A75" w:rsidP="00FD7A75">
      <w:pPr>
        <w:rPr>
          <w:sz w:val="16"/>
        </w:rPr>
      </w:pPr>
      <w:proofErr w:type="gramStart"/>
      <w:r w:rsidRPr="002A2828">
        <w:rPr>
          <w:sz w:val="16"/>
        </w:rPr>
        <w:t>So</w:t>
      </w:r>
      <w:proofErr w:type="gramEnd"/>
      <w:r w:rsidRPr="002A2828">
        <w:rPr>
          <w:sz w:val="16"/>
        </w:rPr>
        <w:t xml:space="preserve"> what would it take for a disease to wipe out humanity now?</w:t>
      </w:r>
    </w:p>
    <w:p w14:paraId="1C473201" w14:textId="77777777" w:rsidR="00FD7A75" w:rsidRPr="002A2828" w:rsidRDefault="00FD7A75" w:rsidP="00FD7A75">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7255FFCA" w14:textId="77777777" w:rsidR="00FD7A75" w:rsidRPr="002A2828" w:rsidRDefault="00FD7A75" w:rsidP="00FD7A75">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6842E7C2" w14:textId="77777777" w:rsidR="00FD7A75" w:rsidRPr="002A2828" w:rsidRDefault="00FD7A75" w:rsidP="00FD7A75">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69C1F596" w14:textId="77777777" w:rsidR="00FD7A75" w:rsidRPr="002A2828" w:rsidRDefault="00FD7A75" w:rsidP="00FD7A75">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50F75BD9" w14:textId="77777777" w:rsidR="00FD7A75" w:rsidRPr="002A2828" w:rsidRDefault="00FD7A75" w:rsidP="00FD7A75">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3C8B844D" w14:textId="77777777" w:rsidR="00FD7A75" w:rsidRDefault="00FD7A75" w:rsidP="00FD7A75">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4F5F4A19" w14:textId="5A7E222C" w:rsidR="00FD7A75" w:rsidRDefault="00FD7A75" w:rsidP="00FD7A75">
      <w:pPr>
        <w:pStyle w:val="Heading4"/>
      </w:pPr>
      <w:r>
        <w:t xml:space="preserve">4] </w:t>
      </w:r>
      <w:r>
        <w:t xml:space="preserve">No extinction from pandemics </w:t>
      </w:r>
    </w:p>
    <w:p w14:paraId="15AA8FE7" w14:textId="77777777" w:rsidR="00FD7A75" w:rsidRDefault="00FD7A75" w:rsidP="00FD7A75">
      <w:pPr>
        <w:pStyle w:val="ListParagraph"/>
        <w:numPr>
          <w:ilvl w:val="0"/>
          <w:numId w:val="14"/>
        </w:numPr>
      </w:pPr>
      <w:r>
        <w:t>Death rates as high as 50% didn’t collapse civilization</w:t>
      </w:r>
    </w:p>
    <w:p w14:paraId="4B5F5D32" w14:textId="77777777" w:rsidR="00FD7A75" w:rsidRDefault="00FD7A75" w:rsidP="00FD7A75">
      <w:pPr>
        <w:pStyle w:val="ListParagraph"/>
        <w:numPr>
          <w:ilvl w:val="0"/>
          <w:numId w:val="14"/>
        </w:numPr>
      </w:pPr>
      <w:r>
        <w:t>Fossil fuel record caps risk at .1% per century</w:t>
      </w:r>
    </w:p>
    <w:p w14:paraId="24871D8F" w14:textId="77777777" w:rsidR="00FD7A75" w:rsidRDefault="00FD7A75" w:rsidP="00FD7A75">
      <w:pPr>
        <w:pStyle w:val="ListParagraph"/>
        <w:numPr>
          <w:ilvl w:val="0"/>
          <w:numId w:val="14"/>
        </w:numPr>
      </w:pPr>
      <w:r>
        <w:t>health, sanitation, medicine, science, public health bodies, solve</w:t>
      </w:r>
    </w:p>
    <w:p w14:paraId="6E85BAFB" w14:textId="77777777" w:rsidR="00FD7A75" w:rsidRDefault="00FD7A75" w:rsidP="00FD7A75">
      <w:pPr>
        <w:pStyle w:val="ListParagraph"/>
        <w:numPr>
          <w:ilvl w:val="0"/>
          <w:numId w:val="14"/>
        </w:numPr>
      </w:pPr>
      <w:r>
        <w:t xml:space="preserve">viruses can’t survive in all locations </w:t>
      </w:r>
    </w:p>
    <w:p w14:paraId="1B632CB1" w14:textId="77777777" w:rsidR="00FD7A75" w:rsidRPr="00BD0F1B" w:rsidRDefault="00FD7A75" w:rsidP="00FD7A75">
      <w:pPr>
        <w:pStyle w:val="ListParagraph"/>
        <w:numPr>
          <w:ilvl w:val="0"/>
          <w:numId w:val="14"/>
        </w:numPr>
      </w:pPr>
      <w:r>
        <w:t>refugee populations like tribes, remote researchers, submarine crews, solve</w:t>
      </w:r>
    </w:p>
    <w:p w14:paraId="46B63F5E" w14:textId="77777777" w:rsidR="00FD7A75" w:rsidRDefault="00FD7A75" w:rsidP="00FD7A75">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8A9D469" w14:textId="77777777" w:rsidR="00FD7A75" w:rsidRPr="00BD0F1B" w:rsidRDefault="00FD7A75" w:rsidP="00FD7A75">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w:t>
      </w:r>
      <w:proofErr w:type="spellStart"/>
      <w:r w:rsidRPr="00BD0F1B">
        <w:rPr>
          <w:rStyle w:val="StyleUnderline"/>
        </w:rPr>
        <w:t>longterm</w:t>
      </w:r>
      <w:proofErr w:type="spellEnd"/>
      <w:r w:rsidRPr="00BD0F1B">
        <w:rPr>
          <w:rStyle w:val="StyleUnderline"/>
        </w:rPr>
        <w:t xml:space="preserve">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w:t>
      </w:r>
      <w:proofErr w:type="spellStart"/>
      <w:r w:rsidRPr="00BD0F1B">
        <w:rPr>
          <w:sz w:val="16"/>
        </w:rPr>
        <w:t>longterm</w:t>
      </w:r>
      <w:proofErr w:type="spellEnd"/>
      <w:r w:rsidRPr="00BD0F1B">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BD0F1B">
        <w:rPr>
          <w:sz w:val="16"/>
        </w:rPr>
        <w:t>close proximity</w:t>
      </w:r>
      <w:proofErr w:type="gramEnd"/>
      <w:r w:rsidRPr="00BD0F1B">
        <w:rPr>
          <w:sz w:val="16"/>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 xml:space="preserve">Antarctic </w:t>
      </w:r>
      <w:proofErr w:type="gramStart"/>
      <w:r w:rsidRPr="00F532F6">
        <w:rPr>
          <w:rStyle w:val="StyleUnderline"/>
          <w:highlight w:val="cyan"/>
        </w:rPr>
        <w:t>researchers</w:t>
      </w:r>
      <w:proofErr w:type="gramEnd"/>
      <w:r w:rsidRPr="00F532F6">
        <w:rPr>
          <w:rStyle w:val="StyleUnderline"/>
          <w:highlight w:val="cyan"/>
        </w:rPr>
        <w:t xml:space="preserve">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0646A321" w14:textId="77777777" w:rsidR="00FD7A75" w:rsidRPr="00537212" w:rsidRDefault="00FD7A75" w:rsidP="00FD7A75">
      <w:pPr>
        <w:rPr>
          <w:sz w:val="16"/>
        </w:rPr>
      </w:pPr>
    </w:p>
    <w:p w14:paraId="51D428D3" w14:textId="77777777" w:rsidR="00FD7A75" w:rsidRPr="00FD7A75" w:rsidRDefault="00FD7A75" w:rsidP="00FD7A75"/>
    <w:p w14:paraId="4A703E0B" w14:textId="77777777" w:rsidR="00FD7A75" w:rsidRPr="00FD7A75" w:rsidRDefault="00FD7A75" w:rsidP="00FD7A75"/>
    <w:sectPr w:rsidR="00FD7A75" w:rsidRPr="00FD7A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43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E2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5CD"/>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F8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38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D7A75"/>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55525"/>
  <w14:defaultImageDpi w14:val="300"/>
  <w15:docId w15:val="{7AC31464-EAC6-7142-AF62-3AFA2936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43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643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43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43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Tags"/>
    <w:basedOn w:val="Normal"/>
    <w:next w:val="Normal"/>
    <w:link w:val="Heading4Char"/>
    <w:uiPriority w:val="9"/>
    <w:unhideWhenUsed/>
    <w:qFormat/>
    <w:rsid w:val="00D643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4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388"/>
  </w:style>
  <w:style w:type="character" w:customStyle="1" w:styleId="Heading1Char">
    <w:name w:val="Heading 1 Char"/>
    <w:aliases w:val="Pocket Char"/>
    <w:basedOn w:val="DefaultParagraphFont"/>
    <w:link w:val="Heading1"/>
    <w:uiPriority w:val="9"/>
    <w:rsid w:val="00D643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43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438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D643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438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8."/>
    <w:basedOn w:val="DefaultParagraphFont"/>
    <w:link w:val="CardsFont12pt"/>
    <w:uiPriority w:val="1"/>
    <w:qFormat/>
    <w:rsid w:val="00D64388"/>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D6438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64388"/>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C"/>
    <w:basedOn w:val="DefaultParagraphFont"/>
    <w:link w:val="NoSpacing"/>
    <w:uiPriority w:val="99"/>
    <w:unhideWhenUsed/>
    <w:rsid w:val="00D64388"/>
    <w:rPr>
      <w:color w:val="auto"/>
      <w:u w:val="none"/>
    </w:rPr>
  </w:style>
  <w:style w:type="paragraph" w:styleId="DocumentMap">
    <w:name w:val="Document Map"/>
    <w:basedOn w:val="Normal"/>
    <w:link w:val="DocumentMapChar"/>
    <w:uiPriority w:val="99"/>
    <w:semiHidden/>
    <w:unhideWhenUsed/>
    <w:rsid w:val="00D643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438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C55F8F"/>
    <w:rPr>
      <w:b/>
      <w:sz w:val="22"/>
      <w:u w:val="single"/>
    </w:rPr>
  </w:style>
  <w:style w:type="paragraph" w:customStyle="1" w:styleId="textbold">
    <w:name w:val="text bold"/>
    <w:basedOn w:val="Normal"/>
    <w:link w:val="Emphasis"/>
    <w:uiPriority w:val="20"/>
    <w:qFormat/>
    <w:rsid w:val="00C55F8F"/>
    <w:pPr>
      <w:ind w:left="720"/>
      <w:jc w:val="both"/>
    </w:pPr>
    <w:rPr>
      <w:b/>
      <w:iCs/>
      <w:u w:val="single"/>
      <w:bdr w:val="single" w:sz="12" w:space="0" w:color="auto"/>
    </w:rPr>
  </w:style>
  <w:style w:type="character" w:customStyle="1" w:styleId="verdana">
    <w:name w:val="verdana"/>
    <w:basedOn w:val="DefaultParagraphFont"/>
    <w:rsid w:val="00C55F8F"/>
    <w:rPr>
      <w:rFonts w:cs="Times New Roman"/>
    </w:rPr>
  </w:style>
  <w:style w:type="character" w:customStyle="1" w:styleId="italic">
    <w:name w:val="italic"/>
    <w:basedOn w:val="DefaultParagraphFont"/>
    <w:rsid w:val="00C55F8F"/>
    <w:rPr>
      <w:rFonts w:cs="Times New Roman"/>
    </w:rPr>
  </w:style>
  <w:style w:type="paragraph" w:customStyle="1" w:styleId="Emphasize">
    <w:name w:val="Emphasize"/>
    <w:basedOn w:val="Normal"/>
    <w:uiPriority w:val="20"/>
    <w:qFormat/>
    <w:rsid w:val="00C55F8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FD7A7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D7A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ho.int/phi/programme_technology_transfer/en/" TargetMode="External"/><Relationship Id="rId18" Type="http://schemas.openxmlformats.org/officeDocument/2006/relationships/hyperlink" Target="https://www.4ipcouncil.com/application/files/4516/0399/1622/Intellectual_Property_and_Renewable_Energy.pdf" TargetMode="External"/><Relationship Id="rId3" Type="http://schemas.openxmlformats.org/officeDocument/2006/relationships/customXml" Target="../customXml/item3.xml"/><Relationship Id="rId21" Type="http://schemas.openxmlformats.org/officeDocument/2006/relationships/hyperlink" Target="https://nationalinterest.org/feature/how-america-can-lead-asia-18720?nopaging=1,%2520Accessed%252012-15-2016" TargetMode="External"/><Relationship Id="rId7" Type="http://schemas.openxmlformats.org/officeDocument/2006/relationships/settings" Target="settings.xml"/><Relationship Id="rId12" Type="http://schemas.openxmlformats.org/officeDocument/2006/relationships/hyperlink" Target="http://www.fic.nih.gov/News/GlobalHealthMatters/march-april-2014/Pages/technology-transfer-nih-ott.aspx" TargetMode="External"/><Relationship Id="rId17" Type="http://schemas.openxmlformats.org/officeDocument/2006/relationships/hyperlink" Target="https://www.bio.org/sites/default/files/2021-04/Climate%20Report_FINAL.pdf" TargetMode="External"/><Relationship Id="rId2" Type="http://schemas.openxmlformats.org/officeDocument/2006/relationships/customXml" Target="../customXml/item2.xml"/><Relationship Id="rId16" Type="http://schemas.openxmlformats.org/officeDocument/2006/relationships/hyperlink" Target="https://www.ipwatchdog.com/2021/05/05/tai-says-united-states-will-back-india-southafrica-proposal-waive-ip-rights-trips/id=133224/" TargetMode="External"/><Relationship Id="rId20" Type="http://schemas.openxmlformats.org/officeDocument/2006/relationships/hyperlink" Target="http://nationalinterest.org/feature/us-china-tensions-are-unlikely-lead-war-20411?page=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18639/technology-transfer-is-a-weak-link-in-the-global-health-system" TargetMode="External"/><Relationship Id="rId5" Type="http://schemas.openxmlformats.org/officeDocument/2006/relationships/numbering" Target="numbering.xml"/><Relationship Id="rId15" Type="http://schemas.openxmlformats.org/officeDocument/2006/relationships/hyperlink" Target="https://www.ipwatchdog.com/2021/04/19/waiving-ip-rights-during-times-of-covid-a-false-good-idea/id=132399/" TargetMode="External"/><Relationship Id="rId23" Type="http://schemas.openxmlformats.org/officeDocument/2006/relationships/theme" Target="theme/theme1.xml"/><Relationship Id="rId10" Type="http://schemas.openxmlformats.org/officeDocument/2006/relationships/hyperlink" Target="https://www.wto.org/english/thewto_e/whatis_e/tif_e/org1_e.htm" TargetMode="External"/><Relationship Id="rId19" Type="http://schemas.openxmlformats.org/officeDocument/2006/relationships/hyperlink" Target="https://www.the-american-interest.com/2013/12/15/peace-in-the-congo-why-the-world-should-care/" TargetMode="External"/><Relationship Id="rId4" Type="http://schemas.openxmlformats.org/officeDocument/2006/relationships/customXml" Target="../customXml/item4.xml"/><Relationship Id="rId9" Type="http://schemas.openxmlformats.org/officeDocument/2006/relationships/hyperlink" Target="https://www.devex.com/news/us-backs-waiver-for-intellectual-property-rights-for-covid-19-vaccines-99847" TargetMode="External"/><Relationship Id="rId14" Type="http://schemas.openxmlformats.org/officeDocument/2006/relationships/hyperlink" Target="https://www.marketwatch.com/story/for-just-25-billion-the-u-s-could-jump-start-a-project-to-quickly-vaccinate-the-entire-world-against-covid-1161489855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15577</Words>
  <Characters>88792</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2021-10-09T17:30:00Z</dcterms:created>
  <dcterms:modified xsi:type="dcterms:W3CDTF">2021-10-09T17:33:00Z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