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93FC3" w14:textId="7608F41A" w:rsidR="00E42E4C" w:rsidRDefault="00E14694" w:rsidP="00E14694">
      <w:pPr>
        <w:pStyle w:val="Heading1"/>
      </w:pPr>
      <w:r>
        <w:t>Jack Howe R1</w:t>
      </w:r>
    </w:p>
    <w:p w14:paraId="17A49CB6" w14:textId="1241BC1C" w:rsidR="00A16CF3" w:rsidRDefault="007912EF" w:rsidP="007912EF">
      <w:pPr>
        <w:pStyle w:val="Heading3"/>
      </w:pPr>
      <w:r>
        <w:t>1AC – Plan</w:t>
      </w:r>
    </w:p>
    <w:p w14:paraId="555EC3D0" w14:textId="77777777" w:rsidR="000A2AF0" w:rsidRDefault="000A2AF0" w:rsidP="000A2AF0">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2F8AF0DC" w14:textId="77777777" w:rsidR="000A2AF0" w:rsidRPr="006C53E1" w:rsidRDefault="000A2AF0" w:rsidP="000A2AF0">
      <w:pPr>
        <w:pStyle w:val="Heading4"/>
      </w:pPr>
      <w:r>
        <w:t xml:space="preserve">The Plan </w:t>
      </w:r>
      <w:r>
        <w:rPr>
          <w:u w:val="single"/>
        </w:rPr>
        <w:t>solves Evergreening</w:t>
      </w:r>
      <w:r>
        <w:t>.</w:t>
      </w:r>
    </w:p>
    <w:p w14:paraId="0046E9CA" w14:textId="77777777" w:rsidR="000A2AF0" w:rsidRPr="005B38BB" w:rsidRDefault="000A2AF0" w:rsidP="000A2AF0">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3B8390E6" w14:textId="77777777" w:rsidR="000A2AF0" w:rsidRPr="0072187F" w:rsidRDefault="000A2AF0" w:rsidP="000A2AF0">
      <w:pPr>
        <w:rPr>
          <w:sz w:val="16"/>
        </w:rPr>
      </w:pPr>
      <w:r w:rsidRPr="0072187F">
        <w:rPr>
          <w:u w:val="single"/>
        </w:rPr>
        <w:t xml:space="preserve">I believe that </w:t>
      </w:r>
      <w:r w:rsidRPr="003A4232">
        <w:rPr>
          <w:highlight w:val="cyan"/>
          <w:u w:val="single"/>
        </w:rPr>
        <w:t xml:space="preserve">one period of protection </w:t>
      </w:r>
      <w:r w:rsidRPr="003A4232">
        <w:rPr>
          <w:b/>
          <w:bCs/>
          <w:highlight w:val="cyan"/>
          <w:u w:val="single"/>
          <w:bdr w:val="single" w:sz="4" w:space="0" w:color="auto"/>
        </w:rPr>
        <w:t>should be enough</w:t>
      </w:r>
      <w:r w:rsidRPr="0072187F">
        <w:rPr>
          <w:u w:val="single"/>
        </w:rPr>
        <w:t xml:space="preserve">. We should </w:t>
      </w:r>
      <w:r w:rsidRPr="003A4232">
        <w:rPr>
          <w:highlight w:val="cyan"/>
          <w:u w:val="single"/>
        </w:rPr>
        <w:t xml:space="preserve">make </w:t>
      </w:r>
      <w:r w:rsidRPr="0072187F">
        <w:rPr>
          <w:u w:val="single"/>
        </w:rPr>
        <w:t xml:space="preserve">the </w:t>
      </w:r>
      <w:r w:rsidRPr="003A4232">
        <w:rPr>
          <w:highlight w:val="cyan"/>
          <w:u w:val="single"/>
        </w:rPr>
        <w:t xml:space="preserve">legal changes </w:t>
      </w:r>
      <w:r w:rsidRPr="0072187F">
        <w:rPr>
          <w:u w:val="single"/>
        </w:rPr>
        <w:t xml:space="preserve">necessary </w:t>
      </w:r>
      <w:r w:rsidRPr="003A4232">
        <w:rPr>
          <w:highlight w:val="cyan"/>
          <w:u w:val="single"/>
        </w:rPr>
        <w:t xml:space="preserve">to prevent companies </w:t>
      </w:r>
      <w:r w:rsidRPr="003A4232">
        <w:rPr>
          <w:b/>
          <w:bCs/>
          <w:highlight w:val="cyan"/>
          <w:u w:val="single"/>
        </w:rPr>
        <w:t>from building patent walls</w:t>
      </w:r>
      <w:r w:rsidRPr="003A4232">
        <w:rPr>
          <w:highlight w:val="cyan"/>
          <w:u w:val="single"/>
        </w:rPr>
        <w:t xml:space="preserve"> </w:t>
      </w:r>
      <w:r w:rsidRPr="0072187F">
        <w:rPr>
          <w:u w:val="single"/>
        </w:rPr>
        <w:t xml:space="preserve">and piling up mountains of rights. This could be </w:t>
      </w:r>
      <w:r w:rsidRPr="003A4232">
        <w:rPr>
          <w:highlight w:val="cyan"/>
          <w:u w:val="single"/>
        </w:rPr>
        <w:t xml:space="preserve">accomplished </w:t>
      </w:r>
      <w:r w:rsidRPr="003A4232">
        <w:rPr>
          <w:b/>
          <w:bCs/>
          <w:highlight w:val="cyan"/>
          <w:u w:val="single"/>
          <w:bdr w:val="single" w:sz="4" w:space="0" w:color="auto"/>
        </w:rPr>
        <w:t>by a “one-and-done” approach</w:t>
      </w:r>
      <w:r w:rsidRPr="003A4232">
        <w:rPr>
          <w:highlight w:val="cya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3A4232">
        <w:rPr>
          <w:highlight w:val="cyan"/>
          <w:u w:val="single"/>
        </w:rPr>
        <w:t>The result</w:t>
      </w:r>
      <w:r w:rsidRPr="0072187F">
        <w:rPr>
          <w:u w:val="single"/>
        </w:rPr>
        <w:t xml:space="preserve">, however, </w:t>
      </w:r>
      <w:r w:rsidRPr="003A4232">
        <w:rPr>
          <w:highlight w:val="cyan"/>
          <w:u w:val="single"/>
        </w:rPr>
        <w:t xml:space="preserve">is that a </w:t>
      </w:r>
      <w:r w:rsidRPr="0072187F">
        <w:rPr>
          <w:u w:val="single"/>
        </w:rPr>
        <w:t xml:space="preserve">pharmaceutical </w:t>
      </w:r>
      <w:r w:rsidRPr="003A4232">
        <w:rPr>
          <w:highlight w:val="cyan"/>
          <w:u w:val="single"/>
        </w:rPr>
        <w:t xml:space="preserve">company chooses whether </w:t>
      </w:r>
      <w:r w:rsidRPr="0072187F">
        <w:rPr>
          <w:u w:val="single"/>
        </w:rPr>
        <w:t xml:space="preserve">its period of </w:t>
      </w:r>
      <w:r w:rsidRPr="003A4232">
        <w:rPr>
          <w:highlight w:val="cyan"/>
          <w:u w:val="single"/>
        </w:rPr>
        <w:t>exclusivity would be a patent</w:t>
      </w:r>
      <w:r w:rsidRPr="0072187F">
        <w:rPr>
          <w:u w:val="single"/>
        </w:rPr>
        <w:t xml:space="preserve">, an </w:t>
      </w:r>
      <w:r w:rsidRPr="003A4232">
        <w:rPr>
          <w:highlight w:val="cyan"/>
          <w:u w:val="single"/>
        </w:rPr>
        <w:t>orphan drug designation</w:t>
      </w:r>
      <w:r w:rsidRPr="0072187F">
        <w:rPr>
          <w:u w:val="single"/>
        </w:rPr>
        <w:t xml:space="preserve">, a period of </w:t>
      </w:r>
      <w:r w:rsidRPr="003A4232">
        <w:rPr>
          <w:highlight w:val="cyan"/>
          <w:u w:val="single"/>
        </w:rPr>
        <w:t xml:space="preserve">data exclusivity </w:t>
      </w:r>
      <w:r w:rsidRPr="0072187F">
        <w:rPr>
          <w:u w:val="single"/>
        </w:rPr>
        <w:t xml:space="preserve">(in which no generic is allowed to use the original drug’s safety and effectiveness data), or something else — </w:t>
      </w:r>
      <w:r w:rsidRPr="003A4232">
        <w:rPr>
          <w:highlight w:val="cyan"/>
          <w:u w:val="single"/>
        </w:rPr>
        <w:t xml:space="preserve">but </w:t>
      </w:r>
      <w:r w:rsidRPr="003A4232">
        <w:rPr>
          <w:b/>
          <w:bCs/>
          <w:highlight w:val="cya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3A4232">
        <w:rPr>
          <w:highlight w:val="cyan"/>
          <w:u w:val="single"/>
        </w:rPr>
        <w:t>Implementing</w:t>
      </w:r>
      <w:r w:rsidRPr="003A4232">
        <w:rPr>
          <w:sz w:val="16"/>
          <w:highlight w:val="cyan"/>
        </w:rPr>
        <w:t xml:space="preserve"> </w:t>
      </w:r>
      <w:r w:rsidRPr="0072187F">
        <w:rPr>
          <w:sz w:val="16"/>
        </w:rPr>
        <w:t xml:space="preserve">a </w:t>
      </w:r>
      <w:r w:rsidRPr="003A4232">
        <w:rPr>
          <w:highlight w:val="cyan"/>
          <w:u w:val="single"/>
        </w:rPr>
        <w:t>one-and-done</w:t>
      </w:r>
      <w:r w:rsidRPr="003A4232">
        <w:rPr>
          <w:sz w:val="16"/>
          <w:highlight w:val="cya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3A4232">
        <w:rPr>
          <w:highlight w:val="cyan"/>
          <w:u w:val="single"/>
        </w:rPr>
        <w:t xml:space="preserve">through </w:t>
      </w:r>
      <w:r w:rsidRPr="003A4232">
        <w:rPr>
          <w:b/>
          <w:bCs/>
          <w:highlight w:val="cya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1ACCF495" w14:textId="3A713A0A" w:rsidR="007912EF" w:rsidRDefault="000A2AF0" w:rsidP="000A2AF0">
      <w:pPr>
        <w:pStyle w:val="Heading3"/>
      </w:pPr>
      <w:r>
        <w:t>1AC – Advantage 1</w:t>
      </w:r>
    </w:p>
    <w:p w14:paraId="5DDCF9AF" w14:textId="77777777" w:rsidR="003B3CBF" w:rsidRDefault="003B3CBF" w:rsidP="003B3CBF">
      <w:pPr>
        <w:pStyle w:val="Heading4"/>
      </w:pPr>
      <w:r>
        <w:t xml:space="preserve">The Advantage is Innovation - </w:t>
      </w:r>
    </w:p>
    <w:p w14:paraId="0163A5DD" w14:textId="77777777" w:rsidR="003B3CBF" w:rsidRDefault="003B3CBF" w:rsidP="003B3CBF">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6DEC95A" w14:textId="77777777" w:rsidR="003B3CBF" w:rsidRPr="005B38BB" w:rsidRDefault="003B3CBF" w:rsidP="003B3CBF">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10"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0BDF7923" w14:textId="77777777" w:rsidR="003B3CBF" w:rsidRPr="007E660D" w:rsidRDefault="003B3CBF" w:rsidP="003B3CBF">
      <w:pPr>
        <w:rPr>
          <w:sz w:val="16"/>
        </w:rPr>
      </w:pPr>
      <w:r w:rsidRPr="003A4232">
        <w:rPr>
          <w:highlight w:val="cyan"/>
          <w:u w:val="single"/>
        </w:rPr>
        <w:t>Drug companies</w:t>
      </w:r>
      <w:r w:rsidRPr="003A4232">
        <w:rPr>
          <w:sz w:val="16"/>
          <w:highlight w:val="cyan"/>
        </w:rPr>
        <w:t xml:space="preserve"> </w:t>
      </w:r>
      <w:r w:rsidRPr="003A4232">
        <w:rPr>
          <w:b/>
          <w:bCs/>
          <w:highlight w:val="cyan"/>
          <w:u w:val="single"/>
        </w:rPr>
        <w:t>have brought great innovations</w:t>
      </w:r>
      <w:r w:rsidRPr="003A4232">
        <w:rPr>
          <w:sz w:val="16"/>
          <w:highlight w:val="cya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3A4232">
        <w:rPr>
          <w:b/>
          <w:bCs/>
          <w:highlight w:val="cyan"/>
          <w:u w:val="single"/>
          <w:bdr w:val="single" w:sz="4" w:space="0" w:color="auto"/>
        </w:rPr>
        <w:t>But that’s not happening</w:t>
      </w:r>
      <w:r w:rsidRPr="007E660D">
        <w:rPr>
          <w:u w:val="single"/>
        </w:rPr>
        <w:t xml:space="preserve">. Instead, </w:t>
      </w:r>
      <w:r w:rsidRPr="003A4232">
        <w:rPr>
          <w:highlight w:val="cyan"/>
          <w:u w:val="single"/>
        </w:rPr>
        <w:t>drug companies build massive patent walls around their products</w:t>
      </w:r>
      <w:r w:rsidRPr="007E660D">
        <w:rPr>
          <w:u w:val="single"/>
        </w:rPr>
        <w:t xml:space="preserve">, </w:t>
      </w:r>
      <w:r w:rsidRPr="003A4232">
        <w:rPr>
          <w:highlight w:val="cyan"/>
          <w:u w:val="single"/>
        </w:rPr>
        <w:t>extending</w:t>
      </w:r>
      <w:r w:rsidRPr="007E660D">
        <w:rPr>
          <w:u w:val="single"/>
        </w:rPr>
        <w:t xml:space="preserve"> the </w:t>
      </w:r>
      <w:r w:rsidRPr="003A4232">
        <w:rPr>
          <w:highlight w:val="cyan"/>
          <w:u w:val="single"/>
        </w:rPr>
        <w:t xml:space="preserve">protection </w:t>
      </w:r>
      <w:r w:rsidRPr="003A4232">
        <w:rPr>
          <w:b/>
          <w:bCs/>
          <w:highlight w:val="cyan"/>
          <w:u w:val="single"/>
        </w:rPr>
        <w:t>over and over again</w:t>
      </w:r>
      <w:r w:rsidRPr="007E660D">
        <w:rPr>
          <w:sz w:val="16"/>
        </w:rPr>
        <w:t xml:space="preserve">. </w:t>
      </w:r>
      <w:r w:rsidRPr="007E660D">
        <w:rPr>
          <w:u w:val="single"/>
        </w:rPr>
        <w:t xml:space="preserve">Some modern </w:t>
      </w:r>
      <w:r w:rsidRPr="003A4232">
        <w:rPr>
          <w:highlight w:val="cyan"/>
          <w:u w:val="single"/>
        </w:rPr>
        <w:t xml:space="preserve">drugs have </w:t>
      </w:r>
      <w:r w:rsidRPr="007E660D">
        <w:rPr>
          <w:u w:val="single"/>
        </w:rPr>
        <w:t xml:space="preserve">an </w:t>
      </w:r>
      <w:r w:rsidRPr="003A4232">
        <w:rPr>
          <w:highlight w:val="cyan"/>
          <w:u w:val="single"/>
        </w:rPr>
        <w:t>avalanche of U.S. patents</w:t>
      </w:r>
      <w:r w:rsidRPr="007E660D">
        <w:rPr>
          <w:u w:val="single"/>
        </w:rPr>
        <w:t xml:space="preserve">, with </w:t>
      </w:r>
      <w:r w:rsidRPr="003A4232">
        <w:rPr>
          <w:highlight w:val="cyan"/>
          <w:u w:val="single"/>
        </w:rPr>
        <w:t xml:space="preserve">expiration dates </w:t>
      </w:r>
      <w:r w:rsidRPr="003A4232">
        <w:rPr>
          <w:b/>
          <w:bCs/>
          <w:highlight w:val="cyan"/>
          <w:u w:val="single"/>
          <w:bdr w:val="single" w:sz="4" w:space="0" w:color="auto"/>
        </w:rPr>
        <w:t>staggered across time</w:t>
      </w:r>
      <w:r w:rsidRPr="003A4232">
        <w:rPr>
          <w:highlight w:val="cya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3A4232">
        <w:rPr>
          <w:highlight w:val="cyan"/>
          <w:u w:val="single"/>
        </w:rPr>
        <w:t>Rather than rewarding innovation</w:t>
      </w:r>
      <w:r w:rsidRPr="007E660D">
        <w:rPr>
          <w:u w:val="single"/>
        </w:rPr>
        <w:t xml:space="preserve">, </w:t>
      </w:r>
      <w:r w:rsidRPr="003A4232">
        <w:rPr>
          <w:highlight w:val="cyan"/>
          <w:u w:val="single"/>
        </w:rPr>
        <w:t xml:space="preserve">our patent system is </w:t>
      </w:r>
      <w:r w:rsidRPr="007E660D">
        <w:rPr>
          <w:u w:val="single"/>
        </w:rPr>
        <w:t xml:space="preserve">now </w:t>
      </w:r>
      <w:r w:rsidRPr="003A4232">
        <w:rPr>
          <w:highlight w:val="cyan"/>
          <w:u w:val="single"/>
        </w:rPr>
        <w:t>largely repurposing drugs</w:t>
      </w:r>
      <w:r w:rsidRPr="007E660D">
        <w:rPr>
          <w:u w:val="single"/>
        </w:rPr>
        <w:t xml:space="preserve">. </w:t>
      </w:r>
    </w:p>
    <w:p w14:paraId="1736E0D3" w14:textId="77777777" w:rsidR="003B3CBF" w:rsidRDefault="003B3CBF" w:rsidP="003B3CBF">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2F5BBF77" w14:textId="77777777" w:rsidR="003B3CBF" w:rsidRPr="00791206" w:rsidRDefault="003B3CBF" w:rsidP="003B3CBF">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6DCD16A3" w14:textId="77777777" w:rsidR="003B3CBF" w:rsidRPr="00E974A9" w:rsidRDefault="003B3CBF" w:rsidP="003B3CBF">
      <w:pPr>
        <w:rPr>
          <w:sz w:val="16"/>
        </w:rPr>
      </w:pPr>
      <w:r w:rsidRPr="00E974A9">
        <w:rPr>
          <w:u w:val="single"/>
        </w:rPr>
        <w:t>In 2011, Elsa Dixler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3A4232">
        <w:rPr>
          <w:highlight w:val="cyan"/>
          <w:u w:val="single"/>
        </w:rPr>
        <w:t xml:space="preserve">Revlimid should have </w:t>
      </w:r>
      <w:r w:rsidRPr="003A4232">
        <w:rPr>
          <w:b/>
          <w:bCs/>
          <w:highlight w:val="cyan"/>
          <w:u w:val="single"/>
        </w:rPr>
        <w:t>been subject to competition</w:t>
      </w:r>
      <w:r w:rsidRPr="003A4232">
        <w:rPr>
          <w:highlight w:val="cyan"/>
          <w:u w:val="single"/>
        </w:rPr>
        <w:t xml:space="preserve"> </w:t>
      </w:r>
      <w:r w:rsidRPr="00E974A9">
        <w:rPr>
          <w:u w:val="single"/>
        </w:rPr>
        <w:t xml:space="preserve">from generic drug makers starting </w:t>
      </w:r>
      <w:r w:rsidRPr="003A4232">
        <w:rPr>
          <w:highlight w:val="cyan"/>
          <w:u w:val="single"/>
        </w:rPr>
        <w:t>in 2009</w:t>
      </w:r>
      <w:r w:rsidRPr="00E974A9">
        <w:rPr>
          <w:u w:val="single"/>
        </w:rPr>
        <w:t>, bringing down its cost by many orders of magnitude</w:t>
      </w:r>
      <w:r w:rsidRPr="00E974A9">
        <w:rPr>
          <w:sz w:val="16"/>
        </w:rPr>
        <w:t xml:space="preserve">. But </w:t>
      </w:r>
      <w:r w:rsidRPr="003A4232">
        <w:rPr>
          <w:highlight w:val="cyan"/>
          <w:u w:val="single"/>
        </w:rPr>
        <w:t>by obtaining</w:t>
      </w:r>
      <w:r w:rsidRPr="003A4232">
        <w:rPr>
          <w:sz w:val="16"/>
          <w:highlight w:val="cyan"/>
        </w:rPr>
        <w:t xml:space="preserve"> </w:t>
      </w:r>
      <w:r w:rsidRPr="003A4232">
        <w:rPr>
          <w:b/>
          <w:bCs/>
          <w:highlight w:val="cya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3A4232">
        <w:rPr>
          <w:highlight w:val="cyan"/>
          <w:u w:val="single"/>
        </w:rPr>
        <w:t>its manufacturer</w:t>
      </w:r>
      <w:r w:rsidRPr="00E974A9">
        <w:rPr>
          <w:u w:val="single"/>
        </w:rPr>
        <w:t xml:space="preserve">, Celgene, has </w:t>
      </w:r>
      <w:r w:rsidRPr="003A4232">
        <w:rPr>
          <w:highlight w:val="cyan"/>
          <w:u w:val="single"/>
        </w:rPr>
        <w:t xml:space="preserve">extended </w:t>
      </w:r>
      <w:r w:rsidRPr="00E974A9">
        <w:rPr>
          <w:u w:val="single"/>
        </w:rPr>
        <w:t xml:space="preserve">the drug’s </w:t>
      </w:r>
      <w:r w:rsidRPr="003A4232">
        <w:rPr>
          <w:b/>
          <w:bCs/>
          <w:highlight w:val="cyan"/>
          <w:u w:val="single"/>
          <w:bdr w:val="single" w:sz="4" w:space="0" w:color="auto"/>
        </w:rPr>
        <w:t>monopoly</w:t>
      </w:r>
      <w:r w:rsidRPr="003A4232">
        <w:rPr>
          <w:highlight w:val="cyan"/>
          <w:u w:val="single"/>
          <w:bdr w:val="single" w:sz="4" w:space="0" w:color="auto"/>
        </w:rPr>
        <w:t xml:space="preserve"> </w:t>
      </w:r>
      <w:r w:rsidRPr="003A4232">
        <w:rPr>
          <w:b/>
          <w:bCs/>
          <w:highlight w:val="cyan"/>
          <w:u w:val="single"/>
          <w:bdr w:val="single" w:sz="4" w:space="0" w:color="auto"/>
        </w:rPr>
        <w:t>period</w:t>
      </w:r>
      <w:r w:rsidRPr="003A4232">
        <w:rPr>
          <w:highlight w:val="cyan"/>
          <w:u w:val="single"/>
          <w:bdr w:val="single" w:sz="4" w:space="0" w:color="auto"/>
        </w:rPr>
        <w:t xml:space="preserve"> </w:t>
      </w:r>
      <w:r w:rsidRPr="003A4232">
        <w:rPr>
          <w:b/>
          <w:bCs/>
          <w:highlight w:val="cyan"/>
          <w:u w:val="single"/>
          <w:bdr w:val="single" w:sz="4" w:space="0" w:color="auto"/>
        </w:rPr>
        <w:t>by 18 years</w:t>
      </w:r>
      <w:r w:rsidRPr="003A4232">
        <w:rPr>
          <w:highlight w:val="cya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3A4232">
        <w:rPr>
          <w:b/>
          <w:bCs/>
          <w:highlight w:val="cyan"/>
          <w:u w:val="single"/>
          <w:bdr w:val="single" w:sz="4" w:space="0" w:color="auto"/>
        </w:rPr>
        <w:t>squeezing people with cancer</w:t>
      </w:r>
      <w:r w:rsidRPr="00E974A9">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Dixler said, “but when I hear other people’s stories, I feel very lucky. A lot of people have been devastated financially.” </w:t>
      </w:r>
      <w:r w:rsidRPr="00E974A9">
        <w:rPr>
          <w:u w:val="single"/>
        </w:rPr>
        <w:t>Revlimid is a case study in a process known as “</w:t>
      </w:r>
      <w:r w:rsidRPr="003A4232">
        <w:rPr>
          <w:highlight w:val="cyan"/>
          <w:u w:val="single"/>
        </w:rPr>
        <w:t>evergreening</w:t>
      </w:r>
      <w:r w:rsidRPr="00E974A9">
        <w:rPr>
          <w:u w:val="single"/>
        </w:rPr>
        <w:t xml:space="preserve">” — </w:t>
      </w:r>
      <w:r w:rsidRPr="003A4232">
        <w:rPr>
          <w:highlight w:val="cyan"/>
          <w:u w:val="single"/>
        </w:rPr>
        <w:t>artificially sustaining a monopoly for</w:t>
      </w:r>
      <w:r w:rsidRPr="00E974A9">
        <w:rPr>
          <w:u w:val="single"/>
        </w:rPr>
        <w:t xml:space="preserve"> years and even </w:t>
      </w:r>
      <w:r w:rsidRPr="003A4232">
        <w:rPr>
          <w:highlight w:val="cya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3A4232">
        <w:rPr>
          <w:highlight w:val="cyan"/>
          <w:u w:val="single"/>
        </w:rPr>
        <w:t xml:space="preserve">most commonly </w:t>
      </w:r>
      <w:r w:rsidRPr="00E974A9">
        <w:rPr>
          <w:u w:val="single"/>
        </w:rPr>
        <w:t xml:space="preserve">used </w:t>
      </w:r>
      <w:r w:rsidRPr="003A4232">
        <w:rPr>
          <w:highlight w:val="cyan"/>
          <w:u w:val="single"/>
        </w:rPr>
        <w:t xml:space="preserve">with blockbuster drugs </w:t>
      </w:r>
      <w:r w:rsidRPr="00E974A9">
        <w:rPr>
          <w:u w:val="single"/>
        </w:rPr>
        <w:t xml:space="preserve">generating the highest prices and profits. </w:t>
      </w:r>
      <w:r w:rsidRPr="003A4232">
        <w:rPr>
          <w:b/>
          <w:bCs/>
          <w:highlight w:val="cyan"/>
          <w:u w:val="single"/>
        </w:rPr>
        <w:t xml:space="preserve">Of </w:t>
      </w:r>
      <w:r w:rsidRPr="00E974A9">
        <w:rPr>
          <w:b/>
          <w:bCs/>
          <w:u w:val="single"/>
        </w:rPr>
        <w:t xml:space="preserve">the roughly </w:t>
      </w:r>
      <w:r w:rsidRPr="003A4232">
        <w:rPr>
          <w:b/>
          <w:bCs/>
          <w:highlight w:val="cyan"/>
          <w:u w:val="single"/>
        </w:rPr>
        <w:t>100 best-selling drugs</w:t>
      </w:r>
      <w:r w:rsidRPr="00E974A9">
        <w:rPr>
          <w:b/>
          <w:bCs/>
          <w:u w:val="single"/>
        </w:rPr>
        <w:t xml:space="preserve">, more than </w:t>
      </w:r>
      <w:r w:rsidRPr="003A4232">
        <w:rPr>
          <w:b/>
          <w:bCs/>
          <w:highlight w:val="cyan"/>
          <w:u w:val="single"/>
        </w:rPr>
        <w:t xml:space="preserve">70 percent have extended </w:t>
      </w:r>
      <w:r w:rsidRPr="00E974A9">
        <w:rPr>
          <w:b/>
          <w:bCs/>
          <w:u w:val="single"/>
        </w:rPr>
        <w:t xml:space="preserve">their </w:t>
      </w:r>
      <w:r w:rsidRPr="003A4232">
        <w:rPr>
          <w:b/>
          <w:bCs/>
          <w:highlight w:val="cyan"/>
          <w:u w:val="single"/>
        </w:rPr>
        <w:t>protection</w:t>
      </w:r>
      <w:r w:rsidRPr="003A4232">
        <w:rPr>
          <w:highlight w:val="cya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3A4232">
        <w:rPr>
          <w:highlight w:val="cyan"/>
          <w:u w:val="single"/>
        </w:rPr>
        <w:t xml:space="preserve">brought into </w:t>
      </w:r>
      <w:r w:rsidRPr="00E974A9">
        <w:rPr>
          <w:u w:val="single"/>
        </w:rPr>
        <w:t xml:space="preserve">sharper </w:t>
      </w:r>
      <w:r w:rsidRPr="003A4232">
        <w:rPr>
          <w:highlight w:val="cyan"/>
          <w:u w:val="single"/>
        </w:rPr>
        <w:t xml:space="preserve">focus by </w:t>
      </w:r>
      <w:r w:rsidRPr="00E974A9">
        <w:rPr>
          <w:u w:val="single"/>
        </w:rPr>
        <w:t xml:space="preserve">a groundbreaking, publicly available, </w:t>
      </w:r>
      <w:r w:rsidRPr="003A4232">
        <w:rPr>
          <w:highlight w:val="cyan"/>
          <w:u w:val="single"/>
        </w:rPr>
        <w:t xml:space="preserve">comprehensive database </w:t>
      </w:r>
    </w:p>
    <w:p w14:paraId="6FEA6652" w14:textId="77777777" w:rsidR="003B3CBF" w:rsidRDefault="003B3CBF" w:rsidP="003B3CBF">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0E64426A" w14:textId="77777777" w:rsidR="003B3CBF" w:rsidRPr="00E2724F" w:rsidRDefault="003B3CBF" w:rsidP="003B3CBF">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2" w:history="1">
        <w:r w:rsidRPr="004D0B79">
          <w:rPr>
            <w:rStyle w:val="Hyperlink"/>
          </w:rPr>
          <w:t>https://abcnews.go.com/Health/amidst-superbug-crisis-scientists-urge-innovation/story?id=62763415</w:t>
        </w:r>
      </w:hyperlink>
      <w:r>
        <w:t xml:space="preserve">] Dhruv </w:t>
      </w:r>
    </w:p>
    <w:p w14:paraId="3754A244" w14:textId="77777777" w:rsidR="003B3CBF" w:rsidRPr="001948D4" w:rsidRDefault="003B3CBF" w:rsidP="003B3CBF">
      <w:pPr>
        <w:rPr>
          <w:sz w:val="16"/>
        </w:rPr>
      </w:pPr>
      <w:hyperlink r:id="rId13"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3A4232">
        <w:rPr>
          <w:rStyle w:val="StyleUnderline"/>
          <w:highlight w:val="cyan"/>
        </w:rPr>
        <w:t xml:space="preserve">the </w:t>
      </w:r>
      <w:hyperlink r:id="rId14" w:tgtFrame="_blank" w:history="1">
        <w:r w:rsidRPr="003A4232">
          <w:rPr>
            <w:rStyle w:val="StyleUnderline"/>
            <w:highlight w:val="cya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5"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3A4232">
        <w:rPr>
          <w:rStyle w:val="StyleUnderline"/>
          <w:highlight w:val="cyan"/>
        </w:rPr>
        <w:t xml:space="preserve">represents a </w:t>
      </w:r>
      <w:r w:rsidRPr="003A4232">
        <w:rPr>
          <w:rStyle w:val="Emphasis"/>
          <w:highlight w:val="cya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3A4232">
        <w:rPr>
          <w:rStyle w:val="Emphasis"/>
          <w:highlight w:val="cyan"/>
        </w:rPr>
        <w:t>rising</w:t>
      </w:r>
      <w:r w:rsidRPr="003C32B5">
        <w:rPr>
          <w:rStyle w:val="Emphasis"/>
        </w:rPr>
        <w:t xml:space="preserve"> rates</w:t>
      </w:r>
      <w:r w:rsidRPr="003C32B5">
        <w:rPr>
          <w:rStyle w:val="StyleUnderline"/>
        </w:rPr>
        <w:t xml:space="preserve"> of </w:t>
      </w:r>
      <w:r w:rsidRPr="003A4232">
        <w:rPr>
          <w:rStyle w:val="StyleUnderline"/>
          <w:highlight w:val="cyan"/>
        </w:rPr>
        <w:t>AMR</w:t>
      </w:r>
      <w:r w:rsidRPr="003C32B5">
        <w:rPr>
          <w:sz w:val="16"/>
        </w:rPr>
        <w:t xml:space="preserve"> -- including antivirals, antibiotics, and antifungals -- </w:t>
      </w:r>
      <w:r w:rsidRPr="003C32B5">
        <w:rPr>
          <w:rStyle w:val="StyleUnderline"/>
        </w:rPr>
        <w:t xml:space="preserve">estimates from the WHO show that AMR </w:t>
      </w:r>
      <w:r w:rsidRPr="003A4232">
        <w:rPr>
          <w:rStyle w:val="StyleUnderline"/>
          <w:highlight w:val="cyan"/>
        </w:rPr>
        <w:t xml:space="preserve">may cause </w:t>
      </w:r>
      <w:r w:rsidRPr="003A4232">
        <w:rPr>
          <w:rStyle w:val="Emphasis"/>
          <w:highlight w:val="cya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3A4232">
        <w:rPr>
          <w:rStyle w:val="StyleUnderline"/>
          <w:highlight w:val="cyan"/>
        </w:rPr>
        <w:t>resistance develops when germs</w:t>
      </w:r>
      <w:r w:rsidRPr="003C32B5">
        <w:rPr>
          <w:sz w:val="16"/>
        </w:rPr>
        <w:t xml:space="preserve"> like bacteria and fungi are able to “</w:t>
      </w:r>
      <w:r w:rsidRPr="003A4232">
        <w:rPr>
          <w:rStyle w:val="StyleUnderline"/>
          <w:highlight w:val="cyan"/>
        </w:rPr>
        <w:t>defeat</w:t>
      </w:r>
      <w:r w:rsidRPr="003C32B5">
        <w:rPr>
          <w:sz w:val="16"/>
        </w:rPr>
        <w:t xml:space="preserve"> the </w:t>
      </w:r>
      <w:r w:rsidRPr="003A4232">
        <w:rPr>
          <w:rStyle w:val="StyleUnderline"/>
          <w:highlight w:val="cya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6"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7"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3A4232">
        <w:rPr>
          <w:rStyle w:val="StyleUnderline"/>
          <w:highlight w:val="cya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3A4232">
        <w:rPr>
          <w:rStyle w:val="StyleUnderline"/>
          <w:highlight w:val="cyan"/>
        </w:rPr>
        <w:t xml:space="preserve">development of </w:t>
      </w:r>
      <w:r w:rsidRPr="003A4232">
        <w:rPr>
          <w:rStyle w:val="Emphasis"/>
          <w:highlight w:val="cyan"/>
        </w:rPr>
        <w:t>new</w:t>
      </w:r>
      <w:r w:rsidRPr="003C32B5">
        <w:rPr>
          <w:rStyle w:val="Emphasis"/>
        </w:rPr>
        <w:t xml:space="preserve"> antimicrobial </w:t>
      </w:r>
      <w:r w:rsidRPr="003A4232">
        <w:rPr>
          <w:rStyle w:val="Emphasis"/>
          <w:highlight w:val="cyan"/>
        </w:rPr>
        <w:t>medications</w:t>
      </w:r>
      <w:r w:rsidRPr="003C32B5">
        <w:rPr>
          <w:rStyle w:val="StyleUnderline"/>
        </w:rPr>
        <w:t xml:space="preserve">, </w:t>
      </w:r>
      <w:r w:rsidRPr="003A4232">
        <w:rPr>
          <w:rStyle w:val="Emphasis"/>
          <w:highlight w:val="cyan"/>
        </w:rPr>
        <w:t>vaccines</w:t>
      </w:r>
      <w:r w:rsidRPr="003C32B5">
        <w:rPr>
          <w:rStyle w:val="StyleUnderline"/>
        </w:rPr>
        <w:t xml:space="preserve">, </w:t>
      </w:r>
      <w:r w:rsidRPr="003A4232">
        <w:rPr>
          <w:rStyle w:val="StyleUnderline"/>
          <w:highlight w:val="cyan"/>
        </w:rPr>
        <w:t>and</w:t>
      </w:r>
      <w:r w:rsidRPr="003C32B5">
        <w:rPr>
          <w:rStyle w:val="StyleUnderline"/>
        </w:rPr>
        <w:t xml:space="preserve"> careful </w:t>
      </w:r>
      <w:r w:rsidRPr="003A4232">
        <w:rPr>
          <w:rStyle w:val="StyleUnderline"/>
          <w:highlight w:val="cya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3A4232">
        <w:rPr>
          <w:rStyle w:val="Emphasis"/>
          <w:highlight w:val="cya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3A4232">
        <w:rPr>
          <w:rStyle w:val="StyleUnderline"/>
          <w:highlight w:val="cyan"/>
        </w:rPr>
        <w:t>challenges</w:t>
      </w:r>
      <w:r w:rsidRPr="003C32B5">
        <w:rPr>
          <w:rStyle w:val="StyleUnderline"/>
        </w:rPr>
        <w:t xml:space="preserve"> of antimicrobial resistance</w:t>
      </w:r>
      <w:r w:rsidRPr="003C32B5">
        <w:rPr>
          <w:sz w:val="16"/>
        </w:rPr>
        <w:t xml:space="preserve">” </w:t>
      </w:r>
      <w:r w:rsidRPr="003A4232">
        <w:rPr>
          <w:rStyle w:val="StyleUnderline"/>
          <w:highlight w:val="cyan"/>
        </w:rPr>
        <w:t>are</w:t>
      </w:r>
      <w:r w:rsidRPr="003C32B5">
        <w:rPr>
          <w:sz w:val="16"/>
        </w:rPr>
        <w:t xml:space="preserve"> “</w:t>
      </w:r>
      <w:r w:rsidRPr="003A4232">
        <w:rPr>
          <w:rStyle w:val="Emphasis"/>
          <w:highlight w:val="cyan"/>
        </w:rPr>
        <w:t>not insurmountable</w:t>
      </w:r>
      <w:r w:rsidRPr="003C32B5">
        <w:rPr>
          <w:sz w:val="16"/>
        </w:rPr>
        <w:t xml:space="preserve">,” and that </w:t>
      </w:r>
      <w:r w:rsidRPr="003C32B5">
        <w:rPr>
          <w:rStyle w:val="StyleUnderline"/>
        </w:rPr>
        <w:t xml:space="preserve">coordinated </w:t>
      </w:r>
      <w:r w:rsidRPr="003A4232">
        <w:rPr>
          <w:rStyle w:val="StyleUnderline"/>
          <w:highlight w:val="cya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3A4232">
        <w:rPr>
          <w:rStyle w:val="Emphasis"/>
          <w:highlight w:val="cyan"/>
        </w:rPr>
        <w:t>secure the future</w:t>
      </w:r>
      <w:r w:rsidRPr="003A4232">
        <w:rPr>
          <w:rStyle w:val="StyleUnderline"/>
          <w:highlight w:val="cyan"/>
        </w:rPr>
        <w:t xml:space="preserve"> from drug-resistant diseases</w:t>
      </w:r>
      <w:r w:rsidRPr="003C32B5">
        <w:rPr>
          <w:sz w:val="16"/>
        </w:rPr>
        <w:t>.”</w:t>
      </w:r>
    </w:p>
    <w:p w14:paraId="44E1E8AA" w14:textId="77777777" w:rsidR="003B3CBF" w:rsidRPr="00E2724F" w:rsidRDefault="003B3CBF" w:rsidP="003B3CBF">
      <w:pPr>
        <w:pStyle w:val="Heading4"/>
      </w:pPr>
      <w:r>
        <w:t xml:space="preserve">Extinction - generic defense doesn’t apply. </w:t>
      </w:r>
    </w:p>
    <w:p w14:paraId="29A7930F" w14:textId="77777777" w:rsidR="003B3CBF" w:rsidRPr="00AF180A" w:rsidRDefault="003B3CBF" w:rsidP="003B3CBF">
      <w:pPr>
        <w:rPr>
          <w:szCs w:val="22"/>
        </w:rPr>
      </w:pPr>
      <w:r w:rsidRPr="00A10F89">
        <w:rPr>
          <w:rStyle w:val="Style13ptBold"/>
        </w:rPr>
        <w:t>Srivatsa 17</w:t>
      </w:r>
      <w:r>
        <w:t xml:space="preserve"> Kadiyali Srivatsa 1-12-2017 “</w:t>
      </w:r>
      <w:r w:rsidRPr="00587797">
        <w:t>Superbug Pandemics and How to Prevent Them</w:t>
      </w:r>
      <w:r>
        <w:t xml:space="preserve">” </w:t>
      </w:r>
      <w:hyperlink r:id="rId18" w:history="1">
        <w:r w:rsidRPr="00B867F4">
          <w:rPr>
            <w:rStyle w:val="Hyperlink"/>
          </w:rPr>
          <w:t>https://www.the-american-interest.com/2017/01/12/superbug-pandemics-and-how-to-prevent-them/</w:t>
        </w:r>
      </w:hyperlink>
      <w:r>
        <w:t xml:space="preserve"> (</w:t>
      </w:r>
      <w:r w:rsidRPr="00587797">
        <w:t xml:space="preserve">doctor, inventor, and publisher. He worked in acute and </w:t>
      </w:r>
      <w:r w:rsidRPr="00AF180A">
        <w:rPr>
          <w:szCs w:val="22"/>
        </w:rPr>
        <w:t xml:space="preserve">intensive pediatric care in British hospitals)//Elmer </w:t>
      </w:r>
    </w:p>
    <w:p w14:paraId="1CC15D00" w14:textId="77777777" w:rsidR="003B3CBF" w:rsidRPr="00AF180A" w:rsidRDefault="003B3CBF" w:rsidP="003B3CBF">
      <w:pPr>
        <w:rPr>
          <w:szCs w:val="22"/>
          <w:u w:val="single"/>
        </w:rPr>
      </w:pPr>
      <w:r w:rsidRPr="00AF180A">
        <w:rPr>
          <w:rStyle w:val="StyleUnderline"/>
          <w:szCs w:val="22"/>
        </w:rPr>
        <w:t xml:space="preserve">It is by now no secret that </w:t>
      </w:r>
      <w:r w:rsidRPr="003A4232">
        <w:rPr>
          <w:rStyle w:val="StyleUnderline"/>
          <w:szCs w:val="22"/>
          <w:highlight w:val="cyan"/>
        </w:rPr>
        <w:t>the</w:t>
      </w:r>
      <w:r w:rsidRPr="00AF180A">
        <w:rPr>
          <w:rStyle w:val="StyleUnderline"/>
          <w:szCs w:val="22"/>
        </w:rPr>
        <w:t xml:space="preserve"> human </w:t>
      </w:r>
      <w:r w:rsidRPr="003A4232">
        <w:rPr>
          <w:rStyle w:val="StyleUnderline"/>
          <w:szCs w:val="22"/>
          <w:highlight w:val="cyan"/>
        </w:rPr>
        <w:t>species is locked in a race</w:t>
      </w:r>
      <w:r w:rsidRPr="00AF180A">
        <w:rPr>
          <w:rStyle w:val="StyleUnderline"/>
          <w:szCs w:val="22"/>
        </w:rPr>
        <w:t xml:space="preserve"> of its own making </w:t>
      </w:r>
      <w:r w:rsidRPr="003A4232">
        <w:rPr>
          <w:rStyle w:val="StyleUnderline"/>
          <w:szCs w:val="22"/>
          <w:highlight w:val="cyan"/>
        </w:rPr>
        <w:t>with “</w:t>
      </w:r>
      <w:r w:rsidRPr="003A4232">
        <w:rPr>
          <w:rStyle w:val="StyleUnderline"/>
          <w:bCs/>
          <w:szCs w:val="22"/>
          <w:highlight w:val="cyan"/>
        </w:rPr>
        <w:t>superbugs</w:t>
      </w:r>
      <w:r w:rsidRPr="003A4232">
        <w:rPr>
          <w:rStyle w:val="StyleUnderline"/>
          <w:szCs w:val="22"/>
          <w:highlight w:val="cyan"/>
        </w:rPr>
        <w:t>.”</w:t>
      </w:r>
      <w:r w:rsidRPr="00AF180A">
        <w:rPr>
          <w:szCs w:val="22"/>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F180A">
        <w:rPr>
          <w:rStyle w:val="StyleUnderline"/>
          <w:szCs w:val="22"/>
        </w:rPr>
        <w:t xml:space="preserve">I do not exclude the possibility that bad actors might deliberately engineer deadly superbugs.1 But even if that does not happen, humanity faces </w:t>
      </w:r>
      <w:r w:rsidRPr="003A4232">
        <w:rPr>
          <w:rStyle w:val="StyleUnderline"/>
          <w:szCs w:val="22"/>
          <w:highlight w:val="cyan"/>
        </w:rPr>
        <w:t>an</w:t>
      </w:r>
      <w:r w:rsidRPr="00AF180A">
        <w:rPr>
          <w:rStyle w:val="StyleUnderline"/>
          <w:szCs w:val="22"/>
        </w:rPr>
        <w:t xml:space="preserve"> </w:t>
      </w:r>
      <w:r w:rsidRPr="003A4232">
        <w:rPr>
          <w:rStyle w:val="Emphasis"/>
          <w:szCs w:val="22"/>
          <w:highlight w:val="cyan"/>
        </w:rPr>
        <w:t>existential threat</w:t>
      </w:r>
      <w:r w:rsidRPr="00AF180A">
        <w:rPr>
          <w:rStyle w:val="StyleUnderline"/>
          <w:szCs w:val="22"/>
        </w:rPr>
        <w:t xml:space="preserve"> largely </w:t>
      </w:r>
      <w:r w:rsidRPr="003A4232">
        <w:rPr>
          <w:rStyle w:val="StyleUnderline"/>
          <w:szCs w:val="22"/>
          <w:highlight w:val="cyan"/>
        </w:rPr>
        <w:t>of its</w:t>
      </w:r>
      <w:r w:rsidRPr="00AF180A">
        <w:rPr>
          <w:rStyle w:val="StyleUnderline"/>
          <w:szCs w:val="22"/>
        </w:rPr>
        <w:t xml:space="preserve"> </w:t>
      </w:r>
      <w:r w:rsidRPr="003A4232">
        <w:rPr>
          <w:rStyle w:val="Emphasis"/>
          <w:szCs w:val="22"/>
          <w:highlight w:val="cyan"/>
        </w:rPr>
        <w:t>own making</w:t>
      </w:r>
      <w:r w:rsidRPr="00AF180A">
        <w:rPr>
          <w:rStyle w:val="StyleUnderline"/>
          <w:szCs w:val="22"/>
        </w:rPr>
        <w:t xml:space="preserve"> in the absence of malign intentions</w:t>
      </w:r>
      <w:r w:rsidRPr="00AF180A">
        <w:rPr>
          <w:szCs w:val="22"/>
        </w:rPr>
        <w:t xml:space="preserve">. </w:t>
      </w:r>
      <w:r w:rsidRPr="00AF180A">
        <w:rPr>
          <w:rStyle w:val="StyleUnderline"/>
          <w:szCs w:val="22"/>
        </w:rPr>
        <w:t>As threats go, this one is entirely predictable. The concept of a “black swan,” Nassim Nicholas Taleb’s term for low-probability but high-impact events, has become widely known in recent year</w:t>
      </w:r>
      <w:r w:rsidRPr="00AF180A">
        <w:rPr>
          <w:szCs w:val="22"/>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F180A">
        <w:rPr>
          <w:rStyle w:val="StyleUnderline"/>
          <w:szCs w:val="22"/>
        </w:rPr>
        <w:t xml:space="preserve">If one likes catchy labels, it better fits the term “gray rhino,” which, explains Michele Wucker, is </w:t>
      </w:r>
      <w:r w:rsidRPr="003A4232">
        <w:rPr>
          <w:rStyle w:val="StyleUnderline"/>
          <w:szCs w:val="22"/>
          <w:highlight w:val="cyan"/>
        </w:rPr>
        <w:t>a</w:t>
      </w:r>
      <w:r w:rsidRPr="00AF180A">
        <w:rPr>
          <w:rStyle w:val="StyleUnderline"/>
          <w:szCs w:val="22"/>
        </w:rPr>
        <w:t xml:space="preserve"> </w:t>
      </w:r>
      <w:r w:rsidRPr="003A4232">
        <w:rPr>
          <w:rStyle w:val="Emphasis"/>
          <w:szCs w:val="22"/>
          <w:highlight w:val="cyan"/>
        </w:rPr>
        <w:t>high-probability, high-impact event</w:t>
      </w:r>
      <w:r w:rsidRPr="00AF180A">
        <w:rPr>
          <w:rStyle w:val="StyleUnderline"/>
          <w:szCs w:val="22"/>
        </w:rPr>
        <w:t xml:space="preserve"> </w:t>
      </w:r>
      <w:r w:rsidRPr="003A4232">
        <w:rPr>
          <w:rStyle w:val="StyleUnderline"/>
          <w:szCs w:val="22"/>
          <w:highlight w:val="cyan"/>
        </w:rPr>
        <w:t>that people</w:t>
      </w:r>
      <w:r w:rsidRPr="00AF180A">
        <w:rPr>
          <w:rStyle w:val="StyleUnderline"/>
          <w:szCs w:val="22"/>
        </w:rPr>
        <w:t xml:space="preserve"> manage to </w:t>
      </w:r>
      <w:r w:rsidRPr="003A4232">
        <w:rPr>
          <w:rStyle w:val="Emphasis"/>
          <w:szCs w:val="22"/>
          <w:highlight w:val="cyan"/>
        </w:rPr>
        <w:t>ignore anyway</w:t>
      </w:r>
      <w:r w:rsidRPr="00AF180A">
        <w:rPr>
          <w:rStyle w:val="StyleUnderline"/>
          <w:szCs w:val="22"/>
        </w:rPr>
        <w:t xml:space="preserve"> </w:t>
      </w:r>
      <w:r w:rsidRPr="003A4232">
        <w:rPr>
          <w:rStyle w:val="StyleUnderline"/>
          <w:szCs w:val="22"/>
          <w:highlight w:val="cyan"/>
        </w:rPr>
        <w:t>for</w:t>
      </w:r>
      <w:r w:rsidRPr="00AF180A">
        <w:rPr>
          <w:rStyle w:val="StyleUnderline"/>
          <w:szCs w:val="22"/>
        </w:rPr>
        <w:t xml:space="preserve"> a raft of </w:t>
      </w:r>
      <w:r w:rsidRPr="003A4232">
        <w:rPr>
          <w:rStyle w:val="Emphasis"/>
          <w:szCs w:val="22"/>
          <w:highlight w:val="cyan"/>
        </w:rPr>
        <w:t>social-psychological reasons</w:t>
      </w:r>
      <w:r w:rsidRPr="00AF180A">
        <w:rPr>
          <w:rStyle w:val="StyleUnderline"/>
          <w:szCs w:val="22"/>
        </w:rPr>
        <w:t xml:space="preserve">.2 </w:t>
      </w:r>
      <w:r w:rsidRPr="003A4232">
        <w:rPr>
          <w:rStyle w:val="StyleUnderline"/>
          <w:szCs w:val="22"/>
          <w:highlight w:val="cyan"/>
        </w:rPr>
        <w:t>A pandemic</w:t>
      </w:r>
      <w:r w:rsidRPr="00AF180A">
        <w:rPr>
          <w:rStyle w:val="StyleUnderline"/>
          <w:szCs w:val="22"/>
        </w:rPr>
        <w:t xml:space="preserve"> is a quintessential gray rhino, for it </w:t>
      </w:r>
      <w:r w:rsidRPr="003A4232">
        <w:rPr>
          <w:rStyle w:val="StyleUnderline"/>
          <w:szCs w:val="22"/>
          <w:highlight w:val="cyan"/>
        </w:rPr>
        <w:t xml:space="preserve">is no longer a matter of if but of </w:t>
      </w:r>
      <w:r w:rsidRPr="003A4232">
        <w:rPr>
          <w:rStyle w:val="Emphasis"/>
          <w:szCs w:val="22"/>
          <w:highlight w:val="cyan"/>
        </w:rPr>
        <w:t>when</w:t>
      </w:r>
      <w:r w:rsidRPr="00AF180A">
        <w:rPr>
          <w:rStyle w:val="StyleUnderline"/>
          <w:szCs w:val="22"/>
        </w:rPr>
        <w:t xml:space="preserve"> it will challenge us—and of how prepared we are to deal with it when it happens. </w:t>
      </w:r>
      <w:r w:rsidRPr="00AF180A">
        <w:rPr>
          <w:szCs w:val="22"/>
        </w:rPr>
        <w:t xml:space="preserve">We have certainly been warned. The curse we have created was understood as a possibility from the very outset, when seventy years ago Sir Alexander Fleming, the discoverer of penicillin, predicted antibiotic resistance. </w:t>
      </w:r>
      <w:r w:rsidRPr="00AF180A">
        <w:rPr>
          <w:rStyle w:val="StyleUnderline"/>
          <w:szCs w:val="22"/>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3A4232">
        <w:rPr>
          <w:rStyle w:val="Emphasis"/>
          <w:szCs w:val="22"/>
          <w:highlight w:val="cyan"/>
        </w:rPr>
        <w:t>most predictable catastrophe in</w:t>
      </w:r>
      <w:r w:rsidRPr="00AF180A">
        <w:rPr>
          <w:rStyle w:val="StyleUnderline"/>
          <w:szCs w:val="22"/>
        </w:rPr>
        <w:t xml:space="preserve"> the </w:t>
      </w:r>
      <w:r w:rsidRPr="003A4232">
        <w:rPr>
          <w:rStyle w:val="Emphasis"/>
          <w:szCs w:val="22"/>
          <w:highlight w:val="cyan"/>
        </w:rPr>
        <w:t>history</w:t>
      </w:r>
      <w:r w:rsidRPr="00AF180A">
        <w:rPr>
          <w:rStyle w:val="StyleUnderline"/>
          <w:szCs w:val="22"/>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AF180A">
        <w:rPr>
          <w:szCs w:val="22"/>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F180A">
        <w:rPr>
          <w:rStyle w:val="StyleUnderline"/>
          <w:szCs w:val="22"/>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AF180A">
        <w:rPr>
          <w:szCs w:val="22"/>
        </w:rPr>
        <w:t xml:space="preserve">. They invade our cells, spread quickly, and cause havoc that we refer to generically as disease. Millions of people used to die every year as a result of bacterial infections, until we developed antibiotics. </w:t>
      </w:r>
      <w:r w:rsidRPr="00AF180A">
        <w:rPr>
          <w:rStyle w:val="StyleUnderline"/>
          <w:szCs w:val="22"/>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AF180A">
        <w:rPr>
          <w:szCs w:val="22"/>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F180A">
        <w:rPr>
          <w:rStyle w:val="StyleUnderline"/>
          <w:szCs w:val="22"/>
        </w:rPr>
        <w:t xml:space="preserve">Perhaps even worse, </w:t>
      </w:r>
      <w:r w:rsidRPr="003A4232">
        <w:rPr>
          <w:rStyle w:val="StyleUnderline"/>
          <w:szCs w:val="22"/>
          <w:highlight w:val="cyan"/>
        </w:rPr>
        <w:t>hospitals</w:t>
      </w:r>
      <w:r w:rsidRPr="00AF180A">
        <w:rPr>
          <w:rStyle w:val="StyleUnderline"/>
          <w:szCs w:val="22"/>
        </w:rPr>
        <w:t xml:space="preserve"> have </w:t>
      </w:r>
      <w:r w:rsidRPr="003A4232">
        <w:rPr>
          <w:rStyle w:val="StyleUnderline"/>
          <w:szCs w:val="22"/>
          <w:highlight w:val="cyan"/>
        </w:rPr>
        <w:t>deployed antimicrobial products on an industrial scale</w:t>
      </w:r>
      <w:r w:rsidRPr="00AF180A">
        <w:rPr>
          <w:rStyle w:val="StyleUnderline"/>
          <w:szCs w:val="22"/>
        </w:rPr>
        <w:t xml:space="preserve"> for a long time now, the result being a sharp rise in iatrogenic bacterial illnesses. </w:t>
      </w:r>
      <w:r w:rsidRPr="003A4232">
        <w:rPr>
          <w:rStyle w:val="StyleUnderline"/>
          <w:szCs w:val="22"/>
          <w:highlight w:val="cyan"/>
        </w:rPr>
        <w:t>Overuse</w:t>
      </w:r>
      <w:r w:rsidRPr="00AF180A">
        <w:rPr>
          <w:rStyle w:val="StyleUnderline"/>
          <w:szCs w:val="22"/>
        </w:rPr>
        <w:t xml:space="preserve"> of antibiotics and commercial products containing them has </w:t>
      </w:r>
      <w:r w:rsidRPr="003A4232">
        <w:rPr>
          <w:rStyle w:val="StyleUnderline"/>
          <w:szCs w:val="22"/>
          <w:highlight w:val="cyan"/>
        </w:rPr>
        <w:t>helped superbugs</w:t>
      </w:r>
      <w:r w:rsidRPr="00AF180A">
        <w:rPr>
          <w:rStyle w:val="StyleUnderline"/>
          <w:szCs w:val="22"/>
        </w:rPr>
        <w:t xml:space="preserve"> to </w:t>
      </w:r>
      <w:r w:rsidRPr="003A4232">
        <w:rPr>
          <w:rStyle w:val="StyleUnderline"/>
          <w:szCs w:val="22"/>
          <w:highlight w:val="cyan"/>
        </w:rPr>
        <w:t>evolve</w:t>
      </w:r>
      <w:r w:rsidRPr="00AF180A">
        <w:rPr>
          <w:rStyle w:val="StyleUnderline"/>
          <w:szCs w:val="22"/>
        </w:rPr>
        <w:t>. We now increasingly face microorganisms that cannot be killed by antibiotics, antifungals, antivirals, or any other chemical weapon we throw at them</w:t>
      </w:r>
      <w:r w:rsidRPr="00AF180A">
        <w:rPr>
          <w:szCs w:val="22"/>
        </w:rPr>
        <w:t xml:space="preserve">. </w:t>
      </w:r>
      <w:r w:rsidRPr="00AF180A">
        <w:rPr>
          <w:rStyle w:val="Emphasis"/>
          <w:szCs w:val="22"/>
        </w:rPr>
        <w:t xml:space="preserve">Pandemics are the major risk we run as a result, but it is not the only one. Overuse of antibiotics by doctors, homemakers, and hospital managers could mean that, in the not-too-distant future, </w:t>
      </w:r>
      <w:r w:rsidRPr="003A4232">
        <w:rPr>
          <w:rStyle w:val="Emphasis"/>
          <w:szCs w:val="22"/>
          <w:highlight w:val="cyan"/>
        </w:rPr>
        <w:t>something as simple as a minor cut could</w:t>
      </w:r>
      <w:r w:rsidRPr="00AF180A">
        <w:rPr>
          <w:rStyle w:val="Emphasis"/>
          <w:szCs w:val="22"/>
        </w:rPr>
        <w:t xml:space="preserve"> again </w:t>
      </w:r>
      <w:r w:rsidRPr="003A4232">
        <w:rPr>
          <w:rStyle w:val="Emphasis"/>
          <w:szCs w:val="22"/>
          <w:highlight w:val="cyan"/>
        </w:rPr>
        <w:t>become life-threatening if</w:t>
      </w:r>
      <w:r w:rsidRPr="00AF180A">
        <w:rPr>
          <w:rStyle w:val="Emphasis"/>
          <w:szCs w:val="22"/>
        </w:rPr>
        <w:t xml:space="preserve"> it becomes </w:t>
      </w:r>
      <w:r w:rsidRPr="003A4232">
        <w:rPr>
          <w:rStyle w:val="Emphasis"/>
          <w:szCs w:val="22"/>
          <w:highlight w:val="cyan"/>
        </w:rPr>
        <w:t>infected</w:t>
      </w:r>
      <w:r w:rsidRPr="00AF180A">
        <w:rPr>
          <w:szCs w:val="22"/>
        </w:rPr>
        <w:t xml:space="preserve">. </w:t>
      </w:r>
    </w:p>
    <w:p w14:paraId="5AAAE2FA" w14:textId="77777777" w:rsidR="00394A58" w:rsidRDefault="00394A58" w:rsidP="00394A58">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68D28375" w14:textId="77777777" w:rsidR="00394A58" w:rsidRPr="00CB1B2A" w:rsidRDefault="00394A58" w:rsidP="00394A58">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6F0A1C42" w14:textId="77777777" w:rsidR="00394A58" w:rsidRDefault="00394A58" w:rsidP="00394A58">
      <w:pPr>
        <w:rPr>
          <w:u w:val="single"/>
        </w:rPr>
      </w:pPr>
      <w:r w:rsidRPr="00CB1B2A">
        <w:rPr>
          <w:u w:val="single"/>
        </w:rPr>
        <w:t xml:space="preserve">Fostering Industries to Counter Global Problems The </w:t>
      </w:r>
      <w:r w:rsidRPr="003A4232">
        <w:rPr>
          <w:highlight w:val="cyan"/>
          <w:u w:val="single"/>
        </w:rPr>
        <w:t>life sciences</w:t>
      </w:r>
      <w:r w:rsidRPr="00CB1B2A">
        <w:rPr>
          <w:u w:val="single"/>
        </w:rPr>
        <w:t xml:space="preserve"> </w:t>
      </w:r>
      <w:r w:rsidRPr="003A4232">
        <w:rPr>
          <w:highlight w:val="cyan"/>
          <w:u w:val="single"/>
        </w:rPr>
        <w:t xml:space="preserve">have applications </w:t>
      </w:r>
      <w:r w:rsidRPr="00CB1B2A">
        <w:rPr>
          <w:u w:val="single"/>
        </w:rPr>
        <w:t xml:space="preserve">in areas that range far </w:t>
      </w:r>
      <w:r w:rsidRPr="003A4232">
        <w:rPr>
          <w:highlight w:val="cyan"/>
          <w:u w:val="single"/>
        </w:rPr>
        <w:t>beyond human health</w:t>
      </w:r>
      <w:r w:rsidRPr="00CB1B2A">
        <w:rPr>
          <w:u w:val="single"/>
        </w:rPr>
        <w:t xml:space="preserve">. Life-science based approaches could </w:t>
      </w:r>
      <w:r w:rsidRPr="003A4232">
        <w:rPr>
          <w:b/>
          <w:bCs/>
          <w:highlight w:val="cyan"/>
          <w:u w:val="single"/>
        </w:rPr>
        <w:t>contribute to advances in</w:t>
      </w:r>
      <w:r w:rsidRPr="00CB1B2A">
        <w:rPr>
          <w:u w:val="single"/>
        </w:rPr>
        <w:t xml:space="preserve"> many industries, from </w:t>
      </w:r>
      <w:r w:rsidRPr="003A4232">
        <w:rPr>
          <w:rStyle w:val="Emphasis"/>
          <w:highlight w:val="cyan"/>
        </w:rPr>
        <w:t>energy production</w:t>
      </w:r>
      <w:r w:rsidRPr="003A4232">
        <w:rPr>
          <w:highlight w:val="cyan"/>
          <w:u w:val="single"/>
        </w:rPr>
        <w:t xml:space="preserve"> and </w:t>
      </w:r>
      <w:r w:rsidRPr="003A4232">
        <w:rPr>
          <w:rStyle w:val="Emphasis"/>
          <w:highlight w:val="cya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3A4232">
        <w:rPr>
          <w:highlight w:val="cyan"/>
          <w:u w:val="single"/>
        </w:rPr>
        <w:t xml:space="preserve">to </w:t>
      </w:r>
      <w:r w:rsidRPr="003A4232">
        <w:rPr>
          <w:rStyle w:val="Emphasis"/>
          <w:highlight w:val="cya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3A4232">
        <w:rPr>
          <w:rStyle w:val="Emphasis"/>
          <w:highlight w:val="cyan"/>
        </w:rPr>
        <w:t>the global ag</w:t>
      </w:r>
      <w:r w:rsidRPr="00CB1B2A">
        <w:rPr>
          <w:rStyle w:val="Emphasis"/>
        </w:rPr>
        <w:t xml:space="preserve">ricultural </w:t>
      </w:r>
      <w:r w:rsidRPr="003A4232">
        <w:rPr>
          <w:rStyle w:val="Emphasis"/>
          <w:highlight w:val="cyan"/>
        </w:rPr>
        <w:t>system</w:t>
      </w:r>
      <w:r w:rsidRPr="003A4232">
        <w:rPr>
          <w:highlight w:val="cyan"/>
          <w:u w:val="single"/>
        </w:rPr>
        <w:t xml:space="preserve"> needs to</w:t>
      </w:r>
      <w:r w:rsidRPr="00CB1B2A">
        <w:rPr>
          <w:u w:val="single"/>
        </w:rPr>
        <w:t xml:space="preserve"> adopt the goal of </w:t>
      </w:r>
      <w:r w:rsidRPr="003A4232">
        <w:rPr>
          <w:highlight w:val="cyan"/>
          <w:u w:val="single"/>
        </w:rPr>
        <w:t>doubl</w:t>
      </w:r>
      <w:r w:rsidRPr="00CB1B2A">
        <w:rPr>
          <w:u w:val="single"/>
        </w:rPr>
        <w:t xml:space="preserve">ing the current yield of </w:t>
      </w:r>
      <w:r w:rsidRPr="003A4232">
        <w:rPr>
          <w:b/>
          <w:bCs/>
          <w:highlight w:val="cyan"/>
          <w:u w:val="single"/>
        </w:rPr>
        <w:t>crops while reducing</w:t>
      </w:r>
      <w:r w:rsidRPr="0010630F">
        <w:rPr>
          <w:b/>
          <w:bCs/>
          <w:u w:val="single"/>
        </w:rPr>
        <w:t xml:space="preserve"> key inputs like pesticides, </w:t>
      </w:r>
      <w:r w:rsidRPr="003A4232">
        <w:rPr>
          <w:b/>
          <w:bCs/>
          <w:highlight w:val="cya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3A4232">
        <w:rPr>
          <w:highlight w:val="cyan"/>
          <w:u w:val="single"/>
        </w:rPr>
        <w:t>new tools</w:t>
      </w:r>
      <w:r w:rsidRPr="00CB1B2A">
        <w:rPr>
          <w:u w:val="single"/>
        </w:rPr>
        <w:t xml:space="preserve"> have become available to </w:t>
      </w:r>
      <w:r w:rsidRPr="003A4232">
        <w:rPr>
          <w:highlight w:val="cyan"/>
          <w:u w:val="single"/>
        </w:rPr>
        <w:t>explore</w:t>
      </w:r>
      <w:r w:rsidRPr="00CB1B2A">
        <w:rPr>
          <w:u w:val="single"/>
        </w:rPr>
        <w:t xml:space="preserve"> the </w:t>
      </w:r>
      <w:r w:rsidRPr="003A4232">
        <w:rPr>
          <w:highlight w:val="cyan"/>
          <w:u w:val="single"/>
        </w:rPr>
        <w:t>microbial processes that</w:t>
      </w:r>
      <w:r w:rsidRPr="00CB1B2A">
        <w:rPr>
          <w:u w:val="single"/>
        </w:rPr>
        <w:t xml:space="preserve"> </w:t>
      </w:r>
      <w:r w:rsidRPr="003A4232">
        <w:rPr>
          <w:highlight w:val="cyan"/>
          <w:u w:val="single"/>
        </w:rPr>
        <w:t xml:space="preserve">drive the </w:t>
      </w:r>
      <w:r w:rsidRPr="003A4232">
        <w:rPr>
          <w:b/>
          <w:bCs/>
          <w:highlight w:val="cyan"/>
          <w:u w:val="single"/>
        </w:rPr>
        <w:t>chemistry of the oceans</w:t>
      </w:r>
      <w:r w:rsidRPr="00CB1B2A">
        <w:rPr>
          <w:u w:val="single"/>
        </w:rPr>
        <w:t xml:space="preserve">, observed David Kingsbury, Chief Program Officer for Science at the Gordon and Betty Moore Foundation. </w:t>
      </w:r>
      <w:r w:rsidRPr="003A4232">
        <w:rPr>
          <w:highlight w:val="cyan"/>
          <w:u w:val="single"/>
        </w:rPr>
        <w:t xml:space="preserve">These </w:t>
      </w:r>
      <w:r w:rsidRPr="00CB1B2A">
        <w:rPr>
          <w:u w:val="single"/>
        </w:rPr>
        <w:t xml:space="preserve">technologies have </w:t>
      </w:r>
      <w:r w:rsidRPr="003A4232">
        <w:rPr>
          <w:highlight w:val="cyan"/>
          <w:u w:val="single"/>
        </w:rPr>
        <w:t>revealed</w:t>
      </w:r>
      <w:r w:rsidRPr="00CB1B2A">
        <w:rPr>
          <w:u w:val="single"/>
        </w:rPr>
        <w:t xml:space="preserve"> that a large proportion of </w:t>
      </w:r>
      <w:r w:rsidRPr="00CB1B2A">
        <w:rPr>
          <w:rStyle w:val="Emphasis"/>
        </w:rPr>
        <w:t>the planet’s</w:t>
      </w:r>
      <w:r w:rsidRPr="003A4232">
        <w:rPr>
          <w:rStyle w:val="Emphasis"/>
          <w:highlight w:val="cya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3A4232">
        <w:rPr>
          <w:rStyle w:val="Emphasis"/>
          <w:highlight w:val="cya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7B471400" w14:textId="77777777" w:rsidR="009C7295" w:rsidRDefault="009C7295" w:rsidP="009C7295">
      <w:pPr>
        <w:pStyle w:val="Heading4"/>
        <w:rPr>
          <w:rFonts w:cs="Times New Roman"/>
        </w:rPr>
      </w:pPr>
      <w:r>
        <w:rPr>
          <w:rFonts w:cs="Times New Roman"/>
        </w:rPr>
        <w:t>Warming causes Extinction</w:t>
      </w:r>
    </w:p>
    <w:p w14:paraId="70D74B05" w14:textId="77777777" w:rsidR="009C7295" w:rsidRPr="00601C82" w:rsidRDefault="009C7295" w:rsidP="009C7295">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0E65E4F2" w14:textId="78678B07" w:rsidR="009C7295" w:rsidRDefault="009C7295" w:rsidP="009C7295">
      <w:pPr>
        <w:rPr>
          <w:szCs w:val="22"/>
          <w:u w:val="single"/>
        </w:rPr>
      </w:pPr>
      <w:r w:rsidRPr="009C7295">
        <w:rPr>
          <w:sz w:val="16"/>
          <w:szCs w:val="22"/>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9C7295">
        <w:rPr>
          <w:szCs w:val="22"/>
          <w:u w:val="single"/>
        </w:rPr>
        <w:t>However, the three remaining boundaries (</w:t>
      </w:r>
      <w:r w:rsidRPr="003A4232">
        <w:rPr>
          <w:b/>
          <w:szCs w:val="22"/>
          <w:highlight w:val="cyan"/>
          <w:u w:val="single"/>
        </w:rPr>
        <w:t>climate</w:t>
      </w:r>
      <w:r w:rsidRPr="009C7295">
        <w:rPr>
          <w:b/>
          <w:szCs w:val="22"/>
          <w:u w:val="single"/>
        </w:rPr>
        <w:t xml:space="preserve"> </w:t>
      </w:r>
      <w:r w:rsidRPr="003A4232">
        <w:rPr>
          <w:b/>
          <w:szCs w:val="22"/>
          <w:highlight w:val="cyan"/>
          <w:u w:val="single"/>
        </w:rPr>
        <w:t>change</w:t>
      </w:r>
      <w:r w:rsidRPr="009C7295">
        <w:rPr>
          <w:szCs w:val="22"/>
          <w:u w:val="single"/>
        </w:rPr>
        <w:t xml:space="preserve">, global </w:t>
      </w:r>
      <w:r w:rsidRPr="003A4232">
        <w:rPr>
          <w:b/>
          <w:szCs w:val="22"/>
          <w:highlight w:val="cyan"/>
          <w:u w:val="single"/>
        </w:rPr>
        <w:t>freshwater</w:t>
      </w:r>
      <w:r w:rsidRPr="003A4232">
        <w:rPr>
          <w:szCs w:val="22"/>
          <w:highlight w:val="cyan"/>
          <w:u w:val="single"/>
        </w:rPr>
        <w:t xml:space="preserve"> </w:t>
      </w:r>
      <w:r w:rsidRPr="009C7295">
        <w:rPr>
          <w:szCs w:val="22"/>
          <w:u w:val="single"/>
        </w:rPr>
        <w:t xml:space="preserve">cycle, </w:t>
      </w:r>
      <w:r w:rsidRPr="003A4232">
        <w:rPr>
          <w:b/>
          <w:szCs w:val="22"/>
          <w:highlight w:val="cyan"/>
          <w:u w:val="single"/>
        </w:rPr>
        <w:t>and</w:t>
      </w:r>
      <w:r w:rsidRPr="009C7295">
        <w:rPr>
          <w:szCs w:val="22"/>
          <w:u w:val="single"/>
        </w:rPr>
        <w:t xml:space="preserve"> ocean </w:t>
      </w:r>
      <w:r w:rsidRPr="003A4232">
        <w:rPr>
          <w:b/>
          <w:szCs w:val="22"/>
          <w:highlight w:val="cyan"/>
          <w:u w:val="single"/>
        </w:rPr>
        <w:t>acidification</w:t>
      </w:r>
      <w:r w:rsidRPr="009C7295">
        <w:rPr>
          <w:szCs w:val="22"/>
          <w:u w:val="single"/>
        </w:rPr>
        <w:t xml:space="preserve">) do </w:t>
      </w:r>
      <w:r w:rsidRPr="003A4232">
        <w:rPr>
          <w:b/>
          <w:szCs w:val="22"/>
          <w:highlight w:val="cyan"/>
          <w:u w:val="single"/>
          <w:bdr w:val="single" w:sz="4" w:space="0" w:color="auto"/>
        </w:rPr>
        <w:t>pose existential risks</w:t>
      </w:r>
      <w:r w:rsidRPr="009C7295">
        <w:rPr>
          <w:szCs w:val="22"/>
          <w:u w:val="single"/>
        </w:rPr>
        <w:t xml:space="preserve">. </w:t>
      </w:r>
      <w:r w:rsidRPr="003A4232">
        <w:rPr>
          <w:szCs w:val="22"/>
          <w:highlight w:val="cyan"/>
          <w:u w:val="single"/>
        </w:rPr>
        <w:t>This is</w:t>
      </w:r>
      <w:r w:rsidRPr="009C7295">
        <w:rPr>
          <w:szCs w:val="22"/>
          <w:u w:val="single"/>
        </w:rPr>
        <w:t xml:space="preserve"> </w:t>
      </w:r>
      <w:r w:rsidRPr="003A4232">
        <w:rPr>
          <w:b/>
          <w:szCs w:val="22"/>
          <w:highlight w:val="cyan"/>
          <w:u w:val="single"/>
        </w:rPr>
        <w:t>because of</w:t>
      </w:r>
      <w:r w:rsidRPr="009C7295">
        <w:rPr>
          <w:szCs w:val="22"/>
          <w:u w:val="single"/>
        </w:rPr>
        <w:t xml:space="preserve"> intrinsic </w:t>
      </w:r>
      <w:r w:rsidRPr="003A4232">
        <w:rPr>
          <w:b/>
          <w:szCs w:val="22"/>
          <w:highlight w:val="cyan"/>
          <w:u w:val="single"/>
        </w:rPr>
        <w:t>positive feedback loops</w:t>
      </w:r>
      <w:r w:rsidRPr="009C7295">
        <w:rPr>
          <w:szCs w:val="22"/>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3A4232">
        <w:rPr>
          <w:b/>
          <w:szCs w:val="22"/>
          <w:highlight w:val="cyan"/>
          <w:u w:val="single"/>
        </w:rPr>
        <w:t>directly connected to</w:t>
      </w:r>
      <w:r w:rsidRPr="009C7295">
        <w:rPr>
          <w:b/>
          <w:szCs w:val="22"/>
          <w:u w:val="single"/>
        </w:rPr>
        <w:t xml:space="preserve"> </w:t>
      </w:r>
      <w:r w:rsidRPr="009C7295">
        <w:rPr>
          <w:szCs w:val="22"/>
          <w:u w:val="single"/>
        </w:rPr>
        <w:t xml:space="preserve">the provision of </w:t>
      </w:r>
      <w:r w:rsidRPr="003A4232">
        <w:rPr>
          <w:b/>
          <w:szCs w:val="22"/>
          <w:highlight w:val="cyan"/>
          <w:u w:val="single"/>
        </w:rPr>
        <w:t>food and water</w:t>
      </w:r>
      <w:r w:rsidRPr="009C7295">
        <w:rPr>
          <w:szCs w:val="22"/>
          <w:u w:val="single"/>
        </w:rPr>
        <w:t xml:space="preserve">, and </w:t>
      </w:r>
      <w:r w:rsidRPr="003A4232">
        <w:rPr>
          <w:b/>
          <w:szCs w:val="22"/>
          <w:highlight w:val="cyan"/>
          <w:u w:val="single"/>
        </w:rPr>
        <w:t>shortages</w:t>
      </w:r>
      <w:r w:rsidRPr="009C7295">
        <w:rPr>
          <w:szCs w:val="22"/>
          <w:u w:val="single"/>
        </w:rPr>
        <w:t xml:space="preserve"> of food and water can </w:t>
      </w:r>
      <w:r w:rsidRPr="003A4232">
        <w:rPr>
          <w:b/>
          <w:szCs w:val="22"/>
          <w:highlight w:val="cyan"/>
          <w:u w:val="single"/>
        </w:rPr>
        <w:t>create conflict</w:t>
      </w:r>
      <w:r w:rsidRPr="009C7295">
        <w:rPr>
          <w:szCs w:val="22"/>
          <w:u w:val="single"/>
        </w:rPr>
        <w:t xml:space="preserve"> and social unrest. </w:t>
      </w:r>
      <w:r w:rsidRPr="009C7295">
        <w:rPr>
          <w:sz w:val="16"/>
          <w:szCs w:val="22"/>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9C7295">
        <w:rPr>
          <w:szCs w:val="22"/>
          <w:u w:val="single"/>
        </w:rPr>
        <w:t>Climate change intersects with freshwater resources because it is expected to exacerbate drought and water scarcity, as well as flooding</w:t>
      </w:r>
      <w:r w:rsidRPr="009C7295">
        <w:rPr>
          <w:sz w:val="16"/>
          <w:szCs w:val="22"/>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3A4232">
        <w:rPr>
          <w:b/>
          <w:szCs w:val="22"/>
          <w:highlight w:val="cyan"/>
          <w:u w:val="single"/>
        </w:rPr>
        <w:t>Ample clean water</w:t>
      </w:r>
      <w:r w:rsidRPr="009C7295">
        <w:rPr>
          <w:szCs w:val="22"/>
          <w:u w:val="single"/>
        </w:rPr>
        <w:t xml:space="preserve"> is not a luxury—it </w:t>
      </w:r>
      <w:r w:rsidRPr="003A4232">
        <w:rPr>
          <w:b/>
          <w:szCs w:val="22"/>
          <w:highlight w:val="cyan"/>
          <w:u w:val="single"/>
        </w:rPr>
        <w:t>is essential for human survival</w:t>
      </w:r>
      <w:r w:rsidRPr="009C7295">
        <w:rPr>
          <w:szCs w:val="22"/>
          <w:u w:val="single"/>
        </w:rPr>
        <w:t>. Consequently, cities, regions and nations that lack clean freshwater are vulnerable to social disruption and disease</w:t>
      </w:r>
      <w:r w:rsidRPr="009C7295">
        <w:rPr>
          <w:sz w:val="16"/>
          <w:szCs w:val="22"/>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9C7295">
        <w:rPr>
          <w:szCs w:val="22"/>
          <w:u w:val="single"/>
        </w:rPr>
        <w:t xml:space="preserve">The combination of positive feedback loops and societal inertia is fertile ground for global environmental catastrophes </w:t>
      </w:r>
      <w:r w:rsidRPr="003A4232">
        <w:rPr>
          <w:b/>
          <w:szCs w:val="22"/>
          <w:highlight w:val="cyan"/>
          <w:u w:val="single"/>
        </w:rPr>
        <w:t>Humans</w:t>
      </w:r>
      <w:r w:rsidRPr="009C7295">
        <w:rPr>
          <w:szCs w:val="22"/>
          <w:u w:val="single"/>
        </w:rPr>
        <w:t xml:space="preserve"> are remarkably ingenious, and </w:t>
      </w:r>
      <w:r w:rsidRPr="003A4232">
        <w:rPr>
          <w:b/>
          <w:szCs w:val="22"/>
          <w:highlight w:val="cyan"/>
          <w:u w:val="single"/>
        </w:rPr>
        <w:t>have adapted</w:t>
      </w:r>
      <w:r w:rsidRPr="009C7295">
        <w:rPr>
          <w:szCs w:val="22"/>
          <w:u w:val="single"/>
        </w:rPr>
        <w:t xml:space="preserve"> to crises </w:t>
      </w:r>
      <w:r w:rsidRPr="003A4232">
        <w:rPr>
          <w:b/>
          <w:szCs w:val="22"/>
          <w:highlight w:val="cyan"/>
          <w:u w:val="single"/>
        </w:rPr>
        <w:t>throughout</w:t>
      </w:r>
      <w:r w:rsidRPr="003A4232">
        <w:rPr>
          <w:szCs w:val="22"/>
          <w:highlight w:val="cyan"/>
          <w:u w:val="single"/>
        </w:rPr>
        <w:t xml:space="preserve"> </w:t>
      </w:r>
      <w:r w:rsidRPr="009C7295">
        <w:rPr>
          <w:szCs w:val="22"/>
          <w:u w:val="single"/>
        </w:rPr>
        <w:t xml:space="preserve">their </w:t>
      </w:r>
      <w:r w:rsidRPr="003A4232">
        <w:rPr>
          <w:b/>
          <w:szCs w:val="22"/>
          <w:highlight w:val="cyan"/>
          <w:u w:val="single"/>
        </w:rPr>
        <w:t>history</w:t>
      </w:r>
      <w:r w:rsidRPr="009C7295">
        <w:rPr>
          <w:szCs w:val="22"/>
          <w:u w:val="single"/>
        </w:rPr>
        <w:t xml:space="preserve">. Our doom has been repeatedly predicted, only to be averted by innovation (Ridley, 2011). </w:t>
      </w:r>
      <w:r w:rsidRPr="003A4232">
        <w:rPr>
          <w:b/>
          <w:szCs w:val="22"/>
          <w:highlight w:val="cyan"/>
          <w:u w:val="single"/>
        </w:rPr>
        <w:t>However</w:t>
      </w:r>
      <w:r w:rsidRPr="009C7295">
        <w:rPr>
          <w:szCs w:val="22"/>
          <w:u w:val="single"/>
        </w:rPr>
        <w:t xml:space="preserve">, the many </w:t>
      </w:r>
      <w:r w:rsidRPr="003A4232">
        <w:rPr>
          <w:b/>
          <w:szCs w:val="22"/>
          <w:highlight w:val="cyan"/>
          <w:u w:val="single"/>
        </w:rPr>
        <w:t>stories</w:t>
      </w:r>
      <w:r w:rsidRPr="003A4232">
        <w:rPr>
          <w:szCs w:val="22"/>
          <w:highlight w:val="cyan"/>
          <w:u w:val="single"/>
        </w:rPr>
        <w:t xml:space="preserve"> </w:t>
      </w:r>
      <w:r w:rsidRPr="003A4232">
        <w:rPr>
          <w:b/>
          <w:szCs w:val="22"/>
          <w:highlight w:val="cyan"/>
          <w:u w:val="single"/>
        </w:rPr>
        <w:t>of</w:t>
      </w:r>
      <w:r w:rsidRPr="009C7295">
        <w:rPr>
          <w:szCs w:val="22"/>
          <w:u w:val="single"/>
        </w:rPr>
        <w:t xml:space="preserve"> human ingenuity </w:t>
      </w:r>
      <w:r w:rsidRPr="003A4232">
        <w:rPr>
          <w:b/>
          <w:szCs w:val="22"/>
          <w:highlight w:val="cyan"/>
          <w:u w:val="single"/>
        </w:rPr>
        <w:t>successfully</w:t>
      </w:r>
      <w:r w:rsidRPr="003A4232">
        <w:rPr>
          <w:szCs w:val="22"/>
          <w:highlight w:val="cyan"/>
          <w:u w:val="single"/>
        </w:rPr>
        <w:t xml:space="preserve"> </w:t>
      </w:r>
      <w:r w:rsidRPr="003A4232">
        <w:rPr>
          <w:b/>
          <w:szCs w:val="22"/>
          <w:highlight w:val="cyan"/>
          <w:u w:val="single"/>
        </w:rPr>
        <w:t>addressing</w:t>
      </w:r>
      <w:r w:rsidRPr="003A4232">
        <w:rPr>
          <w:szCs w:val="22"/>
          <w:highlight w:val="cyan"/>
          <w:u w:val="single"/>
        </w:rPr>
        <w:t xml:space="preserve"> </w:t>
      </w:r>
      <w:r w:rsidRPr="003A4232">
        <w:rPr>
          <w:b/>
          <w:szCs w:val="22"/>
          <w:highlight w:val="cyan"/>
          <w:u w:val="single"/>
        </w:rPr>
        <w:t>existential risks</w:t>
      </w:r>
      <w:r w:rsidRPr="009C7295">
        <w:rPr>
          <w:szCs w:val="22"/>
          <w:u w:val="single"/>
        </w:rPr>
        <w:t xml:space="preserve"> such as global famine or extreme air pollution </w:t>
      </w:r>
      <w:r w:rsidRPr="003A4232">
        <w:rPr>
          <w:b/>
          <w:szCs w:val="22"/>
          <w:highlight w:val="cyan"/>
          <w:u w:val="single"/>
        </w:rPr>
        <w:t>represent</w:t>
      </w:r>
      <w:r w:rsidRPr="009C7295">
        <w:rPr>
          <w:szCs w:val="22"/>
          <w:u w:val="single"/>
        </w:rPr>
        <w:t xml:space="preserve"> environmental </w:t>
      </w:r>
      <w:r w:rsidRPr="003A4232">
        <w:rPr>
          <w:szCs w:val="22"/>
          <w:highlight w:val="cyan"/>
          <w:u w:val="single"/>
        </w:rPr>
        <w:t>c</w:t>
      </w:r>
      <w:r w:rsidRPr="003A4232">
        <w:rPr>
          <w:b/>
          <w:szCs w:val="22"/>
          <w:highlight w:val="cyan"/>
          <w:u w:val="single"/>
        </w:rPr>
        <w:t>hallenges that are</w:t>
      </w:r>
      <w:r w:rsidRPr="003A4232">
        <w:rPr>
          <w:szCs w:val="22"/>
          <w:highlight w:val="cyan"/>
          <w:u w:val="single"/>
        </w:rPr>
        <w:t xml:space="preserve"> </w:t>
      </w:r>
      <w:r w:rsidRPr="009C7295">
        <w:rPr>
          <w:szCs w:val="22"/>
          <w:u w:val="single"/>
        </w:rPr>
        <w:t xml:space="preserve">largely </w:t>
      </w:r>
      <w:r w:rsidRPr="003A4232">
        <w:rPr>
          <w:b/>
          <w:szCs w:val="22"/>
          <w:highlight w:val="cyan"/>
          <w:u w:val="single"/>
        </w:rPr>
        <w:t>linear</w:t>
      </w:r>
      <w:r w:rsidRPr="003A4232">
        <w:rPr>
          <w:szCs w:val="22"/>
          <w:highlight w:val="cyan"/>
          <w:u w:val="single"/>
        </w:rPr>
        <w:t xml:space="preserve">, </w:t>
      </w:r>
      <w:r w:rsidRPr="009C7295">
        <w:rPr>
          <w:szCs w:val="22"/>
          <w:u w:val="single"/>
        </w:rPr>
        <w:t xml:space="preserve">have immediate consequences, </w:t>
      </w:r>
      <w:r w:rsidRPr="003A4232">
        <w:rPr>
          <w:b/>
          <w:szCs w:val="22"/>
          <w:highlight w:val="cyan"/>
          <w:u w:val="single"/>
        </w:rPr>
        <w:t>and operate without positive feedbacks</w:t>
      </w:r>
      <w:r w:rsidRPr="009C7295">
        <w:rPr>
          <w:szCs w:val="22"/>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9C7295">
        <w:rPr>
          <w:sz w:val="16"/>
          <w:szCs w:val="22"/>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9C7295">
        <w:rPr>
          <w:szCs w:val="22"/>
          <w:u w:val="single"/>
        </w:rPr>
        <w:t xml:space="preserve">/). Secondly, unlike past environmental challenges, </w:t>
      </w:r>
      <w:r w:rsidRPr="009C7295">
        <w:rPr>
          <w:b/>
          <w:bCs/>
          <w:szCs w:val="22"/>
          <w:u w:val="single"/>
        </w:rPr>
        <w:t>the Earth’s climate system is rife with positive feedback loops</w:t>
      </w:r>
      <w:r w:rsidRPr="009C7295">
        <w:rPr>
          <w:szCs w:val="22"/>
          <w:u w:val="single"/>
        </w:rPr>
        <w:t xml:space="preserve">. In particular, as CO2 increases and the climate warms, that </w:t>
      </w:r>
      <w:r w:rsidRPr="009C7295">
        <w:rPr>
          <w:b/>
          <w:bCs/>
          <w:szCs w:val="22"/>
          <w:u w:val="single"/>
        </w:rPr>
        <w:t>very warming can cause more CO2 release</w:t>
      </w:r>
      <w:r w:rsidRPr="009C7295">
        <w:rPr>
          <w:szCs w:val="22"/>
          <w:u w:val="single"/>
        </w:rPr>
        <w:t xml:space="preserve"> which further increases global warming, and then more CO2, and so on.</w:t>
      </w:r>
      <w:r w:rsidRPr="009C7295">
        <w:rPr>
          <w:sz w:val="16"/>
          <w:szCs w:val="22"/>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3A4232">
        <w:rPr>
          <w:b/>
          <w:szCs w:val="22"/>
          <w:highlight w:val="cyan"/>
          <w:u w:val="single"/>
        </w:rPr>
        <w:t>forest fires will become more</w:t>
      </w:r>
      <w:r w:rsidRPr="009C7295">
        <w:rPr>
          <w:b/>
          <w:szCs w:val="22"/>
          <w:u w:val="single"/>
        </w:rPr>
        <w:t xml:space="preserve"> </w:t>
      </w:r>
      <w:r w:rsidRPr="003A4232">
        <w:rPr>
          <w:b/>
          <w:szCs w:val="22"/>
          <w:highlight w:val="cyan"/>
          <w:u w:val="single"/>
        </w:rPr>
        <w:t>frequent</w:t>
      </w:r>
      <w:r w:rsidRPr="009C7295">
        <w:rPr>
          <w:sz w:val="16"/>
          <w:szCs w:val="22"/>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9C7295">
        <w:rPr>
          <w:szCs w:val="22"/>
          <w:u w:val="single"/>
        </w:rPr>
        <w:t xml:space="preserve">This </w:t>
      </w:r>
      <w:r w:rsidRPr="003A4232">
        <w:rPr>
          <w:b/>
          <w:szCs w:val="22"/>
          <w:highlight w:val="cyan"/>
          <w:u w:val="single"/>
        </w:rPr>
        <w:t>catastrophic fire</w:t>
      </w:r>
      <w:r w:rsidRPr="009C7295">
        <w:rPr>
          <w:szCs w:val="22"/>
          <w:u w:val="single"/>
        </w:rPr>
        <w:t xml:space="preserve"> embodies the sorts of positive feedbacks and interacting factors that </w:t>
      </w:r>
      <w:r w:rsidRPr="003A4232">
        <w:rPr>
          <w:b/>
          <w:szCs w:val="22"/>
          <w:highlight w:val="cyan"/>
          <w:u w:val="single"/>
        </w:rPr>
        <w:t>could catch humanity off-guard and produce a</w:t>
      </w:r>
      <w:r w:rsidRPr="003A4232">
        <w:rPr>
          <w:szCs w:val="22"/>
          <w:highlight w:val="cyan"/>
          <w:u w:val="single"/>
        </w:rPr>
        <w:t xml:space="preserve"> </w:t>
      </w:r>
      <w:r w:rsidRPr="009C7295">
        <w:rPr>
          <w:szCs w:val="22"/>
          <w:u w:val="single"/>
        </w:rPr>
        <w:t xml:space="preserve">true </w:t>
      </w:r>
      <w:r w:rsidRPr="003A4232">
        <w:rPr>
          <w:b/>
          <w:szCs w:val="22"/>
          <w:highlight w:val="cyan"/>
          <w:u w:val="single"/>
        </w:rPr>
        <w:t>apocalyptic event.</w:t>
      </w:r>
      <w:r w:rsidRPr="003A4232">
        <w:rPr>
          <w:szCs w:val="22"/>
          <w:highlight w:val="cyan"/>
          <w:u w:val="single"/>
        </w:rPr>
        <w:t xml:space="preserve"> </w:t>
      </w:r>
      <w:r w:rsidRPr="009C7295">
        <w:rPr>
          <w:szCs w:val="22"/>
          <w:u w:val="single"/>
        </w:rPr>
        <w:t>Record-breaking rains produced an extraordinary flush of new vegetation, that then dried out as record heat waves and dry conditions took hold, coupled with stronger than normal winds, and ignition.</w:t>
      </w:r>
      <w:r w:rsidRPr="009C7295">
        <w:rPr>
          <w:sz w:val="16"/>
          <w:szCs w:val="22"/>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9C7295">
        <w:rPr>
          <w:szCs w:val="22"/>
          <w:u w:val="single"/>
        </w:rPr>
        <w:t xml:space="preserve">The key lesson from the long list of potentially positive feedbacks and their interactions is that </w:t>
      </w:r>
      <w:r w:rsidRPr="003A4232">
        <w:rPr>
          <w:b/>
          <w:szCs w:val="22"/>
          <w:highlight w:val="cyan"/>
          <w:u w:val="single"/>
        </w:rPr>
        <w:t>runaway climate change,</w:t>
      </w:r>
      <w:r w:rsidRPr="009C7295">
        <w:rPr>
          <w:szCs w:val="22"/>
          <w:u w:val="single"/>
        </w:rPr>
        <w:t xml:space="preserve"> and runaway perturbations have to be taken as a serious possibility</w:t>
      </w:r>
      <w:r w:rsidRPr="009C7295">
        <w:rPr>
          <w:sz w:val="16"/>
          <w:szCs w:val="22"/>
        </w:rPr>
        <w:t>. Table 2 is just a snapshot of the type of feedbacks that have been identified (see Supplementary material for a more thorough explanation of positive feedback loops).</w:t>
      </w:r>
      <w:r w:rsidRPr="009C7295">
        <w:rPr>
          <w:szCs w:val="22"/>
          <w:u w:val="single"/>
        </w:rPr>
        <w:t xml:space="preserve"> However, this list is not exhaustive and the possibility of undiscovered positive feedbacks </w:t>
      </w:r>
      <w:r w:rsidRPr="003A4232">
        <w:rPr>
          <w:b/>
          <w:szCs w:val="22"/>
          <w:highlight w:val="cyan"/>
          <w:u w:val="single"/>
        </w:rPr>
        <w:t>portends</w:t>
      </w:r>
      <w:r w:rsidRPr="009C7295">
        <w:rPr>
          <w:szCs w:val="22"/>
          <w:u w:val="single"/>
        </w:rPr>
        <w:t xml:space="preserve"> even greater </w:t>
      </w:r>
      <w:r w:rsidRPr="003A4232">
        <w:rPr>
          <w:b/>
          <w:szCs w:val="22"/>
          <w:highlight w:val="cyan"/>
          <w:u w:val="single"/>
        </w:rPr>
        <w:t>existential risks</w:t>
      </w:r>
      <w:r w:rsidRPr="009C7295">
        <w:rPr>
          <w:szCs w:val="22"/>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4C05284" w14:textId="77777777" w:rsidR="003A4232" w:rsidRDefault="003A4232" w:rsidP="003A4232">
      <w:pPr>
        <w:pStyle w:val="Heading4"/>
      </w:pPr>
      <w:r>
        <w:t xml:space="preserve">Evergreening restricts </w:t>
      </w:r>
      <w:r>
        <w:rPr>
          <w:u w:val="single"/>
        </w:rPr>
        <w:t>access</w:t>
      </w:r>
      <w:r>
        <w:t xml:space="preserve"> to necessary </w:t>
      </w:r>
      <w:r>
        <w:rPr>
          <w:u w:val="single"/>
        </w:rPr>
        <w:t>life-saving HIV/Aids Medication</w:t>
      </w:r>
      <w:r>
        <w:t>.</w:t>
      </w:r>
    </w:p>
    <w:p w14:paraId="512A6CEA" w14:textId="77777777" w:rsidR="003A4232" w:rsidRPr="007C5684" w:rsidRDefault="003A4232" w:rsidP="003A4232">
      <w:r w:rsidRPr="00F15442">
        <w:rPr>
          <w:rStyle w:val="Style13ptBold"/>
        </w:rPr>
        <w:t>Mellouk and Cassolato 19</w:t>
      </w:r>
      <w:r>
        <w:t xml:space="preserve"> </w:t>
      </w:r>
      <w:r w:rsidRPr="007C5684">
        <w:t>Othoman Mellouk and Matteo Cassolato 10-2-2019 "HOW PATENTS AFFECT ACCESS TO HIV TREATMENT"</w:t>
      </w:r>
      <w:r>
        <w:t xml:space="preserve"> </w:t>
      </w:r>
      <w:hyperlink r:id="rId19" w:history="1">
        <w:r w:rsidRPr="003A43EB">
          <w:rPr>
            <w:rStyle w:val="Hyperlink"/>
          </w:rPr>
          <w:t>https://frontlineaids.org/how-patents-affect-access-to-hiv-treatment/</w:t>
        </w:r>
      </w:hyperlink>
      <w:r>
        <w:t xml:space="preserve"> (</w:t>
      </w:r>
      <w:r w:rsidRPr="00F15442">
        <w:t>International Treatment Preparedness Coalition (ITPC)</w:t>
      </w:r>
      <w:r>
        <w:t xml:space="preserve">)//Elmer </w:t>
      </w:r>
    </w:p>
    <w:p w14:paraId="63A13A7A" w14:textId="77777777" w:rsidR="003A4232" w:rsidRPr="003A4232" w:rsidRDefault="003A4232" w:rsidP="003A4232">
      <w:pPr>
        <w:rPr>
          <w:sz w:val="16"/>
          <w:szCs w:val="22"/>
        </w:rPr>
      </w:pPr>
      <w:r w:rsidRPr="003A4232">
        <w:rPr>
          <w:sz w:val="16"/>
          <w:szCs w:val="22"/>
        </w:rPr>
        <w:t xml:space="preserve">Since the world acknowledged the global AIDS epidemic in the 1980s much has changed. </w:t>
      </w:r>
      <w:r w:rsidRPr="003A4232">
        <w:rPr>
          <w:b/>
          <w:szCs w:val="22"/>
          <w:highlight w:val="cyan"/>
          <w:u w:val="single"/>
        </w:rPr>
        <w:t>With</w:t>
      </w:r>
      <w:r w:rsidRPr="003A4232">
        <w:rPr>
          <w:sz w:val="16"/>
          <w:szCs w:val="22"/>
          <w:highlight w:val="cyan"/>
        </w:rPr>
        <w:t xml:space="preserve"> </w:t>
      </w:r>
      <w:r w:rsidRPr="003A4232">
        <w:rPr>
          <w:b/>
          <w:szCs w:val="22"/>
          <w:highlight w:val="cyan"/>
          <w:u w:val="single"/>
        </w:rPr>
        <w:t>better treatment</w:t>
      </w:r>
      <w:r w:rsidRPr="003A4232">
        <w:rPr>
          <w:sz w:val="16"/>
          <w:szCs w:val="22"/>
          <w:highlight w:val="cyan"/>
        </w:rPr>
        <w:t xml:space="preserve"> </w:t>
      </w:r>
      <w:r w:rsidRPr="003A4232">
        <w:rPr>
          <w:sz w:val="16"/>
          <w:szCs w:val="22"/>
        </w:rPr>
        <w:t xml:space="preserve">and prevention options, </w:t>
      </w:r>
      <w:r w:rsidRPr="003A4232">
        <w:rPr>
          <w:b/>
          <w:szCs w:val="22"/>
          <w:highlight w:val="cyan"/>
          <w:u w:val="single"/>
        </w:rPr>
        <w:t>AIDS is no longer</w:t>
      </w:r>
      <w:r w:rsidRPr="003A4232">
        <w:rPr>
          <w:sz w:val="16"/>
          <w:szCs w:val="22"/>
          <w:highlight w:val="cyan"/>
        </w:rPr>
        <w:t xml:space="preserve"> </w:t>
      </w:r>
      <w:r w:rsidRPr="003A4232">
        <w:rPr>
          <w:sz w:val="16"/>
          <w:szCs w:val="22"/>
        </w:rPr>
        <w:t xml:space="preserve">seen as </w:t>
      </w:r>
      <w:r w:rsidRPr="003A4232">
        <w:rPr>
          <w:b/>
          <w:szCs w:val="22"/>
          <w:highlight w:val="cyan"/>
          <w:u w:val="single"/>
          <w:bdr w:val="single" w:sz="12" w:space="0" w:color="auto"/>
        </w:rPr>
        <w:t>a death sentence</w:t>
      </w:r>
      <w:r w:rsidRPr="003A4232">
        <w:rPr>
          <w:sz w:val="16"/>
          <w:szCs w:val="22"/>
        </w:rPr>
        <w:t xml:space="preserve">. Better treatment for co-infections, particularly multi-drug resistant tuberculosis (MDR-TB) and for viral hepatitis have also emerged in the past decade. </w:t>
      </w:r>
      <w:r w:rsidRPr="003A4232">
        <w:rPr>
          <w:szCs w:val="22"/>
          <w:u w:val="single"/>
        </w:rPr>
        <w:t xml:space="preserve">However, </w:t>
      </w:r>
      <w:r w:rsidRPr="003A4232">
        <w:rPr>
          <w:b/>
          <w:szCs w:val="22"/>
          <w:highlight w:val="cyan"/>
          <w:u w:val="single"/>
        </w:rPr>
        <w:t>despite</w:t>
      </w:r>
      <w:r w:rsidRPr="003A4232">
        <w:rPr>
          <w:szCs w:val="22"/>
          <w:highlight w:val="cyan"/>
          <w:u w:val="single"/>
        </w:rPr>
        <w:t xml:space="preserve"> </w:t>
      </w:r>
      <w:r w:rsidRPr="003A4232">
        <w:rPr>
          <w:szCs w:val="22"/>
          <w:u w:val="single"/>
        </w:rPr>
        <w:t xml:space="preserve">the </w:t>
      </w:r>
      <w:r w:rsidRPr="003A4232">
        <w:rPr>
          <w:b/>
          <w:szCs w:val="22"/>
          <w:highlight w:val="cyan"/>
          <w:u w:val="single"/>
        </w:rPr>
        <w:t>huge progress</w:t>
      </w:r>
      <w:r w:rsidRPr="003A4232">
        <w:rPr>
          <w:szCs w:val="22"/>
          <w:highlight w:val="cyan"/>
          <w:u w:val="single"/>
        </w:rPr>
        <w:t xml:space="preserve"> </w:t>
      </w:r>
      <w:r w:rsidRPr="003A4232">
        <w:rPr>
          <w:szCs w:val="22"/>
          <w:u w:val="single"/>
        </w:rPr>
        <w:t xml:space="preserve">made, </w:t>
      </w:r>
      <w:r w:rsidRPr="003A4232">
        <w:rPr>
          <w:b/>
          <w:szCs w:val="22"/>
          <w:highlight w:val="cyan"/>
          <w:u w:val="single"/>
        </w:rPr>
        <w:t>1.7 million</w:t>
      </w:r>
      <w:r w:rsidRPr="003A4232">
        <w:rPr>
          <w:szCs w:val="22"/>
          <w:u w:val="single"/>
        </w:rPr>
        <w:t xml:space="preserve"> people </w:t>
      </w:r>
      <w:r w:rsidRPr="003A4232">
        <w:rPr>
          <w:b/>
          <w:szCs w:val="22"/>
          <w:highlight w:val="cyan"/>
          <w:u w:val="single"/>
          <w:bdr w:val="single" w:sz="12" w:space="0" w:color="auto"/>
        </w:rPr>
        <w:t>acquired HIV</w:t>
      </w:r>
      <w:r w:rsidRPr="003A4232">
        <w:rPr>
          <w:szCs w:val="22"/>
          <w:highlight w:val="cyan"/>
          <w:u w:val="single"/>
          <w:bdr w:val="single" w:sz="12" w:space="0" w:color="auto"/>
        </w:rPr>
        <w:t xml:space="preserve"> </w:t>
      </w:r>
      <w:r w:rsidRPr="003A4232">
        <w:rPr>
          <w:b/>
          <w:szCs w:val="22"/>
          <w:highlight w:val="cyan"/>
          <w:u w:val="single"/>
          <w:bdr w:val="single" w:sz="12" w:space="0" w:color="auto"/>
        </w:rPr>
        <w:t>last year</w:t>
      </w:r>
      <w:r w:rsidRPr="003A4232">
        <w:rPr>
          <w:szCs w:val="22"/>
          <w:highlight w:val="cyan"/>
          <w:u w:val="single"/>
        </w:rPr>
        <w:t xml:space="preserve"> </w:t>
      </w:r>
      <w:r w:rsidRPr="003A4232">
        <w:rPr>
          <w:szCs w:val="22"/>
          <w:u w:val="single"/>
        </w:rPr>
        <w:t>and 770,000 died of AIDS-related illness</w:t>
      </w:r>
      <w:r w:rsidRPr="003A4232">
        <w:rPr>
          <w:sz w:val="16"/>
          <w:szCs w:val="22"/>
        </w:rPr>
        <w:t>. For those people – the parents, children, siblings, and friends who unnecessarily lost their lives – the declarations of success are hollow. UNAIDS, which NGOs have been criticising for years for its unduly optimistic reporting, has now acknowledged in its 2019 Epidemic Update that “</w:t>
      </w:r>
      <w:r w:rsidRPr="003A4232">
        <w:rPr>
          <w:szCs w:val="22"/>
          <w:u w:val="single"/>
        </w:rPr>
        <w:t>the annual number of HIV infections has increased in three regions: Eastern Europe and Central Asia (29% increase), Middle East and North Africa (10% increase) and Latin America (7% increase)”.</w:t>
      </w:r>
      <w:r w:rsidRPr="003A4232">
        <w:rPr>
          <w:sz w:val="16"/>
          <w:szCs w:val="22"/>
        </w:rPr>
        <w:t xml:space="preserve"> </w:t>
      </w:r>
      <w:r w:rsidRPr="003A4232">
        <w:rPr>
          <w:b/>
          <w:szCs w:val="22"/>
          <w:highlight w:val="cyan"/>
          <w:u w:val="single"/>
        </w:rPr>
        <w:t>HIV advances</w:t>
      </w:r>
      <w:r w:rsidRPr="003A4232">
        <w:rPr>
          <w:szCs w:val="22"/>
          <w:highlight w:val="cyan"/>
          <w:u w:val="single"/>
        </w:rPr>
        <w:t xml:space="preserve"> </w:t>
      </w:r>
      <w:r w:rsidRPr="003A4232">
        <w:rPr>
          <w:szCs w:val="22"/>
          <w:u w:val="single"/>
        </w:rPr>
        <w:t xml:space="preserve">that had been made, are now </w:t>
      </w:r>
      <w:r w:rsidRPr="003A4232">
        <w:rPr>
          <w:b/>
          <w:szCs w:val="22"/>
          <w:highlight w:val="cyan"/>
          <w:u w:val="single"/>
        </w:rPr>
        <w:t>reversing</w:t>
      </w:r>
      <w:r w:rsidRPr="003A4232">
        <w:rPr>
          <w:sz w:val="16"/>
          <w:szCs w:val="22"/>
        </w:rPr>
        <w:t xml:space="preserve">. The over-positive reporting resulted in a serious side-effect. </w:t>
      </w:r>
      <w:r w:rsidRPr="003A4232">
        <w:rPr>
          <w:szCs w:val="22"/>
          <w:u w:val="single"/>
        </w:rPr>
        <w:t>Donors, with competing priorities, bought into the success narrative, and overall global funding for AIDS was reduced. Investment in the HIV responses of low- and middle-income countries decreased by $900 million in just one year.</w:t>
      </w:r>
      <w:r w:rsidRPr="003A4232">
        <w:rPr>
          <w:sz w:val="16"/>
          <w:szCs w:val="22"/>
        </w:rPr>
        <w:t xml:space="preserve"> We must act now to ensure the response is fully funded and barriers to accessing medicines, including to second and third line HIV treatment and co-infection treatments, are effectively tackled. Frontline AIDS and the International Treatment Preparedness Coalition (ITPC) have released a joint report looking at one of these crucial barriers – the problem with patents in middle-income countries (MICS). In 2019, people aren’t dying because the drugs for treating HIV, MDR-TB, hepatitis C and many other diseases don’t exist. People are dying because they can’t access them. With an increasing focus on voluntary mechanisms to provide access to medicines, the problem with patents in MICs is being seriously over-looked; as are the legitimate tools that governments can use to increase access and availability and decrease prices. The use of legal mechanisms like TRIPS flexibilities by governments has proven highly effective; in the use of these legal tools, governments, global health agencies and civil society all have an essential role to play. </w:t>
      </w:r>
      <w:r w:rsidRPr="003A4232">
        <w:rPr>
          <w:b/>
          <w:szCs w:val="22"/>
          <w:highlight w:val="cyan"/>
          <w:u w:val="single"/>
        </w:rPr>
        <w:t xml:space="preserve">It will not be possible to achieve </w:t>
      </w:r>
      <w:r w:rsidRPr="003A4232">
        <w:rPr>
          <w:szCs w:val="22"/>
          <w:u w:val="single"/>
        </w:rPr>
        <w:t xml:space="preserve">a sustainable </w:t>
      </w:r>
      <w:r w:rsidRPr="003A4232">
        <w:rPr>
          <w:b/>
          <w:szCs w:val="22"/>
          <w:highlight w:val="cyan"/>
          <w:u w:val="single"/>
        </w:rPr>
        <w:t>response to HIV without</w:t>
      </w:r>
      <w:r w:rsidRPr="003A4232">
        <w:rPr>
          <w:szCs w:val="22"/>
          <w:highlight w:val="cyan"/>
          <w:u w:val="single"/>
        </w:rPr>
        <w:t xml:space="preserve"> </w:t>
      </w:r>
      <w:r w:rsidRPr="003A4232">
        <w:rPr>
          <w:b/>
          <w:szCs w:val="22"/>
          <w:highlight w:val="cyan"/>
          <w:u w:val="single"/>
        </w:rPr>
        <w:t>tackling i</w:t>
      </w:r>
      <w:r w:rsidRPr="003A4232">
        <w:rPr>
          <w:szCs w:val="22"/>
          <w:u w:val="single"/>
        </w:rPr>
        <w:t xml:space="preserve">ntellectual </w:t>
      </w:r>
      <w:r w:rsidRPr="003A4232">
        <w:rPr>
          <w:b/>
          <w:szCs w:val="22"/>
          <w:highlight w:val="cyan"/>
          <w:u w:val="single"/>
        </w:rPr>
        <w:t>p</w:t>
      </w:r>
      <w:r w:rsidRPr="003A4232">
        <w:rPr>
          <w:szCs w:val="22"/>
          <w:u w:val="single"/>
        </w:rPr>
        <w:t xml:space="preserve">roperty (IP) </w:t>
      </w:r>
      <w:r w:rsidRPr="003A4232">
        <w:rPr>
          <w:b/>
          <w:szCs w:val="22"/>
          <w:highlight w:val="cyan"/>
          <w:u w:val="single"/>
        </w:rPr>
        <w:t>barriers</w:t>
      </w:r>
      <w:r w:rsidRPr="003A4232">
        <w:rPr>
          <w:szCs w:val="22"/>
          <w:u w:val="single"/>
        </w:rPr>
        <w:t>, particularly in MICs</w:t>
      </w:r>
      <w:r w:rsidRPr="003A4232">
        <w:rPr>
          <w:sz w:val="16"/>
          <w:szCs w:val="22"/>
        </w:rPr>
        <w:t xml:space="preserve">. THE PROBLEM WITH PATENTS </w:t>
      </w:r>
      <w:r w:rsidRPr="003A4232">
        <w:rPr>
          <w:szCs w:val="22"/>
          <w:u w:val="single"/>
        </w:rPr>
        <w:t xml:space="preserve">One of the </w:t>
      </w:r>
      <w:r w:rsidRPr="003A4232">
        <w:rPr>
          <w:b/>
          <w:szCs w:val="22"/>
          <w:highlight w:val="cyan"/>
          <w:u w:val="single"/>
        </w:rPr>
        <w:t>most critical barriers</w:t>
      </w:r>
      <w:r w:rsidRPr="003A4232">
        <w:rPr>
          <w:szCs w:val="22"/>
          <w:highlight w:val="cyan"/>
          <w:u w:val="single"/>
        </w:rPr>
        <w:t xml:space="preserve"> </w:t>
      </w:r>
      <w:r w:rsidRPr="003A4232">
        <w:rPr>
          <w:szCs w:val="22"/>
          <w:u w:val="single"/>
        </w:rPr>
        <w:t xml:space="preserve">that has existed since treatment for HIV was first approved relates to </w:t>
      </w:r>
      <w:r w:rsidRPr="003A4232">
        <w:rPr>
          <w:b/>
          <w:szCs w:val="22"/>
          <w:highlight w:val="cyan"/>
          <w:u w:val="single"/>
          <w:bdr w:val="single" w:sz="12" w:space="0" w:color="auto"/>
        </w:rPr>
        <w:t>patents</w:t>
      </w:r>
      <w:r w:rsidRPr="003A4232">
        <w:rPr>
          <w:szCs w:val="22"/>
          <w:u w:val="single"/>
        </w:rPr>
        <w:t>. Patenting of medicines has increased considerably since 2005. More worrying is the trend of ‘</w:t>
      </w:r>
      <w:r w:rsidRPr="003A4232">
        <w:rPr>
          <w:b/>
          <w:szCs w:val="22"/>
          <w:highlight w:val="cyan"/>
          <w:u w:val="single"/>
        </w:rPr>
        <w:t>evergreening’</w:t>
      </w:r>
      <w:r w:rsidRPr="003A4232">
        <w:rPr>
          <w:szCs w:val="22"/>
          <w:highlight w:val="cyan"/>
          <w:u w:val="single"/>
        </w:rPr>
        <w:t xml:space="preserve"> </w:t>
      </w:r>
      <w:r w:rsidRPr="003A4232">
        <w:rPr>
          <w:szCs w:val="22"/>
          <w:u w:val="single"/>
        </w:rPr>
        <w:t xml:space="preserve">patents. Evergreening is a tactic </w:t>
      </w:r>
      <w:r w:rsidRPr="003A4232">
        <w:rPr>
          <w:b/>
          <w:szCs w:val="22"/>
          <w:highlight w:val="cyan"/>
          <w:u w:val="single"/>
        </w:rPr>
        <w:t>used</w:t>
      </w:r>
      <w:r w:rsidRPr="003A4232">
        <w:rPr>
          <w:szCs w:val="22"/>
          <w:highlight w:val="cyan"/>
          <w:u w:val="single"/>
        </w:rPr>
        <w:t xml:space="preserve"> </w:t>
      </w:r>
      <w:r w:rsidRPr="003A4232">
        <w:rPr>
          <w:szCs w:val="22"/>
          <w:u w:val="single"/>
        </w:rPr>
        <w:t xml:space="preserve">by pharmaceutical companies </w:t>
      </w:r>
      <w:r w:rsidRPr="003A4232">
        <w:rPr>
          <w:b/>
          <w:szCs w:val="22"/>
          <w:highlight w:val="cyan"/>
          <w:u w:val="single"/>
        </w:rPr>
        <w:t>to extend</w:t>
      </w:r>
      <w:r w:rsidRPr="003A4232">
        <w:rPr>
          <w:szCs w:val="22"/>
          <w:highlight w:val="cyan"/>
          <w:u w:val="single"/>
        </w:rPr>
        <w:t xml:space="preserve"> </w:t>
      </w:r>
      <w:r w:rsidRPr="003A4232">
        <w:rPr>
          <w:szCs w:val="22"/>
          <w:u w:val="single"/>
        </w:rPr>
        <w:t xml:space="preserve">their </w:t>
      </w:r>
      <w:r w:rsidRPr="003A4232">
        <w:rPr>
          <w:b/>
          <w:szCs w:val="22"/>
          <w:highlight w:val="cyan"/>
          <w:u w:val="single"/>
        </w:rPr>
        <w:t>exclusivity</w:t>
      </w:r>
      <w:r w:rsidRPr="003A4232">
        <w:rPr>
          <w:szCs w:val="22"/>
          <w:highlight w:val="cyan"/>
          <w:u w:val="single"/>
        </w:rPr>
        <w:t xml:space="preserve"> </w:t>
      </w:r>
      <w:r w:rsidRPr="003A4232">
        <w:rPr>
          <w:szCs w:val="22"/>
          <w:u w:val="single"/>
        </w:rPr>
        <w:t xml:space="preserve">over a medicine by applying for, and usually getting, multiple, overlapping patents on a single medicine. Most medicines are covered by several patents, known as patent ‘thickets’ and are used to delay or complicate generic production. </w:t>
      </w:r>
      <w:r w:rsidRPr="003A4232">
        <w:rPr>
          <w:b/>
          <w:szCs w:val="22"/>
          <w:highlight w:val="cyan"/>
          <w:u w:val="single"/>
        </w:rPr>
        <w:t>Over-pricing</w:t>
      </w:r>
      <w:r w:rsidRPr="003A4232">
        <w:rPr>
          <w:szCs w:val="22"/>
          <w:highlight w:val="cyan"/>
          <w:u w:val="single"/>
        </w:rPr>
        <w:t xml:space="preserve"> </w:t>
      </w:r>
      <w:r w:rsidRPr="003A4232">
        <w:rPr>
          <w:szCs w:val="22"/>
          <w:u w:val="single"/>
        </w:rPr>
        <w:t xml:space="preserve">as a result of unmerited and extended monopolies </w:t>
      </w:r>
      <w:r w:rsidRPr="003A4232">
        <w:rPr>
          <w:b/>
          <w:szCs w:val="22"/>
          <w:highlight w:val="cyan"/>
          <w:u w:val="single"/>
        </w:rPr>
        <w:t>puts a huge strain on health budgets</w:t>
      </w:r>
      <w:r w:rsidRPr="003A4232">
        <w:rPr>
          <w:szCs w:val="22"/>
          <w:u w:val="single"/>
        </w:rPr>
        <w:t xml:space="preserve">. While in theory a government may commit to universal access, in reality the budget may not stretch. </w:t>
      </w:r>
      <w:r w:rsidRPr="003A4232">
        <w:rPr>
          <w:b/>
          <w:szCs w:val="22"/>
          <w:highlight w:val="cyan"/>
          <w:u w:val="single"/>
        </w:rPr>
        <w:t>Prices for HIV treatment</w:t>
      </w:r>
      <w:r w:rsidRPr="003A4232">
        <w:rPr>
          <w:szCs w:val="22"/>
          <w:highlight w:val="cyan"/>
          <w:u w:val="single"/>
        </w:rPr>
        <w:t xml:space="preserve"> </w:t>
      </w:r>
      <w:r w:rsidRPr="003A4232">
        <w:rPr>
          <w:szCs w:val="22"/>
          <w:u w:val="single"/>
        </w:rPr>
        <w:t xml:space="preserve">can </w:t>
      </w:r>
      <w:r w:rsidRPr="003A4232">
        <w:rPr>
          <w:b/>
          <w:szCs w:val="22"/>
          <w:highlight w:val="cyan"/>
          <w:u w:val="single"/>
        </w:rPr>
        <w:t>vary</w:t>
      </w:r>
      <w:r w:rsidRPr="003A4232">
        <w:rPr>
          <w:szCs w:val="22"/>
          <w:highlight w:val="cyan"/>
          <w:u w:val="single"/>
        </w:rPr>
        <w:t xml:space="preserve"> </w:t>
      </w:r>
      <w:r w:rsidRPr="003A4232">
        <w:rPr>
          <w:szCs w:val="22"/>
          <w:u w:val="single"/>
        </w:rPr>
        <w:t xml:space="preserve">from under $100 </w:t>
      </w:r>
      <w:r w:rsidRPr="003A4232">
        <w:rPr>
          <w:b/>
          <w:szCs w:val="22"/>
          <w:highlight w:val="cyan"/>
          <w:u w:val="single"/>
          <w:bdr w:val="single" w:sz="12" w:space="0" w:color="auto"/>
        </w:rPr>
        <w:t>to tens of thousands</w:t>
      </w:r>
      <w:r w:rsidRPr="003A4232">
        <w:rPr>
          <w:szCs w:val="22"/>
          <w:highlight w:val="cyan"/>
          <w:u w:val="single"/>
        </w:rPr>
        <w:t xml:space="preserve"> </w:t>
      </w:r>
      <w:r w:rsidRPr="003A4232">
        <w:rPr>
          <w:szCs w:val="22"/>
          <w:u w:val="single"/>
        </w:rPr>
        <w:t>of dollars per person per year (pppy) – for the same drug</w:t>
      </w:r>
      <w:r w:rsidRPr="003A4232">
        <w:rPr>
          <w:sz w:val="16"/>
          <w:szCs w:val="22"/>
        </w:rPr>
        <w:t xml:space="preserve">. Take </w:t>
      </w:r>
      <w:r w:rsidRPr="003A4232">
        <w:rPr>
          <w:b/>
          <w:bCs/>
          <w:szCs w:val="22"/>
          <w:u w:val="single"/>
        </w:rPr>
        <w:t>dolutegravir</w:t>
      </w:r>
      <w:r w:rsidRPr="003A4232">
        <w:rPr>
          <w:sz w:val="16"/>
          <w:szCs w:val="22"/>
        </w:rPr>
        <w:t xml:space="preserve"> (DTG) for example. In July 2019, the World Health Organization (WHO) </w:t>
      </w:r>
      <w:r w:rsidRPr="003A4232">
        <w:rPr>
          <w:szCs w:val="22"/>
          <w:u w:val="single"/>
        </w:rPr>
        <w:t>recommended all countries immediately adopt DTG-based regimens as the preferred first-line treatment for HIV. Prices pppy range from $75 for countries that are in a ‘voluntary license’, up to $9656 for those that are not.</w:t>
      </w:r>
      <w:r w:rsidRPr="003A4232">
        <w:rPr>
          <w:sz w:val="16"/>
          <w:szCs w:val="22"/>
        </w:rPr>
        <w:t xml:space="preserve"> MIDDLE-INCOME, HIGH BURDEN Typically, MICs are worst affected by the patent problem. Nearly 38 million people live with HIV and a majority of them live in MICs. The countries’ income classification means they are frequently left out of pricing deals or voluntary agreements and have funding reduced by health and development agencies, and so face the dual burden of high prevalence and high costs. Evergreening is just one of the tactics employed by pharmaceutical companies to maintain monopolies and pave the way for this arbitrary pricing. Our report details other tactics as well as how they can be legitimately challenged. Within the Sustainable Development Goals themselves our recommendations are backed. SDG3b reaffirms the right of developing countries to use to the full the provisions in the Agreement on Trade-Related Aspects of Intellectual Property Rights (TRIPS) regarding flexibilities to protect public health, and, in particular, provide access to medicines for all</w:t>
      </w:r>
      <w:r w:rsidRPr="003A4232">
        <w:rPr>
          <w:szCs w:val="22"/>
          <w:u w:val="single"/>
        </w:rPr>
        <w:t>. Unless TRIPS flexibilities are more routinely put into practice we risk undermining the commitments made to the HIV response.</w:t>
      </w:r>
    </w:p>
    <w:p w14:paraId="3B4D429F" w14:textId="77777777" w:rsidR="003A4232" w:rsidRPr="00120C47" w:rsidRDefault="003A4232" w:rsidP="003A4232">
      <w:pPr>
        <w:pStyle w:val="Heading4"/>
      </w:pPr>
      <w:r w:rsidRPr="00120C47">
        <w:t>AIDS spread leads to great power nuclear war</w:t>
      </w:r>
    </w:p>
    <w:p w14:paraId="1E01A19C" w14:textId="77777777" w:rsidR="003A4232" w:rsidRPr="00120C47" w:rsidRDefault="003A4232" w:rsidP="003A4232">
      <w:r w:rsidRPr="00120C47">
        <w:rPr>
          <w:rStyle w:val="Style13ptBold"/>
        </w:rPr>
        <w:t>Koblentz 10</w:t>
      </w:r>
      <w:r w:rsidRPr="00120C47">
        <w:t>, Deputy Director of the Biodefense Program @ GMU, Assistant Professor in Public and International Affairs, March, "Biosecurity Reconsidered: Calibrating Biological Threats and Responses." International Security Vol. 34, No. 4, p. 96-132</w:t>
      </w:r>
      <w:r>
        <w:t xml:space="preserve"> //Re-cut by Elmer</w:t>
      </w:r>
    </w:p>
    <w:p w14:paraId="3FA19AF7" w14:textId="77777777" w:rsidR="003A4232" w:rsidRPr="003A4232" w:rsidRDefault="003A4232" w:rsidP="003A4232">
      <w:pPr>
        <w:pStyle w:val="cardtext"/>
        <w:ind w:left="0"/>
        <w:rPr>
          <w:sz w:val="16"/>
          <w:szCs w:val="22"/>
        </w:rPr>
      </w:pPr>
      <w:r w:rsidRPr="003A4232">
        <w:rPr>
          <w:rStyle w:val="StyleUnderline"/>
          <w:szCs w:val="22"/>
        </w:rPr>
        <w:t>Pandemics are disease outbreaks</w:t>
      </w:r>
      <w:r w:rsidRPr="003A4232">
        <w:rPr>
          <w:sz w:val="16"/>
          <w:szCs w:val="22"/>
        </w:rPr>
        <w:t xml:space="preserve"> that </w:t>
      </w:r>
      <w:r w:rsidRPr="003A4232">
        <w:rPr>
          <w:rStyle w:val="StyleUnderline"/>
          <w:szCs w:val="22"/>
        </w:rPr>
        <w:t>occur over a wide geographic area</w:t>
      </w:r>
      <w:r w:rsidRPr="003A4232">
        <w:rPr>
          <w:sz w:val="16"/>
          <w:szCs w:val="22"/>
        </w:rPr>
        <w:t xml:space="preserve">, such as a region, continent, or the entire world, and infect an unusually high proportion of the population. Two </w:t>
      </w:r>
      <w:r w:rsidRPr="003A4232">
        <w:rPr>
          <w:rStyle w:val="StyleUnderline"/>
          <w:szCs w:val="22"/>
        </w:rPr>
        <w:t>pandemic diseases are widely cited as having the potential to pose direct threats to the stability and security of states: HIV/AIDS</w:t>
      </w:r>
      <w:r w:rsidRPr="003A4232">
        <w:rPr>
          <w:sz w:val="16"/>
          <w:szCs w:val="22"/>
        </w:rPr>
        <w:t xml:space="preserve"> and influenza. HIV/AIDS. Since it was first identified in 1981, HIV is estimated to have killed more than 25 million people worldwide. According to the Joint UN Program on HIV/AIDS (UNAIDS), the percentage of the global population with HIV has stabilized since 2000, but the overall number of people living with HIV (33 million in 2007) has steadily increased. Sub-Saharan Africa continues to bear a disproportionate share of the global burden of HIV with 35 percent of new HIV infections, 75 percent of AIDS deaths, and 67 percent of all people living with HIV. 116 Scholars have identified four ways that HIV/AIDS can affect security. 117 First, the disproportionately high prevalence of HIV/AIDS in the armed forces of some nations, particularly in Southern Africa, may compromise the ability of those states to defend themselves from internal or external threats. Militaries with high rates of HIV infection may suffer losses in combat readiness and effectiveness as infected troops are transferred out of combat roles, units lose cohesion because of high turnover rates, middle management is "hollowed out" by the early death or disability of officers, and defense budgets are strained because of rising medical costs and the need to recruit and train replacements for sick soldiers. The second threat is that </w:t>
      </w:r>
      <w:r w:rsidRPr="003A4232">
        <w:rPr>
          <w:rStyle w:val="StyleUnderline"/>
          <w:bCs/>
          <w:szCs w:val="22"/>
          <w:highlight w:val="cyan"/>
        </w:rPr>
        <w:t>HIV/AIDS will undermine</w:t>
      </w:r>
      <w:r w:rsidRPr="003A4232">
        <w:rPr>
          <w:rStyle w:val="StyleUnderline"/>
          <w:bCs/>
          <w:szCs w:val="22"/>
        </w:rPr>
        <w:t xml:space="preserve"> the </w:t>
      </w:r>
      <w:r w:rsidRPr="003A4232">
        <w:rPr>
          <w:rStyle w:val="StyleUnderline"/>
          <w:bCs/>
          <w:szCs w:val="22"/>
          <w:highlight w:val="cyan"/>
        </w:rPr>
        <w:t>international peace-keeping</w:t>
      </w:r>
      <w:r w:rsidRPr="003A4232">
        <w:rPr>
          <w:rStyle w:val="StyleUnderline"/>
          <w:szCs w:val="22"/>
        </w:rPr>
        <w:t xml:space="preserve"> system. Nations with militaries with high rates of HIV/AIDS will be unable to provide troops for international peacekeeping missions; nations with healthy militaries may be unwilling to commit troops to peacekeeping operations in nations with a high prevalence rate of HIV/AIDS; and war-torn nations may be unwilling to accept peacekeepers for fear they will spread the disease in their country</w:t>
      </w:r>
      <w:r w:rsidRPr="003A4232">
        <w:rPr>
          <w:sz w:val="16"/>
          <w:szCs w:val="22"/>
        </w:rPr>
        <w:t xml:space="preserve">. The third threat is </w:t>
      </w:r>
      <w:r w:rsidRPr="003A4232">
        <w:rPr>
          <w:rStyle w:val="StyleUnderline"/>
          <w:bCs/>
          <w:szCs w:val="22"/>
        </w:rPr>
        <w:t xml:space="preserve">that </w:t>
      </w:r>
      <w:r w:rsidRPr="003A4232">
        <w:rPr>
          <w:rStyle w:val="StyleUnderline"/>
          <w:bCs/>
          <w:szCs w:val="22"/>
          <w:highlight w:val="cyan"/>
        </w:rPr>
        <w:t>a "second wave</w:t>
      </w:r>
      <w:r w:rsidRPr="003A4232">
        <w:rPr>
          <w:rStyle w:val="StyleUnderline"/>
          <w:bCs/>
          <w:szCs w:val="22"/>
        </w:rPr>
        <w:t xml:space="preserve">" of HIV/AIDS </w:t>
      </w:r>
      <w:r w:rsidRPr="003A4232">
        <w:rPr>
          <w:rStyle w:val="StyleUnderline"/>
          <w:bCs/>
          <w:szCs w:val="22"/>
          <w:highlight w:val="cyan"/>
        </w:rPr>
        <w:t>could strike</w:t>
      </w:r>
      <w:r w:rsidRPr="003A4232">
        <w:rPr>
          <w:rStyle w:val="StyleUnderline"/>
          <w:szCs w:val="22"/>
        </w:rPr>
        <w:t xml:space="preserve"> large</w:t>
      </w:r>
      <w:r w:rsidRPr="003A4232">
        <w:rPr>
          <w:sz w:val="16"/>
          <w:szCs w:val="22"/>
        </w:rPr>
        <w:t xml:space="preserve">, strategically </w:t>
      </w:r>
      <w:r w:rsidRPr="003A4232">
        <w:rPr>
          <w:rStyle w:val="StyleUnderline"/>
          <w:bCs/>
          <w:szCs w:val="22"/>
          <w:highlight w:val="cyan"/>
        </w:rPr>
        <w:t xml:space="preserve">important countries such as </w:t>
      </w:r>
      <w:r w:rsidRPr="003A4232">
        <w:rPr>
          <w:rStyle w:val="Emphasis"/>
          <w:szCs w:val="22"/>
          <w:highlight w:val="cyan"/>
        </w:rPr>
        <w:t>China, India, and Russia</w:t>
      </w:r>
      <w:r w:rsidRPr="003A4232">
        <w:rPr>
          <w:rStyle w:val="StyleUnderline"/>
          <w:szCs w:val="22"/>
          <w:highlight w:val="cyan"/>
        </w:rPr>
        <w:t>.</w:t>
      </w:r>
      <w:r w:rsidRPr="003A4232">
        <w:rPr>
          <w:rStyle w:val="StyleUnderline"/>
          <w:szCs w:val="22"/>
        </w:rPr>
        <w:t xml:space="preserve"> These states, </w:t>
      </w:r>
      <w:r w:rsidRPr="003A4232">
        <w:rPr>
          <w:rStyle w:val="Emphasis"/>
          <w:szCs w:val="22"/>
          <w:highlight w:val="cyan"/>
        </w:rPr>
        <w:t>which possess nuclear weapons</w:t>
      </w:r>
      <w:r w:rsidRPr="003A4232">
        <w:rPr>
          <w:rStyle w:val="StyleUnderline"/>
          <w:szCs w:val="22"/>
          <w:highlight w:val="cyan"/>
        </w:rPr>
        <w:t xml:space="preserve"> </w:t>
      </w:r>
      <w:r w:rsidRPr="003A4232">
        <w:rPr>
          <w:rStyle w:val="StyleUnderline"/>
          <w:bCs/>
          <w:szCs w:val="22"/>
          <w:highlight w:val="cyan"/>
        </w:rPr>
        <w:t>and are important</w:t>
      </w:r>
      <w:r w:rsidRPr="003A4232">
        <w:rPr>
          <w:rStyle w:val="StyleUnderline"/>
          <w:bCs/>
          <w:szCs w:val="22"/>
        </w:rPr>
        <w:t xml:space="preserve"> players </w:t>
      </w:r>
      <w:r w:rsidRPr="003A4232">
        <w:rPr>
          <w:rStyle w:val="StyleUnderline"/>
          <w:bCs/>
          <w:szCs w:val="22"/>
          <w:highlight w:val="cyan"/>
        </w:rPr>
        <w:t>in critical regions</w:t>
      </w:r>
      <w:r w:rsidRPr="003A4232">
        <w:rPr>
          <w:rStyle w:val="StyleUnderline"/>
          <w:szCs w:val="22"/>
        </w:rPr>
        <w:t>,</w:t>
      </w:r>
      <w:r w:rsidRPr="003A4232">
        <w:rPr>
          <w:sz w:val="16"/>
          <w:szCs w:val="22"/>
        </w:rPr>
        <w:t xml:space="preserve"> also </w:t>
      </w:r>
      <w:r w:rsidRPr="003A4232">
        <w:rPr>
          <w:rStyle w:val="StyleUnderline"/>
          <w:bCs/>
          <w:szCs w:val="22"/>
          <w:highlight w:val="cyan"/>
        </w:rPr>
        <w:t>suffer</w:t>
      </w:r>
      <w:r w:rsidRPr="003A4232">
        <w:rPr>
          <w:rStyle w:val="StyleUnderline"/>
          <w:bCs/>
          <w:szCs w:val="22"/>
        </w:rPr>
        <w:t xml:space="preserve"> from internal </w:t>
      </w:r>
      <w:r w:rsidRPr="003A4232">
        <w:rPr>
          <w:rStyle w:val="StyleUnderline"/>
          <w:bCs/>
          <w:szCs w:val="22"/>
          <w:highlight w:val="cyan"/>
        </w:rPr>
        <w:t>security challenges that could be aggravated by</w:t>
      </w:r>
      <w:r w:rsidRPr="003A4232">
        <w:rPr>
          <w:rStyle w:val="StyleUnderline"/>
          <w:bCs/>
          <w:szCs w:val="22"/>
        </w:rPr>
        <w:t xml:space="preserve"> a severe </w:t>
      </w:r>
      <w:bookmarkStart w:id="0" w:name="ORIGHIT_2"/>
      <w:bookmarkStart w:id="1" w:name="HIT_2"/>
      <w:bookmarkEnd w:id="0"/>
      <w:bookmarkEnd w:id="1"/>
      <w:r w:rsidRPr="003A4232">
        <w:rPr>
          <w:rStyle w:val="StyleUnderline"/>
          <w:bCs/>
          <w:szCs w:val="22"/>
          <w:highlight w:val="cyan"/>
        </w:rPr>
        <w:t>AIDS</w:t>
      </w:r>
      <w:r w:rsidRPr="003A4232">
        <w:rPr>
          <w:rStyle w:val="StyleUnderline"/>
          <w:bCs/>
          <w:szCs w:val="22"/>
        </w:rPr>
        <w:t xml:space="preserve"> epidemic</w:t>
      </w:r>
      <w:r w:rsidRPr="003A4232">
        <w:rPr>
          <w:rStyle w:val="StyleUnderline"/>
          <w:szCs w:val="22"/>
        </w:rPr>
        <w:t xml:space="preserve"> and its attendant socioeconomic disruptions.</w:t>
      </w:r>
      <w:r w:rsidRPr="003A4232">
        <w:rPr>
          <w:b/>
          <w:sz w:val="16"/>
          <w:szCs w:val="22"/>
        </w:rPr>
        <w:t xml:space="preserve"> </w:t>
      </w:r>
      <w:r w:rsidRPr="003A4232">
        <w:rPr>
          <w:sz w:val="16"/>
          <w:szCs w:val="22"/>
        </w:rPr>
        <w:t xml:space="preserve">The fourth threat is that the high prevalence of </w:t>
      </w:r>
      <w:r w:rsidRPr="003A4232">
        <w:rPr>
          <w:rStyle w:val="Emphasis"/>
          <w:szCs w:val="22"/>
          <w:highlight w:val="cyan"/>
        </w:rPr>
        <w:t>HIV</w:t>
      </w:r>
      <w:r w:rsidRPr="003A4232">
        <w:rPr>
          <w:rStyle w:val="StyleUnderline"/>
          <w:szCs w:val="22"/>
        </w:rPr>
        <w:t xml:space="preserve"> in less developed countries </w:t>
      </w:r>
      <w:r w:rsidRPr="003A4232">
        <w:rPr>
          <w:rStyle w:val="Emphasis"/>
          <w:szCs w:val="22"/>
          <w:highlight w:val="cyan"/>
        </w:rPr>
        <w:t>will cause political instability that could degenerate into</w:t>
      </w:r>
      <w:r w:rsidRPr="003A4232">
        <w:rPr>
          <w:rStyle w:val="StyleUnderline"/>
          <w:szCs w:val="22"/>
        </w:rPr>
        <w:t xml:space="preserve"> internal </w:t>
      </w:r>
      <w:r w:rsidRPr="003A4232">
        <w:rPr>
          <w:rStyle w:val="Emphasis"/>
          <w:szCs w:val="22"/>
          <w:highlight w:val="cyan"/>
        </w:rPr>
        <w:t>conflict or spread</w:t>
      </w:r>
      <w:r w:rsidRPr="003A4232">
        <w:rPr>
          <w:rStyle w:val="StyleUnderline"/>
          <w:szCs w:val="22"/>
        </w:rPr>
        <w:t xml:space="preserve"> into neighboring countries</w:t>
      </w:r>
      <w:r w:rsidRPr="003A4232">
        <w:rPr>
          <w:sz w:val="16"/>
          <w:szCs w:val="22"/>
        </w:rPr>
        <w:t xml:space="preserve">. Unlike most diseases, which affect primarily the poor, young, and old, HIV/AIDS strikes young adults and members of the middle and upper classes. By sickening and killing members of society when they should be their most productive, </w:t>
      </w:r>
      <w:r w:rsidRPr="003A4232">
        <w:rPr>
          <w:rStyle w:val="StyleUnderline"/>
          <w:szCs w:val="22"/>
        </w:rPr>
        <w:t>HIV/AIDS has inflicted the "single greatest reversal in human development" in modern history.</w:t>
      </w:r>
      <w:r w:rsidRPr="003A4232">
        <w:rPr>
          <w:sz w:val="16"/>
          <w:szCs w:val="22"/>
        </w:rPr>
        <w:t xml:space="preserve"> 118</w:t>
      </w:r>
    </w:p>
    <w:p w14:paraId="00014C74" w14:textId="77777777" w:rsidR="003A4232" w:rsidRDefault="003A4232" w:rsidP="003A4232">
      <w:pPr>
        <w:pStyle w:val="Heading4"/>
      </w:pPr>
      <w:r>
        <w:t xml:space="preserve">Evergreening </w:t>
      </w:r>
      <w:r w:rsidRPr="0078080A">
        <w:rPr>
          <w:u w:val="single"/>
        </w:rPr>
        <w:t xml:space="preserve">restricts Generic Patents </w:t>
      </w:r>
      <w:r>
        <w:t xml:space="preserve">by artificially </w:t>
      </w:r>
      <w:r w:rsidRPr="0078080A">
        <w:rPr>
          <w:u w:val="single"/>
        </w:rPr>
        <w:t>extending</w:t>
      </w:r>
      <w:r>
        <w:t xml:space="preserve"> Patent Cliffs.</w:t>
      </w:r>
    </w:p>
    <w:p w14:paraId="4CDEB4D6" w14:textId="77777777" w:rsidR="003A4232" w:rsidRPr="0078080A" w:rsidRDefault="003A4232" w:rsidP="003A4232">
      <w:r w:rsidRPr="0078080A">
        <w:rPr>
          <w:rStyle w:val="Style13ptBold"/>
        </w:rPr>
        <w:t>Moir and Gleeson 14</w:t>
      </w:r>
      <w:r>
        <w:t xml:space="preserve"> </w:t>
      </w:r>
      <w:r w:rsidRPr="0078080A">
        <w:t>Hazel Moir and Deborah Gleeson 11-5-2014 "Explainer: evergreening and how big pharma keeps drug prices high"</w:t>
      </w:r>
      <w:r>
        <w:t xml:space="preserve"> </w:t>
      </w:r>
      <w:hyperlink r:id="rId20" w:history="1">
        <w:r w:rsidRPr="003A43EB">
          <w:rPr>
            <w:rStyle w:val="Hyperlink"/>
          </w:rPr>
          <w:t>https://theconversation.com/explainer-evergreening-and-how-big-pharma-keeps-drug-prices-high-33623</w:t>
        </w:r>
      </w:hyperlink>
      <w:r>
        <w:t xml:space="preserve"> (</w:t>
      </w:r>
      <w:r w:rsidRPr="0078080A">
        <w:t>Adjunct Associate Professor; economics of patents, copyright and other "IP", Australian National University</w:t>
      </w:r>
      <w:r>
        <w:t xml:space="preserve"> AND </w:t>
      </w:r>
      <w:r w:rsidRPr="0078080A">
        <w:t>Lecturer in Public Health, La Trobe University</w:t>
      </w:r>
      <w:r>
        <w:t xml:space="preserve">)//Elmer </w:t>
      </w:r>
    </w:p>
    <w:p w14:paraId="16CC6683" w14:textId="77777777" w:rsidR="003A4232" w:rsidRPr="003A4232" w:rsidRDefault="003A4232" w:rsidP="003A4232">
      <w:pPr>
        <w:rPr>
          <w:sz w:val="16"/>
          <w:szCs w:val="22"/>
        </w:rPr>
      </w:pPr>
      <w:r w:rsidRPr="003A4232">
        <w:rPr>
          <w:sz w:val="16"/>
          <w:szCs w:val="22"/>
        </w:rPr>
        <w:t xml:space="preserve">Efforts by pharmaceutical companies to extend their patents cost taxpayers millions of dollars each year. In some cases they also mean people are subjected to unnecessary clinical trials. </w:t>
      </w:r>
      <w:r w:rsidRPr="003A4232">
        <w:rPr>
          <w:b/>
          <w:szCs w:val="22"/>
          <w:u w:val="single"/>
        </w:rPr>
        <w:t>Big pharma</w:t>
      </w:r>
      <w:r w:rsidRPr="003A4232">
        <w:rPr>
          <w:szCs w:val="22"/>
          <w:u w:val="single"/>
        </w:rPr>
        <w:t xml:space="preserve"> makes big profits. Their useful new </w:t>
      </w:r>
      <w:r w:rsidRPr="003A4232">
        <w:rPr>
          <w:b/>
          <w:szCs w:val="22"/>
          <w:highlight w:val="cyan"/>
          <w:u w:val="single"/>
        </w:rPr>
        <w:t>drugs are patented</w:t>
      </w:r>
      <w:r w:rsidRPr="003A4232">
        <w:rPr>
          <w:szCs w:val="22"/>
          <w:u w:val="single"/>
        </w:rPr>
        <w:t xml:space="preserve">, </w:t>
      </w:r>
      <w:r w:rsidRPr="003A4232">
        <w:rPr>
          <w:b/>
          <w:szCs w:val="22"/>
          <w:highlight w:val="cyan"/>
          <w:u w:val="single"/>
        </w:rPr>
        <w:t xml:space="preserve">protecting them from </w:t>
      </w:r>
      <w:r w:rsidRPr="003A4232">
        <w:rPr>
          <w:b/>
          <w:szCs w:val="22"/>
          <w:u w:val="single"/>
        </w:rPr>
        <w:t>competition</w:t>
      </w:r>
      <w:r w:rsidRPr="003A4232">
        <w:rPr>
          <w:szCs w:val="22"/>
          <w:u w:val="single"/>
        </w:rPr>
        <w:t xml:space="preserve"> and allowing them to charge high prices. When the patent ends, other companies are allowed to supply the previously patented drug. These are </w:t>
      </w:r>
      <w:r w:rsidRPr="003A4232">
        <w:rPr>
          <w:b/>
          <w:szCs w:val="22"/>
          <w:u w:val="single"/>
        </w:rPr>
        <w:t xml:space="preserve">known as </w:t>
      </w:r>
      <w:r w:rsidRPr="003A4232">
        <w:rPr>
          <w:b/>
          <w:szCs w:val="22"/>
          <w:highlight w:val="cyan"/>
          <w:u w:val="single"/>
        </w:rPr>
        <w:t>generics</w:t>
      </w:r>
      <w:r w:rsidRPr="003A4232">
        <w:rPr>
          <w:sz w:val="16"/>
          <w:szCs w:val="22"/>
        </w:rPr>
        <w:t xml:space="preserve">. The prices of generic drugs are much lower than the prices of in-patent drugs – it has been suggested that for widely used drugs price falls can be as much as 95%. Pharmaceutical companies want to get their new products listed on the Pharmaceutical Benefits Scheme (PBS), because they will sell in much higher volumes. Taxpayers have an interest in ensuring that these drugs move from the high in-patent price to the much lower off-patent price as early as possible. </w:t>
      </w:r>
      <w:r w:rsidRPr="003A4232">
        <w:rPr>
          <w:szCs w:val="22"/>
          <w:u w:val="single"/>
        </w:rPr>
        <w:t xml:space="preserve">On average, a patent provides effective protection from competition for about 14 years. But, of course, </w:t>
      </w:r>
      <w:r w:rsidRPr="003A4232">
        <w:rPr>
          <w:b/>
          <w:szCs w:val="22"/>
          <w:highlight w:val="cyan"/>
          <w:u w:val="single"/>
        </w:rPr>
        <w:t>companies</w:t>
      </w:r>
      <w:r w:rsidRPr="003A4232">
        <w:rPr>
          <w:szCs w:val="22"/>
          <w:highlight w:val="cyan"/>
          <w:u w:val="single"/>
        </w:rPr>
        <w:t xml:space="preserve"> </w:t>
      </w:r>
      <w:r w:rsidRPr="003A4232">
        <w:rPr>
          <w:szCs w:val="22"/>
          <w:u w:val="single"/>
        </w:rPr>
        <w:t xml:space="preserve">like monopolies and would like to </w:t>
      </w:r>
      <w:r w:rsidRPr="003A4232">
        <w:rPr>
          <w:b/>
          <w:szCs w:val="22"/>
          <w:highlight w:val="cyan"/>
          <w:u w:val="single"/>
        </w:rPr>
        <w:t>extend the patent period</w:t>
      </w:r>
      <w:r w:rsidRPr="003A4232">
        <w:rPr>
          <w:szCs w:val="22"/>
          <w:u w:val="single"/>
        </w:rPr>
        <w:t xml:space="preserve">. Over the past few decades they have </w:t>
      </w:r>
      <w:r w:rsidRPr="003A4232">
        <w:rPr>
          <w:b/>
          <w:szCs w:val="22"/>
          <w:highlight w:val="cyan"/>
          <w:u w:val="single"/>
        </w:rPr>
        <w:t>used</w:t>
      </w:r>
      <w:r w:rsidRPr="003A4232">
        <w:rPr>
          <w:szCs w:val="22"/>
          <w:highlight w:val="cyan"/>
          <w:u w:val="single"/>
        </w:rPr>
        <w:t xml:space="preserve"> </w:t>
      </w:r>
      <w:r w:rsidRPr="003A4232">
        <w:rPr>
          <w:szCs w:val="22"/>
          <w:u w:val="single"/>
        </w:rPr>
        <w:t>a process known as evergreening to keep generic companies out of the market for longer</w:t>
      </w:r>
      <w:r w:rsidRPr="003A4232">
        <w:rPr>
          <w:sz w:val="16"/>
          <w:szCs w:val="22"/>
        </w:rPr>
        <w:t xml:space="preserve">. How evergreening works </w:t>
      </w:r>
      <w:r w:rsidRPr="003A4232">
        <w:rPr>
          <w:b/>
          <w:szCs w:val="22"/>
          <w:highlight w:val="cyan"/>
          <w:u w:val="single"/>
        </w:rPr>
        <w:t>Evergreening</w:t>
      </w:r>
      <w:r w:rsidRPr="003A4232">
        <w:rPr>
          <w:sz w:val="16"/>
          <w:szCs w:val="22"/>
          <w:highlight w:val="cyan"/>
        </w:rPr>
        <w:t xml:space="preserve"> </w:t>
      </w:r>
      <w:r w:rsidRPr="003A4232">
        <w:rPr>
          <w:sz w:val="16"/>
          <w:szCs w:val="22"/>
        </w:rPr>
        <w:t xml:space="preserve">is achieved by seeking extra patents on variations of the original drug – new forms of release, new dosages, new combinations or variations, or new forms. Big pharma refers to this as “lifecycle management”. Even if the patent is dubious, the company can earn more from the higher prices than it pays in legal fees to keep the dubious patent alive. </w:t>
      </w:r>
      <w:r w:rsidRPr="003A4232">
        <w:rPr>
          <w:szCs w:val="22"/>
          <w:u w:val="single"/>
        </w:rPr>
        <w:t>Evergreening is possible because in Australia the standard required to get a patent is very low</w:t>
      </w:r>
      <w:r w:rsidRPr="003A4232">
        <w:rPr>
          <w:sz w:val="16"/>
          <w:szCs w:val="22"/>
        </w:rPr>
        <w:t xml:space="preserve">. Different methods of delivering drugs (such as extended release, for example) have been known for decades. But when one of these known delivery methods is combined with a known drug, the patent office considers this sufficiently inventive to grant a new 20-year patent. Another favourite evergreening strategy is to patent a slight variation of the drug. </w:t>
      </w:r>
      <w:r w:rsidRPr="003A4232">
        <w:rPr>
          <w:szCs w:val="22"/>
          <w:u w:val="single"/>
        </w:rPr>
        <w:t>Brand pharmaceutical companies argue that these “lifecycle management” patents provide improved health outcomes to the community. They meet the (very low) patentability thresholds of novelty and inventiveness.</w:t>
      </w:r>
      <w:r w:rsidRPr="003A4232">
        <w:rPr>
          <w:sz w:val="16"/>
          <w:szCs w:val="22"/>
        </w:rPr>
        <w:t xml:space="preserve"> Critics argue that the claimed improved health outcomes are small or non-existent. An evergreening story: from Efexor to Efexor-XR to Pristiq An example is useful. </w:t>
      </w:r>
      <w:r w:rsidRPr="003A4232">
        <w:rPr>
          <w:szCs w:val="22"/>
          <w:u w:val="single"/>
        </w:rPr>
        <w:t xml:space="preserve">In the case of the depression drug </w:t>
      </w:r>
      <w:r w:rsidRPr="003A4232">
        <w:rPr>
          <w:b/>
          <w:szCs w:val="22"/>
          <w:highlight w:val="cyan"/>
          <w:u w:val="single"/>
        </w:rPr>
        <w:t>venlafaxine</w:t>
      </w:r>
      <w:r w:rsidRPr="003A4232">
        <w:rPr>
          <w:szCs w:val="22"/>
          <w:highlight w:val="cyan"/>
          <w:u w:val="single"/>
        </w:rPr>
        <w:t xml:space="preserve"> </w:t>
      </w:r>
      <w:r w:rsidRPr="003A4232">
        <w:rPr>
          <w:szCs w:val="22"/>
          <w:u w:val="single"/>
        </w:rPr>
        <w:t>(marketed as Efexor), the original version had major side-effects</w:t>
      </w:r>
      <w:r w:rsidRPr="003A4232">
        <w:rPr>
          <w:sz w:val="16"/>
          <w:szCs w:val="22"/>
        </w:rPr>
        <w:t xml:space="preserve">. However, when provided in extended release form these side-effects were substantially reduced. Naturally the extended release form (Efexor-XR) became preferred. Although it might seem obvious to combine venlafaxine with an extended release form to overcome the side-effect problem, </w:t>
      </w:r>
      <w:r w:rsidRPr="003A4232">
        <w:rPr>
          <w:szCs w:val="22"/>
          <w:u w:val="single"/>
        </w:rPr>
        <w:t xml:space="preserve">the patent office </w:t>
      </w:r>
      <w:r w:rsidRPr="003A4232">
        <w:rPr>
          <w:b/>
          <w:szCs w:val="22"/>
          <w:highlight w:val="cyan"/>
          <w:u w:val="single"/>
        </w:rPr>
        <w:t>granted two new patents</w:t>
      </w:r>
      <w:r w:rsidRPr="003A4232">
        <w:rPr>
          <w:szCs w:val="22"/>
          <w:highlight w:val="cyan"/>
          <w:u w:val="single"/>
        </w:rPr>
        <w:t xml:space="preserve"> </w:t>
      </w:r>
      <w:r w:rsidRPr="003A4232">
        <w:rPr>
          <w:szCs w:val="22"/>
          <w:u w:val="single"/>
        </w:rPr>
        <w:t xml:space="preserve">for extended release versions of venlafaxine. One of these was written in such a broad form that it </w:t>
      </w:r>
      <w:r w:rsidRPr="003A4232">
        <w:rPr>
          <w:b/>
          <w:szCs w:val="22"/>
          <w:highlight w:val="cyan"/>
          <w:u w:val="single"/>
          <w:bdr w:val="single" w:sz="12" w:space="0" w:color="auto"/>
        </w:rPr>
        <w:t>delayed generic entry by two and a half years</w:t>
      </w:r>
      <w:r w:rsidRPr="003A4232">
        <w:rPr>
          <w:szCs w:val="22"/>
          <w:u w:val="single"/>
        </w:rPr>
        <w:t xml:space="preserve">, while legal wrangling took place. </w:t>
      </w:r>
      <w:r w:rsidRPr="003A4232">
        <w:rPr>
          <w:sz w:val="16"/>
          <w:szCs w:val="22"/>
        </w:rPr>
        <w:t>Eventually the evergreening patent was declared invalid. But the cost to taxpayers of this delay is estimated at $209 million. Pfizer has a second evergreening strategy for venlafaxine. When venlafaxine is taken, the human body converts it to desvenlafaxine. In other words desvenlafaxine is a variant of the original active pharmaceutical ingredient venlafaxine. Clearly the two compounds are closely related. So it is astonishing that desvenlafaxine passed the tests for getting a patent. Desvenlafaxine is marketed as Pristiq. Pristiq entered the market early in the two-and-a-half-year period of legal wrangling over the extended release venlafaxine (Efexor-XR) patent. Pfizer’s marketing of Pristiq in February 2009 was so lavish that it attracted the attention of investigative journalists. Pristiq has no additional benefits for patients. Despite this, during the first six months of 2014 half of prescriptions were written for Pristiq rather than for the clinically identical Efexor-XR. But Pristiq costs between $A22.32 and $A26.50 more than Efexor-XR, depending on the dose. Based on reported prescription volumes in 2013-14, the cost to the taxpayer of doctors prescribing Pristiq rather than Efexor-XR exceeds $21 million a year. Unless generic companies challenge the desvenlafaxine patent,</w:t>
      </w:r>
      <w:r w:rsidRPr="003A4232">
        <w:rPr>
          <w:szCs w:val="22"/>
          <w:u w:val="single"/>
        </w:rPr>
        <w:t xml:space="preserve"> there will be </w:t>
      </w:r>
      <w:r w:rsidRPr="003A4232">
        <w:rPr>
          <w:b/>
          <w:szCs w:val="22"/>
          <w:highlight w:val="cyan"/>
          <w:u w:val="single"/>
          <w:bdr w:val="single" w:sz="12" w:space="0" w:color="auto"/>
        </w:rPr>
        <w:t>no generic versions of Pristiq until after August 2023</w:t>
      </w:r>
      <w:r w:rsidRPr="003A4232">
        <w:rPr>
          <w:szCs w:val="22"/>
          <w:u w:val="single"/>
        </w:rPr>
        <w:t>, when the patent expires.</w:t>
      </w:r>
    </w:p>
    <w:p w14:paraId="3A857F17" w14:textId="77777777" w:rsidR="003A4232" w:rsidRDefault="003A4232" w:rsidP="003A4232">
      <w:pPr>
        <w:pStyle w:val="Heading4"/>
      </w:pPr>
      <w:r>
        <w:t xml:space="preserve">That inhibits India’s Pharma Industry – exports of Generics </w:t>
      </w:r>
      <w:r>
        <w:rPr>
          <w:u w:val="single"/>
        </w:rPr>
        <w:t>is key</w:t>
      </w:r>
      <w:r>
        <w:t xml:space="preserve"> to revitalize India Pharma Leadership.</w:t>
      </w:r>
    </w:p>
    <w:p w14:paraId="2E69647B" w14:textId="77777777" w:rsidR="003A4232" w:rsidRDefault="003A4232" w:rsidP="003A4232">
      <w:r w:rsidRPr="009A3DED">
        <w:rPr>
          <w:rStyle w:val="Style13ptBold"/>
        </w:rPr>
        <w:t>Neelakantan 14</w:t>
      </w:r>
      <w:r>
        <w:t xml:space="preserve"> </w:t>
      </w:r>
      <w:r w:rsidRPr="009A3DED">
        <w:t xml:space="preserve">Murali Neelakantan 11-11-2014 “Indian Pharmaceutical Industry: Affordable Access to Healthcare for all” https://web.archive.org/web/20150315092713/https://abcmundial.com/en/news/brics/technology/3838-indian-pharmaceutical-industry-affordable-access-healthcare-all/ (consejero general global de Cipla Limited)//Elmer </w:t>
      </w:r>
    </w:p>
    <w:p w14:paraId="1C409555" w14:textId="77777777" w:rsidR="003A4232" w:rsidRPr="003A4232" w:rsidRDefault="003A4232" w:rsidP="003A4232">
      <w:pPr>
        <w:rPr>
          <w:sz w:val="16"/>
          <w:szCs w:val="22"/>
        </w:rPr>
      </w:pPr>
      <w:r w:rsidRPr="003A4232">
        <w:rPr>
          <w:sz w:val="16"/>
          <w:szCs w:val="22"/>
        </w:rPr>
        <w:t xml:space="preserve">The story of the Indian pharma sector could well have been like the IT sector if only enough attention was paid to its achievements and the huge impact it has had on healthcare around the world. </w:t>
      </w:r>
      <w:r w:rsidRPr="003A4232">
        <w:rPr>
          <w:szCs w:val="22"/>
          <w:u w:val="single"/>
        </w:rPr>
        <w:t xml:space="preserve">Unlike other manufacturing or heavy industries in </w:t>
      </w:r>
      <w:r w:rsidRPr="003A4232">
        <w:rPr>
          <w:b/>
          <w:szCs w:val="22"/>
          <w:highlight w:val="cyan"/>
          <w:u w:val="single"/>
        </w:rPr>
        <w:t>India</w:t>
      </w:r>
      <w:r w:rsidRPr="003A4232">
        <w:rPr>
          <w:szCs w:val="22"/>
          <w:u w:val="single"/>
        </w:rPr>
        <w:t xml:space="preserve">, the </w:t>
      </w:r>
      <w:r w:rsidRPr="003A4232">
        <w:rPr>
          <w:b/>
          <w:szCs w:val="22"/>
          <w:highlight w:val="cyan"/>
          <w:u w:val="single"/>
        </w:rPr>
        <w:t>pharma</w:t>
      </w:r>
      <w:r w:rsidRPr="003A4232">
        <w:rPr>
          <w:szCs w:val="22"/>
          <w:highlight w:val="cyan"/>
          <w:u w:val="single"/>
        </w:rPr>
        <w:t xml:space="preserve"> </w:t>
      </w:r>
      <w:r w:rsidRPr="003A4232">
        <w:rPr>
          <w:szCs w:val="22"/>
          <w:u w:val="single"/>
        </w:rPr>
        <w:t xml:space="preserve">sector is innovative, widely </w:t>
      </w:r>
      <w:r w:rsidRPr="003A4232">
        <w:rPr>
          <w:b/>
          <w:szCs w:val="22"/>
          <w:highlight w:val="cyan"/>
          <w:u w:val="single"/>
        </w:rPr>
        <w:t>acknowledged as making a global impact in</w:t>
      </w:r>
      <w:r w:rsidRPr="003A4232">
        <w:rPr>
          <w:szCs w:val="22"/>
          <w:highlight w:val="cyan"/>
          <w:u w:val="single"/>
        </w:rPr>
        <w:t xml:space="preserve"> </w:t>
      </w:r>
      <w:r w:rsidRPr="003A4232">
        <w:rPr>
          <w:szCs w:val="22"/>
          <w:u w:val="single"/>
        </w:rPr>
        <w:t xml:space="preserve">the </w:t>
      </w:r>
      <w:r w:rsidRPr="003A4232">
        <w:rPr>
          <w:b/>
          <w:szCs w:val="22"/>
          <w:highlight w:val="cyan"/>
          <w:u w:val="single"/>
        </w:rPr>
        <w:t>treatment</w:t>
      </w:r>
      <w:r w:rsidRPr="003A4232">
        <w:rPr>
          <w:szCs w:val="22"/>
          <w:highlight w:val="cyan"/>
          <w:u w:val="single"/>
        </w:rPr>
        <w:t xml:space="preserve"> </w:t>
      </w:r>
      <w:r w:rsidRPr="003A4232">
        <w:rPr>
          <w:szCs w:val="22"/>
          <w:u w:val="single"/>
        </w:rPr>
        <w:t>of diseases like HIV AIDS[1] and also able to support the healthcare needs of the world[2].</w:t>
      </w:r>
      <w:r w:rsidRPr="003A4232">
        <w:rPr>
          <w:sz w:val="16"/>
          <w:szCs w:val="22"/>
        </w:rPr>
        <w:t xml:space="preserve"> The fact that Indian factories are licensed to produce 3,685 drugs compared with 3,815 made within the UK suggests that Indian factories meet global quality standards and are able to produce complex drugs.[3] While news of regulators visiting Indian manufacturing facilities and finding fault with processes is widely reported, very little is said about how routine this is. Gerald Heddell, director of inspections, enforcement and standards at the MHRA, stressed that the number of problems identified by regulators in India was in proportion to the volume of medicines they produced. “When we look back over 110 inspections we conducted over the last two years in India, we had significant concerns with 9 or 10 companies,” he said. “That does not represent a statistically higher proportion than in other parts of the world. India stands out because it is just such a big supplier.”[4] </w:t>
      </w:r>
      <w:r w:rsidRPr="003A4232">
        <w:rPr>
          <w:szCs w:val="22"/>
          <w:u w:val="single"/>
        </w:rPr>
        <w:t xml:space="preserve">The </w:t>
      </w:r>
      <w:r w:rsidRPr="003A4232">
        <w:rPr>
          <w:b/>
          <w:szCs w:val="22"/>
          <w:highlight w:val="cyan"/>
          <w:u w:val="single"/>
        </w:rPr>
        <w:t>Indian pharma Industry</w:t>
      </w:r>
      <w:r w:rsidRPr="003A4232">
        <w:rPr>
          <w:szCs w:val="22"/>
          <w:highlight w:val="cyan"/>
          <w:u w:val="single"/>
        </w:rPr>
        <w:t xml:space="preserve"> </w:t>
      </w:r>
      <w:r w:rsidRPr="003A4232">
        <w:rPr>
          <w:b/>
          <w:szCs w:val="22"/>
          <w:highlight w:val="cyan"/>
          <w:u w:val="single"/>
        </w:rPr>
        <w:t>produces</w:t>
      </w:r>
      <w:r w:rsidRPr="003A4232">
        <w:rPr>
          <w:szCs w:val="22"/>
          <w:u w:val="single"/>
        </w:rPr>
        <w:t xml:space="preserve"> about </w:t>
      </w:r>
      <w:r w:rsidRPr="003A4232">
        <w:rPr>
          <w:b/>
          <w:szCs w:val="22"/>
          <w:highlight w:val="cyan"/>
          <w:u w:val="single"/>
        </w:rPr>
        <w:t>20%</w:t>
      </w:r>
      <w:r w:rsidRPr="003A4232">
        <w:rPr>
          <w:szCs w:val="22"/>
          <w:u w:val="single"/>
        </w:rPr>
        <w:t xml:space="preserve"> [5] </w:t>
      </w:r>
      <w:r w:rsidRPr="003A4232">
        <w:rPr>
          <w:b/>
          <w:szCs w:val="22"/>
          <w:highlight w:val="cyan"/>
          <w:u w:val="single"/>
        </w:rPr>
        <w:t>of</w:t>
      </w:r>
      <w:r w:rsidRPr="003A4232">
        <w:rPr>
          <w:szCs w:val="22"/>
          <w:u w:val="single"/>
        </w:rPr>
        <w:t xml:space="preserve"> the </w:t>
      </w:r>
      <w:r w:rsidRPr="003A4232">
        <w:rPr>
          <w:b/>
          <w:szCs w:val="22"/>
          <w:highlight w:val="cyan"/>
          <w:u w:val="single"/>
          <w:bdr w:val="single" w:sz="12" w:space="0" w:color="auto"/>
        </w:rPr>
        <w:t>global generic drugs</w:t>
      </w:r>
      <w:r w:rsidRPr="003A4232">
        <w:rPr>
          <w:szCs w:val="22"/>
          <w:highlight w:val="cyan"/>
          <w:u w:val="single"/>
        </w:rPr>
        <w:t xml:space="preserve"> </w:t>
      </w:r>
      <w:r w:rsidRPr="003A4232">
        <w:rPr>
          <w:b/>
          <w:szCs w:val="22"/>
          <w:highlight w:val="cyan"/>
          <w:u w:val="single"/>
        </w:rPr>
        <w:t>with the US accounting for</w:t>
      </w:r>
      <w:r w:rsidRPr="003A4232">
        <w:rPr>
          <w:szCs w:val="22"/>
          <w:highlight w:val="cyan"/>
          <w:u w:val="single"/>
        </w:rPr>
        <w:t xml:space="preserve"> </w:t>
      </w:r>
      <w:r w:rsidRPr="003A4232">
        <w:rPr>
          <w:szCs w:val="22"/>
          <w:u w:val="single"/>
        </w:rPr>
        <w:t xml:space="preserve">nearly </w:t>
      </w:r>
      <w:r w:rsidRPr="003A4232">
        <w:rPr>
          <w:b/>
          <w:szCs w:val="22"/>
          <w:highlight w:val="cyan"/>
          <w:u w:val="single"/>
          <w:bdr w:val="single" w:sz="12" w:space="0" w:color="auto"/>
        </w:rPr>
        <w:t>28 per cent of Indian pharmaceutical exports</w:t>
      </w:r>
      <w:r w:rsidRPr="003A4232">
        <w:rPr>
          <w:szCs w:val="22"/>
          <w:u w:val="single"/>
        </w:rPr>
        <w:t xml:space="preserve">[6], followed by the European Union at 18 per cent and Africa at over 17 per cent.[7] This should be a clear acknowledgement of the </w:t>
      </w:r>
      <w:r w:rsidRPr="003A4232">
        <w:rPr>
          <w:b/>
          <w:szCs w:val="22"/>
          <w:highlight w:val="cyan"/>
          <w:u w:val="single"/>
        </w:rPr>
        <w:t xml:space="preserve">global leadership that Indian pharma industry has </w:t>
      </w:r>
      <w:r w:rsidRPr="003A4232">
        <w:rPr>
          <w:szCs w:val="22"/>
          <w:u w:val="single"/>
        </w:rPr>
        <w:t xml:space="preserve">achieved which would have been impossible without following global quality standards. </w:t>
      </w:r>
      <w:r w:rsidRPr="003A4232">
        <w:rPr>
          <w:sz w:val="16"/>
          <w:szCs w:val="22"/>
        </w:rPr>
        <w:t xml:space="preserve">Another popular criticism of Indian pharma has been that there is insufficient investment in innovation and R&amp;D. Despite over 500 new drugs being discovered by Indian pharma companies during 1985 – 2005, there seems a perception that India thrives on copying foreign products[8]. A recent study by Evaluate[9], a leading independent specialist pharma consultancy, reports that there is little difference in the investment by “innovators” and “generics” and it is just a myth that “innovators” invest heavily in research while “generics” don’t. Despite well publicised claims of the Western world, there seems to be a marked decrease in R&amp;D investments[10] and this trend is expected to continue.[11] </w:t>
      </w:r>
      <w:r w:rsidRPr="003A4232">
        <w:rPr>
          <w:szCs w:val="22"/>
          <w:u w:val="single"/>
        </w:rPr>
        <w:t xml:space="preserve">When one realises that almost 50% of the European pharma patents are either lying dormant or filed in order to block competitors[12] one wonders how innovation is being defined and encouraged. Is it innovation if the effect is stifling further innovation and competition and creating barriers for improvements? </w:t>
      </w:r>
      <w:r w:rsidRPr="003A4232">
        <w:rPr>
          <w:b/>
          <w:szCs w:val="22"/>
          <w:highlight w:val="cyan"/>
          <w:u w:val="single"/>
        </w:rPr>
        <w:t>Indian pharma</w:t>
      </w:r>
      <w:r w:rsidRPr="003A4232">
        <w:rPr>
          <w:szCs w:val="22"/>
          <w:u w:val="single"/>
        </w:rPr>
        <w:t xml:space="preserve"> industry has clearly demonstrated that it </w:t>
      </w:r>
      <w:r w:rsidRPr="003A4232">
        <w:rPr>
          <w:b/>
          <w:szCs w:val="22"/>
          <w:highlight w:val="cyan"/>
          <w:u w:val="single"/>
        </w:rPr>
        <w:t>has</w:t>
      </w:r>
      <w:r w:rsidRPr="003A4232">
        <w:rPr>
          <w:szCs w:val="22"/>
          <w:highlight w:val="cyan"/>
          <w:u w:val="single"/>
        </w:rPr>
        <w:t xml:space="preserve"> </w:t>
      </w:r>
      <w:r w:rsidRPr="003A4232">
        <w:rPr>
          <w:szCs w:val="22"/>
          <w:u w:val="single"/>
        </w:rPr>
        <w:t xml:space="preserve">the </w:t>
      </w:r>
      <w:r w:rsidRPr="003A4232">
        <w:rPr>
          <w:b/>
          <w:szCs w:val="22"/>
          <w:highlight w:val="cyan"/>
          <w:u w:val="single"/>
        </w:rPr>
        <w:t>potential to be</w:t>
      </w:r>
      <w:r w:rsidRPr="003A4232">
        <w:rPr>
          <w:szCs w:val="22"/>
          <w:u w:val="single"/>
        </w:rPr>
        <w:t xml:space="preserve"> a part of </w:t>
      </w:r>
      <w:r w:rsidRPr="003A4232">
        <w:rPr>
          <w:b/>
          <w:szCs w:val="22"/>
          <w:highlight w:val="cyan"/>
          <w:u w:val="single"/>
        </w:rPr>
        <w:t>the solution</w:t>
      </w:r>
      <w:r w:rsidRPr="003A4232">
        <w:rPr>
          <w:szCs w:val="22"/>
          <w:u w:val="single"/>
        </w:rPr>
        <w:t xml:space="preserve"> for universal access to healthcare. India’s strength is </w:t>
      </w:r>
      <w:r w:rsidRPr="003A4232">
        <w:rPr>
          <w:b/>
          <w:szCs w:val="22"/>
          <w:highlight w:val="cyan"/>
          <w:u w:val="single"/>
        </w:rPr>
        <w:t>innovating</w:t>
      </w:r>
      <w:r w:rsidRPr="003A4232">
        <w:rPr>
          <w:szCs w:val="22"/>
          <w:highlight w:val="cyan"/>
          <w:u w:val="single"/>
        </w:rPr>
        <w:t xml:space="preserve"> </w:t>
      </w:r>
      <w:r w:rsidRPr="003A4232">
        <w:rPr>
          <w:b/>
          <w:szCs w:val="22"/>
          <w:highlight w:val="cyan"/>
          <w:u w:val="single"/>
        </w:rPr>
        <w:t>to improve global access to medicines</w:t>
      </w:r>
      <w:r w:rsidRPr="003A4232">
        <w:rPr>
          <w:szCs w:val="22"/>
          <w:u w:val="single"/>
        </w:rPr>
        <w:t xml:space="preserve"> as opposed to developing more and more “me too” drugs which have been traditionally defined by the West as innovation</w:t>
      </w:r>
      <w:r w:rsidRPr="003A4232">
        <w:rPr>
          <w:sz w:val="16"/>
          <w:szCs w:val="22"/>
        </w:rPr>
        <w:t xml:space="preserve">. There is now a growing acknowledgment that the existing IPR regime that is being touted by the West doesn’t foster innovation. As such, the current patent system is itself reeling from the ill effects of patent assertion entities (trolls) that do not produce anything of value but merely hold patents with a view to threatening businesses with infringement actions to obtain licensing revenue. Patents have other flaws that relate to monopoly power, both because it harms consumers who have to pay high prices and because it can hinder improvements and subsequent innovations.[13] Static distortions, too little incentive for original research, and wasteful duplication of research are some of the most serious problems of the patent system.[14]In addition to TRIPs - compliant patent regimes which ostensibly promote innovation and discourage copying, the next generation of barriers to competition seems to be set up as global standards. Just as IPR was addressed by the WTO in TRIPs, the more recent barriers are likely to be in the form of harmonised regulations. Patent linkage[15] (in Canada and the US for example) denies access to markets on a mere allegation of patent infringement. Despite the US Supreme Court[16] indicating that patent linkage needs to be reconsidered and access to medicines should not be denied on allegation of patent infringement and recent attempts by Italy to introduce a system of patent linkage resulted in a notice from the European Commission asking for the removal of these provisions from Italian law,[17] patent linkage is a real barrier to competition in healthcare which is beset with unaffordable drugs. Data exclusivity extends the term of monopoly enjoyed by patent holders and keeps out competition and innovation without any benefits to society. This concept does not exist in sectors other than pharma and there seems to be no real rationale for pharma to get special treatment. In fact, data exclusivity raises several ethical and moral issues. Countries have always been allowed to customise their IP policy and regulation based on their unique local conditions. Some countries are more technologically proficient than others, and this distinction may warrant separate norms in areas of technology that they are strong in.[18] Even where harmonisation has been accepted as a concept, like the EU for example, it has been implemented in a manner that is sympathetic to the local conditions of individual countries. India’s strength and expertise lies in developing drugs which are accessible for patients across the globe. India’s stand on IPR regime acknowledges that diverse countries cannot be forced to one uniform regulatory system. This principled stand was recently demonstrated during the Bali round of talks on the Trade Facilitation Agreement.[19] In the background of the Trans Pacific and Trans Atlantic Partnerships being negotiated, India has the opportunity to demonstrate leadership in the global market place by pioneering the opposition to using harmonisation as a proxy for barriers to competition. While the US and its allies may officially oppose India’s view of the IPR regime they have realised that the key to their sustainable development is the ability of government to ensure that healthcare is accessible to everyone, not just the rich. Cost of healthcare has increased significantly causing an alarming number of patients to go off treatment, risk importing counterfeits[20] or in many cases, declare bankruptcy[21]. The issue of access to healthcare in the developing world has, despite some efforts by the UN, The Global Fund, PEPFAR and other aid institutions, not had the impact that it should have. </w:t>
      </w:r>
      <w:r w:rsidRPr="003A4232">
        <w:rPr>
          <w:szCs w:val="22"/>
          <w:u w:val="single"/>
        </w:rPr>
        <w:t xml:space="preserve">There is a realisation, albeit unarticulated, that Indian Pharma companies have the potential to be, like Indian technology companies averted the y2K crisis, a key element of the solution to world's healthcare crisis. </w:t>
      </w:r>
      <w:r w:rsidRPr="003A4232">
        <w:rPr>
          <w:b/>
          <w:szCs w:val="22"/>
          <w:highlight w:val="cyan"/>
          <w:u w:val="single"/>
        </w:rPr>
        <w:t>Now is</w:t>
      </w:r>
      <w:r w:rsidRPr="003A4232">
        <w:rPr>
          <w:szCs w:val="22"/>
          <w:highlight w:val="cyan"/>
          <w:u w:val="single"/>
        </w:rPr>
        <w:t xml:space="preserve"> </w:t>
      </w:r>
      <w:r w:rsidRPr="003A4232">
        <w:rPr>
          <w:szCs w:val="22"/>
          <w:u w:val="single"/>
        </w:rPr>
        <w:t xml:space="preserve">a great </w:t>
      </w:r>
      <w:r w:rsidRPr="003A4232">
        <w:rPr>
          <w:b/>
          <w:szCs w:val="22"/>
          <w:highlight w:val="cyan"/>
          <w:u w:val="single"/>
          <w:bdr w:val="single" w:sz="12" w:space="0" w:color="auto"/>
        </w:rPr>
        <w:t>opportunity for India to demonstrate leadership</w:t>
      </w:r>
      <w:r w:rsidRPr="003A4232">
        <w:rPr>
          <w:szCs w:val="22"/>
          <w:highlight w:val="cyan"/>
          <w:u w:val="single"/>
        </w:rPr>
        <w:t xml:space="preserve"> </w:t>
      </w:r>
      <w:r w:rsidRPr="003A4232">
        <w:rPr>
          <w:szCs w:val="22"/>
          <w:u w:val="single"/>
        </w:rPr>
        <w:t>in IPR regimes as more and more countries like South Africa and Brazil are following India’s example.</w:t>
      </w:r>
    </w:p>
    <w:p w14:paraId="74AD9EC4" w14:textId="77777777" w:rsidR="003A4232" w:rsidRDefault="003A4232" w:rsidP="003A4232">
      <w:pPr>
        <w:pStyle w:val="Heading4"/>
      </w:pPr>
      <w:r>
        <w:t>Indian pharma strength is key to their soft power</w:t>
      </w:r>
    </w:p>
    <w:p w14:paraId="43B0AA95" w14:textId="77777777" w:rsidR="003A4232" w:rsidRDefault="003A4232" w:rsidP="003A4232">
      <w:r w:rsidRPr="009A3DED">
        <w:rPr>
          <w:rStyle w:val="Style13ptBold"/>
        </w:rPr>
        <w:t>Jha 16</w:t>
      </w:r>
      <w:r>
        <w:t xml:space="preserve"> Prem Shankar Jha 11-5-2016 “</w:t>
      </w:r>
      <w:r w:rsidRPr="009A3DED">
        <w:t>Let India unleash its soft power</w:t>
      </w:r>
      <w:r>
        <w:t xml:space="preserve">” </w:t>
      </w:r>
      <w:hyperlink r:id="rId21" w:history="1">
        <w:r w:rsidRPr="003A43EB">
          <w:rPr>
            <w:rStyle w:val="Hyperlink"/>
          </w:rPr>
          <w:t>https://www.thehindu.com/opinion/lead/Let-India-unleash-its-soft-power/article13292272.ece</w:t>
        </w:r>
      </w:hyperlink>
      <w:r>
        <w:t xml:space="preserve"> (Writer at the Hindu)//Elmer </w:t>
      </w:r>
    </w:p>
    <w:p w14:paraId="6B8CE6D3" w14:textId="77777777" w:rsidR="003A4232" w:rsidRPr="003A4232" w:rsidRDefault="003A4232" w:rsidP="003A4232">
      <w:pPr>
        <w:rPr>
          <w:sz w:val="16"/>
          <w:szCs w:val="22"/>
        </w:rPr>
      </w:pPr>
      <w:r w:rsidRPr="003A4232">
        <w:rPr>
          <w:szCs w:val="22"/>
          <w:u w:val="single"/>
        </w:rPr>
        <w:t xml:space="preserve">And why stop at food grains? In drought-struck regions, contaminated water kills much faster than hunger and takes the very young and the very old first. The </w:t>
      </w:r>
      <w:r w:rsidRPr="003A4232">
        <w:rPr>
          <w:b/>
          <w:szCs w:val="22"/>
          <w:highlight w:val="cyan"/>
          <w:u w:val="single"/>
        </w:rPr>
        <w:t>Indian pharmaceuticals</w:t>
      </w:r>
      <w:r w:rsidRPr="003A4232">
        <w:rPr>
          <w:szCs w:val="22"/>
          <w:highlight w:val="cyan"/>
          <w:u w:val="single"/>
        </w:rPr>
        <w:t xml:space="preserve"> </w:t>
      </w:r>
      <w:r w:rsidRPr="003A4232">
        <w:rPr>
          <w:szCs w:val="22"/>
          <w:u w:val="single"/>
        </w:rPr>
        <w:t xml:space="preserve">industry </w:t>
      </w:r>
      <w:r w:rsidRPr="003A4232">
        <w:rPr>
          <w:b/>
          <w:szCs w:val="22"/>
          <w:highlight w:val="cyan"/>
          <w:u w:val="single"/>
          <w:bdr w:val="single" w:sz="12" w:space="0" w:color="auto"/>
        </w:rPr>
        <w:t>is the envy of the world</w:t>
      </w:r>
      <w:r w:rsidRPr="003A4232">
        <w:rPr>
          <w:szCs w:val="22"/>
          <w:u w:val="single"/>
        </w:rPr>
        <w:t xml:space="preserve">, </w:t>
      </w:r>
      <w:r w:rsidRPr="003A4232">
        <w:rPr>
          <w:b/>
          <w:szCs w:val="22"/>
          <w:highlight w:val="cyan"/>
          <w:u w:val="single"/>
        </w:rPr>
        <w:t>because it produces and sells</w:t>
      </w:r>
      <w:r w:rsidRPr="003A4232">
        <w:rPr>
          <w:szCs w:val="22"/>
          <w:highlight w:val="cyan"/>
          <w:u w:val="single"/>
        </w:rPr>
        <w:t xml:space="preserve"> </w:t>
      </w:r>
      <w:r w:rsidRPr="003A4232">
        <w:rPr>
          <w:b/>
          <w:szCs w:val="22"/>
          <w:highlight w:val="cyan"/>
          <w:u w:val="single"/>
        </w:rPr>
        <w:t>medicines at a tenth to a thirtieth</w:t>
      </w:r>
      <w:r w:rsidRPr="003A4232">
        <w:rPr>
          <w:szCs w:val="22"/>
          <w:highlight w:val="cyan"/>
          <w:u w:val="single"/>
        </w:rPr>
        <w:t xml:space="preserve"> </w:t>
      </w:r>
      <w:r w:rsidRPr="003A4232">
        <w:rPr>
          <w:szCs w:val="22"/>
          <w:u w:val="single"/>
        </w:rPr>
        <w:t xml:space="preserve">of the </w:t>
      </w:r>
      <w:r w:rsidRPr="003A4232">
        <w:rPr>
          <w:b/>
          <w:szCs w:val="22"/>
          <w:highlight w:val="cyan"/>
          <w:u w:val="single"/>
        </w:rPr>
        <w:t>retail prices abroad</w:t>
      </w:r>
      <w:r w:rsidRPr="003A4232">
        <w:rPr>
          <w:szCs w:val="22"/>
          <w:u w:val="single"/>
        </w:rPr>
        <w:t xml:space="preserve">. </w:t>
      </w:r>
      <w:r w:rsidRPr="003A4232">
        <w:rPr>
          <w:b/>
          <w:szCs w:val="22"/>
          <w:highlight w:val="cyan"/>
          <w:u w:val="single"/>
        </w:rPr>
        <w:t>Can Delhi not buttress its</w:t>
      </w:r>
      <w:r w:rsidRPr="003A4232">
        <w:rPr>
          <w:szCs w:val="22"/>
          <w:highlight w:val="cyan"/>
          <w:u w:val="single"/>
        </w:rPr>
        <w:t xml:space="preserve"> </w:t>
      </w:r>
      <w:r w:rsidRPr="003A4232">
        <w:rPr>
          <w:b/>
          <w:szCs w:val="22"/>
          <w:highlight w:val="cyan"/>
          <w:u w:val="single"/>
        </w:rPr>
        <w:t>food aid with medicines</w:t>
      </w:r>
      <w:r w:rsidRPr="003A4232">
        <w:rPr>
          <w:szCs w:val="22"/>
          <w:u w:val="single"/>
        </w:rPr>
        <w:t xml:space="preserve"> and vitamins</w:t>
      </w:r>
      <w:r w:rsidRPr="003A4232">
        <w:rPr>
          <w:szCs w:val="22"/>
          <w:highlight w:val="cyan"/>
          <w:u w:val="single"/>
        </w:rPr>
        <w:t xml:space="preserve">? This will give </w:t>
      </w:r>
      <w:r w:rsidRPr="003A4232">
        <w:rPr>
          <w:b/>
          <w:szCs w:val="22"/>
          <w:highlight w:val="cyan"/>
          <w:u w:val="single"/>
        </w:rPr>
        <w:t>an entirely new meaning to</w:t>
      </w:r>
      <w:r w:rsidRPr="003A4232">
        <w:rPr>
          <w:szCs w:val="22"/>
          <w:u w:val="single"/>
        </w:rPr>
        <w:t xml:space="preserve"> the concept of </w:t>
      </w:r>
      <w:r w:rsidRPr="003A4232">
        <w:rPr>
          <w:b/>
          <w:szCs w:val="22"/>
          <w:highlight w:val="cyan"/>
          <w:u w:val="single"/>
        </w:rPr>
        <w:t>Soft Power for</w:t>
      </w:r>
      <w:r w:rsidRPr="003A4232">
        <w:rPr>
          <w:szCs w:val="22"/>
          <w:highlight w:val="cyan"/>
          <w:u w:val="single"/>
        </w:rPr>
        <w:t xml:space="preserve">, </w:t>
      </w:r>
      <w:r w:rsidRPr="003A4232">
        <w:rPr>
          <w:b/>
          <w:szCs w:val="22"/>
          <w:highlight w:val="cyan"/>
          <w:u w:val="single"/>
        </w:rPr>
        <w:t>unlike the West</w:t>
      </w:r>
      <w:r w:rsidRPr="003A4232">
        <w:rPr>
          <w:szCs w:val="22"/>
          <w:u w:val="single"/>
        </w:rPr>
        <w:t xml:space="preserve"> in its present incarnation, </w:t>
      </w:r>
      <w:r w:rsidRPr="003A4232">
        <w:rPr>
          <w:b/>
          <w:szCs w:val="22"/>
          <w:highlight w:val="cyan"/>
          <w:u w:val="single"/>
        </w:rPr>
        <w:t>it would be seeking to build influence by protecting</w:t>
      </w:r>
      <w:r w:rsidRPr="003A4232">
        <w:rPr>
          <w:szCs w:val="22"/>
          <w:highlight w:val="cyan"/>
          <w:u w:val="single"/>
        </w:rPr>
        <w:t xml:space="preserve"> </w:t>
      </w:r>
      <w:r w:rsidRPr="003A4232">
        <w:rPr>
          <w:szCs w:val="22"/>
          <w:u w:val="single"/>
        </w:rPr>
        <w:t xml:space="preserve">and preserving, </w:t>
      </w:r>
      <w:r w:rsidRPr="003A4232">
        <w:rPr>
          <w:b/>
          <w:szCs w:val="22"/>
          <w:highlight w:val="cyan"/>
          <w:u w:val="single"/>
        </w:rPr>
        <w:t>not destroying</w:t>
      </w:r>
      <w:r w:rsidRPr="003A4232">
        <w:rPr>
          <w:szCs w:val="22"/>
          <w:u w:val="single"/>
        </w:rPr>
        <w:t xml:space="preserve">; by expanding peoples' futures instead of ending them in darkness. We have been relatively </w:t>
      </w:r>
      <w:r w:rsidRPr="003A4232">
        <w:rPr>
          <w:b/>
          <w:szCs w:val="22"/>
          <w:highlight w:val="cyan"/>
          <w:u w:val="single"/>
        </w:rPr>
        <w:t>slow to realise</w:t>
      </w:r>
      <w:r w:rsidRPr="003A4232">
        <w:rPr>
          <w:szCs w:val="22"/>
          <w:highlight w:val="cyan"/>
          <w:u w:val="single"/>
        </w:rPr>
        <w:t xml:space="preserve"> </w:t>
      </w:r>
      <w:r w:rsidRPr="003A4232">
        <w:rPr>
          <w:szCs w:val="22"/>
          <w:u w:val="single"/>
        </w:rPr>
        <w:t xml:space="preserve">our </w:t>
      </w:r>
      <w:r w:rsidRPr="003A4232">
        <w:rPr>
          <w:b/>
          <w:szCs w:val="22"/>
          <w:highlight w:val="cyan"/>
          <w:u w:val="single"/>
        </w:rPr>
        <w:t>full potential</w:t>
      </w:r>
      <w:r w:rsidRPr="003A4232">
        <w:rPr>
          <w:szCs w:val="22"/>
          <w:highlight w:val="cyan"/>
          <w:u w:val="single"/>
        </w:rPr>
        <w:t xml:space="preserve"> </w:t>
      </w:r>
      <w:r w:rsidRPr="003A4232">
        <w:rPr>
          <w:szCs w:val="22"/>
          <w:u w:val="single"/>
        </w:rPr>
        <w:t>for the exercise of soft power</w:t>
      </w:r>
      <w:r w:rsidRPr="003A4232">
        <w:rPr>
          <w:sz w:val="16"/>
          <w:szCs w:val="22"/>
        </w:rPr>
        <w:t>. This could be because of our too-ready acceptance of a concept that was created by an American to address American foreign policy concerns. In Joseph Nye's original definition, soft power originated in the capacity to attract others to your country's culture, values and institutions. Indian policymakers have taken this to heart and relied mainly upon India's open society, democratic institutions, lack of aggressive intent and willingness to share the burden of U.N. peacekeeping and policing the global commons, to garner respect and support in the international community</w:t>
      </w:r>
      <w:r w:rsidRPr="003A4232">
        <w:rPr>
          <w:szCs w:val="22"/>
          <w:u w:val="single"/>
        </w:rPr>
        <w:t>. It is only in the last half-decade, as the Westphalian international order crumbled and India's neighbourhood became increasingly unstable, that New Delhi has begun to explore the economic dimensions of ‘soft power' seriously.</w:t>
      </w:r>
      <w:r w:rsidRPr="003A4232">
        <w:rPr>
          <w:sz w:val="16"/>
          <w:szCs w:val="22"/>
        </w:rPr>
        <w:t xml:space="preserve"> Afghanistan has been the focus of its initial efforts, and its success is attested to by the threat (irrational though it is) that Pakistan feels from it.</w:t>
      </w:r>
    </w:p>
    <w:p w14:paraId="17801E8C" w14:textId="77777777" w:rsidR="003A4232" w:rsidRDefault="003A4232" w:rsidP="003A4232">
      <w:pPr>
        <w:pStyle w:val="Heading4"/>
        <w:rPr>
          <w:u w:val="single"/>
        </w:rPr>
      </w:pPr>
      <w:r>
        <w:t xml:space="preserve">Successful India Soft Power </w:t>
      </w:r>
      <w:r>
        <w:rPr>
          <w:u w:val="single"/>
        </w:rPr>
        <w:t>solves Extinction</w:t>
      </w:r>
    </w:p>
    <w:p w14:paraId="292097EF" w14:textId="77777777" w:rsidR="003A4232" w:rsidRPr="00577449" w:rsidRDefault="003A4232" w:rsidP="003A4232">
      <w:r w:rsidRPr="00577449">
        <w:rPr>
          <w:rStyle w:val="Style13ptBold"/>
        </w:rPr>
        <w:t>Kamdar</w:t>
      </w:r>
      <w:r>
        <w:rPr>
          <w:rStyle w:val="Style13ptBold"/>
        </w:rPr>
        <w:t xml:space="preserve"> 7</w:t>
      </w:r>
      <w:r w:rsidRPr="00577449">
        <w:t>, Mira. Planet India: How the fastest growing democracy is transforming America and the world. Simon and Schuster, 2007.</w:t>
      </w:r>
      <w:r>
        <w:t xml:space="preserve"> (</w:t>
      </w:r>
      <w:r w:rsidRPr="00577449">
        <w:t>Bernard Schwartz Fellow at the Asia Society in 2008</w:t>
      </w:r>
      <w:r>
        <w:t>)//Elmer</w:t>
      </w:r>
    </w:p>
    <w:p w14:paraId="627172B4" w14:textId="77777777" w:rsidR="003A4232" w:rsidRPr="000B015F" w:rsidRDefault="003A4232" w:rsidP="003A4232">
      <w:pPr>
        <w:rPr>
          <w:sz w:val="14"/>
        </w:rPr>
      </w:pPr>
      <w:r w:rsidRPr="003A4232">
        <w:rPr>
          <w:b/>
          <w:bCs/>
          <w:highlight w:val="cyan"/>
          <w:u w:val="single"/>
        </w:rPr>
        <w:t>No</w:t>
      </w:r>
      <w:r w:rsidRPr="00E939B9">
        <w:rPr>
          <w:b/>
          <w:bCs/>
          <w:u w:val="single"/>
        </w:rPr>
        <w:t xml:space="preserve"> other </w:t>
      </w:r>
      <w:r w:rsidRPr="003A4232">
        <w:rPr>
          <w:b/>
          <w:bCs/>
          <w:highlight w:val="cyan"/>
          <w:u w:val="single"/>
        </w:rPr>
        <w:t>country matters more to the future of our planet than India</w:t>
      </w:r>
      <w:r w:rsidRPr="00C73049">
        <w:rPr>
          <w:u w:val="single"/>
        </w:rPr>
        <w:t>.</w:t>
      </w:r>
      <w:r w:rsidRPr="00E939B9">
        <w:rPr>
          <w:sz w:val="14"/>
        </w:rPr>
        <w:t xml:space="preserve"> There is no challenge we face, no opportunity we covet where India does not have critical relevance. </w:t>
      </w:r>
      <w:r w:rsidRPr="003A4232">
        <w:rPr>
          <w:b/>
          <w:bCs/>
          <w:highlight w:val="cyan"/>
          <w:u w:val="single"/>
        </w:rPr>
        <w:t>From</w:t>
      </w:r>
      <w:r w:rsidRPr="00C73049">
        <w:rPr>
          <w:b/>
          <w:bCs/>
          <w:u w:val="single"/>
        </w:rPr>
        <w:t xml:space="preserve"> combating global </w:t>
      </w:r>
      <w:r w:rsidRPr="003A4232">
        <w:rPr>
          <w:b/>
          <w:bCs/>
          <w:highlight w:val="cyan"/>
          <w:u w:val="single"/>
        </w:rPr>
        <w:t>terror</w:t>
      </w:r>
      <w:r w:rsidRPr="00C73049">
        <w:rPr>
          <w:b/>
          <w:bCs/>
          <w:u w:val="single"/>
        </w:rPr>
        <w:t xml:space="preserve"> to finding cures for dangerous </w:t>
      </w:r>
      <w:r w:rsidRPr="003A4232">
        <w:rPr>
          <w:b/>
          <w:bCs/>
          <w:highlight w:val="cyan"/>
          <w:u w:val="single"/>
        </w:rPr>
        <w:t>pandemics</w:t>
      </w:r>
      <w:r w:rsidRPr="00C73049">
        <w:rPr>
          <w:b/>
          <w:bCs/>
          <w:u w:val="single"/>
        </w:rPr>
        <w:t xml:space="preserve">, from dealing with the </w:t>
      </w:r>
      <w:r w:rsidRPr="003A4232">
        <w:rPr>
          <w:b/>
          <w:bCs/>
          <w:highlight w:val="cyan"/>
          <w:u w:val="single"/>
        </w:rPr>
        <w:t>energy</w:t>
      </w:r>
      <w:r w:rsidRPr="00C73049">
        <w:rPr>
          <w:b/>
          <w:bCs/>
          <w:u w:val="single"/>
        </w:rPr>
        <w:t xml:space="preserve"> crisis </w:t>
      </w:r>
      <w:r w:rsidRPr="003A4232">
        <w:rPr>
          <w:b/>
          <w:bCs/>
          <w:highlight w:val="cyan"/>
          <w:u w:val="single"/>
        </w:rPr>
        <w:t>to averting</w:t>
      </w:r>
      <w:r w:rsidRPr="00C73049">
        <w:rPr>
          <w:b/>
          <w:bCs/>
          <w:u w:val="single"/>
        </w:rPr>
        <w:t xml:space="preserve"> the worst scenarios of global </w:t>
      </w:r>
      <w:r w:rsidRPr="003A4232">
        <w:rPr>
          <w:b/>
          <w:bCs/>
          <w:highlight w:val="cyan"/>
          <w:u w:val="single"/>
        </w:rPr>
        <w:t>warming</w:t>
      </w:r>
      <w:r w:rsidRPr="00C73049">
        <w:rPr>
          <w:u w:val="single"/>
        </w:rPr>
        <w:t>, from rebalancing stark global inequalities to spurring the vital innovation needed to create jobs and improve lives—</w:t>
      </w:r>
      <w:r w:rsidRPr="003A4232">
        <w:rPr>
          <w:b/>
          <w:bCs/>
          <w:highlight w:val="cyan"/>
          <w:u w:val="single"/>
        </w:rPr>
        <w:t>India is</w:t>
      </w:r>
      <w:r w:rsidRPr="00C73049">
        <w:rPr>
          <w:b/>
          <w:bCs/>
          <w:u w:val="single"/>
        </w:rPr>
        <w:t xml:space="preserve"> now </w:t>
      </w:r>
      <w:r w:rsidRPr="003A4232">
        <w:rPr>
          <w:b/>
          <w:bCs/>
          <w:highlight w:val="cyan"/>
          <w:u w:val="single"/>
        </w:rPr>
        <w:t>a pivotal player</w:t>
      </w:r>
      <w:r w:rsidRPr="00E939B9">
        <w:rPr>
          <w:sz w:val="14"/>
        </w:rPr>
        <w:t xml:space="preserve">. </w:t>
      </w:r>
      <w:r w:rsidRPr="00C73049">
        <w:rPr>
          <w:u w:val="single"/>
        </w:rPr>
        <w:t xml:space="preserve">The world is undergoing a process of profound recalibration </w:t>
      </w:r>
      <w:r w:rsidRPr="00E939B9">
        <w:rPr>
          <w:u w:val="single"/>
        </w:rPr>
        <w:t>in which the rise of Asia is the most important factor. India holds the key to this new world.</w:t>
      </w:r>
      <w:r w:rsidRPr="00E939B9">
        <w:rPr>
          <w:sz w:val="14"/>
        </w:rPr>
        <w:t xml:space="preserve"> India is at once an ancient Asian civilization, a modern nation grounded in Enlightenment values and democratic institutions, and a rising twenty-first-century power. With a population of 1.2 billion, India is the world’s largest democracy. It is an open, vibrant society. India’s diverse population includes Hindus, Muslims, Sikhs, Christians, Buddhists, Jains, Zoroastrians, Jews, and animists. There are twenty-two official languages in India. Three hundred fifty million Indians speak English. India is the world in microcosm. Its geography encompasses every climate, from snowcapped Himalayas to palm-fringed beaches to deserts where nomads and camels roam. A developing country, India is divided among a tiny affluent minority, a rising middle class, and 800 million people who live on less than $2 per day. India faces all the critical problems of our time—extreme social inequality, employment insecurity, a growing energy crisis, severe water shortages, a degraded environment, global warming, a galloping HIV/AIDS epidemic, terrorist attacks—on a scale that defies the imagination. </w:t>
      </w:r>
      <w:r w:rsidRPr="003A4232">
        <w:rPr>
          <w:highlight w:val="cyan"/>
          <w:u w:val="single"/>
        </w:rPr>
        <w:t>India’s goal is</w:t>
      </w:r>
      <w:r w:rsidRPr="00C73049">
        <w:rPr>
          <w:u w:val="single"/>
        </w:rPr>
        <w:t xml:space="preserve"> breathtaking in scope: </w:t>
      </w:r>
      <w:r w:rsidRPr="003A4232">
        <w:rPr>
          <w:highlight w:val="cyan"/>
          <w:u w:val="single"/>
        </w:rPr>
        <w:t>transform a developing country</w:t>
      </w:r>
      <w:r w:rsidRPr="00C73049">
        <w:rPr>
          <w:u w:val="single"/>
        </w:rPr>
        <w:t xml:space="preserve"> of more than 1 billion people </w:t>
      </w:r>
      <w:r w:rsidRPr="003A4232">
        <w:rPr>
          <w:highlight w:val="cyan"/>
          <w:u w:val="single"/>
        </w:rPr>
        <w:t>into a</w:t>
      </w:r>
      <w:r w:rsidRPr="00C73049">
        <w:rPr>
          <w:u w:val="single"/>
        </w:rPr>
        <w:t xml:space="preserve"> developed nation and </w:t>
      </w:r>
      <w:r w:rsidRPr="003A4232">
        <w:rPr>
          <w:highlight w:val="cyan"/>
          <w:u w:val="single"/>
        </w:rPr>
        <w:t>global</w:t>
      </w:r>
      <w:r w:rsidRPr="00C73049">
        <w:rPr>
          <w:u w:val="single"/>
        </w:rPr>
        <w:t xml:space="preserve"> </w:t>
      </w:r>
      <w:r w:rsidRPr="003A4232">
        <w:rPr>
          <w:highlight w:val="cyan"/>
          <w:u w:val="single"/>
        </w:rPr>
        <w:t>leader</w:t>
      </w:r>
      <w:r w:rsidRPr="00C73049">
        <w:rPr>
          <w:u w:val="single"/>
        </w:rPr>
        <w:t xml:space="preserve"> </w:t>
      </w:r>
      <w:r w:rsidRPr="00E939B9">
        <w:rPr>
          <w:sz w:val="14"/>
        </w:rPr>
        <w:t xml:space="preserve">by 2020, </w:t>
      </w:r>
      <w:r w:rsidRPr="00C73049">
        <w:rPr>
          <w:u w:val="single"/>
        </w:rPr>
        <w:t xml:space="preserve">and do this as a democracy in an era of resource scarcity and environmental degradation. The world has to cheer India on. </w:t>
      </w:r>
      <w:r w:rsidRPr="003A4232">
        <w:rPr>
          <w:highlight w:val="cyan"/>
          <w:u w:val="single"/>
        </w:rPr>
        <w:t>If India fails</w:t>
      </w:r>
      <w:r w:rsidRPr="00C73049">
        <w:rPr>
          <w:u w:val="single"/>
        </w:rPr>
        <w:t xml:space="preserve">, there is a real risk that </w:t>
      </w:r>
      <w:r w:rsidRPr="003A4232">
        <w:rPr>
          <w:b/>
          <w:bCs/>
          <w:highlight w:val="cyan"/>
          <w:u w:val="single"/>
        </w:rPr>
        <w:t>our world will become</w:t>
      </w:r>
      <w:r w:rsidRPr="00E939B9">
        <w:rPr>
          <w:b/>
          <w:bCs/>
          <w:u w:val="single"/>
        </w:rPr>
        <w:t xml:space="preserve"> </w:t>
      </w:r>
      <w:r w:rsidRPr="003A4232">
        <w:rPr>
          <w:b/>
          <w:bCs/>
          <w:highlight w:val="cyan"/>
          <w:u w:val="single"/>
        </w:rPr>
        <w:t>hostage to</w:t>
      </w:r>
      <w:r w:rsidRPr="00E939B9">
        <w:rPr>
          <w:b/>
          <w:bCs/>
          <w:u w:val="single"/>
        </w:rPr>
        <w:t xml:space="preserve"> political </w:t>
      </w:r>
      <w:r w:rsidRPr="003A4232">
        <w:rPr>
          <w:b/>
          <w:bCs/>
          <w:highlight w:val="cyan"/>
          <w:u w:val="single"/>
        </w:rPr>
        <w:t>chaos, war over</w:t>
      </w:r>
      <w:r w:rsidRPr="00E939B9">
        <w:rPr>
          <w:b/>
          <w:bCs/>
          <w:u w:val="single"/>
        </w:rPr>
        <w:t xml:space="preserve"> dwindling </w:t>
      </w:r>
      <w:r w:rsidRPr="003A4232">
        <w:rPr>
          <w:b/>
          <w:bCs/>
          <w:highlight w:val="cyan"/>
          <w:u w:val="single"/>
        </w:rPr>
        <w:t>resources, a poisoned environment, and</w:t>
      </w:r>
      <w:r w:rsidRPr="00E939B9">
        <w:rPr>
          <w:b/>
          <w:bCs/>
          <w:u w:val="single"/>
        </w:rPr>
        <w:t xml:space="preserve"> galloping </w:t>
      </w:r>
      <w:r w:rsidRPr="003A4232">
        <w:rPr>
          <w:b/>
          <w:bCs/>
          <w:highlight w:val="cyan"/>
          <w:u w:val="single"/>
        </w:rPr>
        <w:t>disease</w:t>
      </w:r>
      <w:r w:rsidRPr="00C73049">
        <w:rPr>
          <w:u w:val="single"/>
        </w:rPr>
        <w:t xml:space="preserve">. Wealthy enclaves will employ private companies to supply their needs and private militias to protect them from the poor massing at their gates. But, </w:t>
      </w:r>
      <w:r w:rsidRPr="003A4232">
        <w:rPr>
          <w:highlight w:val="cyan"/>
          <w:u w:val="single"/>
        </w:rPr>
        <w:t>if India succeeds</w:t>
      </w:r>
      <w:r w:rsidRPr="00C73049">
        <w:rPr>
          <w:u w:val="single"/>
        </w:rPr>
        <w:t xml:space="preserve">, </w:t>
      </w:r>
      <w:r w:rsidRPr="003A4232">
        <w:rPr>
          <w:highlight w:val="cyan"/>
          <w:u w:val="single"/>
        </w:rPr>
        <w:t>it will demonstrate</w:t>
      </w:r>
      <w:r w:rsidRPr="00C73049">
        <w:rPr>
          <w:u w:val="single"/>
        </w:rPr>
        <w:t xml:space="preserve"> that </w:t>
      </w:r>
      <w:r w:rsidRPr="003A4232">
        <w:rPr>
          <w:highlight w:val="cyan"/>
          <w:u w:val="single"/>
        </w:rPr>
        <w:t>it is possible to lift</w:t>
      </w:r>
      <w:r w:rsidRPr="00C73049">
        <w:rPr>
          <w:u w:val="single"/>
        </w:rPr>
        <w:t xml:space="preserve"> hundreds of </w:t>
      </w:r>
      <w:r w:rsidRPr="003A4232">
        <w:rPr>
          <w:highlight w:val="cyan"/>
          <w:u w:val="single"/>
        </w:rPr>
        <w:t>millions</w:t>
      </w:r>
      <w:r w:rsidRPr="00C73049">
        <w:rPr>
          <w:u w:val="single"/>
        </w:rPr>
        <w:t xml:space="preserve"> of people </w:t>
      </w:r>
      <w:r w:rsidRPr="003A4232">
        <w:rPr>
          <w:highlight w:val="cyan"/>
          <w:u w:val="single"/>
        </w:rPr>
        <w:t>out of poverty.</w:t>
      </w:r>
      <w:r w:rsidRPr="00C73049">
        <w:rPr>
          <w:u w:val="single"/>
        </w:rPr>
        <w:t xml:space="preserve">  It will prove that multiethnic, multireligious democracy is not a luxury for rich societies.  It will </w:t>
      </w:r>
      <w:r w:rsidRPr="003A4232">
        <w:rPr>
          <w:b/>
          <w:bCs/>
          <w:highlight w:val="cyan"/>
          <w:u w:val="single"/>
        </w:rPr>
        <w:t xml:space="preserve">show us how to save </w:t>
      </w:r>
      <w:r w:rsidRPr="00E939B9">
        <w:rPr>
          <w:b/>
          <w:bCs/>
          <w:u w:val="single"/>
        </w:rPr>
        <w:t xml:space="preserve">our </w:t>
      </w:r>
      <w:r w:rsidRPr="003A4232">
        <w:rPr>
          <w:b/>
          <w:bCs/>
          <w:highlight w:val="cyan"/>
          <w:u w:val="single"/>
        </w:rPr>
        <w:t xml:space="preserve">environment, and </w:t>
      </w:r>
      <w:r w:rsidRPr="00E939B9">
        <w:rPr>
          <w:b/>
          <w:bCs/>
          <w:u w:val="single"/>
        </w:rPr>
        <w:t xml:space="preserve">how to </w:t>
      </w:r>
      <w:r w:rsidRPr="003A4232">
        <w:rPr>
          <w:b/>
          <w:bCs/>
          <w:highlight w:val="cyan"/>
          <w:u w:val="single"/>
        </w:rPr>
        <w:t xml:space="preserve">manage </w:t>
      </w:r>
      <w:r w:rsidRPr="00E939B9">
        <w:rPr>
          <w:b/>
          <w:bCs/>
          <w:u w:val="single"/>
        </w:rPr>
        <w:t xml:space="preserve">in a </w:t>
      </w:r>
      <w:r w:rsidRPr="003A4232">
        <w:rPr>
          <w:b/>
          <w:bCs/>
          <w:highlight w:val="cyan"/>
          <w:u w:val="single"/>
        </w:rPr>
        <w:t>fractious</w:t>
      </w:r>
      <w:r w:rsidRPr="00E939B9">
        <w:rPr>
          <w:b/>
          <w:bCs/>
          <w:u w:val="single"/>
        </w:rPr>
        <w:t xml:space="preserve">, multipolar </w:t>
      </w:r>
      <w:r w:rsidRPr="003A4232">
        <w:rPr>
          <w:b/>
          <w:bCs/>
          <w:highlight w:val="cyan"/>
          <w:u w:val="single"/>
        </w:rPr>
        <w:t>world</w:t>
      </w:r>
      <w:r w:rsidRPr="00C73049">
        <w:rPr>
          <w:u w:val="single"/>
        </w:rPr>
        <w:t>.  India’s gambit is truly the venture of the century.</w:t>
      </w:r>
    </w:p>
    <w:p w14:paraId="354A5D26" w14:textId="77777777" w:rsidR="003A4232" w:rsidRDefault="003A4232" w:rsidP="003A4232"/>
    <w:p w14:paraId="374D8A53" w14:textId="77777777" w:rsidR="003A4232" w:rsidRPr="009C7295" w:rsidRDefault="003A4232" w:rsidP="009C7295">
      <w:pPr>
        <w:rPr>
          <w:szCs w:val="22"/>
          <w:u w:val="single"/>
        </w:rPr>
      </w:pPr>
    </w:p>
    <w:p w14:paraId="748AB0F7" w14:textId="73241315" w:rsidR="00E14694" w:rsidRDefault="009C7295" w:rsidP="009C7295">
      <w:pPr>
        <w:pStyle w:val="Heading3"/>
      </w:pPr>
      <w:r>
        <w:t>1AC – Advantage 2</w:t>
      </w:r>
    </w:p>
    <w:p w14:paraId="20886606" w14:textId="77777777" w:rsidR="002F1C77" w:rsidRPr="001948D4" w:rsidRDefault="002F1C77" w:rsidP="002F1C77">
      <w:pPr>
        <w:pStyle w:val="Heading4"/>
      </w:pPr>
      <w:r>
        <w:t>Advantage 2 is Drug Prices</w:t>
      </w:r>
    </w:p>
    <w:p w14:paraId="2BBEAA81" w14:textId="77777777" w:rsidR="002F1C77" w:rsidRDefault="002F1C77" w:rsidP="002F1C77">
      <w:pPr>
        <w:pStyle w:val="Heading4"/>
      </w:pPr>
      <w:r>
        <w:t xml:space="preserve">Evergreening keeps Drug Prices </w:t>
      </w:r>
      <w:r>
        <w:rPr>
          <w:u w:val="single"/>
        </w:rPr>
        <w:t>high</w:t>
      </w:r>
      <w:r>
        <w:t>.</w:t>
      </w:r>
    </w:p>
    <w:p w14:paraId="4C9FE4CA" w14:textId="77777777" w:rsidR="002F1C77" w:rsidRPr="001948D4" w:rsidRDefault="002F1C77" w:rsidP="002F1C77">
      <w:r w:rsidRPr="00A7466D">
        <w:rPr>
          <w:rStyle w:val="Style13ptBold"/>
        </w:rPr>
        <w:t>Amin 18</w:t>
      </w:r>
      <w:r>
        <w:t xml:space="preserve"> </w:t>
      </w:r>
      <w:r w:rsidRPr="001948D4">
        <w:t>Tahir Amin 6-27-2018 "The problem with high drug prices isn't 'foreign freeloading,' it's the patent system"</w:t>
      </w:r>
      <w:r>
        <w:t xml:space="preserve"> </w:t>
      </w:r>
      <w:hyperlink r:id="rId22" w:history="1">
        <w:r>
          <w:rPr>
            <w:rStyle w:val="Hyperlink"/>
          </w:rPr>
          <w:t>High drug prices caused by US patent system, not 'foreign freeloaders' (cnbc.com)</w:t>
        </w:r>
      </w:hyperlink>
      <w:r>
        <w:t xml:space="preserve"> </w:t>
      </w:r>
      <w:hyperlink r:id="rId23"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2D18EFA0" w14:textId="77777777" w:rsidR="002F1C77" w:rsidRPr="002F1C77" w:rsidRDefault="002F1C77" w:rsidP="002F1C77">
      <w:pPr>
        <w:rPr>
          <w:sz w:val="16"/>
          <w:szCs w:val="22"/>
        </w:rPr>
      </w:pPr>
      <w:r w:rsidRPr="003A4232">
        <w:rPr>
          <w:b/>
          <w:bCs/>
          <w:szCs w:val="22"/>
          <w:highlight w:val="cyan"/>
          <w:u w:val="single"/>
        </w:rPr>
        <w:t>'Evergreening'</w:t>
      </w:r>
      <w:r w:rsidRPr="003A4232">
        <w:rPr>
          <w:szCs w:val="22"/>
          <w:highlight w:val="cyan"/>
          <w:u w:val="single"/>
        </w:rPr>
        <w:t xml:space="preserve"> </w:t>
      </w:r>
      <w:r w:rsidRPr="002F1C77">
        <w:rPr>
          <w:szCs w:val="22"/>
          <w:u w:val="single"/>
        </w:rPr>
        <w:t>Instead of going to new medicines, the study finds that 74 percent of new patents during the decade went to drugs that already existed</w:t>
      </w:r>
      <w:r w:rsidRPr="002F1C77">
        <w:rPr>
          <w:sz w:val="16"/>
          <w:szCs w:val="22"/>
        </w:rPr>
        <w:t xml:space="preserve">. It found that 80 percent of the nearly 100 best-selling drugs extended their exclusivity protections at least once, and 50 percent extended their patents more than once—with the effect of </w:t>
      </w:r>
      <w:r w:rsidRPr="003A4232">
        <w:rPr>
          <w:b/>
          <w:szCs w:val="22"/>
          <w:highlight w:val="cyan"/>
          <w:u w:val="single"/>
        </w:rPr>
        <w:t>prolonging</w:t>
      </w:r>
      <w:r w:rsidRPr="003A4232">
        <w:rPr>
          <w:sz w:val="16"/>
          <w:szCs w:val="22"/>
          <w:highlight w:val="cyan"/>
        </w:rPr>
        <w:t xml:space="preserve"> </w:t>
      </w:r>
      <w:r w:rsidRPr="002F1C77">
        <w:rPr>
          <w:sz w:val="16"/>
          <w:szCs w:val="22"/>
        </w:rPr>
        <w:t xml:space="preserve">the </w:t>
      </w:r>
      <w:r w:rsidRPr="003A4232">
        <w:rPr>
          <w:b/>
          <w:szCs w:val="22"/>
          <w:highlight w:val="cyan"/>
          <w:u w:val="single"/>
        </w:rPr>
        <w:t>time before generics</w:t>
      </w:r>
      <w:r w:rsidRPr="003A4232">
        <w:rPr>
          <w:sz w:val="16"/>
          <w:szCs w:val="22"/>
          <w:highlight w:val="cyan"/>
        </w:rPr>
        <w:t xml:space="preserve"> </w:t>
      </w:r>
      <w:r w:rsidRPr="002F1C77">
        <w:rPr>
          <w:sz w:val="16"/>
          <w:szCs w:val="22"/>
        </w:rPr>
        <w:t xml:space="preserve">could reach the market </w:t>
      </w:r>
      <w:r w:rsidRPr="003A4232">
        <w:rPr>
          <w:b/>
          <w:szCs w:val="22"/>
          <w:highlight w:val="cyan"/>
          <w:u w:val="single"/>
          <w:bdr w:val="single" w:sz="4" w:space="0" w:color="auto"/>
        </w:rPr>
        <w:t>as drug prices continued to rise</w:t>
      </w:r>
      <w:r w:rsidRPr="002F1C77">
        <w:rPr>
          <w:sz w:val="16"/>
          <w:szCs w:val="22"/>
        </w:rPr>
        <w:t xml:space="preserve">. The strategy is </w:t>
      </w:r>
      <w:r w:rsidRPr="002F1C77">
        <w:rPr>
          <w:szCs w:val="22"/>
          <w:u w:val="single"/>
        </w:rPr>
        <w:t>called “evergreening”: drug makers add on new patents to prolong a drug’s exclusivity, even when the additions aren’t fundamentally new, non-obvious, and useful as the law requires.</w:t>
      </w:r>
      <w:r w:rsidRPr="002F1C77">
        <w:rPr>
          <w:sz w:val="16"/>
          <w:szCs w:val="22"/>
        </w:rPr>
        <w:t xml:space="preserve"> One of the most expensive cancer drugs on the market, </w:t>
      </w:r>
      <w:r w:rsidRPr="003A4232">
        <w:rPr>
          <w:b/>
          <w:szCs w:val="22"/>
          <w:highlight w:val="cyan"/>
          <w:u w:val="single"/>
        </w:rPr>
        <w:t>Revlimid</w:t>
      </w:r>
      <w:r w:rsidRPr="002F1C77">
        <w:rPr>
          <w:szCs w:val="22"/>
          <w:u w:val="single"/>
        </w:rPr>
        <w:t xml:space="preserve">®, is a case in point: </w:t>
      </w:r>
      <w:r w:rsidRPr="003A4232">
        <w:rPr>
          <w:b/>
          <w:szCs w:val="22"/>
          <w:highlight w:val="cyan"/>
          <w:u w:val="single"/>
        </w:rPr>
        <w:t>priced at</w:t>
      </w:r>
      <w:r w:rsidRPr="003A4232">
        <w:rPr>
          <w:szCs w:val="22"/>
          <w:highlight w:val="cyan"/>
          <w:u w:val="single"/>
        </w:rPr>
        <w:t xml:space="preserve"> </w:t>
      </w:r>
      <w:r w:rsidRPr="002F1C77">
        <w:rPr>
          <w:szCs w:val="22"/>
          <w:u w:val="single"/>
        </w:rPr>
        <w:t>over $</w:t>
      </w:r>
      <w:r w:rsidRPr="003A4232">
        <w:rPr>
          <w:b/>
          <w:szCs w:val="22"/>
          <w:highlight w:val="cyan"/>
          <w:u w:val="single"/>
        </w:rPr>
        <w:t>125,000</w:t>
      </w:r>
      <w:r w:rsidRPr="003A4232">
        <w:rPr>
          <w:szCs w:val="22"/>
          <w:highlight w:val="cyan"/>
          <w:u w:val="single"/>
        </w:rPr>
        <w:t xml:space="preserve"> </w:t>
      </w:r>
      <w:r w:rsidRPr="002F1C77">
        <w:rPr>
          <w:szCs w:val="22"/>
          <w:u w:val="single"/>
        </w:rPr>
        <w:t xml:space="preserve">per year of treatment, Celgene has sought </w:t>
      </w:r>
      <w:r w:rsidRPr="003A4232">
        <w:rPr>
          <w:b/>
          <w:szCs w:val="22"/>
          <w:highlight w:val="cyan"/>
          <w:u w:val="single"/>
        </w:rPr>
        <w:t>105 patents</w:t>
      </w:r>
      <w:r w:rsidRPr="003A4232">
        <w:rPr>
          <w:szCs w:val="22"/>
          <w:highlight w:val="cyan"/>
          <w:u w:val="single"/>
        </w:rPr>
        <w:t xml:space="preserve"> </w:t>
      </w:r>
      <w:r w:rsidRPr="002F1C77">
        <w:rPr>
          <w:szCs w:val="22"/>
          <w:u w:val="single"/>
        </w:rPr>
        <w:t>on Revlimid®, many of which have been granted, extending its monopoly until the end of 2036</w:t>
      </w:r>
      <w:r w:rsidRPr="002F1C77">
        <w:rPr>
          <w:sz w:val="16"/>
          <w:szCs w:val="22"/>
        </w:rPr>
        <w:t xml:space="preserve">. That gives the Revlimid® patent portfolio a lifespan of 40 years, which is being used to block or deter generic competitors from entering the market. </w:t>
      </w:r>
      <w:r w:rsidRPr="002F1C77">
        <w:rPr>
          <w:szCs w:val="22"/>
          <w:u w:val="single"/>
        </w:rPr>
        <w:t>But a recent I-MAK analysis finds that several of Celgene’s patents are mere add-ons—not fundamentally new to deserve a patent</w:t>
      </w:r>
      <w:r w:rsidRPr="002F1C77">
        <w:rPr>
          <w:sz w:val="16"/>
          <w:szCs w:val="22"/>
        </w:rPr>
        <w:t xml:space="preserve">. And because of the thicket of patents around Revlimid®, </w:t>
      </w:r>
      <w:r w:rsidRPr="003A4232">
        <w:rPr>
          <w:b/>
          <w:szCs w:val="22"/>
          <w:highlight w:val="cyan"/>
          <w:u w:val="single"/>
        </w:rPr>
        <w:t>payers</w:t>
      </w:r>
      <w:r w:rsidRPr="003A4232">
        <w:rPr>
          <w:szCs w:val="22"/>
          <w:highlight w:val="cyan"/>
          <w:u w:val="single"/>
        </w:rPr>
        <w:t xml:space="preserve"> </w:t>
      </w:r>
      <w:r w:rsidRPr="002F1C77">
        <w:rPr>
          <w:szCs w:val="22"/>
          <w:u w:val="single"/>
        </w:rPr>
        <w:t xml:space="preserve">are </w:t>
      </w:r>
      <w:r w:rsidRPr="003A4232">
        <w:rPr>
          <w:b/>
          <w:szCs w:val="22"/>
          <w:highlight w:val="cyan"/>
          <w:u w:val="single"/>
        </w:rPr>
        <w:t>projected to spend $45 billion</w:t>
      </w:r>
      <w:r w:rsidRPr="003A4232">
        <w:rPr>
          <w:szCs w:val="22"/>
          <w:highlight w:val="cyan"/>
          <w:u w:val="single"/>
        </w:rPr>
        <w:t xml:space="preserve"> </w:t>
      </w:r>
      <w:r w:rsidRPr="003A4232">
        <w:rPr>
          <w:b/>
          <w:szCs w:val="22"/>
          <w:highlight w:val="cyan"/>
          <w:u w:val="single"/>
          <w:bdr w:val="single" w:sz="4" w:space="0" w:color="auto"/>
        </w:rPr>
        <w:t>in excess costs</w:t>
      </w:r>
      <w:r w:rsidRPr="003A4232">
        <w:rPr>
          <w:szCs w:val="22"/>
          <w:highlight w:val="cyan"/>
          <w:u w:val="single"/>
        </w:rPr>
        <w:t xml:space="preserve"> </w:t>
      </w:r>
      <w:r w:rsidRPr="002F1C77">
        <w:rPr>
          <w:szCs w:val="22"/>
          <w:u w:val="single"/>
        </w:rPr>
        <w:t>on that drug alone as compared to what they could be paying if generic competitors were to enter when the first patent expires in 2019.</w:t>
      </w:r>
      <w:r w:rsidRPr="002F1C77">
        <w:rPr>
          <w:sz w:val="16"/>
          <w:szCs w:val="22"/>
        </w:rPr>
        <w:t xml:space="preserve"> Meanwhile, </w:t>
      </w:r>
      <w:r w:rsidRPr="002F1C77">
        <w:rPr>
          <w:szCs w:val="22"/>
          <w:u w:val="single"/>
        </w:rPr>
        <w:t>Celgene</w:t>
      </w:r>
      <w:r w:rsidRPr="002F1C77">
        <w:rPr>
          <w:sz w:val="16"/>
          <w:szCs w:val="22"/>
        </w:rPr>
        <w:t xml:space="preserve"> is also among the pharmaceuticals that have been recently scolded by the FDA for refusing to share samples with generic makers so they can test their own products against the brands in order to attain FDA approval. </w:t>
      </w:r>
      <w:r w:rsidRPr="003A4232">
        <w:rPr>
          <w:b/>
          <w:szCs w:val="22"/>
          <w:highlight w:val="cyan"/>
          <w:u w:val="single"/>
        </w:rPr>
        <w:t>In the absence of</w:t>
      </w:r>
      <w:r w:rsidRPr="003A4232">
        <w:rPr>
          <w:szCs w:val="22"/>
          <w:highlight w:val="cyan"/>
          <w:u w:val="single"/>
        </w:rPr>
        <w:t xml:space="preserve"> </w:t>
      </w:r>
      <w:r w:rsidRPr="002F1C77">
        <w:rPr>
          <w:szCs w:val="22"/>
          <w:u w:val="single"/>
        </w:rPr>
        <w:t xml:space="preserve">genuine </w:t>
      </w:r>
      <w:r w:rsidRPr="003A4232">
        <w:rPr>
          <w:b/>
          <w:szCs w:val="22"/>
          <w:highlight w:val="cyan"/>
          <w:u w:val="single"/>
        </w:rPr>
        <w:t>competition</w:t>
      </w:r>
      <w:r w:rsidRPr="003A4232">
        <w:rPr>
          <w:szCs w:val="22"/>
          <w:highlight w:val="cyan"/>
          <w:u w:val="single"/>
        </w:rPr>
        <w:t xml:space="preserve"> </w:t>
      </w:r>
      <w:r w:rsidRPr="002F1C77">
        <w:rPr>
          <w:szCs w:val="22"/>
          <w:u w:val="single"/>
        </w:rPr>
        <w:t xml:space="preserve">in the U.S. prescription drug market, </w:t>
      </w:r>
      <w:r w:rsidRPr="003A4232">
        <w:rPr>
          <w:b/>
          <w:szCs w:val="22"/>
          <w:highlight w:val="cyan"/>
          <w:u w:val="single"/>
        </w:rPr>
        <w:t>monopolies are yielding reckless pricing schemes and prohibitively expensive drugs</w:t>
      </w:r>
      <w:r w:rsidRPr="003A4232">
        <w:rPr>
          <w:szCs w:val="22"/>
          <w:highlight w:val="cyan"/>
          <w:u w:val="single"/>
        </w:rPr>
        <w:t xml:space="preserve"> </w:t>
      </w:r>
      <w:r w:rsidRPr="002F1C77">
        <w:rPr>
          <w:szCs w:val="22"/>
          <w:u w:val="single"/>
        </w:rPr>
        <w:t>for Americans (and people around the world) who need them</w:t>
      </w:r>
      <w:r w:rsidRPr="002F1C77">
        <w:rPr>
          <w:sz w:val="16"/>
          <w:szCs w:val="22"/>
        </w:rPr>
        <w:t xml:space="preserve">. In 2015, for example, U.S. Senators Wyden and Grassley found after an 18-month bipartisan investigation that the </w:t>
      </w:r>
      <w:r w:rsidRPr="002F1C77">
        <w:rPr>
          <w:szCs w:val="22"/>
          <w:u w:val="single"/>
        </w:rPr>
        <w:t>notorious $84,000 price tag for the hepatitis C drug made by Gilead was based on “a pricing and marketing strategy designed to maximize revenue with little concern for access or affordability.”</w:t>
      </w:r>
      <w:r w:rsidRPr="002F1C77">
        <w:rPr>
          <w:sz w:val="16"/>
          <w:szCs w:val="22"/>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30ADA996" w14:textId="77777777" w:rsidR="002F1C77" w:rsidRDefault="002F1C77" w:rsidP="002F1C77">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114FBEE1" w14:textId="77777777" w:rsidR="002F1C77" w:rsidRPr="005229DB" w:rsidRDefault="002F1C77" w:rsidP="002F1C77">
      <w:r w:rsidRPr="005229DB">
        <w:rPr>
          <w:rStyle w:val="Style13ptBold"/>
        </w:rPr>
        <w:t>Hoban 10</w:t>
      </w:r>
      <w:r>
        <w:t xml:space="preserve"> </w:t>
      </w:r>
      <w:r w:rsidRPr="005229DB">
        <w:t>Rose Hoban 9-13-2010 "High Cost of Medicine Pushes More People into Poverty"</w:t>
      </w:r>
      <w:r>
        <w:t xml:space="preserve"> </w:t>
      </w:r>
      <w:hyperlink r:id="rId24"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14:paraId="3B5A79FB" w14:textId="77777777" w:rsidR="002F1C77" w:rsidRPr="002F1C77" w:rsidRDefault="002F1C77" w:rsidP="002F1C77">
      <w:pPr>
        <w:rPr>
          <w:sz w:val="16"/>
          <w:szCs w:val="22"/>
        </w:rPr>
      </w:pPr>
      <w:r w:rsidRPr="002F1C77">
        <w:rPr>
          <w:sz w:val="16"/>
          <w:szCs w:val="22"/>
        </w:rPr>
        <w:t xml:space="preserve">Health economist Laurens Niëns found that </w:t>
      </w:r>
      <w:r w:rsidRPr="003A4232">
        <w:rPr>
          <w:szCs w:val="22"/>
          <w:highlight w:val="cyan"/>
          <w:u w:val="single"/>
        </w:rPr>
        <w:t>drugs needed to treat chronic diseases</w:t>
      </w:r>
      <w:r w:rsidRPr="003A4232">
        <w:rPr>
          <w:sz w:val="16"/>
          <w:szCs w:val="22"/>
          <w:highlight w:val="cyan"/>
        </w:rPr>
        <w:t xml:space="preserve"> </w:t>
      </w:r>
      <w:r w:rsidRPr="003A4232">
        <w:rPr>
          <w:szCs w:val="22"/>
          <w:highlight w:val="cyan"/>
          <w:u w:val="single"/>
        </w:rPr>
        <w:t>could b</w:t>
      </w:r>
      <w:r w:rsidRPr="002F1C77">
        <w:rPr>
          <w:sz w:val="16"/>
          <w:szCs w:val="22"/>
        </w:rPr>
        <w:t xml:space="preserve">e </w:t>
      </w:r>
      <w:r w:rsidRPr="003A4232">
        <w:rPr>
          <w:szCs w:val="22"/>
          <w:highlight w:val="cyan"/>
          <w:u w:val="single"/>
        </w:rPr>
        <w:t>considered</w:t>
      </w:r>
      <w:r w:rsidRPr="003A4232">
        <w:rPr>
          <w:sz w:val="16"/>
          <w:szCs w:val="22"/>
          <w:highlight w:val="cyan"/>
        </w:rPr>
        <w:t xml:space="preserve"> </w:t>
      </w:r>
      <w:r w:rsidRPr="003A4232">
        <w:rPr>
          <w:szCs w:val="22"/>
          <w:highlight w:val="cyan"/>
          <w:u w:val="single"/>
        </w:rPr>
        <w:t xml:space="preserve">unaffordable </w:t>
      </w:r>
      <w:r w:rsidRPr="003A4232">
        <w:rPr>
          <w:b/>
          <w:bCs/>
          <w:szCs w:val="22"/>
          <w:highlight w:val="cyan"/>
          <w:u w:val="single"/>
          <w:bdr w:val="single" w:sz="4" w:space="0" w:color="auto"/>
        </w:rPr>
        <w:t>for many people in poor countries</w:t>
      </w:r>
      <w:r w:rsidRPr="002F1C77">
        <w:rPr>
          <w:sz w:val="16"/>
          <w:szCs w:val="22"/>
        </w:rPr>
        <w:t xml:space="preserve">. Medicines can be expensive and often make up a large portion of any family's health care budget.  </w:t>
      </w:r>
      <w:r w:rsidRPr="002F1C77">
        <w:rPr>
          <w:szCs w:val="22"/>
          <w:u w:val="single"/>
        </w:rPr>
        <w:t xml:space="preserve">And the burden can be even greater for people in poor countries, where the </w:t>
      </w:r>
      <w:r w:rsidRPr="003A4232">
        <w:rPr>
          <w:b/>
          <w:bCs/>
          <w:szCs w:val="22"/>
          <w:highlight w:val="cyan"/>
          <w:u w:val="single"/>
          <w:bdr w:val="single" w:sz="4" w:space="0" w:color="auto"/>
        </w:rPr>
        <w:t xml:space="preserve">cost of vital medicines can push </w:t>
      </w:r>
      <w:r w:rsidRPr="002F1C77">
        <w:rPr>
          <w:b/>
          <w:bCs/>
          <w:szCs w:val="22"/>
          <w:u w:val="single"/>
          <w:bdr w:val="single" w:sz="4" w:space="0" w:color="auto"/>
        </w:rPr>
        <w:t xml:space="preserve">them </w:t>
      </w:r>
      <w:r w:rsidRPr="003A4232">
        <w:rPr>
          <w:b/>
          <w:bCs/>
          <w:szCs w:val="22"/>
          <w:highlight w:val="cyan"/>
          <w:u w:val="single"/>
          <w:bdr w:val="single" w:sz="4" w:space="0" w:color="auto"/>
        </w:rPr>
        <w:t>into poverty</w:t>
      </w:r>
      <w:r w:rsidRPr="002F1C77">
        <w:rPr>
          <w:sz w:val="16"/>
          <w:szCs w:val="22"/>
        </w:rPr>
        <w:t xml:space="preserve">. </w:t>
      </w:r>
      <w:r w:rsidRPr="002F1C77">
        <w:rPr>
          <w:szCs w:val="22"/>
          <w:u w:val="single"/>
        </w:rPr>
        <w:t xml:space="preserve">The problem is growing as </w:t>
      </w:r>
      <w:r w:rsidRPr="003A4232">
        <w:rPr>
          <w:szCs w:val="22"/>
          <w:highlight w:val="cyan"/>
          <w:u w:val="single"/>
        </w:rPr>
        <w:t xml:space="preserve">more people </w:t>
      </w:r>
      <w:r w:rsidRPr="002F1C77">
        <w:rPr>
          <w:szCs w:val="22"/>
          <w:u w:val="single"/>
        </w:rPr>
        <w:t xml:space="preserve">around the world are </w:t>
      </w:r>
      <w:r w:rsidRPr="003A4232">
        <w:rPr>
          <w:szCs w:val="22"/>
          <w:highlight w:val="cyan"/>
          <w:u w:val="single"/>
        </w:rPr>
        <w:t xml:space="preserve">diagnosed with chronic diseases </w:t>
      </w:r>
      <w:r w:rsidRPr="002F1C77">
        <w:rPr>
          <w:szCs w:val="22"/>
          <w:u w:val="single"/>
        </w:rPr>
        <w:t>such as high blood pressure and diabetes.</w:t>
      </w:r>
      <w:r w:rsidRPr="002F1C77">
        <w:rPr>
          <w:sz w:val="16"/>
          <w:szCs w:val="22"/>
        </w:rPr>
        <w:t xml:space="preserve">  Being diagnosed with a chronic disease usually compells patients to seek </w:t>
      </w:r>
      <w:r w:rsidRPr="003A4232">
        <w:rPr>
          <w:szCs w:val="22"/>
          <w:highlight w:val="cyan"/>
          <w:u w:val="single"/>
        </w:rPr>
        <w:t>treatment</w:t>
      </w:r>
      <w:r w:rsidRPr="003A4232">
        <w:rPr>
          <w:sz w:val="16"/>
          <w:szCs w:val="22"/>
          <w:highlight w:val="cyan"/>
        </w:rPr>
        <w:t xml:space="preserve"> </w:t>
      </w:r>
      <w:r w:rsidRPr="003A4232">
        <w:rPr>
          <w:szCs w:val="22"/>
          <w:highlight w:val="cyan"/>
          <w:u w:val="single"/>
        </w:rPr>
        <w:t>for</w:t>
      </w:r>
      <w:r w:rsidRPr="003A4232">
        <w:rPr>
          <w:sz w:val="16"/>
          <w:szCs w:val="22"/>
          <w:highlight w:val="cyan"/>
        </w:rPr>
        <w:t xml:space="preserve"> </w:t>
      </w:r>
      <w:r w:rsidRPr="002F1C77">
        <w:rPr>
          <w:sz w:val="16"/>
          <w:szCs w:val="22"/>
        </w:rPr>
        <w:t xml:space="preserve">a </w:t>
      </w:r>
      <w:r w:rsidRPr="003A4232">
        <w:rPr>
          <w:szCs w:val="22"/>
          <w:highlight w:val="cyan"/>
          <w:u w:val="single"/>
        </w:rPr>
        <w:t>prolonged period of time</w:t>
      </w:r>
      <w:r w:rsidRPr="002F1C77">
        <w:rPr>
          <w:sz w:val="16"/>
          <w:szCs w:val="22"/>
        </w:rPr>
        <w:t xml:space="preserve">. That increases the eventual price tag for health, says health economist Laurens Niëns at Erasmus University in the Netherlands. </w:t>
      </w:r>
      <w:r w:rsidRPr="002F1C77">
        <w:rPr>
          <w:szCs w:val="22"/>
          <w:u w:val="single"/>
        </w:rPr>
        <w:t>Niëns examined medication pricing data from the World Health Organization and also looked at data from the World Bank on household income in many countries</w:t>
      </w:r>
      <w:r w:rsidRPr="002F1C77">
        <w:rPr>
          <w:sz w:val="16"/>
          <w:szCs w:val="22"/>
        </w:rPr>
        <w:t>. Using the data, he calculated how much people need to spend on necessities such as food, housing, education and medicines. "</w:t>
      </w:r>
      <w:r w:rsidRPr="002F1C77">
        <w:rPr>
          <w:szCs w:val="22"/>
          <w:u w:val="single"/>
        </w:rPr>
        <w:t>The medicines we looked at are medicines for patients who suffer from asthma, diabetes, hypertension and we looked at an adult respiratory infection</w:t>
      </w:r>
      <w:r w:rsidRPr="002F1C77">
        <w:rPr>
          <w:sz w:val="16"/>
          <w:szCs w:val="22"/>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2F1C77">
        <w:rPr>
          <w:szCs w:val="22"/>
          <w:u w:val="single"/>
        </w:rPr>
        <w:t xml:space="preserve">The </w:t>
      </w:r>
      <w:r w:rsidRPr="003A4232">
        <w:rPr>
          <w:szCs w:val="22"/>
          <w:highlight w:val="cyan"/>
          <w:u w:val="single"/>
        </w:rPr>
        <w:t xml:space="preserve">proportion of the population </w:t>
      </w:r>
      <w:r w:rsidRPr="002F1C77">
        <w:rPr>
          <w:szCs w:val="22"/>
          <w:u w:val="single"/>
        </w:rPr>
        <w:t xml:space="preserve">that is </w:t>
      </w:r>
      <w:r w:rsidRPr="003A4232">
        <w:rPr>
          <w:szCs w:val="22"/>
          <w:highlight w:val="cyan"/>
          <w:u w:val="single"/>
        </w:rPr>
        <w:t xml:space="preserve">living below the poverty line, </w:t>
      </w:r>
      <w:r w:rsidRPr="002F1C77">
        <w:rPr>
          <w:szCs w:val="22"/>
          <w:u w:val="single"/>
        </w:rPr>
        <w:t xml:space="preserve">plus the people that are being pushed below the poverty line, </w:t>
      </w:r>
      <w:r w:rsidRPr="003A4232">
        <w:rPr>
          <w:szCs w:val="22"/>
          <w:highlight w:val="cyan"/>
          <w:u w:val="single"/>
        </w:rPr>
        <w:t xml:space="preserve">can </w:t>
      </w:r>
      <w:r w:rsidRPr="003A4232">
        <w:rPr>
          <w:b/>
          <w:bCs/>
          <w:szCs w:val="22"/>
          <w:highlight w:val="cyan"/>
          <w:u w:val="single"/>
        </w:rPr>
        <w:t>reach up to 80 percent</w:t>
      </w:r>
      <w:r w:rsidRPr="003A4232">
        <w:rPr>
          <w:szCs w:val="22"/>
          <w:highlight w:val="cyan"/>
          <w:u w:val="single"/>
        </w:rPr>
        <w:t xml:space="preserve"> in </w:t>
      </w:r>
      <w:r w:rsidRPr="002F1C77">
        <w:rPr>
          <w:szCs w:val="22"/>
          <w:u w:val="single"/>
        </w:rPr>
        <w:t xml:space="preserve">some </w:t>
      </w:r>
      <w:r w:rsidRPr="003A4232">
        <w:rPr>
          <w:szCs w:val="22"/>
          <w:highlight w:val="cyan"/>
          <w:u w:val="single"/>
        </w:rPr>
        <w:t>countries for some medicines</w:t>
      </w:r>
      <w:r w:rsidRPr="002F1C77">
        <w:rPr>
          <w:szCs w:val="22"/>
          <w:u w:val="single"/>
        </w:rPr>
        <w:t xml:space="preserve">," Niëns says. He points out that </w:t>
      </w:r>
      <w:r w:rsidRPr="003A4232">
        <w:rPr>
          <w:szCs w:val="22"/>
          <w:highlight w:val="cyan"/>
          <w:u w:val="single"/>
        </w:rPr>
        <w:t xml:space="preserve">generic medicines </w:t>
      </w:r>
      <w:r w:rsidRPr="002F1C77">
        <w:rPr>
          <w:szCs w:val="22"/>
          <w:u w:val="single"/>
        </w:rPr>
        <w:t xml:space="preserve">- which are more affordable than brand-name medications - </w:t>
      </w:r>
      <w:r w:rsidRPr="003A4232">
        <w:rPr>
          <w:szCs w:val="22"/>
          <w:highlight w:val="cyan"/>
          <w:u w:val="single"/>
        </w:rPr>
        <w:t xml:space="preserve">are </w:t>
      </w:r>
      <w:r w:rsidRPr="002F1C77">
        <w:rPr>
          <w:szCs w:val="22"/>
          <w:u w:val="single"/>
        </w:rPr>
        <w:t xml:space="preserve">often </w:t>
      </w:r>
      <w:r w:rsidRPr="003A4232">
        <w:rPr>
          <w:b/>
          <w:bCs/>
          <w:szCs w:val="22"/>
          <w:highlight w:val="cyan"/>
          <w:u w:val="single"/>
        </w:rPr>
        <w:t>not available in the marketplace</w:t>
      </w:r>
      <w:r w:rsidRPr="002F1C77">
        <w:rPr>
          <w:szCs w:val="22"/>
          <w:u w:val="single"/>
        </w:rPr>
        <w:t>.</w:t>
      </w:r>
      <w:r w:rsidRPr="002F1C77">
        <w:rPr>
          <w:sz w:val="16"/>
          <w:szCs w:val="22"/>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19066D86" w14:textId="77777777" w:rsidR="002F1C77" w:rsidRPr="005229DB" w:rsidRDefault="002F1C77" w:rsidP="002F1C77">
      <w:pPr>
        <w:pStyle w:val="Heading4"/>
      </w:pPr>
      <w:r>
        <w:t xml:space="preserve">Inequality </w:t>
      </w:r>
      <w:r>
        <w:rPr>
          <w:u w:val="single"/>
        </w:rPr>
        <w:t>drives diversionary nationalism</w:t>
      </w:r>
      <w:r>
        <w:t xml:space="preserve"> which sparks </w:t>
      </w:r>
      <w:r>
        <w:rPr>
          <w:u w:val="single"/>
        </w:rPr>
        <w:t>international conflict</w:t>
      </w:r>
      <w:r>
        <w:t>.</w:t>
      </w:r>
    </w:p>
    <w:p w14:paraId="26A47144" w14:textId="77777777" w:rsidR="002F1C77" w:rsidRPr="005229DB" w:rsidRDefault="002F1C77" w:rsidP="002F1C77">
      <w:r w:rsidRPr="005229DB">
        <w:rPr>
          <w:rStyle w:val="Style13ptBold"/>
        </w:rPr>
        <w:t>Solt</w:t>
      </w:r>
      <w:r>
        <w:rPr>
          <w:rStyle w:val="Style13ptBold"/>
        </w:rPr>
        <w:t xml:space="preserve"> 11</w:t>
      </w:r>
      <w:r w:rsidRPr="005229DB">
        <w:t>, Frederick. "Diversionary nationalism: Economic inequality and the formation of national pride." The Journal of Politics 73.3 (2011): 821-830.</w:t>
      </w:r>
      <w:r>
        <w:t xml:space="preserve"> (</w:t>
      </w:r>
      <w:r w:rsidRPr="00D00503">
        <w:t>Ph.D. in Political Science from University of North Carolina at Chapel Hill, currently Associate Professor of Political Science at the University of Iowa, Assistant Professor, Departments of Political Science and Sociology, Southern Illinois at the time of publication</w:t>
      </w:r>
      <w:r>
        <w:t xml:space="preserve">)//Elmer </w:t>
      </w:r>
    </w:p>
    <w:p w14:paraId="0D9A1167" w14:textId="2BA29F63" w:rsidR="002F1C77" w:rsidRDefault="002F1C77" w:rsidP="002F1C77">
      <w:pPr>
        <w:rPr>
          <w:sz w:val="16"/>
          <w:szCs w:val="22"/>
        </w:rPr>
      </w:pPr>
      <w:r w:rsidRPr="002F1C77">
        <w:rPr>
          <w:sz w:val="16"/>
          <w:szCs w:val="22"/>
        </w:rPr>
        <w:t xml:space="preserve">One of the oldest theories of nationalism is that </w:t>
      </w:r>
      <w:r w:rsidRPr="003A4232">
        <w:rPr>
          <w:rStyle w:val="StyleUnderline"/>
          <w:szCs w:val="22"/>
          <w:highlight w:val="cyan"/>
        </w:rPr>
        <w:t xml:space="preserve">states </w:t>
      </w:r>
      <w:r w:rsidRPr="003A4232">
        <w:rPr>
          <w:rStyle w:val="Emphasis"/>
          <w:szCs w:val="22"/>
          <w:highlight w:val="cyan"/>
        </w:rPr>
        <w:t xml:space="preserve">instill </w:t>
      </w:r>
      <w:r w:rsidRPr="002F1C77">
        <w:rPr>
          <w:rStyle w:val="Emphasis"/>
          <w:szCs w:val="22"/>
        </w:rPr>
        <w:t xml:space="preserve">the </w:t>
      </w:r>
      <w:r w:rsidRPr="003A4232">
        <w:rPr>
          <w:rStyle w:val="Emphasis"/>
          <w:szCs w:val="22"/>
          <w:highlight w:val="cyan"/>
        </w:rPr>
        <w:t>nationalist myth</w:t>
      </w:r>
      <w:r w:rsidRPr="003A4232">
        <w:rPr>
          <w:rStyle w:val="StyleUnderline"/>
          <w:szCs w:val="22"/>
          <w:highlight w:val="cyan"/>
        </w:rPr>
        <w:t xml:space="preserve"> </w:t>
      </w:r>
      <w:r w:rsidRPr="002F1C77">
        <w:rPr>
          <w:rStyle w:val="StyleUnderline"/>
          <w:szCs w:val="22"/>
        </w:rPr>
        <w:t xml:space="preserve">in their citizens </w:t>
      </w:r>
      <w:r w:rsidRPr="003A4232">
        <w:rPr>
          <w:rStyle w:val="StyleUnderline"/>
          <w:szCs w:val="22"/>
          <w:highlight w:val="cyan"/>
        </w:rPr>
        <w:t xml:space="preserve">to </w:t>
      </w:r>
      <w:r w:rsidRPr="003A4232">
        <w:rPr>
          <w:rStyle w:val="Emphasis"/>
          <w:szCs w:val="22"/>
          <w:highlight w:val="cyan"/>
        </w:rPr>
        <w:t xml:space="preserve">divert </w:t>
      </w:r>
      <w:r w:rsidRPr="002F1C77">
        <w:rPr>
          <w:rStyle w:val="Emphasis"/>
          <w:szCs w:val="22"/>
        </w:rPr>
        <w:t xml:space="preserve">their attention </w:t>
      </w:r>
      <w:r w:rsidRPr="003A4232">
        <w:rPr>
          <w:rStyle w:val="Emphasis"/>
          <w:szCs w:val="22"/>
          <w:highlight w:val="cyan"/>
        </w:rPr>
        <w:t xml:space="preserve">from </w:t>
      </w:r>
      <w:r w:rsidRPr="002F1C77">
        <w:rPr>
          <w:rStyle w:val="Emphasis"/>
          <w:szCs w:val="22"/>
        </w:rPr>
        <w:t xml:space="preserve">great </w:t>
      </w:r>
      <w:r w:rsidRPr="003A4232">
        <w:rPr>
          <w:rStyle w:val="Emphasis"/>
          <w:szCs w:val="22"/>
          <w:highlight w:val="cyan"/>
        </w:rPr>
        <w:t>economic inequality</w:t>
      </w:r>
      <w:r w:rsidRPr="003A4232">
        <w:rPr>
          <w:sz w:val="16"/>
          <w:szCs w:val="22"/>
          <w:highlight w:val="cyan"/>
        </w:rPr>
        <w:t xml:space="preserve"> </w:t>
      </w:r>
      <w:r w:rsidRPr="002F1C77">
        <w:rPr>
          <w:rStyle w:val="StyleUnderline"/>
          <w:szCs w:val="22"/>
        </w:rPr>
        <w:t>and</w:t>
      </w:r>
      <w:r w:rsidRPr="002F1C77">
        <w:rPr>
          <w:sz w:val="16"/>
          <w:szCs w:val="22"/>
        </w:rPr>
        <w:t xml:space="preserve"> so </w:t>
      </w:r>
      <w:r w:rsidRPr="002F1C77">
        <w:rPr>
          <w:rStyle w:val="StyleUnderline"/>
          <w:szCs w:val="22"/>
        </w:rPr>
        <w:t>forestall pervasive unrest</w:t>
      </w:r>
      <w:r w:rsidRPr="002F1C77">
        <w:rPr>
          <w:sz w:val="16"/>
          <w:szCs w:val="22"/>
        </w:rPr>
        <w:t xml:space="preserve">. </w:t>
      </w:r>
      <w:r w:rsidRPr="002F1C77">
        <w:rPr>
          <w:rStyle w:val="StyleUnderline"/>
          <w:szCs w:val="22"/>
        </w:rPr>
        <w:t>Because the very concept of nationalism obscures the extent of inequality</w:t>
      </w:r>
      <w:r w:rsidRPr="002F1C77">
        <w:rPr>
          <w:sz w:val="16"/>
          <w:szCs w:val="22"/>
        </w:rPr>
        <w:t xml:space="preserve"> and is a potent tool for delegitimizing calls for redistribution, </w:t>
      </w:r>
      <w:r w:rsidRPr="002F1C77">
        <w:rPr>
          <w:rStyle w:val="StyleUnderline"/>
          <w:szCs w:val="22"/>
        </w:rPr>
        <w:t xml:space="preserve">it is a perfect </w:t>
      </w:r>
      <w:r w:rsidRPr="002F1C77">
        <w:rPr>
          <w:rStyle w:val="Emphasis"/>
          <w:szCs w:val="22"/>
        </w:rPr>
        <w:t>diversion</w:t>
      </w:r>
      <w:r w:rsidRPr="002F1C77">
        <w:rPr>
          <w:sz w:val="16"/>
          <w:szCs w:val="22"/>
        </w:rPr>
        <w:t xml:space="preserve">, </w:t>
      </w:r>
      <w:r w:rsidRPr="002F1C77">
        <w:rPr>
          <w:rStyle w:val="StyleUnderline"/>
          <w:szCs w:val="22"/>
        </w:rPr>
        <w:t>and states should be expected to engage in more nationalist mythmaking when inequality increases</w:t>
      </w:r>
      <w:r w:rsidRPr="002F1C77">
        <w:rPr>
          <w:sz w:val="16"/>
          <w:szCs w:val="22"/>
        </w:rPr>
        <w:t xml:space="preserve">. </w:t>
      </w:r>
      <w:r w:rsidRPr="002F1C77">
        <w:rPr>
          <w:rStyle w:val="StyleUnderline"/>
          <w:szCs w:val="22"/>
        </w:rPr>
        <w:t xml:space="preserve">The </w:t>
      </w:r>
      <w:r w:rsidRPr="003A4232">
        <w:rPr>
          <w:rStyle w:val="StyleUnderline"/>
          <w:szCs w:val="22"/>
          <w:highlight w:val="cyan"/>
        </w:rPr>
        <w:t xml:space="preserve">evidence </w:t>
      </w:r>
      <w:r w:rsidRPr="002F1C77">
        <w:rPr>
          <w:rStyle w:val="StyleUnderline"/>
          <w:szCs w:val="22"/>
        </w:rPr>
        <w:t xml:space="preserve">presented by this study </w:t>
      </w:r>
      <w:r w:rsidRPr="003A4232">
        <w:rPr>
          <w:rStyle w:val="StyleUnderline"/>
          <w:szCs w:val="22"/>
          <w:highlight w:val="cyan"/>
        </w:rPr>
        <w:t xml:space="preserve">supports </w:t>
      </w:r>
      <w:r w:rsidRPr="002F1C77">
        <w:rPr>
          <w:rStyle w:val="StyleUnderline"/>
          <w:szCs w:val="22"/>
        </w:rPr>
        <w:t>this theory</w:t>
      </w:r>
      <w:r w:rsidRPr="002F1C77">
        <w:rPr>
          <w:sz w:val="16"/>
          <w:szCs w:val="22"/>
        </w:rPr>
        <w:t xml:space="preserve">: across the countries and over time, </w:t>
      </w:r>
      <w:r w:rsidRPr="003A4232">
        <w:rPr>
          <w:rStyle w:val="StyleUnderline"/>
          <w:szCs w:val="22"/>
          <w:highlight w:val="cyan"/>
        </w:rPr>
        <w:t>where economic inequality is greater</w:t>
      </w:r>
      <w:r w:rsidRPr="002F1C77">
        <w:rPr>
          <w:rStyle w:val="StyleUnderline"/>
          <w:szCs w:val="22"/>
        </w:rPr>
        <w:t>, nationalist sentiments are substantially more widespread</w:t>
      </w:r>
      <w:r w:rsidRPr="002F1C77">
        <w:rPr>
          <w:sz w:val="16"/>
          <w:szCs w:val="22"/>
        </w:rPr>
        <w:t xml:space="preserve">. 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RPr="002F1C77">
        <w:rPr>
          <w:rStyle w:val="StyleUnderline"/>
          <w:szCs w:val="22"/>
        </w:rPr>
        <w:t xml:space="preserve">domestic inequality is a </w:t>
      </w:r>
      <w:r w:rsidRPr="003A4232">
        <w:rPr>
          <w:rStyle w:val="Emphasis"/>
          <w:szCs w:val="22"/>
          <w:highlight w:val="cyan"/>
        </w:rPr>
        <w:t xml:space="preserve">far more important stimulus for </w:t>
      </w:r>
      <w:r w:rsidRPr="002F1C77">
        <w:rPr>
          <w:rStyle w:val="Emphasis"/>
          <w:szCs w:val="22"/>
        </w:rPr>
        <w:t xml:space="preserve">the </w:t>
      </w:r>
      <w:r w:rsidRPr="003A4232">
        <w:rPr>
          <w:rStyle w:val="Emphasis"/>
          <w:szCs w:val="22"/>
          <w:highlight w:val="cyan"/>
        </w:rPr>
        <w:t>generation of nationalist sentiments</w:t>
      </w:r>
      <w:r w:rsidRPr="003A4232">
        <w:rPr>
          <w:rStyle w:val="StyleUnderline"/>
          <w:szCs w:val="22"/>
          <w:highlight w:val="cyan"/>
        </w:rPr>
        <w:t xml:space="preserve"> </w:t>
      </w:r>
      <w:r w:rsidRPr="002F1C77">
        <w:rPr>
          <w:rStyle w:val="StyleUnderline"/>
          <w:szCs w:val="22"/>
        </w:rPr>
        <w:t>than the international context</w:t>
      </w:r>
      <w:r w:rsidRPr="002F1C77">
        <w:rPr>
          <w:sz w:val="16"/>
          <w:szCs w:val="22"/>
        </w:rPr>
        <w:t xml:space="preserve">. </w:t>
      </w:r>
      <w:r w:rsidRPr="003A4232">
        <w:rPr>
          <w:rStyle w:val="StyleUnderline"/>
          <w:szCs w:val="22"/>
          <w:highlight w:val="cyan"/>
        </w:rPr>
        <w:t xml:space="preserve">Given </w:t>
      </w:r>
      <w:r w:rsidRPr="002F1C77">
        <w:rPr>
          <w:rStyle w:val="StyleUnderline"/>
          <w:szCs w:val="22"/>
        </w:rPr>
        <w:t xml:space="preserve">that </w:t>
      </w:r>
      <w:r w:rsidRPr="003A4232">
        <w:rPr>
          <w:rStyle w:val="Emphasis"/>
          <w:szCs w:val="22"/>
          <w:highlight w:val="cyan"/>
        </w:rPr>
        <w:t>nuclear weapons</w:t>
      </w:r>
      <w:r w:rsidRPr="002F1C77">
        <w:rPr>
          <w:sz w:val="16"/>
          <w:szCs w:val="22"/>
        </w:rPr>
        <w:t>—either their own or their allies’—</w:t>
      </w:r>
      <w:r w:rsidRPr="002F1C77">
        <w:rPr>
          <w:rStyle w:val="StyleUnderline"/>
          <w:szCs w:val="22"/>
        </w:rPr>
        <w:t>rather than the mass army now serve as the primary defense of many countries against being overrun by their enemies, perhaps this is not surprising</w:t>
      </w:r>
      <w:r w:rsidRPr="002F1C77">
        <w:rPr>
          <w:sz w:val="16"/>
          <w:szCs w:val="22"/>
        </w:rPr>
        <w:t xml:space="preserve">: 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sidRPr="002F1C77">
        <w:rPr>
          <w:rStyle w:val="StyleUnderline"/>
          <w:szCs w:val="22"/>
        </w:rPr>
        <w:t xml:space="preserve">States may foment national pride to stem discontent with increasing inequality, but this pride can also lead to more </w:t>
      </w:r>
      <w:r w:rsidRPr="002F1C77">
        <w:rPr>
          <w:rStyle w:val="Emphasis"/>
          <w:szCs w:val="22"/>
        </w:rPr>
        <w:t>hostility towards immigrants and minorities</w:t>
      </w:r>
      <w:r w:rsidRPr="002F1C77">
        <w:rPr>
          <w:sz w:val="16"/>
          <w:szCs w:val="22"/>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RPr="002F1C77">
        <w:rPr>
          <w:rStyle w:val="StyleUnderline"/>
          <w:szCs w:val="22"/>
        </w:rPr>
        <w:t xml:space="preserve">by leading to the creation of more national pride, higher levels of inequality produce environments favorable to those who would inflame </w:t>
      </w:r>
      <w:r w:rsidRPr="002F1C77">
        <w:rPr>
          <w:rStyle w:val="Emphasis"/>
          <w:szCs w:val="22"/>
        </w:rPr>
        <w:t>ethnic animosities</w:t>
      </w:r>
      <w:r w:rsidRPr="002F1C77">
        <w:rPr>
          <w:sz w:val="16"/>
          <w:szCs w:val="22"/>
        </w:rPr>
        <w:t xml:space="preserve">. </w:t>
      </w:r>
      <w:r w:rsidRPr="002F1C77">
        <w:rPr>
          <w:rStyle w:val="StyleUnderline"/>
          <w:szCs w:val="22"/>
        </w:rPr>
        <w:t>Another</w:t>
      </w:r>
      <w:r w:rsidRPr="002F1C77">
        <w:rPr>
          <w:sz w:val="16"/>
          <w:szCs w:val="22"/>
        </w:rPr>
        <w:t xml:space="preserve"> and perhaps even more worrisome </w:t>
      </w:r>
      <w:r w:rsidRPr="002F1C77">
        <w:rPr>
          <w:rStyle w:val="StyleUnderline"/>
          <w:szCs w:val="22"/>
        </w:rPr>
        <w:t xml:space="preserve">implication regards the </w:t>
      </w:r>
      <w:r w:rsidRPr="003A4232">
        <w:rPr>
          <w:rStyle w:val="Emphasis"/>
          <w:szCs w:val="22"/>
          <w:highlight w:val="cyan"/>
        </w:rPr>
        <w:t>likelihood of war</w:t>
      </w:r>
      <w:r w:rsidRPr="002F1C77">
        <w:rPr>
          <w:sz w:val="16"/>
          <w:szCs w:val="22"/>
        </w:rPr>
        <w:t xml:space="preserve">. </w:t>
      </w:r>
      <w:r w:rsidRPr="002F1C77">
        <w:rPr>
          <w:rStyle w:val="StyleUnderline"/>
          <w:szCs w:val="22"/>
        </w:rPr>
        <w:t xml:space="preserve">Nationalism is frequently suggested as a </w:t>
      </w:r>
      <w:r w:rsidRPr="002F1C77">
        <w:rPr>
          <w:rStyle w:val="Emphasis"/>
          <w:szCs w:val="22"/>
        </w:rPr>
        <w:t>cause of war</w:t>
      </w:r>
      <w:r w:rsidRPr="002F1C77">
        <w:rPr>
          <w:sz w:val="16"/>
          <w:szCs w:val="22"/>
        </w:rPr>
        <w:t xml:space="preserve">, </w:t>
      </w:r>
      <w:r w:rsidRPr="002F1C77">
        <w:rPr>
          <w:rStyle w:val="StyleUnderline"/>
          <w:szCs w:val="22"/>
        </w:rPr>
        <w:t>and more national pride has been found to result in a much greater demand for national security even at the expense of civil liberties</w:t>
      </w:r>
      <w:r w:rsidRPr="002F1C77">
        <w:rPr>
          <w:sz w:val="16"/>
          <w:szCs w:val="22"/>
        </w:rPr>
        <w:t xml:space="preserve"> (Davis and Silver 2004, 36–37) </w:t>
      </w:r>
      <w:r w:rsidRPr="002F1C77">
        <w:rPr>
          <w:rStyle w:val="StyleUnderline"/>
          <w:szCs w:val="22"/>
        </w:rPr>
        <w:t xml:space="preserve">as well as preferences for “a more </w:t>
      </w:r>
      <w:r w:rsidRPr="002F1C77">
        <w:rPr>
          <w:rStyle w:val="Emphasis"/>
          <w:szCs w:val="22"/>
        </w:rPr>
        <w:t>militaristic foreign affairs posture</w:t>
      </w:r>
      <w:r w:rsidRPr="002F1C77">
        <w:rPr>
          <w:sz w:val="16"/>
          <w:szCs w:val="22"/>
        </w:rPr>
        <w:t xml:space="preserve"> </w:t>
      </w:r>
      <w:r w:rsidRPr="002F1C77">
        <w:rPr>
          <w:rStyle w:val="StyleUnderline"/>
          <w:szCs w:val="22"/>
        </w:rPr>
        <w:t>and a more interventionist role in world politics</w:t>
      </w:r>
      <w:r w:rsidRPr="002F1C77">
        <w:rPr>
          <w:sz w:val="16"/>
          <w:szCs w:val="22"/>
        </w:rPr>
        <w:t xml:space="preserve">” (Conover and Feldman 1987, 3). To the extent that these preferences influence policymaking, the </w:t>
      </w:r>
      <w:r w:rsidRPr="003A4232">
        <w:rPr>
          <w:rStyle w:val="Emphasis"/>
          <w:szCs w:val="22"/>
          <w:highlight w:val="cyan"/>
        </w:rPr>
        <w:t>growth in economic inequality</w:t>
      </w:r>
      <w:r w:rsidRPr="003A4232">
        <w:rPr>
          <w:sz w:val="16"/>
          <w:szCs w:val="22"/>
          <w:highlight w:val="cyan"/>
        </w:rPr>
        <w:t xml:space="preserve"> </w:t>
      </w:r>
      <w:r w:rsidRPr="002F1C77">
        <w:rPr>
          <w:sz w:val="16"/>
          <w:szCs w:val="22"/>
        </w:rPr>
        <w:t xml:space="preserve">over the last quarter century </w:t>
      </w:r>
      <w:r w:rsidRPr="003A4232">
        <w:rPr>
          <w:rStyle w:val="StyleUnderline"/>
          <w:szCs w:val="22"/>
          <w:highlight w:val="cyan"/>
        </w:rPr>
        <w:t xml:space="preserve">should be expected to </w:t>
      </w:r>
      <w:r w:rsidRPr="003A4232">
        <w:rPr>
          <w:rStyle w:val="StyleUnderline"/>
          <w:bCs/>
          <w:szCs w:val="22"/>
          <w:highlight w:val="cyan"/>
          <w:bdr w:val="single" w:sz="4" w:space="0" w:color="auto"/>
        </w:rPr>
        <w:t>lead to more aggressive foreign policies and</w:t>
      </w:r>
      <w:r w:rsidRPr="003A4232">
        <w:rPr>
          <w:rStyle w:val="StyleUnderline"/>
          <w:szCs w:val="22"/>
          <w:highlight w:val="cyan"/>
          <w:bdr w:val="single" w:sz="4" w:space="0" w:color="auto"/>
        </w:rPr>
        <w:t xml:space="preserve"> </w:t>
      </w:r>
      <w:r w:rsidRPr="003A4232">
        <w:rPr>
          <w:rStyle w:val="Emphasis"/>
          <w:szCs w:val="22"/>
          <w:highlight w:val="cyan"/>
          <w:bdr w:val="single" w:sz="4" w:space="0" w:color="auto"/>
        </w:rPr>
        <w:t>more international conflict</w:t>
      </w:r>
      <w:r w:rsidRPr="002F1C77">
        <w:rPr>
          <w:sz w:val="16"/>
          <w:szCs w:val="22"/>
        </w:rPr>
        <w:t xml:space="preserve">. If economic inequality prompts states to generate diversionary nationalism as the results presented above suggest, then </w:t>
      </w:r>
      <w:r w:rsidRPr="002F1C77">
        <w:rPr>
          <w:rStyle w:val="Emphasis"/>
          <w:szCs w:val="22"/>
        </w:rPr>
        <w:t>rising inequality could make for a more dangerous world</w:t>
      </w:r>
      <w:r w:rsidRPr="002F1C77">
        <w:rPr>
          <w:sz w:val="16"/>
          <w:szCs w:val="22"/>
        </w:rPr>
        <w:t xml:space="preserve">. The results of this work also contribute to our still limited knowledge of the relationship between economic inequality and democratic politics. In particular, it helps explain the fact that, contrary to median-voter models of redistribution (e.g., Meltzer and Richard 1981), </w:t>
      </w:r>
      <w:r w:rsidRPr="002F1C77">
        <w:rPr>
          <w:rStyle w:val="StyleUnderline"/>
          <w:szCs w:val="22"/>
        </w:rPr>
        <w:t>democracies with higher levels of inequality do not consistently respond with more redistribution</w:t>
      </w:r>
      <w:r w:rsidRPr="002F1C77">
        <w:rPr>
          <w:sz w:val="16"/>
          <w:szCs w:val="22"/>
        </w:rPr>
        <w:t xml:space="preserve"> (e.g., Bénabou 1996). </w:t>
      </w:r>
      <w:r w:rsidRPr="002F1C77">
        <w:rPr>
          <w:rStyle w:val="StyleUnderline"/>
          <w:szCs w:val="22"/>
        </w:rPr>
        <w:t>Rather than allowing redistribution to be decided through the democratic process suggested by such models</w:t>
      </w:r>
      <w:r w:rsidRPr="002F1C77">
        <w:rPr>
          <w:sz w:val="16"/>
          <w:szCs w:val="22"/>
        </w:rPr>
        <w:t xml:space="preserve">, this work suggests that </w:t>
      </w:r>
      <w:r w:rsidRPr="002F1C77">
        <w:rPr>
          <w:rStyle w:val="StyleUnderline"/>
          <w:szCs w:val="22"/>
        </w:rPr>
        <w:t>states often respond to higher levels of inequality with more nationalism</w:t>
      </w:r>
      <w:r w:rsidRPr="002F1C77">
        <w:rPr>
          <w:sz w:val="16"/>
          <w:szCs w:val="22"/>
        </w:rPr>
        <w:t xml:space="preserve">.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 </w:t>
      </w:r>
    </w:p>
    <w:p w14:paraId="18C963AC" w14:textId="42A1233B" w:rsidR="003A4E96" w:rsidRDefault="003A4E96" w:rsidP="003A4E96">
      <w:pPr>
        <w:pStyle w:val="Heading3"/>
      </w:pPr>
      <w:r>
        <w:t>1AC – Framing</w:t>
      </w:r>
    </w:p>
    <w:p w14:paraId="3AD155C4" w14:textId="77777777" w:rsidR="003A4E96" w:rsidRPr="00FE29CB" w:rsidRDefault="003A4E96" w:rsidP="003A4E96">
      <w:pPr>
        <w:pStyle w:val="Heading4"/>
        <w:rPr>
          <w:rFonts w:asciiTheme="majorHAnsi" w:hAnsiTheme="majorHAnsi" w:cstheme="majorHAnsi"/>
        </w:rPr>
      </w:pPr>
      <w:r w:rsidRPr="00FE29CB">
        <w:rPr>
          <w:rFonts w:asciiTheme="majorHAnsi" w:hAnsiTheme="majorHAnsi" w:cstheme="majorHAnsi"/>
        </w:rPr>
        <w:t xml:space="preserve">The standard is act hedonistic util. Prefer – </w:t>
      </w:r>
    </w:p>
    <w:p w14:paraId="0BD4170C" w14:textId="467BBD6A" w:rsidR="003A4E96" w:rsidRPr="00FE29CB" w:rsidRDefault="003A4E96" w:rsidP="003A4E96">
      <w:pPr>
        <w:pStyle w:val="Heading4"/>
        <w:rPr>
          <w:rFonts w:asciiTheme="majorHAnsi" w:hAnsiTheme="majorHAnsi" w:cstheme="majorHAnsi"/>
          <w:bCs w:val="0"/>
          <w:u w:val="single"/>
        </w:rPr>
      </w:pPr>
      <w:r>
        <w:rPr>
          <w:rFonts w:asciiTheme="majorHAnsi" w:hAnsiTheme="majorHAnsi" w:cstheme="majorHAnsi"/>
        </w:rPr>
        <w:t>[1]</w:t>
      </w:r>
      <w:r w:rsidRPr="00FE29CB">
        <w:rPr>
          <w:rFonts w:asciiTheme="majorHAnsi" w:hAnsiTheme="majorHAnsi" w:cstheme="majorHAnsi"/>
        </w:rPr>
        <w:t xml:space="preserve"> Pleasure and pain </w:t>
      </w:r>
      <w:r w:rsidRPr="00FE29CB">
        <w:rPr>
          <w:rFonts w:asciiTheme="majorHAnsi" w:hAnsiTheme="majorHAnsi" w:cstheme="majorHAnsi"/>
          <w:i/>
        </w:rPr>
        <w:t>are</w:t>
      </w:r>
      <w:r w:rsidRPr="00FE29CB">
        <w:rPr>
          <w:rFonts w:asciiTheme="majorHAnsi" w:hAnsiTheme="majorHAnsi" w:cstheme="majorHAnsi"/>
        </w:rPr>
        <w:t xml:space="preserve"> intrinsic </w:t>
      </w:r>
      <w:r w:rsidRPr="00FE29CB">
        <w:rPr>
          <w:rFonts w:asciiTheme="majorHAnsi" w:hAnsiTheme="majorHAnsi" w:cstheme="majorHAnsi"/>
          <w:u w:val="single"/>
        </w:rPr>
        <w:t>value</w:t>
      </w:r>
      <w:r w:rsidRPr="00FE29CB">
        <w:rPr>
          <w:rFonts w:asciiTheme="majorHAnsi" w:hAnsiTheme="majorHAnsi" w:cstheme="majorHAnsi"/>
        </w:rPr>
        <w:t xml:space="preserve"> and </w:t>
      </w:r>
      <w:r w:rsidRPr="00FE29CB">
        <w:rPr>
          <w:rFonts w:asciiTheme="majorHAnsi" w:hAnsiTheme="majorHAnsi" w:cstheme="majorHAnsi"/>
          <w:u w:val="single"/>
        </w:rPr>
        <w:t>disvalue</w:t>
      </w:r>
      <w:r w:rsidRPr="00FE29CB">
        <w:rPr>
          <w:rFonts w:asciiTheme="majorHAnsi" w:hAnsiTheme="majorHAnsi" w:cstheme="majorHAnsi"/>
        </w:rPr>
        <w:t xml:space="preserve"> – everything else </w:t>
      </w:r>
      <w:r w:rsidRPr="00FE29CB">
        <w:rPr>
          <w:rFonts w:asciiTheme="majorHAnsi" w:hAnsiTheme="majorHAnsi" w:cstheme="majorHAnsi"/>
          <w:i/>
        </w:rPr>
        <w:t>regresses</w:t>
      </w:r>
      <w:r w:rsidRPr="00FE29CB">
        <w:rPr>
          <w:rFonts w:asciiTheme="majorHAnsi" w:hAnsiTheme="majorHAnsi" w:cstheme="majorHAnsi"/>
        </w:rPr>
        <w:t xml:space="preserve"> – </w:t>
      </w:r>
      <w:r w:rsidRPr="00FE29CB">
        <w:rPr>
          <w:rFonts w:asciiTheme="majorHAnsi" w:hAnsiTheme="majorHAnsi" w:cstheme="majorHAnsi"/>
          <w:u w:val="single"/>
        </w:rPr>
        <w:t>robust neuroscience.</w:t>
      </w:r>
    </w:p>
    <w:p w14:paraId="6284EED7" w14:textId="77777777" w:rsidR="003A4E96" w:rsidRPr="00FE29CB" w:rsidRDefault="003A4E96" w:rsidP="003A4E96">
      <w:pPr>
        <w:rPr>
          <w:rStyle w:val="Style13ptBold"/>
          <w:rFonts w:asciiTheme="majorHAnsi" w:hAnsiTheme="majorHAnsi" w:cstheme="majorHAnsi"/>
        </w:rPr>
      </w:pPr>
      <w:r w:rsidRPr="00FE29CB">
        <w:rPr>
          <w:rStyle w:val="Style13ptBold"/>
          <w:rFonts w:asciiTheme="majorHAnsi" w:hAnsiTheme="majorHAnsi" w:cstheme="majorHAnsi"/>
        </w:rPr>
        <w:t>Blum et al. 18</w:t>
      </w:r>
    </w:p>
    <w:p w14:paraId="20CB92E3" w14:textId="77777777" w:rsidR="003A4E96" w:rsidRPr="00FE29CB" w:rsidRDefault="003A4E96" w:rsidP="003A4E96">
      <w:pPr>
        <w:rPr>
          <w:rFonts w:asciiTheme="majorHAnsi" w:hAnsiTheme="majorHAnsi" w:cstheme="majorHAnsi"/>
          <w:sz w:val="16"/>
          <w:szCs w:val="16"/>
        </w:rPr>
      </w:pPr>
      <w:r w:rsidRPr="00FE29CB">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5" w:history="1">
        <w:r w:rsidRPr="00FE29CB">
          <w:rPr>
            <w:rStyle w:val="Hyperlink"/>
            <w:rFonts w:asciiTheme="majorHAnsi" w:hAnsiTheme="majorHAnsi" w:cstheme="majorHAnsi"/>
            <w:sz w:val="16"/>
            <w:szCs w:val="16"/>
          </w:rPr>
          <w:t>https://www.ncbi.nlm.nih.gov/pmc/articles/PMC6446569/</w:t>
        </w:r>
      </w:hyperlink>
      <w:r w:rsidRPr="00FE29CB">
        <w:rPr>
          <w:rFonts w:asciiTheme="majorHAnsi" w:hAnsiTheme="majorHAnsi" w:cstheme="majorHAnsi"/>
          <w:sz w:val="16"/>
          <w:szCs w:val="16"/>
        </w:rPr>
        <w:t>, R.S.</w:t>
      </w:r>
    </w:p>
    <w:p w14:paraId="3CCECDB4" w14:textId="77777777" w:rsidR="003A4E96" w:rsidRPr="00FE29CB" w:rsidRDefault="003A4E96" w:rsidP="003A4E96">
      <w:pPr>
        <w:rPr>
          <w:rFonts w:asciiTheme="majorHAnsi" w:hAnsiTheme="majorHAnsi" w:cstheme="majorHAnsi"/>
          <w:sz w:val="16"/>
        </w:rPr>
      </w:pPr>
      <w:r w:rsidRPr="00FE29CB">
        <w:rPr>
          <w:rFonts w:asciiTheme="majorHAnsi" w:hAnsiTheme="majorHAnsi" w:cstheme="majorHAnsi"/>
          <w:b/>
          <w:bCs/>
          <w:highlight w:val="cyan"/>
          <w:u w:val="single"/>
        </w:rPr>
        <w:t>Pleasure</w:t>
      </w:r>
      <w:r w:rsidRPr="00FE29CB">
        <w:rPr>
          <w:rFonts w:asciiTheme="majorHAnsi" w:hAnsiTheme="majorHAnsi" w:cstheme="majorHAnsi"/>
          <w:u w:val="single"/>
        </w:rPr>
        <w:t xml:space="preserve"> is not only</w:t>
      </w:r>
      <w:r w:rsidRPr="00FE29CB">
        <w:rPr>
          <w:rFonts w:asciiTheme="majorHAnsi" w:hAnsiTheme="majorHAnsi" w:cstheme="majorHAnsi"/>
          <w:sz w:val="16"/>
        </w:rPr>
        <w:t xml:space="preserve"> one of the three </w:t>
      </w:r>
      <w:r w:rsidRPr="00FE29CB">
        <w:rPr>
          <w:rFonts w:asciiTheme="majorHAnsi" w:hAnsiTheme="majorHAnsi" w:cstheme="majorHAnsi"/>
          <w:u w:val="single"/>
        </w:rPr>
        <w:t>primary reward functions</w:t>
      </w:r>
      <w:r w:rsidRPr="00FE29CB">
        <w:rPr>
          <w:rFonts w:asciiTheme="majorHAnsi" w:hAnsiTheme="majorHAnsi" w:cstheme="majorHAnsi"/>
          <w:sz w:val="16"/>
        </w:rPr>
        <w:t xml:space="preserve"> but </w:t>
      </w:r>
      <w:r w:rsidRPr="00FE29CB">
        <w:rPr>
          <w:rFonts w:asciiTheme="majorHAnsi" w:hAnsiTheme="majorHAnsi" w:cstheme="majorHAnsi"/>
          <w:u w:val="single"/>
        </w:rPr>
        <w:t xml:space="preserve">it also </w:t>
      </w:r>
      <w:r w:rsidRPr="00FE29CB">
        <w:rPr>
          <w:rFonts w:asciiTheme="majorHAnsi" w:hAnsiTheme="majorHAnsi" w:cstheme="majorHAnsi"/>
          <w:b/>
          <w:bCs/>
          <w:highlight w:val="cyan"/>
          <w:u w:val="single"/>
        </w:rPr>
        <w:t>defines reward.</w:t>
      </w:r>
      <w:r w:rsidRPr="00FE29CB">
        <w:rPr>
          <w:rFonts w:asciiTheme="majorHAnsi" w:hAnsiTheme="majorHAnsi" w:cstheme="majorHAnsi"/>
          <w:sz w:val="16"/>
        </w:rPr>
        <w:t xml:space="preserve"> As homeostasis explains the </w:t>
      </w:r>
      <w:r w:rsidRPr="00FE29CB">
        <w:rPr>
          <w:rFonts w:asciiTheme="majorHAnsi" w:hAnsiTheme="majorHAnsi" w:cstheme="majorHAnsi"/>
          <w:u w:val="single"/>
        </w:rPr>
        <w:t>functions of</w:t>
      </w:r>
      <w:r w:rsidRPr="00FE29CB">
        <w:rPr>
          <w:rFonts w:asciiTheme="majorHAnsi" w:hAnsiTheme="majorHAnsi" w:cstheme="majorHAnsi"/>
          <w:sz w:val="16"/>
        </w:rPr>
        <w:t xml:space="preserve"> only a limited number of </w:t>
      </w:r>
      <w:r w:rsidRPr="00FE29CB">
        <w:rPr>
          <w:rFonts w:asciiTheme="majorHAnsi" w:hAnsiTheme="majorHAnsi" w:cstheme="majorHAnsi"/>
          <w:u w:val="single"/>
        </w:rPr>
        <w:t>rewards, the</w:t>
      </w:r>
      <w:r w:rsidRPr="00FE29CB">
        <w:rPr>
          <w:rFonts w:asciiTheme="majorHAnsi" w:hAnsiTheme="majorHAnsi" w:cstheme="majorHAnsi"/>
          <w:sz w:val="16"/>
        </w:rPr>
        <w:t xml:space="preserve"> principal </w:t>
      </w:r>
      <w:r w:rsidRPr="00FE29CB">
        <w:rPr>
          <w:rFonts w:asciiTheme="majorHAnsi" w:hAnsiTheme="majorHAnsi" w:cstheme="majorHAnsi"/>
          <w:highlight w:val="cyan"/>
          <w:u w:val="single"/>
        </w:rPr>
        <w:t>reason why particular stimuli</w:t>
      </w:r>
      <w:r w:rsidRPr="00FE29CB">
        <w:rPr>
          <w:rFonts w:asciiTheme="majorHAnsi" w:hAnsiTheme="majorHAnsi" w:cstheme="majorHAnsi"/>
          <w:u w:val="single"/>
        </w:rPr>
        <w:t xml:space="preserve">, objects, events, situations, and activities </w:t>
      </w:r>
      <w:r w:rsidRPr="00FE29CB">
        <w:rPr>
          <w:rFonts w:asciiTheme="majorHAnsi" w:hAnsiTheme="majorHAnsi" w:cstheme="majorHAnsi"/>
          <w:highlight w:val="cyan"/>
          <w:u w:val="single"/>
        </w:rPr>
        <w:t>are rewarding</w:t>
      </w:r>
      <w:r w:rsidRPr="00FE29CB">
        <w:rPr>
          <w:rFonts w:asciiTheme="majorHAnsi" w:hAnsiTheme="majorHAnsi" w:cstheme="majorHAnsi"/>
          <w:sz w:val="16"/>
        </w:rPr>
        <w:t xml:space="preserve"> may be </w:t>
      </w:r>
      <w:r w:rsidRPr="00FE29CB">
        <w:rPr>
          <w:rFonts w:asciiTheme="majorHAnsi" w:hAnsiTheme="majorHAnsi" w:cstheme="majorHAnsi"/>
          <w:highlight w:val="cyan"/>
          <w:u w:val="single"/>
        </w:rPr>
        <w:t>due to pleasure.</w:t>
      </w:r>
      <w:r w:rsidRPr="00FE29CB">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FE29CB">
        <w:rPr>
          <w:rFonts w:asciiTheme="majorHAnsi" w:hAnsiTheme="majorHAnsi" w:cstheme="majorHAnsi"/>
          <w:u w:val="single"/>
        </w:rPr>
        <w:t>Pleasure, as the primary effect of rewards</w:t>
      </w:r>
      <w:r w:rsidRPr="00FE29CB">
        <w:rPr>
          <w:rFonts w:asciiTheme="majorHAnsi" w:hAnsiTheme="majorHAnsi" w:cstheme="majorHAnsi"/>
          <w:sz w:val="16"/>
        </w:rPr>
        <w:t xml:space="preserve">, drives the prime reward functions of learning, approach behavior, and decision making and </w:t>
      </w:r>
      <w:r w:rsidRPr="00FE29CB">
        <w:rPr>
          <w:rFonts w:asciiTheme="majorHAnsi" w:hAnsiTheme="majorHAnsi" w:cstheme="majorHAnsi"/>
          <w:highlight w:val="cyan"/>
          <w:u w:val="single"/>
        </w:rPr>
        <w:t xml:space="preserve">provides the </w:t>
      </w:r>
      <w:r w:rsidRPr="00FE29CB">
        <w:rPr>
          <w:rFonts w:asciiTheme="majorHAnsi" w:hAnsiTheme="majorHAnsi" w:cstheme="majorHAnsi"/>
          <w:b/>
          <w:bCs/>
          <w:highlight w:val="cyan"/>
          <w:u w:val="single"/>
        </w:rPr>
        <w:t>basis for hedonic theories</w:t>
      </w:r>
      <w:r w:rsidRPr="00FE29CB">
        <w:rPr>
          <w:rFonts w:asciiTheme="majorHAnsi" w:hAnsiTheme="majorHAnsi" w:cstheme="majorHAnsi"/>
          <w:highlight w:val="cyan"/>
          <w:u w:val="single"/>
        </w:rPr>
        <w:t xml:space="preserve"> of reward</w:t>
      </w:r>
      <w:r w:rsidRPr="00FE29CB">
        <w:rPr>
          <w:rFonts w:asciiTheme="majorHAnsi" w:hAnsiTheme="majorHAnsi" w:cstheme="majorHAnsi"/>
          <w:u w:val="single"/>
        </w:rPr>
        <w:t xml:space="preserve"> function. We are attracted by</w:t>
      </w:r>
      <w:r w:rsidRPr="00FE29CB">
        <w:rPr>
          <w:rFonts w:asciiTheme="majorHAnsi" w:hAnsiTheme="majorHAnsi" w:cstheme="majorHAnsi"/>
          <w:sz w:val="16"/>
        </w:rPr>
        <w:t xml:space="preserve"> most </w:t>
      </w:r>
      <w:r w:rsidRPr="00FE29CB">
        <w:rPr>
          <w:rFonts w:asciiTheme="majorHAnsi" w:hAnsiTheme="majorHAnsi" w:cstheme="majorHAnsi"/>
          <w:u w:val="single"/>
        </w:rPr>
        <w:t>rewards and exert intense efforts to obtain them</w:t>
      </w:r>
      <w:r w:rsidRPr="00FE29CB">
        <w:rPr>
          <w:rFonts w:asciiTheme="majorHAnsi" w:hAnsiTheme="majorHAnsi" w:cstheme="majorHAnsi"/>
          <w:sz w:val="16"/>
        </w:rPr>
        <w:t xml:space="preserve">, just </w:t>
      </w:r>
      <w:r w:rsidRPr="00FE29CB">
        <w:rPr>
          <w:rFonts w:asciiTheme="majorHAnsi" w:hAnsiTheme="majorHAnsi" w:cstheme="majorHAnsi"/>
          <w:u w:val="single"/>
        </w:rPr>
        <w:t>because they are enjoyable</w:t>
      </w:r>
      <w:r w:rsidRPr="00FE29CB">
        <w:rPr>
          <w:rFonts w:asciiTheme="majorHAnsi" w:hAnsiTheme="majorHAnsi" w:cstheme="majorHAnsi"/>
          <w:sz w:val="16"/>
        </w:rPr>
        <w:t xml:space="preserve"> [10]. </w:t>
      </w:r>
    </w:p>
    <w:p w14:paraId="64B657EB" w14:textId="77777777" w:rsidR="003A4E96" w:rsidRPr="00FE29CB" w:rsidRDefault="003A4E96" w:rsidP="003A4E96">
      <w:pPr>
        <w:rPr>
          <w:rFonts w:asciiTheme="majorHAnsi" w:hAnsiTheme="majorHAnsi" w:cstheme="majorHAnsi"/>
          <w:sz w:val="16"/>
        </w:rPr>
      </w:pPr>
      <w:r w:rsidRPr="00FE29CB">
        <w:rPr>
          <w:rFonts w:asciiTheme="majorHAnsi" w:hAnsiTheme="majorHAnsi" w:cstheme="maj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E29CB">
        <w:rPr>
          <w:rFonts w:asciiTheme="majorHAnsi" w:hAnsiTheme="majorHAnsi" w:cstheme="majorHAnsi"/>
          <w:u w:val="single"/>
        </w:rPr>
        <w:t>using both humans and detailed invasive brain analysis of animals has discovered some critical ways that the brain processes pleasure</w:t>
      </w:r>
      <w:r w:rsidRPr="00FE29CB">
        <w:rPr>
          <w:rFonts w:asciiTheme="majorHAnsi" w:hAnsiTheme="majorHAnsi" w:cstheme="majorHAnsi"/>
          <w:sz w:val="16"/>
        </w:rPr>
        <w:t xml:space="preserve"> [14]. </w:t>
      </w:r>
    </w:p>
    <w:p w14:paraId="4257B0EE" w14:textId="77777777" w:rsidR="003A4E96" w:rsidRPr="00FE29CB" w:rsidRDefault="003A4E96" w:rsidP="003A4E96">
      <w:pPr>
        <w:rPr>
          <w:rFonts w:asciiTheme="majorHAnsi" w:hAnsiTheme="majorHAnsi" w:cstheme="majorHAnsi"/>
          <w:sz w:val="16"/>
        </w:rPr>
      </w:pPr>
      <w:r w:rsidRPr="00FE29CB">
        <w:rPr>
          <w:rFonts w:asciiTheme="majorHAnsi" w:hAnsiTheme="majorHAnsi" w:cstheme="majorHAnsi"/>
          <w:u w:val="single"/>
        </w:rPr>
        <w:t>Pleasure as a hallmark of reward is sufficient for defining a reward</w:t>
      </w:r>
      <w:r w:rsidRPr="00FE29CB">
        <w:rPr>
          <w:rFonts w:asciiTheme="majorHAnsi" w:hAnsiTheme="majorHAnsi" w:cstheme="majorHAnsi"/>
          <w:sz w:val="16"/>
        </w:rPr>
        <w:t xml:space="preserve">, but it may not be necessary. </w:t>
      </w:r>
      <w:r w:rsidRPr="00FE29CB">
        <w:rPr>
          <w:rFonts w:asciiTheme="majorHAnsi" w:hAnsiTheme="majorHAnsi" w:cstheme="majorHAnsi"/>
          <w:u w:val="single"/>
        </w:rPr>
        <w:t>A reward may generate positive</w:t>
      </w:r>
      <w:r w:rsidRPr="00FE29CB">
        <w:rPr>
          <w:rFonts w:asciiTheme="majorHAnsi" w:hAnsiTheme="majorHAnsi" w:cstheme="majorHAnsi"/>
          <w:sz w:val="16"/>
        </w:rPr>
        <w:t xml:space="preserve"> learning and approach </w:t>
      </w:r>
      <w:r w:rsidRPr="00FE29CB">
        <w:rPr>
          <w:rFonts w:asciiTheme="majorHAnsi" w:hAnsiTheme="majorHAnsi" w:cstheme="majorHAnsi"/>
          <w:u w:val="single"/>
        </w:rPr>
        <w:t>behavior</w:t>
      </w:r>
      <w:r w:rsidRPr="00FE29CB">
        <w:rPr>
          <w:rFonts w:asciiTheme="majorHAnsi" w:hAnsiTheme="majorHAnsi" w:cstheme="majorHAnsi"/>
          <w:sz w:val="16"/>
        </w:rPr>
        <w:t xml:space="preserve"> simply </w:t>
      </w:r>
      <w:r w:rsidRPr="00FE29CB">
        <w:rPr>
          <w:rFonts w:asciiTheme="majorHAnsi" w:hAnsiTheme="majorHAnsi" w:cstheme="majorHAnsi"/>
          <w:u w:val="single"/>
        </w:rPr>
        <w:t>because it contains substances that are essential for body function.</w:t>
      </w:r>
      <w:r w:rsidRPr="00FE29CB">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92B7D24" w14:textId="77777777" w:rsidR="003A4E96" w:rsidRPr="00FE29CB" w:rsidRDefault="003A4E96" w:rsidP="003A4E96">
      <w:pPr>
        <w:rPr>
          <w:rFonts w:asciiTheme="majorHAnsi" w:hAnsiTheme="majorHAnsi" w:cstheme="majorHAnsi"/>
          <w:sz w:val="16"/>
        </w:rPr>
      </w:pPr>
      <w:r w:rsidRPr="00FE29CB">
        <w:rPr>
          <w:rFonts w:asciiTheme="majorHAnsi" w:hAnsiTheme="majorHAnsi" w:cstheme="majorHAnsi"/>
          <w:sz w:val="16"/>
        </w:rPr>
        <w:t xml:space="preserve">Evolutionary theories of pleasure: The love connection BO:D </w:t>
      </w:r>
    </w:p>
    <w:p w14:paraId="546CB062" w14:textId="77777777" w:rsidR="003A4E96" w:rsidRPr="00FE29CB" w:rsidRDefault="003A4E96" w:rsidP="003A4E96">
      <w:pPr>
        <w:rPr>
          <w:rFonts w:asciiTheme="majorHAnsi" w:hAnsiTheme="majorHAnsi" w:cstheme="majorHAnsi"/>
          <w:sz w:val="16"/>
        </w:rPr>
      </w:pPr>
      <w:r w:rsidRPr="00FE29CB">
        <w:rPr>
          <w:rFonts w:asciiTheme="majorHAnsi" w:hAnsiTheme="majorHAnsi" w:cstheme="majorHAnsi"/>
          <w:sz w:val="16"/>
        </w:rPr>
        <w:t xml:space="preserve">Charles Darwin and other biological scientists that have examined the biological </w:t>
      </w:r>
      <w:r w:rsidRPr="00FE29CB">
        <w:rPr>
          <w:rFonts w:asciiTheme="majorHAnsi" w:hAnsiTheme="majorHAnsi" w:cstheme="majorHAnsi"/>
          <w:u w:val="single"/>
        </w:rPr>
        <w:t>evolution and its basic principles found</w:t>
      </w:r>
      <w:r w:rsidRPr="00FE29CB">
        <w:rPr>
          <w:rFonts w:asciiTheme="majorHAnsi" w:hAnsiTheme="majorHAnsi" w:cstheme="majorHAnsi"/>
          <w:sz w:val="16"/>
        </w:rPr>
        <w:t xml:space="preserve"> various </w:t>
      </w:r>
      <w:r w:rsidRPr="00FE29CB">
        <w:rPr>
          <w:rFonts w:asciiTheme="majorHAnsi" w:hAnsiTheme="majorHAnsi" w:cstheme="majorHAnsi"/>
          <w:u w:val="single"/>
        </w:rPr>
        <w:t>mechanisms that steer behavior and biological development.</w:t>
      </w:r>
      <w:r w:rsidRPr="00FE29CB">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8B7856D" w14:textId="77777777" w:rsidR="003A4E96" w:rsidRPr="00FE29CB" w:rsidRDefault="003A4E96" w:rsidP="003A4E96">
      <w:pPr>
        <w:rPr>
          <w:rFonts w:asciiTheme="majorHAnsi" w:hAnsiTheme="majorHAnsi" w:cstheme="majorHAnsi"/>
          <w:sz w:val="16"/>
        </w:rPr>
      </w:pPr>
      <w:r w:rsidRPr="00FE29CB">
        <w:rPr>
          <w:rFonts w:asciiTheme="majorHAnsi" w:hAnsiTheme="majorHAnsi" w:cstheme="majorHAnsi"/>
          <w:sz w:val="16"/>
        </w:rPr>
        <w:t xml:space="preserve">It is well established that modern biological theory conjectures that </w:t>
      </w:r>
      <w:r w:rsidRPr="00FE29CB">
        <w:rPr>
          <w:rFonts w:asciiTheme="majorHAnsi" w:hAnsiTheme="majorHAnsi" w:cstheme="majorHAnsi"/>
          <w:b/>
          <w:bCs/>
          <w:highlight w:val="cyan"/>
          <w:u w:val="single"/>
        </w:rPr>
        <w:t>organisms are</w:t>
      </w:r>
      <w:r w:rsidRPr="00FE29CB">
        <w:rPr>
          <w:rFonts w:asciiTheme="majorHAnsi" w:hAnsiTheme="majorHAnsi" w:cstheme="majorHAnsi"/>
          <w:u w:val="single"/>
        </w:rPr>
        <w:t xml:space="preserve"> the </w:t>
      </w:r>
      <w:r w:rsidRPr="00FE29CB">
        <w:rPr>
          <w:rFonts w:asciiTheme="majorHAnsi" w:hAnsiTheme="majorHAnsi" w:cstheme="majorHAnsi"/>
          <w:b/>
          <w:bCs/>
          <w:highlight w:val="cyan"/>
          <w:u w:val="single"/>
        </w:rPr>
        <w:t>result of evolutionary competition.</w:t>
      </w:r>
      <w:r w:rsidRPr="00FE29CB">
        <w:rPr>
          <w:rFonts w:asciiTheme="majorHAnsi" w:hAnsiTheme="majorHAnsi" w:cstheme="majorHAnsi"/>
          <w:sz w:val="16"/>
        </w:rPr>
        <w:t xml:space="preserve"> In fact, Richard </w:t>
      </w:r>
      <w:r w:rsidRPr="00FE29CB">
        <w:rPr>
          <w:rFonts w:asciiTheme="majorHAnsi" w:hAnsiTheme="majorHAnsi" w:cstheme="majorHAnsi"/>
          <w:u w:val="single"/>
        </w:rPr>
        <w:t>Dawkins stresses gene survival and propagation as the basic mechanism of life</w:t>
      </w:r>
      <w:r w:rsidRPr="00FE29CB">
        <w:rPr>
          <w:rFonts w:asciiTheme="majorHAnsi" w:hAnsiTheme="majorHAnsi" w:cstheme="majorHAnsi"/>
          <w:sz w:val="16"/>
        </w:rPr>
        <w:t xml:space="preserve"> [20]. Only genes that lead to </w:t>
      </w:r>
      <w:r w:rsidRPr="00FE29CB">
        <w:rPr>
          <w:rFonts w:asciiTheme="majorHAnsi" w:hAnsiTheme="majorHAnsi" w:cstheme="majorHAnsi"/>
          <w:u w:val="single"/>
        </w:rPr>
        <w:t>the fittest phenotype will make it.</w:t>
      </w:r>
      <w:r w:rsidRPr="00FE29CB">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FE29CB">
        <w:rPr>
          <w:rFonts w:asciiTheme="majorHAnsi" w:hAnsiTheme="majorHAnsi" w:cstheme="majorHAnsi"/>
          <w:u w:val="single"/>
        </w:rPr>
        <w:t xml:space="preserve">the ultimate, distal function of </w:t>
      </w:r>
      <w:r w:rsidRPr="00FE29CB">
        <w:rPr>
          <w:rFonts w:asciiTheme="majorHAnsi" w:hAnsiTheme="majorHAnsi" w:cstheme="majorHAnsi"/>
          <w:highlight w:val="cyan"/>
          <w:u w:val="single"/>
        </w:rPr>
        <w:t>rewards</w:t>
      </w:r>
      <w:r w:rsidRPr="00FE29CB">
        <w:rPr>
          <w:rFonts w:asciiTheme="majorHAnsi" w:hAnsiTheme="majorHAnsi" w:cstheme="majorHAnsi"/>
          <w:u w:val="single"/>
        </w:rPr>
        <w:t xml:space="preserve"> is to </w:t>
      </w:r>
      <w:r w:rsidRPr="00FE29CB">
        <w:rPr>
          <w:rFonts w:asciiTheme="majorHAnsi" w:hAnsiTheme="majorHAnsi" w:cstheme="majorHAnsi"/>
          <w:highlight w:val="cyan"/>
          <w:u w:val="single"/>
        </w:rPr>
        <w:t>increase</w:t>
      </w:r>
      <w:r w:rsidRPr="00FE29CB">
        <w:rPr>
          <w:rFonts w:asciiTheme="majorHAnsi" w:hAnsiTheme="majorHAnsi" w:cstheme="majorHAnsi"/>
          <w:u w:val="single"/>
        </w:rPr>
        <w:t xml:space="preserve"> evolutionary </w:t>
      </w:r>
      <w:r w:rsidRPr="00FE29CB">
        <w:rPr>
          <w:rFonts w:asciiTheme="majorHAnsi" w:hAnsiTheme="majorHAnsi" w:cstheme="majorHAnsi"/>
          <w:highlight w:val="cyan"/>
          <w:u w:val="single"/>
        </w:rPr>
        <w:t>fitness</w:t>
      </w:r>
      <w:r w:rsidRPr="00FE29CB">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386A107" w14:textId="77777777" w:rsidR="003A4E96" w:rsidRPr="00FE29CB" w:rsidRDefault="003A4E96" w:rsidP="003A4E96">
      <w:pPr>
        <w:rPr>
          <w:rFonts w:asciiTheme="majorHAnsi" w:hAnsiTheme="majorHAnsi" w:cstheme="majorHAnsi"/>
          <w:sz w:val="16"/>
          <w:szCs w:val="16"/>
          <w:u w:val="single"/>
        </w:rPr>
      </w:pPr>
      <w:r w:rsidRPr="00FE29CB">
        <w:rPr>
          <w:rFonts w:asciiTheme="majorHAnsi" w:hAnsiTheme="majorHAnsi" w:cstheme="majorHAnsi"/>
          <w:u w:val="single"/>
        </w:rPr>
        <w:t>Behavioral reward functions have evolved to help individuals to survive and propagate their genes</w:t>
      </w:r>
      <w:r w:rsidRPr="00FE29CB">
        <w:rPr>
          <w:rFonts w:asciiTheme="majorHAnsi" w:hAnsiTheme="majorHAnsi" w:cstheme="majorHAnsi"/>
          <w:sz w:val="16"/>
        </w:rPr>
        <w:t xml:space="preserve">. Apparently, </w:t>
      </w:r>
      <w:r w:rsidRPr="00FE29CB">
        <w:rPr>
          <w:rFonts w:asciiTheme="majorHAnsi" w:hAnsiTheme="majorHAnsi" w:cstheme="majorHAnsi"/>
          <w:u w:val="single"/>
        </w:rPr>
        <w:t>people need to live well and long enough to reproduce.</w:t>
      </w:r>
      <w:r w:rsidRPr="00FE29CB">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E29CB">
        <w:rPr>
          <w:rFonts w:asciiTheme="majorHAnsi" w:hAnsiTheme="majorHAnsi" w:cstheme="majorHAnsi"/>
          <w:u w:val="single"/>
        </w:rPr>
        <w:t>any small edge will ultimately result in evolutionary advantage</w:t>
      </w:r>
      <w:r w:rsidRPr="00FE29CB">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FE29CB">
        <w:rPr>
          <w:rFonts w:asciiTheme="majorHAnsi" w:hAnsiTheme="majorHAnsi" w:cstheme="majorHAnsi"/>
          <w:u w:val="single"/>
        </w:rPr>
        <w:t>Thus the distal reward function in gene propagation and evolutionary fitness defines the proximal reward functions that we see</w:t>
      </w:r>
      <w:r w:rsidRPr="00FE29CB">
        <w:rPr>
          <w:rFonts w:asciiTheme="majorHAnsi" w:hAnsiTheme="majorHAnsi" w:cstheme="majorHAnsi"/>
          <w:sz w:val="16"/>
        </w:rPr>
        <w:t xml:space="preserve"> in everyday behavior. </w:t>
      </w:r>
      <w:r w:rsidRPr="00FE29CB">
        <w:rPr>
          <w:rFonts w:asciiTheme="majorHAnsi" w:hAnsiTheme="majorHAnsi" w:cstheme="majorHAnsi"/>
          <w:u w:val="single"/>
        </w:rPr>
        <w:t xml:space="preserve">That is why </w:t>
      </w:r>
      <w:r w:rsidRPr="00FE29CB">
        <w:rPr>
          <w:rFonts w:asciiTheme="majorHAnsi" w:hAnsiTheme="majorHAnsi" w:cstheme="majorHAnsi"/>
          <w:highlight w:val="cyan"/>
          <w:u w:val="single"/>
        </w:rPr>
        <w:t>foods, drinks, mates, and offspring are rewarding.</w:t>
      </w:r>
    </w:p>
    <w:p w14:paraId="3EDC821A" w14:textId="77777777" w:rsidR="003A4E96" w:rsidRPr="00FE29CB" w:rsidRDefault="003A4E96" w:rsidP="003A4E96">
      <w:pPr>
        <w:rPr>
          <w:rFonts w:asciiTheme="majorHAnsi" w:hAnsiTheme="majorHAnsi" w:cstheme="majorHAnsi"/>
          <w:sz w:val="16"/>
        </w:rPr>
      </w:pPr>
      <w:r w:rsidRPr="00FE29CB">
        <w:rPr>
          <w:rFonts w:asciiTheme="majorHAnsi" w:hAnsiTheme="majorHAnsi" w:cstheme="majorHAnsi"/>
          <w:sz w:val="16"/>
        </w:rPr>
        <w:t xml:space="preserve">There have been theories linking pleasure as a required component of health benefits salutogenesis, (salugenesis). In essence, under these terms, </w:t>
      </w:r>
      <w:r w:rsidRPr="00FE29CB">
        <w:rPr>
          <w:rFonts w:asciiTheme="majorHAnsi" w:hAnsiTheme="majorHAnsi" w:cstheme="majorHAnsi"/>
          <w:u w:val="single"/>
        </w:rPr>
        <w:t>pleasure is described as a state or feeling of happiness and satisfaction resulting from an experience that one enjoys.</w:t>
      </w:r>
      <w:r w:rsidRPr="00FE29CB">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C780340" w14:textId="77777777" w:rsidR="003A4E96" w:rsidRPr="00FE29CB" w:rsidRDefault="003A4E96" w:rsidP="003A4E96">
      <w:pPr>
        <w:rPr>
          <w:rFonts w:asciiTheme="majorHAnsi" w:hAnsiTheme="majorHAnsi" w:cstheme="majorHAnsi"/>
          <w:sz w:val="16"/>
        </w:rPr>
      </w:pPr>
      <w:r w:rsidRPr="00FE29CB">
        <w:rPr>
          <w:rFonts w:asciiTheme="majorHAnsi" w:hAnsiTheme="majorHAnsi" w:cstheme="maj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32185FE" w14:textId="77777777" w:rsidR="003A4E96" w:rsidRPr="00FE29CB" w:rsidRDefault="003A4E96" w:rsidP="003A4E96">
      <w:pPr>
        <w:rPr>
          <w:rFonts w:asciiTheme="majorHAnsi" w:hAnsiTheme="majorHAnsi" w:cstheme="majorHAnsi"/>
          <w:sz w:val="16"/>
        </w:rPr>
      </w:pPr>
      <w:r w:rsidRPr="00FE29CB">
        <w:rPr>
          <w:rFonts w:asciiTheme="majorHAnsi" w:hAnsiTheme="majorHAnsi" w:cstheme="majorHAnsi"/>
          <w:sz w:val="16"/>
        </w:rPr>
        <w:t xml:space="preserve">Finding happiness is different between apes and humans </w:t>
      </w:r>
    </w:p>
    <w:p w14:paraId="081E2FA7" w14:textId="77777777" w:rsidR="003A4E96" w:rsidRPr="00FE29CB" w:rsidRDefault="003A4E96" w:rsidP="003A4E96">
      <w:pPr>
        <w:rPr>
          <w:rFonts w:asciiTheme="majorHAnsi" w:hAnsiTheme="majorHAnsi" w:cstheme="majorHAnsi"/>
          <w:sz w:val="16"/>
        </w:rPr>
      </w:pPr>
      <w:r w:rsidRPr="00FE29CB">
        <w:rPr>
          <w:rFonts w:asciiTheme="majorHAnsi" w:hAnsiTheme="majorHAnsi" w:cstheme="maj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916CCFF" w14:textId="77777777" w:rsidR="003A4E96" w:rsidRPr="00FE29CB" w:rsidRDefault="003A4E96" w:rsidP="003A4E96">
      <w:pPr>
        <w:rPr>
          <w:rFonts w:asciiTheme="majorHAnsi" w:hAnsiTheme="majorHAnsi" w:cstheme="majorHAnsi"/>
          <w:sz w:val="16"/>
        </w:rPr>
      </w:pPr>
      <w:r w:rsidRPr="00FE29CB">
        <w:rPr>
          <w:rFonts w:asciiTheme="majorHAnsi" w:hAnsiTheme="majorHAnsi" w:cstheme="majorHAnsi"/>
          <w:sz w:val="16"/>
        </w:rPr>
        <w:t xml:space="preserve">Remarkably, there are </w:t>
      </w:r>
      <w:r w:rsidRPr="00FE29CB">
        <w:rPr>
          <w:rFonts w:asciiTheme="majorHAnsi" w:hAnsiTheme="majorHAnsi" w:cstheme="majorHAnsi"/>
          <w:u w:val="single"/>
        </w:rPr>
        <w:t>pathways for ordinary liking and pleasure</w:t>
      </w:r>
      <w:r w:rsidRPr="00FE29CB">
        <w:rPr>
          <w:rFonts w:asciiTheme="majorHAnsi" w:hAnsiTheme="majorHAnsi" w:cstheme="majorHAnsi"/>
          <w:sz w:val="16"/>
        </w:rPr>
        <w:t xml:space="preserve">, which </w:t>
      </w:r>
      <w:r w:rsidRPr="00FE29CB">
        <w:rPr>
          <w:rFonts w:asciiTheme="majorHAnsi" w:hAnsiTheme="majorHAnsi" w:cstheme="majorHAnsi"/>
          <w:u w:val="single"/>
        </w:rPr>
        <w:t>are limited in scope</w:t>
      </w:r>
      <w:r w:rsidRPr="00FE29CB">
        <w:rPr>
          <w:rFonts w:asciiTheme="majorHAnsi" w:hAnsiTheme="majorHAnsi" w:cstheme="majorHAnsi"/>
          <w:sz w:val="16"/>
        </w:rPr>
        <w:t xml:space="preserve"> as described above in this commentary. However, </w:t>
      </w:r>
      <w:r w:rsidRPr="00FE29CB">
        <w:rPr>
          <w:rFonts w:asciiTheme="majorHAnsi" w:hAnsiTheme="majorHAnsi" w:cstheme="majorHAnsi"/>
          <w:u w:val="single"/>
        </w:rPr>
        <w:t xml:space="preserve">there are </w:t>
      </w:r>
      <w:r w:rsidRPr="00FE29CB">
        <w:rPr>
          <w:rFonts w:asciiTheme="majorHAnsi" w:hAnsiTheme="majorHAnsi" w:cstheme="majorHAnsi"/>
          <w:b/>
          <w:bCs/>
          <w:highlight w:val="cyan"/>
          <w:u w:val="single"/>
        </w:rPr>
        <w:t>many brain regions</w:t>
      </w:r>
      <w:r w:rsidRPr="00FE29CB">
        <w:rPr>
          <w:rFonts w:asciiTheme="majorHAnsi" w:hAnsiTheme="majorHAnsi" w:cstheme="majorHAnsi"/>
          <w:sz w:val="16"/>
        </w:rPr>
        <w:t xml:space="preserve">, often termed hot and cold spots, </w:t>
      </w:r>
      <w:r w:rsidRPr="00FE29CB">
        <w:rPr>
          <w:rFonts w:asciiTheme="majorHAnsi" w:hAnsiTheme="majorHAnsi" w:cstheme="majorHAnsi"/>
          <w:u w:val="single"/>
        </w:rPr>
        <w:t xml:space="preserve">that significantly </w:t>
      </w:r>
      <w:r w:rsidRPr="00FE29CB">
        <w:rPr>
          <w:rFonts w:asciiTheme="majorHAnsi" w:hAnsiTheme="majorHAnsi" w:cstheme="majorHAnsi"/>
          <w:b/>
          <w:bCs/>
          <w:highlight w:val="cyan"/>
          <w:u w:val="single"/>
        </w:rPr>
        <w:t>modulate</w:t>
      </w:r>
      <w:r w:rsidRPr="00FE29CB">
        <w:rPr>
          <w:rFonts w:asciiTheme="majorHAnsi" w:hAnsiTheme="majorHAnsi" w:cstheme="majorHAnsi"/>
          <w:sz w:val="16"/>
        </w:rPr>
        <w:t xml:space="preserve"> (increase or decrease) </w:t>
      </w:r>
      <w:r w:rsidRPr="00FE29CB">
        <w:rPr>
          <w:rFonts w:asciiTheme="majorHAnsi" w:hAnsiTheme="majorHAnsi" w:cstheme="majorHAnsi"/>
          <w:u w:val="single"/>
        </w:rPr>
        <w:t xml:space="preserve">our </w:t>
      </w:r>
      <w:r w:rsidRPr="00FE29CB">
        <w:rPr>
          <w:rFonts w:asciiTheme="majorHAnsi" w:hAnsiTheme="majorHAnsi" w:cstheme="majorHAnsi"/>
          <w:b/>
          <w:bCs/>
          <w:highlight w:val="cyan"/>
          <w:u w:val="single"/>
        </w:rPr>
        <w:t>pleasure or</w:t>
      </w:r>
      <w:r w:rsidRPr="00FE29CB">
        <w:rPr>
          <w:rFonts w:asciiTheme="majorHAnsi" w:hAnsiTheme="majorHAnsi" w:cstheme="majorHAnsi"/>
          <w:u w:val="single"/>
        </w:rPr>
        <w:t xml:space="preserve"> even produce</w:t>
      </w:r>
      <w:r w:rsidRPr="00FE29CB">
        <w:rPr>
          <w:rFonts w:asciiTheme="majorHAnsi" w:hAnsiTheme="majorHAnsi" w:cstheme="majorHAnsi"/>
          <w:b/>
          <w:bCs/>
          <w:u w:val="single"/>
        </w:rPr>
        <w:t xml:space="preserve"> </w:t>
      </w:r>
      <w:r w:rsidRPr="00FE29CB">
        <w:rPr>
          <w:rFonts w:asciiTheme="majorHAnsi" w:hAnsiTheme="majorHAnsi" w:cstheme="majorHAnsi"/>
          <w:b/>
          <w:bCs/>
          <w:highlight w:val="cyan"/>
          <w:u w:val="single"/>
        </w:rPr>
        <w:t>the opposite</w:t>
      </w:r>
      <w:r w:rsidRPr="00FE29CB">
        <w:rPr>
          <w:rFonts w:asciiTheme="majorHAnsi" w:hAnsiTheme="majorHAnsi" w:cstheme="majorHAnsi"/>
          <w:sz w:val="16"/>
        </w:rPr>
        <w:t xml:space="preserve"> of pleasure— that is </w:t>
      </w:r>
      <w:r w:rsidRPr="00FE29CB">
        <w:rPr>
          <w:rFonts w:asciiTheme="majorHAnsi" w:hAnsiTheme="majorHAnsi" w:cstheme="majorHAnsi"/>
          <w:u w:val="single"/>
        </w:rPr>
        <w:t>disgust and fear</w:t>
      </w:r>
      <w:r w:rsidRPr="00FE29CB">
        <w:rPr>
          <w:rFonts w:asciiTheme="majorHAnsi" w:hAnsiTheme="majorHAnsi" w:cstheme="majorHAnsi"/>
          <w:sz w:val="16"/>
        </w:rPr>
        <w:t xml:space="preserve"> [39]. </w:t>
      </w:r>
      <w:r w:rsidRPr="00FE29CB">
        <w:rPr>
          <w:rFonts w:asciiTheme="majorHAnsi" w:hAnsiTheme="majorHAnsi" w:cstheme="majorHAnsi"/>
          <w:u w:val="single"/>
        </w:rPr>
        <w:t>One</w:t>
      </w:r>
      <w:r w:rsidRPr="00FE29CB">
        <w:rPr>
          <w:rFonts w:asciiTheme="majorHAnsi" w:hAnsiTheme="majorHAnsi" w:cstheme="majorHAnsi"/>
          <w:sz w:val="16"/>
        </w:rPr>
        <w:t xml:space="preserve"> specific </w:t>
      </w:r>
      <w:r w:rsidRPr="00FE29CB">
        <w:rPr>
          <w:rFonts w:asciiTheme="majorHAnsi" w:hAnsiTheme="majorHAnsi" w:cstheme="majorHAnsi"/>
          <w:u w:val="single"/>
        </w:rPr>
        <w:t>region</w:t>
      </w:r>
      <w:r w:rsidRPr="00FE29CB">
        <w:rPr>
          <w:rFonts w:asciiTheme="majorHAnsi" w:hAnsiTheme="majorHAnsi" w:cstheme="majorHAnsi"/>
          <w:sz w:val="16"/>
        </w:rPr>
        <w:t xml:space="preserve"> of the nucleus accumbens </w:t>
      </w:r>
      <w:r w:rsidRPr="00FE29CB">
        <w:rPr>
          <w:rFonts w:asciiTheme="majorHAnsi" w:hAnsiTheme="majorHAnsi" w:cstheme="majorHAnsi"/>
          <w:u w:val="single"/>
        </w:rPr>
        <w:t>is organized like a computer keyboard, with particular stimulus triggers in rows</w:t>
      </w:r>
      <w:r w:rsidRPr="00FE29CB">
        <w:rPr>
          <w:rFonts w:asciiTheme="majorHAnsi" w:hAnsiTheme="majorHAnsi" w:cstheme="majorHAnsi"/>
          <w:sz w:val="16"/>
        </w:rPr>
        <w:t xml:space="preserve">— producing an increase and decrease of pleasure and disgust. Moreover, </w:t>
      </w:r>
      <w:r w:rsidRPr="00FE29CB">
        <w:rPr>
          <w:rFonts w:asciiTheme="majorHAnsi" w:hAnsiTheme="majorHAnsi" w:cstheme="majorHAnsi"/>
          <w:u w:val="single"/>
        </w:rPr>
        <w:t>the cortex has unique roles in the cognitive evaluation of our feelings of pleasure</w:t>
      </w:r>
      <w:r w:rsidRPr="00FE29CB">
        <w:rPr>
          <w:rFonts w:asciiTheme="majorHAnsi" w:hAnsiTheme="majorHAnsi" w:cstheme="majorHAnsi"/>
          <w:sz w:val="16"/>
        </w:rPr>
        <w:t xml:space="preserve"> [40]. Importantly, the interplay of these multiple triggers and the higher brain centers in the prefrontal cortex are very intricate and are just being uncovered. </w:t>
      </w:r>
    </w:p>
    <w:p w14:paraId="4AC3165F" w14:textId="77777777" w:rsidR="003A4E96" w:rsidRPr="00FE29CB" w:rsidRDefault="003A4E96" w:rsidP="003A4E96">
      <w:pPr>
        <w:rPr>
          <w:rFonts w:asciiTheme="majorHAnsi" w:hAnsiTheme="majorHAnsi" w:cstheme="majorHAnsi"/>
          <w:sz w:val="16"/>
        </w:rPr>
      </w:pPr>
      <w:r w:rsidRPr="00FE29CB">
        <w:rPr>
          <w:rFonts w:asciiTheme="majorHAnsi" w:hAnsiTheme="majorHAnsi" w:cstheme="majorHAnsi"/>
          <w:sz w:val="16"/>
        </w:rPr>
        <w:t xml:space="preserve">Desire and reward centers </w:t>
      </w:r>
    </w:p>
    <w:p w14:paraId="393E1C25" w14:textId="77777777" w:rsidR="003A4E96" w:rsidRPr="00FE29CB" w:rsidRDefault="003A4E96" w:rsidP="003A4E96">
      <w:pPr>
        <w:rPr>
          <w:rFonts w:asciiTheme="majorHAnsi" w:hAnsiTheme="majorHAnsi" w:cstheme="majorHAnsi"/>
          <w:sz w:val="16"/>
        </w:rPr>
      </w:pPr>
      <w:r w:rsidRPr="00FE29CB">
        <w:rPr>
          <w:rFonts w:asciiTheme="majorHAnsi" w:hAnsiTheme="majorHAnsi" w:cstheme="maj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ECA84EB" w14:textId="77777777" w:rsidR="003A4E96" w:rsidRPr="00FE29CB" w:rsidRDefault="003A4E96" w:rsidP="003A4E96">
      <w:pPr>
        <w:rPr>
          <w:rFonts w:asciiTheme="majorHAnsi" w:hAnsiTheme="majorHAnsi" w:cstheme="majorHAnsi"/>
          <w:sz w:val="16"/>
        </w:rPr>
      </w:pPr>
      <w:r w:rsidRPr="00FE29CB">
        <w:rPr>
          <w:rFonts w:asciiTheme="majorHAnsi" w:hAnsiTheme="majorHAnsi" w:cstheme="maj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5A59FE2A" w14:textId="77777777" w:rsidR="003A4E96" w:rsidRPr="00FE29CB" w:rsidRDefault="003A4E96" w:rsidP="003A4E96">
      <w:pPr>
        <w:rPr>
          <w:rFonts w:asciiTheme="majorHAnsi" w:hAnsiTheme="majorHAnsi" w:cstheme="majorHAnsi"/>
          <w:sz w:val="16"/>
        </w:rPr>
      </w:pPr>
      <w:r w:rsidRPr="00FE29CB">
        <w:rPr>
          <w:rFonts w:asciiTheme="majorHAnsi" w:hAnsiTheme="majorHAnsi" w:cstheme="majorHAnsi"/>
          <w:sz w:val="16"/>
        </w:rPr>
        <w:t xml:space="preserve">Furthermore, ordinary </w:t>
      </w:r>
      <w:r w:rsidRPr="00FE29CB">
        <w:rPr>
          <w:rFonts w:asciiTheme="majorHAnsi" w:hAnsiTheme="majorHAnsi" w:cstheme="majorHAnsi"/>
          <w:u w:val="single"/>
        </w:rPr>
        <w:t>“</w:t>
      </w:r>
      <w:r w:rsidRPr="00FE29CB">
        <w:rPr>
          <w:rFonts w:asciiTheme="majorHAnsi" w:hAnsiTheme="majorHAnsi" w:cstheme="majorHAnsi"/>
          <w:highlight w:val="cyan"/>
          <w:u w:val="single"/>
        </w:rPr>
        <w:t>liking</w:t>
      </w:r>
      <w:r w:rsidRPr="00FE29CB">
        <w:rPr>
          <w:rFonts w:asciiTheme="majorHAnsi" w:hAnsiTheme="majorHAnsi" w:cstheme="majorHAnsi"/>
          <w:u w:val="single"/>
        </w:rPr>
        <w:t xml:space="preserve">” of </w:t>
      </w:r>
      <w:r w:rsidRPr="00FE29CB">
        <w:rPr>
          <w:rFonts w:asciiTheme="majorHAnsi" w:hAnsiTheme="majorHAnsi" w:cstheme="majorHAnsi"/>
          <w:highlight w:val="cyan"/>
          <w:u w:val="single"/>
        </w:rPr>
        <w:t>something</w:t>
      </w:r>
      <w:r w:rsidRPr="00FE29CB">
        <w:rPr>
          <w:rFonts w:asciiTheme="majorHAnsi" w:hAnsiTheme="majorHAnsi" w:cstheme="majorHAnsi"/>
          <w:u w:val="single"/>
        </w:rPr>
        <w:t xml:space="preserve">, or pure pleasure, is </w:t>
      </w:r>
      <w:r w:rsidRPr="00FE29CB">
        <w:rPr>
          <w:rFonts w:asciiTheme="majorHAnsi" w:hAnsiTheme="majorHAnsi" w:cstheme="majorHAnsi"/>
          <w:highlight w:val="cyan"/>
          <w:u w:val="single"/>
        </w:rPr>
        <w:t>represented by</w:t>
      </w:r>
      <w:r w:rsidRPr="00FE29CB">
        <w:rPr>
          <w:rFonts w:asciiTheme="majorHAnsi" w:hAnsiTheme="majorHAnsi" w:cstheme="majorHAnsi"/>
          <w:sz w:val="16"/>
        </w:rPr>
        <w:t xml:space="preserve"> small </w:t>
      </w:r>
      <w:r w:rsidRPr="00FE29CB">
        <w:rPr>
          <w:rFonts w:asciiTheme="majorHAnsi" w:hAnsiTheme="majorHAnsi" w:cstheme="majorHAnsi"/>
          <w:highlight w:val="cyan"/>
          <w:u w:val="single"/>
        </w:rPr>
        <w:t>regions</w:t>
      </w:r>
      <w:r w:rsidRPr="00FE29CB">
        <w:rPr>
          <w:rFonts w:asciiTheme="majorHAnsi" w:hAnsiTheme="majorHAnsi" w:cstheme="majorHAnsi"/>
          <w:sz w:val="16"/>
        </w:rPr>
        <w:t xml:space="preserve"> mainly </w:t>
      </w:r>
      <w:r w:rsidRPr="00FE29CB">
        <w:rPr>
          <w:rFonts w:asciiTheme="majorHAnsi" w:hAnsiTheme="majorHAnsi" w:cstheme="majorHAnsi"/>
          <w:highlight w:val="cyan"/>
          <w:u w:val="single"/>
        </w:rPr>
        <w:t>in the limbic system</w:t>
      </w:r>
      <w:r w:rsidRPr="00FE29CB">
        <w:rPr>
          <w:rFonts w:asciiTheme="majorHAnsi" w:hAnsiTheme="majorHAnsi" w:cstheme="majorHAnsi"/>
          <w:sz w:val="16"/>
        </w:rPr>
        <w:t xml:space="preserve"> (old reptilian part of the brain). These may be </w:t>
      </w:r>
      <w:r w:rsidRPr="00FE29CB">
        <w:rPr>
          <w:rFonts w:asciiTheme="majorHAnsi" w:hAnsiTheme="majorHAnsi" w:cstheme="majorHAnsi"/>
          <w:u w:val="single"/>
        </w:rPr>
        <w:t>part of larger neural circuits.</w:t>
      </w:r>
      <w:r w:rsidRPr="00FE29CB">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9788672" w14:textId="77777777" w:rsidR="003A4E96" w:rsidRPr="00FE29CB" w:rsidRDefault="003A4E96" w:rsidP="003A4E96">
      <w:pPr>
        <w:rPr>
          <w:rFonts w:asciiTheme="majorHAnsi" w:hAnsiTheme="majorHAnsi" w:cstheme="majorHAnsi"/>
          <w:sz w:val="16"/>
        </w:rPr>
      </w:pPr>
      <w:r w:rsidRPr="00FE29CB">
        <w:rPr>
          <w:rFonts w:asciiTheme="majorHAnsi" w:hAnsiTheme="majorHAnsi" w:cstheme="maj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FCAA08D" w14:textId="77777777" w:rsidR="003A4E96" w:rsidRPr="00FE29CB" w:rsidRDefault="003A4E96" w:rsidP="003A4E96">
      <w:pPr>
        <w:rPr>
          <w:rFonts w:asciiTheme="majorHAnsi" w:hAnsiTheme="majorHAnsi" w:cstheme="majorHAnsi"/>
          <w:sz w:val="16"/>
        </w:rPr>
      </w:pPr>
      <w:r w:rsidRPr="00FE29CB">
        <w:rPr>
          <w:rFonts w:asciiTheme="majorHAnsi" w:hAnsiTheme="majorHAnsi" w:cstheme="maj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0B7E1299" w14:textId="77777777" w:rsidR="003A4E96" w:rsidRPr="00FE29CB" w:rsidRDefault="003A4E96" w:rsidP="003A4E96">
      <w:pPr>
        <w:rPr>
          <w:rFonts w:asciiTheme="majorHAnsi" w:hAnsiTheme="majorHAnsi" w:cstheme="majorHAnsi"/>
          <w:sz w:val="16"/>
        </w:rPr>
      </w:pPr>
      <w:r w:rsidRPr="00FE29CB">
        <w:rPr>
          <w:rFonts w:asciiTheme="majorHAnsi" w:hAnsiTheme="majorHAnsi" w:cstheme="maj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E9C3518" w14:textId="77777777" w:rsidR="003A4E96" w:rsidRPr="00FE29CB" w:rsidRDefault="003A4E96" w:rsidP="003A4E96">
      <w:pPr>
        <w:rPr>
          <w:rFonts w:asciiTheme="majorHAnsi" w:hAnsiTheme="majorHAnsi" w:cstheme="majorHAnsi"/>
          <w:sz w:val="16"/>
        </w:rPr>
      </w:pPr>
      <w:r w:rsidRPr="00FE29CB">
        <w:rPr>
          <w:rFonts w:asciiTheme="majorHAnsi" w:hAnsiTheme="majorHAnsi" w:cstheme="maj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9ADDECB" w14:textId="77777777" w:rsidR="003A4E96" w:rsidRPr="00FE29CB" w:rsidRDefault="003A4E96" w:rsidP="003A4E96">
      <w:pPr>
        <w:rPr>
          <w:rFonts w:asciiTheme="majorHAnsi" w:hAnsiTheme="majorHAnsi" w:cstheme="majorHAnsi"/>
          <w:sz w:val="16"/>
        </w:rPr>
      </w:pPr>
      <w:r w:rsidRPr="00FE29CB">
        <w:rPr>
          <w:rFonts w:asciiTheme="majorHAnsi" w:hAnsiTheme="majorHAnsi" w:cstheme="majorHAnsi"/>
          <w:sz w:val="16"/>
        </w:rPr>
        <w:t xml:space="preserve">In essence, although nonhuman primate brains are similar to our own, the disparity between other primates and those of human cognitive abilities tells us that surface similarity is not the whole story. </w:t>
      </w:r>
      <w:r w:rsidRPr="00FE29CB">
        <w:rPr>
          <w:rFonts w:asciiTheme="majorHAnsi" w:hAnsiTheme="majorHAnsi" w:cstheme="majorHAnsi"/>
          <w:u w:val="single"/>
        </w:rPr>
        <w:t>Sousa et al.</w:t>
      </w:r>
      <w:r w:rsidRPr="00FE29CB">
        <w:rPr>
          <w:rFonts w:asciiTheme="majorHAnsi" w:hAnsiTheme="majorHAnsi" w:cstheme="majorHAnsi"/>
          <w:sz w:val="16"/>
        </w:rPr>
        <w:t xml:space="preserve"> [50] small case </w:t>
      </w:r>
      <w:r w:rsidRPr="00FE29CB">
        <w:rPr>
          <w:rFonts w:asciiTheme="majorHAnsi" w:hAnsiTheme="majorHAnsi" w:cstheme="majorHAnsi"/>
          <w:u w:val="single"/>
        </w:rPr>
        <w:t>found various differentially expressed genes, to associate with pleasure related systems.</w:t>
      </w:r>
      <w:r w:rsidRPr="00FE29CB">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E48DC00" w14:textId="77777777" w:rsidR="003A4E96" w:rsidRPr="00FE29CB" w:rsidRDefault="003A4E96" w:rsidP="003A4E96">
      <w:pPr>
        <w:rPr>
          <w:rFonts w:asciiTheme="majorHAnsi" w:hAnsiTheme="majorHAnsi" w:cstheme="majorHAnsi"/>
          <w:sz w:val="16"/>
        </w:rPr>
      </w:pPr>
      <w:r w:rsidRPr="00FE29CB">
        <w:rPr>
          <w:rFonts w:asciiTheme="majorHAnsi" w:hAnsiTheme="majorHAnsi" w:cstheme="maj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FE29CB">
        <w:rPr>
          <w:rFonts w:asciiTheme="majorHAnsi" w:hAnsiTheme="majorHAnsi" w:cstheme="majorHAnsi"/>
          <w:highlight w:val="cyan"/>
          <w:u w:val="single"/>
        </w:rPr>
        <w:t>researchers examined</w:t>
      </w:r>
      <w:r w:rsidRPr="00FE29CB">
        <w:rPr>
          <w:rFonts w:asciiTheme="majorHAnsi" w:hAnsiTheme="majorHAnsi" w:cstheme="majorHAnsi"/>
          <w:u w:val="single"/>
        </w:rPr>
        <w:t xml:space="preserve"> 247 specimens of </w:t>
      </w:r>
      <w:r w:rsidRPr="00FE29CB">
        <w:rPr>
          <w:rFonts w:asciiTheme="majorHAnsi" w:hAnsiTheme="majorHAnsi" w:cstheme="majorHAnsi"/>
          <w:highlight w:val="cyan"/>
          <w:u w:val="single"/>
        </w:rPr>
        <w:t>neural tissue</w:t>
      </w:r>
      <w:r w:rsidRPr="00FE29CB">
        <w:rPr>
          <w:rFonts w:asciiTheme="majorHAnsi" w:hAnsiTheme="majorHAnsi" w:cstheme="majorHAnsi"/>
          <w:u w:val="single"/>
        </w:rPr>
        <w:t xml:space="preserve"> from six humans, five chimpanzees, and five macaque monkeys.</w:t>
      </w:r>
      <w:r w:rsidRPr="00FE29CB">
        <w:rPr>
          <w:rFonts w:asciiTheme="majorHAnsi" w:hAnsiTheme="majorHAnsi" w:cstheme="majorHAnsi"/>
          <w:sz w:val="16"/>
        </w:rPr>
        <w:t xml:space="preserve"> Moreover, these </w:t>
      </w:r>
      <w:r w:rsidRPr="00FE29CB">
        <w:rPr>
          <w:rFonts w:asciiTheme="majorHAnsi" w:hAnsiTheme="majorHAnsi" w:cstheme="majorHAnsi"/>
          <w:u w:val="single"/>
        </w:rPr>
        <w:t>investigators analyzed which genes were turned on or off in 16 regions of the brain.</w:t>
      </w:r>
      <w:r w:rsidRPr="00FE29CB">
        <w:rPr>
          <w:rFonts w:asciiTheme="majorHAnsi" w:hAnsiTheme="majorHAnsi" w:cstheme="majorHAnsi"/>
          <w:sz w:val="16"/>
        </w:rPr>
        <w:t xml:space="preserve"> While </w:t>
      </w:r>
      <w:r w:rsidRPr="00FE29CB">
        <w:rPr>
          <w:rFonts w:asciiTheme="majorHAnsi" w:hAnsiTheme="majorHAnsi" w:cstheme="majorHAnsi"/>
          <w:u w:val="single"/>
        </w:rPr>
        <w:t xml:space="preserve">the differences among species were subtle, </w:t>
      </w:r>
      <w:r w:rsidRPr="00FE29CB">
        <w:rPr>
          <w:rFonts w:asciiTheme="majorHAnsi" w:hAnsiTheme="majorHAnsi" w:cstheme="majorHAnsi"/>
          <w:b/>
          <w:bCs/>
          <w:highlight w:val="cyan"/>
          <w:u w:val="single"/>
        </w:rPr>
        <w:t>there was</w:t>
      </w:r>
      <w:r w:rsidRPr="00FE29CB">
        <w:rPr>
          <w:rFonts w:asciiTheme="majorHAnsi" w:hAnsiTheme="majorHAnsi" w:cstheme="majorHAnsi"/>
          <w:u w:val="single"/>
        </w:rPr>
        <w:t xml:space="preserve"> a </w:t>
      </w:r>
      <w:r w:rsidRPr="00FE29CB">
        <w:rPr>
          <w:rFonts w:asciiTheme="majorHAnsi" w:hAnsiTheme="majorHAnsi" w:cstheme="majorHAnsi"/>
          <w:b/>
          <w:bCs/>
          <w:highlight w:val="cyan"/>
          <w:u w:val="single"/>
        </w:rPr>
        <w:t>remarkable contrast in</w:t>
      </w:r>
      <w:r w:rsidRPr="00FE29CB">
        <w:rPr>
          <w:rFonts w:asciiTheme="majorHAnsi" w:hAnsiTheme="majorHAnsi" w:cstheme="majorHAnsi"/>
          <w:u w:val="single"/>
        </w:rPr>
        <w:t xml:space="preserve"> the</w:t>
      </w:r>
      <w:r w:rsidRPr="00FE29CB">
        <w:rPr>
          <w:rFonts w:asciiTheme="majorHAnsi" w:hAnsiTheme="majorHAnsi" w:cstheme="majorHAnsi"/>
          <w:b/>
          <w:bCs/>
          <w:u w:val="single"/>
        </w:rPr>
        <w:t xml:space="preserve"> </w:t>
      </w:r>
      <w:r w:rsidRPr="00FE29CB">
        <w:rPr>
          <w:rFonts w:asciiTheme="majorHAnsi" w:hAnsiTheme="majorHAnsi" w:cstheme="majorHAnsi"/>
          <w:b/>
          <w:bCs/>
          <w:highlight w:val="cyan"/>
          <w:u w:val="single"/>
        </w:rPr>
        <w:t>neocortices</w:t>
      </w:r>
      <w:r w:rsidRPr="00FE29CB">
        <w:rPr>
          <w:rFonts w:asciiTheme="majorHAnsi" w:hAnsiTheme="majorHAnsi" w:cstheme="majorHAnsi"/>
          <w:sz w:val="16"/>
        </w:rPr>
        <w:t xml:space="preserve">, specifically </w:t>
      </w:r>
      <w:r w:rsidRPr="00FE29CB">
        <w:rPr>
          <w:rFonts w:asciiTheme="majorHAnsi" w:hAnsiTheme="majorHAnsi" w:cstheme="majorHAnsi"/>
          <w:u w:val="single"/>
        </w:rPr>
        <w:t xml:space="preserve">in an </w:t>
      </w:r>
      <w:r w:rsidRPr="00FE29CB">
        <w:rPr>
          <w:rFonts w:asciiTheme="majorHAnsi" w:hAnsiTheme="majorHAnsi" w:cstheme="majorHAnsi"/>
          <w:highlight w:val="cyan"/>
          <w:u w:val="single"/>
        </w:rPr>
        <w:t>area of the brain</w:t>
      </w:r>
      <w:r w:rsidRPr="00FE29CB">
        <w:rPr>
          <w:rFonts w:asciiTheme="majorHAnsi" w:hAnsiTheme="majorHAnsi" w:cstheme="majorHAnsi"/>
          <w:u w:val="single"/>
        </w:rPr>
        <w:t xml:space="preserve"> that is much </w:t>
      </w:r>
      <w:r w:rsidRPr="00FE29CB">
        <w:rPr>
          <w:rFonts w:asciiTheme="majorHAnsi" w:hAnsiTheme="majorHAnsi" w:cstheme="majorHAnsi"/>
          <w:highlight w:val="cyan"/>
          <w:u w:val="single"/>
        </w:rPr>
        <w:t>more developed in humans</w:t>
      </w:r>
      <w:r w:rsidRPr="00FE29CB">
        <w:rPr>
          <w:rFonts w:asciiTheme="majorHAnsi" w:hAnsiTheme="majorHAnsi" w:cstheme="majorHAnsi"/>
          <w:u w:val="single"/>
        </w:rPr>
        <w:t xml:space="preserve"> than in chimpanzees.</w:t>
      </w:r>
      <w:r w:rsidRPr="00FE29CB">
        <w:rPr>
          <w:rFonts w:asciiTheme="majorHAnsi" w:hAnsiTheme="majorHAnsi" w:cstheme="majorHAnsi"/>
          <w:sz w:val="16"/>
        </w:rPr>
        <w:t xml:space="preserve"> In fact, these researchers found that a gene called </w:t>
      </w:r>
      <w:r w:rsidRPr="00FE29CB">
        <w:rPr>
          <w:rFonts w:asciiTheme="majorHAnsi" w:hAnsiTheme="majorHAnsi" w:cstheme="majorHAnsi"/>
          <w:u w:val="single"/>
        </w:rPr>
        <w:t>tyrosine hydroxylase (TH) for the enzyme, responsible for the production of dopamine</w:t>
      </w:r>
      <w:r w:rsidRPr="00FE29CB">
        <w:rPr>
          <w:rFonts w:asciiTheme="majorHAnsi" w:hAnsiTheme="majorHAnsi" w:cstheme="majorHAnsi"/>
          <w:sz w:val="16"/>
        </w:rPr>
        <w:t xml:space="preserve">, was </w:t>
      </w:r>
      <w:r w:rsidRPr="00FE29CB">
        <w:rPr>
          <w:rFonts w:asciiTheme="majorHAnsi" w:hAnsiTheme="majorHAnsi" w:cstheme="majorHAnsi"/>
          <w:u w:val="single"/>
        </w:rPr>
        <w:t>expressed in the neocortex of humans, but not chimpanzees.</w:t>
      </w:r>
      <w:r w:rsidRPr="00FE29CB">
        <w:rPr>
          <w:rFonts w:asciiTheme="majorHAnsi" w:hAnsiTheme="majorHAnsi" w:cstheme="majorHAnsi"/>
          <w:sz w:val="16"/>
        </w:rPr>
        <w:t xml:space="preserve"> As discussed earlier, </w:t>
      </w:r>
      <w:r w:rsidRPr="00FE29CB">
        <w:rPr>
          <w:rFonts w:asciiTheme="majorHAnsi" w:hAnsiTheme="majorHAnsi" w:cstheme="majorHAnsi"/>
          <w:u w:val="single"/>
        </w:rPr>
        <w:t>dopamine is</w:t>
      </w:r>
      <w:r w:rsidRPr="00FE29CB">
        <w:rPr>
          <w:rFonts w:asciiTheme="majorHAnsi" w:hAnsiTheme="majorHAnsi" w:cstheme="majorHAnsi"/>
          <w:sz w:val="16"/>
        </w:rPr>
        <w:t xml:space="preserve"> best </w:t>
      </w:r>
      <w:r w:rsidRPr="00FE29CB">
        <w:rPr>
          <w:rFonts w:asciiTheme="majorHAnsi" w:hAnsiTheme="majorHAnsi" w:cstheme="majorHAnsi"/>
          <w:u w:val="single"/>
        </w:rPr>
        <w:t>known for its</w:t>
      </w:r>
      <w:r w:rsidRPr="00FE29CB">
        <w:rPr>
          <w:rFonts w:asciiTheme="majorHAnsi" w:hAnsiTheme="majorHAnsi" w:cstheme="majorHAnsi"/>
          <w:sz w:val="16"/>
        </w:rPr>
        <w:t xml:space="preserve"> essential </w:t>
      </w:r>
      <w:r w:rsidRPr="00FE29CB">
        <w:rPr>
          <w:rFonts w:asciiTheme="majorHAnsi" w:hAnsiTheme="majorHAnsi" w:cstheme="majorHAnsi"/>
          <w:u w:val="single"/>
        </w:rPr>
        <w:t>role within the brain’s reward system; the</w:t>
      </w:r>
      <w:r w:rsidRPr="00FE29CB">
        <w:rPr>
          <w:rFonts w:asciiTheme="majorHAnsi" w:hAnsiTheme="majorHAnsi" w:cstheme="majorHAnsi"/>
          <w:sz w:val="16"/>
        </w:rPr>
        <w:t xml:space="preserve"> very </w:t>
      </w:r>
      <w:r w:rsidRPr="00FE29CB">
        <w:rPr>
          <w:rFonts w:asciiTheme="majorHAnsi" w:hAnsiTheme="majorHAnsi" w:cstheme="majorHAnsi"/>
          <w:u w:val="single"/>
        </w:rPr>
        <w:t>system that responds to everything from sex, to gambling, to food, and to addictive drugs.</w:t>
      </w:r>
      <w:r w:rsidRPr="00FE29CB">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3C2CC610" w14:textId="77777777" w:rsidR="003A4E96" w:rsidRPr="00FE29CB" w:rsidRDefault="003A4E96" w:rsidP="003A4E96">
      <w:pPr>
        <w:rPr>
          <w:rFonts w:asciiTheme="majorHAnsi" w:hAnsiTheme="majorHAnsi" w:cstheme="majorHAnsi"/>
          <w:sz w:val="16"/>
        </w:rPr>
      </w:pPr>
      <w:r w:rsidRPr="00FE29CB">
        <w:rPr>
          <w:rFonts w:asciiTheme="majorHAnsi" w:hAnsiTheme="majorHAnsi" w:cstheme="majorHAnsi"/>
          <w:sz w:val="16"/>
        </w:rPr>
        <w:t xml:space="preserve">Nora Volkow, the director of NIDA, pointed out that one alluring possibility is that the neurotransmitter </w:t>
      </w:r>
      <w:r w:rsidRPr="00FE29CB">
        <w:rPr>
          <w:rFonts w:asciiTheme="majorHAnsi" w:hAnsiTheme="majorHAnsi" w:cstheme="majorHAnsi"/>
          <w:highlight w:val="cyan"/>
          <w:u w:val="single"/>
        </w:rPr>
        <w:t>dopamine plays</w:t>
      </w:r>
      <w:r w:rsidRPr="00FE29CB">
        <w:rPr>
          <w:rFonts w:asciiTheme="majorHAnsi" w:hAnsiTheme="majorHAnsi" w:cstheme="majorHAnsi"/>
          <w:u w:val="single"/>
        </w:rPr>
        <w:t xml:space="preserve"> a substantial </w:t>
      </w:r>
      <w:r w:rsidRPr="00FE29CB">
        <w:rPr>
          <w:rFonts w:asciiTheme="majorHAnsi" w:hAnsiTheme="majorHAnsi" w:cstheme="majorHAnsi"/>
          <w:highlight w:val="cyan"/>
          <w:u w:val="single"/>
        </w:rPr>
        <w:t>role in</w:t>
      </w:r>
      <w:r w:rsidRPr="00FE29CB">
        <w:rPr>
          <w:rFonts w:asciiTheme="majorHAnsi" w:hAnsiTheme="majorHAnsi" w:cstheme="majorHAnsi"/>
          <w:u w:val="single"/>
        </w:rPr>
        <w:t xml:space="preserve"> humans’ </w:t>
      </w:r>
      <w:r w:rsidRPr="00FE29CB">
        <w:rPr>
          <w:rFonts w:asciiTheme="majorHAnsi" w:hAnsiTheme="majorHAnsi" w:cstheme="majorHAnsi"/>
          <w:highlight w:val="cyan"/>
          <w:u w:val="single"/>
        </w:rPr>
        <w:t>ability to pursue</w:t>
      </w:r>
      <w:r w:rsidRPr="00FE29CB">
        <w:rPr>
          <w:rFonts w:asciiTheme="majorHAnsi" w:hAnsiTheme="majorHAnsi" w:cstheme="majorHAnsi"/>
          <w:u w:val="single"/>
        </w:rPr>
        <w:t xml:space="preserve"> various </w:t>
      </w:r>
      <w:r w:rsidRPr="00FE29CB">
        <w:rPr>
          <w:rFonts w:asciiTheme="majorHAnsi" w:hAnsiTheme="majorHAnsi" w:cstheme="majorHAnsi"/>
          <w:highlight w:val="cyan"/>
          <w:u w:val="single"/>
        </w:rPr>
        <w:t>rewards that are</w:t>
      </w:r>
      <w:r w:rsidRPr="00FE29CB">
        <w:rPr>
          <w:rFonts w:asciiTheme="majorHAnsi" w:hAnsiTheme="majorHAnsi" w:cstheme="majorHAnsi"/>
          <w:u w:val="single"/>
        </w:rPr>
        <w:t xml:space="preserve"> perhaps months or even </w:t>
      </w:r>
      <w:r w:rsidRPr="00FE29CB">
        <w:rPr>
          <w:rFonts w:asciiTheme="majorHAnsi" w:hAnsiTheme="majorHAnsi" w:cstheme="majorHAnsi"/>
          <w:highlight w:val="cyan"/>
          <w:u w:val="single"/>
        </w:rPr>
        <w:t>years away</w:t>
      </w:r>
      <w:r w:rsidRPr="00FE29CB">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FE29CB">
        <w:rPr>
          <w:rFonts w:asciiTheme="majorHAnsi" w:hAnsiTheme="majorHAnsi" w:cstheme="majorHAnsi"/>
          <w:u w:val="single"/>
        </w:rPr>
        <w:t>This may explain what often motivates people to work for things that have no apparent short-term benefit</w:t>
      </w:r>
      <w:r w:rsidRPr="00FE29CB">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CB73A64" w14:textId="7D6F042E" w:rsidR="003A4E96" w:rsidRPr="00FE29CB" w:rsidRDefault="003A4E96" w:rsidP="003A4E96">
      <w:pPr>
        <w:pStyle w:val="Heading4"/>
        <w:rPr>
          <w:rFonts w:asciiTheme="majorHAnsi" w:hAnsiTheme="majorHAnsi" w:cstheme="majorHAnsi"/>
        </w:rPr>
      </w:pPr>
      <w:r>
        <w:rPr>
          <w:rFonts w:asciiTheme="majorHAnsi" w:hAnsiTheme="majorHAnsi" w:cstheme="majorHAnsi"/>
        </w:rPr>
        <w:t>[2]</w:t>
      </w:r>
      <w:r w:rsidRPr="00FE29CB">
        <w:rPr>
          <w:rFonts w:asciiTheme="majorHAnsi" w:hAnsiTheme="majorHAnsi" w:cstheme="majorHAnsi"/>
        </w:rPr>
        <w:t xml:space="preserve"> – No intent-foresight distinction – if I foresee a consequence, then it becomes part of my deliberation since its intrinsic to my action</w:t>
      </w:r>
    </w:p>
    <w:p w14:paraId="5C6DC9C4" w14:textId="06F70874" w:rsidR="003A4E96" w:rsidRPr="00FE29CB" w:rsidRDefault="003A4E96" w:rsidP="003A4E96">
      <w:pPr>
        <w:pStyle w:val="Heading4"/>
        <w:rPr>
          <w:rFonts w:asciiTheme="majorHAnsi" w:hAnsiTheme="majorHAnsi" w:cstheme="majorHAnsi"/>
        </w:rPr>
      </w:pPr>
      <w:r>
        <w:rPr>
          <w:rFonts w:asciiTheme="majorHAnsi" w:hAnsiTheme="majorHAnsi" w:cstheme="majorHAnsi"/>
        </w:rPr>
        <w:t xml:space="preserve">[3] </w:t>
      </w:r>
      <w:r w:rsidRPr="00FE29CB">
        <w:rPr>
          <w:rFonts w:asciiTheme="majorHAnsi" w:hAnsiTheme="majorHAnsi" w:cstheme="majorHAnsi"/>
        </w:rPr>
        <w:t xml:space="preserve"> – Actor spec – governments </w:t>
      </w:r>
      <w:r w:rsidRPr="00FE29CB">
        <w:rPr>
          <w:rFonts w:asciiTheme="majorHAnsi" w:hAnsiTheme="majorHAnsi" w:cstheme="majorHAnsi"/>
          <w:u w:val="single"/>
        </w:rPr>
        <w:t>lack</w:t>
      </w:r>
      <w:r w:rsidRPr="00FE29CB">
        <w:rPr>
          <w:rFonts w:asciiTheme="majorHAnsi" w:hAnsiTheme="majorHAnsi" w:cstheme="majorHAnsi"/>
        </w:rPr>
        <w:t xml:space="preserve"> wills </w:t>
      </w:r>
      <w:r w:rsidRPr="00FE29CB">
        <w:rPr>
          <w:rFonts w:asciiTheme="majorHAnsi" w:hAnsiTheme="majorHAnsi" w:cstheme="majorHAnsi"/>
          <w:u w:val="single"/>
        </w:rPr>
        <w:t>or</w:t>
      </w:r>
      <w:r w:rsidRPr="00FE29CB">
        <w:rPr>
          <w:rFonts w:asciiTheme="majorHAnsi" w:hAnsiTheme="majorHAnsi" w:cstheme="majorHAnsi"/>
        </w:rPr>
        <w:t xml:space="preserve"> intentions and </w:t>
      </w:r>
      <w:r w:rsidRPr="00FE29CB">
        <w:rPr>
          <w:rFonts w:asciiTheme="majorHAnsi" w:hAnsiTheme="majorHAnsi" w:cstheme="majorHAnsi"/>
          <w:u w:val="single"/>
        </w:rPr>
        <w:t>inevitably</w:t>
      </w:r>
      <w:r w:rsidRPr="00FE29CB">
        <w:rPr>
          <w:rFonts w:asciiTheme="majorHAnsi" w:hAnsiTheme="majorHAnsi" w:cstheme="majorHAnsi"/>
        </w:rPr>
        <w:t xml:space="preserve"> deals with tradeoffs – outweighs because </w:t>
      </w:r>
      <w:r w:rsidRPr="00FE29CB">
        <w:rPr>
          <w:rFonts w:asciiTheme="majorHAnsi" w:hAnsiTheme="majorHAnsi" w:cstheme="majorHAnsi"/>
          <w:u w:val="single"/>
        </w:rPr>
        <w:t>agents</w:t>
      </w:r>
      <w:r w:rsidRPr="00FE29CB">
        <w:rPr>
          <w:rFonts w:asciiTheme="majorHAnsi" w:hAnsiTheme="majorHAnsi" w:cstheme="majorHAnsi"/>
        </w:rPr>
        <w:t xml:space="preserve"> have </w:t>
      </w:r>
      <w:r w:rsidRPr="00FE29CB">
        <w:rPr>
          <w:rFonts w:asciiTheme="majorHAnsi" w:hAnsiTheme="majorHAnsi" w:cstheme="majorHAnsi"/>
          <w:u w:val="single"/>
        </w:rPr>
        <w:t>differing</w:t>
      </w:r>
      <w:r w:rsidRPr="00FE29CB">
        <w:rPr>
          <w:rFonts w:asciiTheme="majorHAnsi" w:hAnsiTheme="majorHAnsi" w:cstheme="majorHAnsi"/>
        </w:rPr>
        <w:t xml:space="preserve"> obligations.</w:t>
      </w:r>
    </w:p>
    <w:p w14:paraId="45C61E85" w14:textId="46852401" w:rsidR="003A4E96" w:rsidRPr="003A4E96" w:rsidRDefault="003A4E96" w:rsidP="003A4E96">
      <w:pPr>
        <w:pStyle w:val="Heading4"/>
      </w:pPr>
      <w:r>
        <w:t xml:space="preserve">[4] </w:t>
      </w:r>
      <w:r>
        <w:t>Extinction first –</w:t>
      </w:r>
      <w:r>
        <w:t xml:space="preserve"> [A]</w:t>
      </w:r>
      <w:r>
        <w:t xml:space="preserve"> Forecloses future improvement – we can never improve society because our impact is irreversible</w:t>
      </w:r>
      <w:r>
        <w:t xml:space="preserve"> [B]</w:t>
      </w:r>
      <w:r>
        <w:t xml:space="preserve"> Turns suffering – mass death causes suffering because people can’t get access to resources and basic necessities</w:t>
      </w:r>
      <w:r>
        <w:t xml:space="preserve"> [C]</w:t>
      </w:r>
      <w:r>
        <w:t xml:space="preserve"> Moral obligation – allowing people to die is unethical and should be prevented because it creates ethics towards other people</w:t>
      </w:r>
      <w:r>
        <w:t xml:space="preserve"> [D]</w:t>
      </w:r>
      <w:r>
        <w:t xml:space="preserve"> Objectivity – body count is the most objective way to calculate impacts because comparing suffering is unethical</w:t>
      </w:r>
      <w:r>
        <w:t xml:space="preserve"> [E]</w:t>
      </w:r>
      <w:r>
        <w:t xml:space="preserve"> Moral uncertainty – if we’re unsure about which interpretation of the world is true – we ought to preserve the world to keep debating about it</w:t>
      </w:r>
      <w:r>
        <w:t xml:space="preserve"> </w:t>
      </w:r>
    </w:p>
    <w:p w14:paraId="49FD135A" w14:textId="1C30A54D" w:rsidR="009C7295" w:rsidRDefault="00B259F4" w:rsidP="00B259F4">
      <w:pPr>
        <w:pStyle w:val="Heading3"/>
      </w:pPr>
      <w:r>
        <w:t>1AC – Underview</w:t>
      </w:r>
    </w:p>
    <w:p w14:paraId="54D42238" w14:textId="77777777" w:rsidR="006876BD" w:rsidRPr="00243027" w:rsidRDefault="006876BD" w:rsidP="006876BD">
      <w:pPr>
        <w:pStyle w:val="Heading4"/>
        <w:rPr>
          <w:rFonts w:asciiTheme="majorHAnsi" w:hAnsiTheme="majorHAnsi" w:cstheme="majorHAnsi"/>
          <w:color w:val="000000" w:themeColor="text1"/>
        </w:rPr>
      </w:pPr>
      <w:r w:rsidRPr="00243027">
        <w:rPr>
          <w:rFonts w:asciiTheme="majorHAnsi" w:hAnsiTheme="majorHAnsi" w:cstheme="majorHAnsi"/>
          <w:color w:val="000000" w:themeColor="text1"/>
        </w:rPr>
        <w:t xml:space="preserve">[1] Aff gets 1AR theory since the neg can be infinitely abusive and I can’t check back. It’s drop the debater since the 1ar is too short to win both theory and substance. No 2NR RVI, paradigm issues, or theory since they’d dump on it for 6 minutes and my 3-minute 2AR is spread too thin. Competing interps since reasonability is arbitrary and bites judge intervention. </w:t>
      </w:r>
    </w:p>
    <w:p w14:paraId="5E9DD79D" w14:textId="77777777" w:rsidR="00B259F4" w:rsidRPr="00B259F4" w:rsidRDefault="00B259F4" w:rsidP="00B259F4"/>
    <w:sectPr w:rsidR="00B259F4" w:rsidRPr="00B259F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3E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AF0"/>
    <w:rsid w:val="000A2D8A"/>
    <w:rsid w:val="000D26A6"/>
    <w:rsid w:val="000D2B90"/>
    <w:rsid w:val="000D6ED8"/>
    <w:rsid w:val="000D717B"/>
    <w:rsid w:val="00100B28"/>
    <w:rsid w:val="00117316"/>
    <w:rsid w:val="00120318"/>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1C77"/>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A58"/>
    <w:rsid w:val="00395864"/>
    <w:rsid w:val="00396557"/>
    <w:rsid w:val="00397316"/>
    <w:rsid w:val="003A248F"/>
    <w:rsid w:val="003A4232"/>
    <w:rsid w:val="003A4D9C"/>
    <w:rsid w:val="003A4E96"/>
    <w:rsid w:val="003B1668"/>
    <w:rsid w:val="003B3CBF"/>
    <w:rsid w:val="003C5F4C"/>
    <w:rsid w:val="003D5EA8"/>
    <w:rsid w:val="003D7B28"/>
    <w:rsid w:val="003E305E"/>
    <w:rsid w:val="003E34DB"/>
    <w:rsid w:val="003E5302"/>
    <w:rsid w:val="003E5BF1"/>
    <w:rsid w:val="003F1635"/>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EEA"/>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6BD"/>
    <w:rsid w:val="00696A16"/>
    <w:rsid w:val="006A4840"/>
    <w:rsid w:val="006A52A0"/>
    <w:rsid w:val="006A7E1D"/>
    <w:rsid w:val="006C3A56"/>
    <w:rsid w:val="006C54C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12E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295"/>
    <w:rsid w:val="009D15DB"/>
    <w:rsid w:val="009D3133"/>
    <w:rsid w:val="009D455B"/>
    <w:rsid w:val="009E160D"/>
    <w:rsid w:val="009F1CBB"/>
    <w:rsid w:val="009F3305"/>
    <w:rsid w:val="009F6FB2"/>
    <w:rsid w:val="00A071C0"/>
    <w:rsid w:val="00A16CF3"/>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9F4"/>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694"/>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DFA082"/>
  <w14:defaultImageDpi w14:val="300"/>
  <w15:docId w15:val="{0B744449-86B4-AC44-B6A8-D10821AD3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A4E9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A4E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4E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3A4E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9"/>
    <w:unhideWhenUsed/>
    <w:qFormat/>
    <w:rsid w:val="003A4E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4E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4E96"/>
  </w:style>
  <w:style w:type="character" w:customStyle="1" w:styleId="Heading1Char">
    <w:name w:val="Heading 1 Char"/>
    <w:aliases w:val="Pocket Char"/>
    <w:basedOn w:val="DefaultParagraphFont"/>
    <w:link w:val="Heading1"/>
    <w:uiPriority w:val="9"/>
    <w:rsid w:val="003A4E9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4E96"/>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3A4E9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3A4E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A4E96"/>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8"/>
    <w:basedOn w:val="DefaultParagraphFont"/>
    <w:uiPriority w:val="1"/>
    <w:qFormat/>
    <w:rsid w:val="003A4E96"/>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3A4E96"/>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3A4E96"/>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3A4E96"/>
    <w:rPr>
      <w:color w:val="auto"/>
      <w:u w:val="none"/>
    </w:rPr>
  </w:style>
  <w:style w:type="paragraph" w:styleId="DocumentMap">
    <w:name w:val="Document Map"/>
    <w:basedOn w:val="Normal"/>
    <w:link w:val="DocumentMapChar"/>
    <w:uiPriority w:val="99"/>
    <w:semiHidden/>
    <w:unhideWhenUsed/>
    <w:rsid w:val="003A4E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4E96"/>
    <w:rPr>
      <w:rFonts w:ascii="Lucida Grande" w:hAnsi="Lucida Grande" w:cs="Lucida Grande"/>
    </w:rPr>
  </w:style>
  <w:style w:type="paragraph" w:customStyle="1" w:styleId="textbold">
    <w:name w:val="text bold"/>
    <w:basedOn w:val="Normal"/>
    <w:link w:val="Emphasis"/>
    <w:uiPriority w:val="20"/>
    <w:qFormat/>
    <w:rsid w:val="00E14694"/>
    <w:pPr>
      <w:ind w:left="720"/>
      <w:jc w:val="both"/>
    </w:pPr>
    <w:rPr>
      <w:b/>
      <w:iCs/>
      <w:u w:val="single"/>
      <w:bdr w:val="single" w:sz="12" w:space="0" w:color="auto"/>
    </w:rPr>
  </w:style>
  <w:style w:type="paragraph" w:customStyle="1" w:styleId="Card">
    <w:name w:val="Card"/>
    <w:aliases w:val="No Spacing22,No Spacing3,Medium Grid 21,Debate Text,No Spacing111,No Spacing2,Read stuff,No Spacing41,No Spacing111112,tag,No Spacing1111,No Spacing112,tags,Very Small Text,card,No Spacing31,Dont use,Note Level 2,No Spacing23"/>
    <w:basedOn w:val="Heading1"/>
    <w:link w:val="Hyperlink"/>
    <w:autoRedefine/>
    <w:uiPriority w:val="99"/>
    <w:qFormat/>
    <w:rsid w:val="00E1469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text">
    <w:name w:val="card text"/>
    <w:basedOn w:val="Normal"/>
    <w:link w:val="cardtextChar"/>
    <w:qFormat/>
    <w:rsid w:val="003A4232"/>
    <w:pPr>
      <w:ind w:left="288" w:right="288"/>
    </w:pPr>
  </w:style>
  <w:style w:type="character" w:customStyle="1" w:styleId="cardtextChar">
    <w:name w:val="card text Char"/>
    <w:link w:val="cardtext"/>
    <w:rsid w:val="003A4232"/>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Politics/amal-clooney-angelina-jolie-speak-us-weighed-vetoing/story?id=62574726" TargetMode="External"/><Relationship Id="rId18" Type="http://schemas.openxmlformats.org/officeDocument/2006/relationships/hyperlink" Target="https://www.the-american-interest.com/2017/01/12/superbug-pandemics-and-how-to-prevent-the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thehindu.com/opinion/lead/Let-India-unleash-its-soft-power/article13292272.ece" TargetMode="External"/><Relationship Id="rId7" Type="http://schemas.openxmlformats.org/officeDocument/2006/relationships/settings" Target="settings.xml"/><Relationship Id="rId12" Type="http://schemas.openxmlformats.org/officeDocument/2006/relationships/hyperlink" Target="https://abcnews.go.com/Health/amidst-superbug-crisis-scientists-urge-innovation/story?id=62763415" TargetMode="External"/><Relationship Id="rId17" Type="http://schemas.openxmlformats.org/officeDocument/2006/relationships/hyperlink" Target="https://abcnews.go.com/Health/melissa-rivers-talks-fathers-suicide-dr-jennifer-ashton/story?id=62733179&amp;cid=clicksource_26_null_headlines_hed" TargetMode="External"/><Relationship Id="rId25" Type="http://schemas.openxmlformats.org/officeDocument/2006/relationships/hyperlink" Target="https://www.ncbi.nlm.nih.gov/pmc/articles/PMC6446569/" TargetMode="External"/><Relationship Id="rId2" Type="http://schemas.openxmlformats.org/officeDocument/2006/relationships/customXml" Target="../customXml/item2.xml"/><Relationship Id="rId16" Type="http://schemas.openxmlformats.org/officeDocument/2006/relationships/hyperlink" Target="https://www.who.int/news-room/detail/27-02-2017-who-publishes-list-of-bacteria-for-which-new-antibiotics-are-urgently-needed" TargetMode="External"/><Relationship Id="rId20" Type="http://schemas.openxmlformats.org/officeDocument/2006/relationships/hyperlink" Target="https://theconversation.com/explainer-evergreening-and-how-big-pharma-keeps-drug-prices-high-3362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s://www.voanews.com/science-health/high-cost-medicine-pushes-more-people-poverty" TargetMode="External"/><Relationship Id="rId5" Type="http://schemas.openxmlformats.org/officeDocument/2006/relationships/numbering" Target="numbering.xml"/><Relationship Id="rId15" Type="http://schemas.openxmlformats.org/officeDocument/2006/relationships/hyperlink" Target="https://www.who.int/antimicrobial-resistance/interagency-coordination-group/IACG_final_report_EN.pdf?ua=1" TargetMode="External"/><Relationship Id="rId23" Type="http://schemas.openxmlformats.org/officeDocument/2006/relationships/hyperlink" Target="https://www.cnbc.com/2018/06/25/high-drug-prices-caused-by-us-patent-system.html" TargetMode="External"/><Relationship Id="rId10" Type="http://schemas.openxmlformats.org/officeDocument/2006/relationships/hyperlink" Target="https://www.statnews.com/2019/02/11/drug-patent-protection-one-done/" TargetMode="External"/><Relationship Id="rId19" Type="http://schemas.openxmlformats.org/officeDocument/2006/relationships/hyperlink" Target="https://frontlineaids.org/how-patents-affect-access-to-hiv-treatment/"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Health/superbug-fungus-global-health-threat-600-us-infected/story?id=62297532" TargetMode="External"/><Relationship Id="rId22" Type="http://schemas.openxmlformats.org/officeDocument/2006/relationships/hyperlink" Target="https://www.cnbc.com/2018/06/25/high-drug-prices-caused-by-us-patent-system.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14542</Words>
  <Characters>82894</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97242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15</cp:revision>
  <dcterms:created xsi:type="dcterms:W3CDTF">2021-09-18T14:43:00Z</dcterms:created>
  <dcterms:modified xsi:type="dcterms:W3CDTF">2021-09-18T15:02:00Z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