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FA547" w14:textId="4DC04B71" w:rsidR="00E42E4C" w:rsidRDefault="00B0788A" w:rsidP="00B0788A">
      <w:pPr>
        <w:pStyle w:val="Heading1"/>
      </w:pPr>
      <w:r>
        <w:t>1AC</w:t>
      </w:r>
    </w:p>
    <w:p w14:paraId="651AFDEC" w14:textId="7FF97878" w:rsidR="00626938" w:rsidRDefault="00626938" w:rsidP="00626938">
      <w:pPr>
        <w:pStyle w:val="Heading3"/>
      </w:pPr>
      <w:r>
        <w:t>1AC – Framing</w:t>
      </w:r>
    </w:p>
    <w:p w14:paraId="536139E1" w14:textId="77777777" w:rsidR="00626938" w:rsidRPr="00FC576D" w:rsidRDefault="00626938" w:rsidP="00626938">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A] Statements are true before false since if I told you my name, you’d believe </w:t>
      </w:r>
      <w:proofErr w:type="spellStart"/>
      <w:proofErr w:type="gramStart"/>
      <w:r w:rsidRPr="00FC576D">
        <w:rPr>
          <w:rFonts w:asciiTheme="majorHAnsi" w:eastAsiaTheme="majorEastAsia" w:hAnsiTheme="majorHAnsi" w:cstheme="majorHAnsi"/>
          <w:b/>
          <w:bCs/>
          <w:sz w:val="26"/>
          <w:szCs w:val="26"/>
        </w:rPr>
        <w:t>me.B</w:t>
      </w:r>
      <w:proofErr w:type="spellEnd"/>
      <w:proofErr w:type="gramEnd"/>
      <w:r w:rsidRPr="00FC576D">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53F64F6B" w14:textId="77777777" w:rsidR="00626938" w:rsidRPr="004322BE" w:rsidRDefault="00626938" w:rsidP="00626938">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2B519E2E" w14:textId="77777777" w:rsidR="00626938" w:rsidRPr="00FC576D" w:rsidRDefault="00626938" w:rsidP="00626938">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752E0A2C" w14:textId="77777777" w:rsidR="00626938" w:rsidRPr="00FC576D" w:rsidRDefault="00626938" w:rsidP="00626938">
      <w:pPr>
        <w:rPr>
          <w:rFonts w:asciiTheme="majorHAnsi" w:hAnsiTheme="majorHAnsi" w:cstheme="majorHAnsi"/>
        </w:rPr>
      </w:pPr>
      <w:proofErr w:type="spellStart"/>
      <w:r w:rsidRPr="00FC576D">
        <w:rPr>
          <w:rStyle w:val="Style13ptBold"/>
          <w:rFonts w:asciiTheme="majorHAnsi" w:hAnsiTheme="majorHAnsi" w:cstheme="majorHAnsi"/>
        </w:rPr>
        <w:t>Polzler</w:t>
      </w:r>
      <w:proofErr w:type="spellEnd"/>
      <w:r w:rsidRPr="00FC576D">
        <w:rPr>
          <w:rStyle w:val="Style13ptBold"/>
          <w:rFonts w:asciiTheme="majorHAnsi" w:hAnsiTheme="majorHAnsi" w:cstheme="majorHAnsi"/>
        </w:rPr>
        <w:t xml:space="preserve"> and Wright 19</w:t>
      </w:r>
      <w:r w:rsidRPr="00FC576D">
        <w:rPr>
          <w:rFonts w:asciiTheme="majorHAnsi" w:hAnsiTheme="majorHAnsi" w:cstheme="majorHAnsi"/>
        </w:rPr>
        <w:t xml:space="preserve">[Thomas </w:t>
      </w:r>
      <w:proofErr w:type="spellStart"/>
      <w:r w:rsidRPr="00FC576D">
        <w:rPr>
          <w:rFonts w:asciiTheme="majorHAnsi" w:hAnsiTheme="majorHAnsi" w:cstheme="majorHAnsi"/>
        </w:rPr>
        <w:t>Pölzler</w:t>
      </w:r>
      <w:proofErr w:type="spellEnd"/>
      <w:r w:rsidRPr="00FC576D">
        <w:rPr>
          <w:rFonts w:asciiTheme="majorHAnsi" w:hAnsiTheme="majorHAnsi" w:cstheme="majorHAnsi"/>
        </w:rPr>
        <w:t xml:space="preserve"> and Jennifer Cole Wright- “Empirical research on folk moral objectivism” </w:t>
      </w:r>
      <w:hyperlink r:id="rId11"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proofErr w:type="gramStart"/>
      <w:r w:rsidRPr="00FC576D">
        <w:rPr>
          <w:rFonts w:asciiTheme="majorHAnsi" w:hAnsiTheme="majorHAnsi" w:cstheme="majorHAnsi"/>
        </w:rPr>
        <w:t xml:space="preserve"> 2019</w:t>
      </w:r>
      <w:proofErr w:type="gramEnd"/>
      <w:r w:rsidRPr="00FC576D">
        <w:rPr>
          <w:rFonts w:asciiTheme="majorHAnsi" w:hAnsiTheme="majorHAnsi" w:cstheme="majorHAnsi"/>
        </w:rPr>
        <w:t xml:space="preserve">] Dulles AS </w:t>
      </w:r>
    </w:p>
    <w:p w14:paraId="0249346C" w14:textId="77777777" w:rsidR="00626938" w:rsidRPr="00FC576D" w:rsidRDefault="00626938" w:rsidP="00626938">
      <w:pPr>
        <w:rPr>
          <w:rFonts w:asciiTheme="majorHAnsi" w:hAnsiTheme="majorHAnsi" w:cstheme="majorHAnsi"/>
          <w:sz w:val="13"/>
        </w:rPr>
      </w:pPr>
      <w:r w:rsidRPr="00FF78C2">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w:t>
      </w:r>
      <w:proofErr w:type="spellStart"/>
      <w:r w:rsidRPr="00FC576D">
        <w:rPr>
          <w:rFonts w:asciiTheme="majorHAnsi" w:hAnsiTheme="majorHAnsi" w:cstheme="majorHAnsi"/>
          <w:sz w:val="13"/>
        </w:rPr>
        <w:t>Pölzler</w:t>
      </w:r>
      <w:proofErr w:type="spellEnd"/>
      <w:r w:rsidRPr="00FC576D">
        <w:rPr>
          <w:rFonts w:asciiTheme="majorHAnsi" w:hAnsiTheme="majorHAnsi" w:cstheme="majorHAnsi"/>
          <w:sz w:val="13"/>
        </w:rPr>
        <w:t xml:space="preserve">,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FF78C2">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FF78C2">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FF78C2">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FF78C2">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FF78C2">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w:t>
      </w:r>
      <w:proofErr w:type="gramStart"/>
      <w:r w:rsidRPr="00FC576D">
        <w:rPr>
          <w:rFonts w:asciiTheme="majorHAnsi" w:hAnsiTheme="majorHAnsi" w:cstheme="majorHAnsi"/>
          <w:u w:val="single"/>
        </w:rPr>
        <w:t xml:space="preserve">actually </w:t>
      </w:r>
      <w:r w:rsidRPr="00FF78C2">
        <w:rPr>
          <w:rFonts w:asciiTheme="majorHAnsi" w:hAnsiTheme="majorHAnsi" w:cstheme="majorHAnsi"/>
          <w:highlight w:val="cyan"/>
          <w:u w:val="single"/>
        </w:rPr>
        <w:t>favored</w:t>
      </w:r>
      <w:proofErr w:type="gramEnd"/>
      <w:r w:rsidRPr="00FC576D">
        <w:rPr>
          <w:rFonts w:asciiTheme="majorHAnsi" w:hAnsiTheme="majorHAnsi" w:cstheme="majorHAnsi"/>
          <w:sz w:val="13"/>
        </w:rPr>
        <w:t xml:space="preserve"> what Wright,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(2013) called </w:t>
      </w:r>
      <w:r w:rsidRPr="00FF78C2">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w:t>
      </w:r>
      <w:proofErr w:type="spellStart"/>
      <w:r w:rsidRPr="00FC576D">
        <w:rPr>
          <w:rFonts w:asciiTheme="majorHAnsi" w:hAnsiTheme="majorHAnsi" w:cstheme="majorHAnsi"/>
          <w:sz w:val="13"/>
        </w:rPr>
        <w:t>nonobjectivism</w:t>
      </w:r>
      <w:proofErr w:type="spellEnd"/>
      <w:r w:rsidRPr="00FC576D">
        <w:rPr>
          <w:rFonts w:asciiTheme="majorHAnsi" w:hAnsiTheme="majorHAnsi" w:cstheme="majorHAnsi"/>
          <w:sz w:val="13"/>
        </w:rPr>
        <w:t xml:space="preserve">. </w:t>
      </w:r>
      <w:r w:rsidRPr="00FF78C2">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FF78C2">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FF78C2">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FF78C2">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FF78C2">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FF78C2">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FF78C2">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w:t>
      </w:r>
      <w:proofErr w:type="spellStart"/>
      <w:r w:rsidRPr="00FC576D">
        <w:rPr>
          <w:rFonts w:asciiTheme="majorHAnsi" w:hAnsiTheme="majorHAnsi" w:cstheme="majorHAnsi"/>
          <w:sz w:val="13"/>
        </w:rPr>
        <w:t>Qiaoan</w:t>
      </w:r>
      <w:proofErr w:type="spellEnd"/>
      <w:r w:rsidRPr="00FC576D">
        <w:rPr>
          <w:rFonts w:asciiTheme="majorHAnsi" w:hAnsiTheme="majorHAnsi" w:cstheme="majorHAnsi"/>
          <w:sz w:val="13"/>
        </w:rPr>
        <w:t xml:space="preserve">, Wysocki, &amp; </w:t>
      </w:r>
      <w:proofErr w:type="spellStart"/>
      <w:r w:rsidRPr="00FC576D">
        <w:rPr>
          <w:rFonts w:asciiTheme="majorHAnsi" w:hAnsiTheme="majorHAnsi" w:cstheme="majorHAnsi"/>
          <w:sz w:val="13"/>
        </w:rPr>
        <w:t>Endara</w:t>
      </w:r>
      <w:proofErr w:type="spellEnd"/>
      <w:r w:rsidRPr="00FC576D">
        <w:rPr>
          <w:rFonts w:asciiTheme="majorHAnsi" w:hAnsiTheme="majorHAnsi" w:cstheme="majorHAnsi"/>
          <w:sz w:val="13"/>
        </w:rPr>
        <w:t xml:space="preserve">, 2015; Beebe &amp; </w:t>
      </w:r>
      <w:proofErr w:type="spellStart"/>
      <w:r w:rsidRPr="00FC576D">
        <w:rPr>
          <w:rFonts w:asciiTheme="majorHAnsi" w:hAnsiTheme="majorHAnsi" w:cstheme="majorHAnsi"/>
          <w:sz w:val="13"/>
        </w:rPr>
        <w:t>Sackris</w:t>
      </w:r>
      <w:proofErr w:type="spellEnd"/>
      <w:r w:rsidRPr="00FC576D">
        <w:rPr>
          <w:rFonts w:asciiTheme="majorHAnsi" w:hAnsiTheme="majorHAnsi" w:cstheme="majorHAnsi"/>
          <w:sz w:val="13"/>
        </w:rPr>
        <w:t xml:space="preserve">, 2016; Fisher, </w:t>
      </w:r>
      <w:proofErr w:type="spellStart"/>
      <w:r w:rsidRPr="00FC576D">
        <w:rPr>
          <w:rFonts w:asciiTheme="majorHAnsi" w:hAnsiTheme="majorHAnsi" w:cstheme="majorHAnsi"/>
          <w:sz w:val="13"/>
        </w:rPr>
        <w:t>Knobe</w:t>
      </w:r>
      <w:proofErr w:type="spellEnd"/>
      <w:r w:rsidRPr="00FC576D">
        <w:rPr>
          <w:rFonts w:asciiTheme="majorHAnsi" w:hAnsiTheme="majorHAnsi" w:cstheme="majorHAnsi"/>
          <w:sz w:val="13"/>
        </w:rPr>
        <w:t xml:space="preserve">, Strickland, &amp; Keil, 2017; Goodwin &amp; Darley, 2012; </w:t>
      </w:r>
      <w:proofErr w:type="spellStart"/>
      <w:r w:rsidRPr="00FC576D">
        <w:rPr>
          <w:rFonts w:asciiTheme="majorHAnsi" w:hAnsiTheme="majorHAnsi" w:cstheme="majorHAnsi"/>
          <w:sz w:val="13"/>
        </w:rPr>
        <w:t>Heiphetz</w:t>
      </w:r>
      <w:proofErr w:type="spellEnd"/>
      <w:r w:rsidRPr="00FC576D">
        <w:rPr>
          <w:rFonts w:asciiTheme="majorHAnsi" w:hAnsiTheme="majorHAnsi" w:cstheme="majorHAnsi"/>
          <w:sz w:val="13"/>
        </w:rPr>
        <w:t xml:space="preserve"> &amp; Young, 2017; Wright, 2018; </w:t>
      </w:r>
      <w:proofErr w:type="spellStart"/>
      <w:r w:rsidRPr="00FC576D">
        <w:rPr>
          <w:rFonts w:asciiTheme="majorHAnsi" w:hAnsiTheme="majorHAnsi" w:cstheme="majorHAnsi"/>
          <w:sz w:val="13"/>
        </w:rPr>
        <w:t>Zijlstra</w:t>
      </w:r>
      <w:proofErr w:type="spellEnd"/>
      <w:r w:rsidRPr="00FC576D">
        <w:rPr>
          <w:rFonts w:asciiTheme="majorHAnsi" w:hAnsiTheme="majorHAnsi" w:cstheme="majorHAnsi"/>
          <w:sz w:val="13"/>
        </w:rPr>
        <w:t>, forthcoming.</w:t>
      </w:r>
    </w:p>
    <w:p w14:paraId="4D6CBF37" w14:textId="77777777" w:rsidR="00626938" w:rsidRDefault="00626938" w:rsidP="00626938">
      <w:pPr>
        <w:pStyle w:val="Heading4"/>
        <w:rPr>
          <w:rStyle w:val="Style13ptBold"/>
          <w:b/>
          <w:bCs w:val="0"/>
        </w:rPr>
      </w:pPr>
      <w:r>
        <w:rPr>
          <w:rStyle w:val="Style13ptBold"/>
          <w:b/>
          <w:bCs w:val="0"/>
        </w:rPr>
        <w:t xml:space="preserve">2] 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5FF092B9" w14:textId="77777777" w:rsidR="00626938" w:rsidRPr="004A5125" w:rsidRDefault="00626938" w:rsidP="00626938">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2B39A9B6" w14:textId="77777777" w:rsidR="00626938" w:rsidRDefault="00626938" w:rsidP="00626938">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FF78C2">
        <w:rPr>
          <w:rStyle w:val="StyleUnderline"/>
          <w:szCs w:val="26"/>
          <w:highlight w:val="cyan"/>
        </w:rPr>
        <w:t>ethics</w:t>
      </w:r>
      <w:r w:rsidRPr="00FF78C2">
        <w:rPr>
          <w:b/>
          <w:sz w:val="26"/>
          <w:szCs w:val="26"/>
          <w:highlight w:val="cyan"/>
          <w:u w:val="single"/>
        </w:rPr>
        <w:t xml:space="preserve"> </w:t>
      </w:r>
      <w:r w:rsidRPr="00FF78C2">
        <w:rPr>
          <w:rStyle w:val="StyleUnderline"/>
          <w:szCs w:val="26"/>
          <w:highlight w:val="cyan"/>
        </w:rPr>
        <w:t>is</w:t>
      </w:r>
      <w:r w:rsidRPr="00FF78C2">
        <w:rPr>
          <w:b/>
          <w:sz w:val="26"/>
          <w:szCs w:val="26"/>
          <w:highlight w:val="cyan"/>
          <w:u w:val="single"/>
        </w:rPr>
        <w:t xml:space="preserve"> </w:t>
      </w:r>
      <w:r w:rsidRPr="00FF78C2">
        <w:rPr>
          <w:rStyle w:val="StyleUnderline"/>
          <w:szCs w:val="26"/>
          <w:highlight w:val="cyan"/>
        </w:rPr>
        <w:t>valuable</w:t>
      </w:r>
      <w:r w:rsidRPr="0068040D">
        <w:rPr>
          <w:sz w:val="10"/>
          <w:szCs w:val="16"/>
        </w:rPr>
        <w:t xml:space="preserve"> as a science in a broad sense. But he also regards ethics as a science which bears on human conduct only indirectly, </w:t>
      </w:r>
      <w:r w:rsidRPr="00FF78C2">
        <w:rPr>
          <w:rStyle w:val="StyleUnderline"/>
          <w:szCs w:val="26"/>
          <w:highlight w:val="cya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FF78C2">
        <w:rPr>
          <w:rStyle w:val="StyleUnderline"/>
          <w:szCs w:val="26"/>
          <w:highlight w:val="cya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FF78C2">
        <w:rPr>
          <w:rStyle w:val="StyleUnderline"/>
          <w:szCs w:val="26"/>
          <w:highlight w:val="cyan"/>
        </w:rPr>
        <w:t>performed</w:t>
      </w:r>
      <w:r w:rsidRPr="00FF78C2">
        <w:rPr>
          <w:b/>
          <w:sz w:val="26"/>
          <w:szCs w:val="26"/>
          <w:highlight w:val="cyan"/>
          <w:u w:val="single"/>
        </w:rPr>
        <w:t xml:space="preserve"> </w:t>
      </w:r>
      <w:r w:rsidRPr="00FF78C2">
        <w:rPr>
          <w:rStyle w:val="StyleUnderline"/>
          <w:szCs w:val="26"/>
          <w:highlight w:val="cyan"/>
        </w:rPr>
        <w:t>in a deliberative</w:t>
      </w:r>
      <w:r w:rsidRPr="00FF78C2">
        <w:rPr>
          <w:b/>
          <w:sz w:val="26"/>
          <w:szCs w:val="26"/>
          <w:highlight w:val="cyan"/>
          <w:u w:val="single"/>
        </w:rPr>
        <w:t xml:space="preserve"> </w:t>
      </w:r>
      <w:r w:rsidRPr="00FF78C2">
        <w:rPr>
          <w:rStyle w:val="StyleUnderline"/>
          <w:szCs w:val="26"/>
          <w:highlight w:val="cyan"/>
        </w:rPr>
        <w:t>way</w:t>
      </w:r>
      <w:r w:rsidRPr="00FF78C2">
        <w:rPr>
          <w:b/>
          <w:sz w:val="26"/>
          <w:szCs w:val="26"/>
          <w:highlight w:val="cya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w:t>
      </w:r>
      <w:proofErr w:type="gramStart"/>
      <w:r w:rsidRPr="0068040D">
        <w:rPr>
          <w:sz w:val="10"/>
          <w:szCs w:val="16"/>
        </w:rPr>
        <w:t>beliefs</w:t>
      </w:r>
      <w:proofErr w:type="gramEnd"/>
      <w:r w:rsidRPr="0068040D">
        <w:rPr>
          <w:sz w:val="10"/>
          <w:szCs w:val="16"/>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w:t>
      </w:r>
      <w:proofErr w:type="spellStart"/>
      <w:r w:rsidRPr="0068040D">
        <w:rPr>
          <w:sz w:val="10"/>
          <w:szCs w:val="16"/>
        </w:rPr>
        <w:t>Misak</w:t>
      </w:r>
      <w:proofErr w:type="spellEnd"/>
      <w:r w:rsidRPr="0068040D">
        <w:rPr>
          <w:sz w:val="10"/>
          <w:szCs w:val="16"/>
        </w:rPr>
        <w:t xml:space="preserve"> puts it </w:t>
      </w:r>
      <w:proofErr w:type="spellStart"/>
      <w:r w:rsidRPr="0068040D">
        <w:rPr>
          <w:sz w:val="10"/>
          <w:szCs w:val="16"/>
        </w:rPr>
        <w:t>succint</w:t>
      </w:r>
      <w:proofErr w:type="spellEnd"/>
      <w:r w:rsidRPr="0068040D">
        <w:rPr>
          <w:sz w:val="10"/>
          <w:szCs w:val="16"/>
        </w:rPr>
        <w:t xml:space="preserve">- </w:t>
      </w:r>
      <w:proofErr w:type="spellStart"/>
      <w:r w:rsidRPr="0068040D">
        <w:rPr>
          <w:sz w:val="10"/>
          <w:szCs w:val="16"/>
        </w:rPr>
        <w:t>ly</w:t>
      </w:r>
      <w:proofErr w:type="spellEnd"/>
      <w:r w:rsidRPr="0068040D">
        <w:rPr>
          <w:sz w:val="10"/>
          <w:szCs w:val="16"/>
        </w:rPr>
        <w:t xml:space="preserve">,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FF78C2">
        <w:rPr>
          <w:rStyle w:val="StyleUnderline"/>
          <w:szCs w:val="26"/>
          <w:highlight w:val="cyan"/>
        </w:rPr>
        <w:t>this</w:t>
      </w:r>
      <w:r w:rsidRPr="0068040D">
        <w:rPr>
          <w:sz w:val="10"/>
          <w:szCs w:val="16"/>
        </w:rPr>
        <w:t xml:space="preserve"> same </w:t>
      </w:r>
      <w:r w:rsidRPr="00FF78C2">
        <w:rPr>
          <w:rStyle w:val="StyleUnderline"/>
          <w:szCs w:val="26"/>
          <w:highlight w:val="cyan"/>
        </w:rPr>
        <w:t>deliberative</w:t>
      </w:r>
      <w:r w:rsidRPr="00FF78C2">
        <w:rPr>
          <w:b/>
          <w:sz w:val="26"/>
          <w:szCs w:val="26"/>
          <w:highlight w:val="cyan"/>
          <w:u w:val="single"/>
        </w:rPr>
        <w:t xml:space="preserve"> </w:t>
      </w:r>
      <w:r w:rsidRPr="00FF78C2">
        <w:rPr>
          <w:rStyle w:val="StyleUnderline"/>
          <w:szCs w:val="26"/>
          <w:highlight w:val="cyan"/>
        </w:rPr>
        <w:t>activity</w:t>
      </w:r>
      <w:r w:rsidRPr="00FF78C2">
        <w:rPr>
          <w:b/>
          <w:sz w:val="26"/>
          <w:szCs w:val="26"/>
          <w:highlight w:val="cyan"/>
          <w:u w:val="single"/>
        </w:rPr>
        <w:t xml:space="preserve"> </w:t>
      </w:r>
      <w:r w:rsidRPr="00FF78C2">
        <w:rPr>
          <w:rStyle w:val="StyleUnderline"/>
          <w:szCs w:val="26"/>
          <w:highlight w:val="cyan"/>
        </w:rPr>
        <w:t>implies</w:t>
      </w:r>
      <w:r w:rsidRPr="00FF78C2">
        <w:rPr>
          <w:b/>
          <w:sz w:val="26"/>
          <w:szCs w:val="26"/>
          <w:highlight w:val="cyan"/>
          <w:u w:val="single"/>
        </w:rPr>
        <w:t xml:space="preserve"> </w:t>
      </w:r>
      <w:r w:rsidRPr="00FF78C2">
        <w:rPr>
          <w:rStyle w:val="StyleUnderline"/>
          <w:szCs w:val="26"/>
          <w:highlight w:val="cyan"/>
        </w:rPr>
        <w:t>an</w:t>
      </w:r>
      <w:r w:rsidRPr="00FF78C2">
        <w:rPr>
          <w:b/>
          <w:sz w:val="26"/>
          <w:szCs w:val="26"/>
          <w:highlight w:val="cyan"/>
          <w:u w:val="single"/>
        </w:rPr>
        <w:t xml:space="preserve"> </w:t>
      </w:r>
      <w:r w:rsidRPr="00FF78C2">
        <w:rPr>
          <w:rStyle w:val="StyleUnderline"/>
          <w:szCs w:val="26"/>
          <w:highlight w:val="cyan"/>
        </w:rPr>
        <w:t>effort</w:t>
      </w:r>
      <w:r w:rsidRPr="00FF78C2">
        <w:rPr>
          <w:b/>
          <w:sz w:val="26"/>
          <w:szCs w:val="26"/>
          <w:highlight w:val="cyan"/>
          <w:u w:val="single"/>
        </w:rPr>
        <w:t xml:space="preserve"> </w:t>
      </w:r>
      <w:r w:rsidRPr="00FF78C2">
        <w:rPr>
          <w:rStyle w:val="StyleUnderline"/>
          <w:szCs w:val="26"/>
          <w:highlight w:val="cyan"/>
        </w:rPr>
        <w:t>to</w:t>
      </w:r>
      <w:r w:rsidRPr="00FF78C2">
        <w:rPr>
          <w:b/>
          <w:sz w:val="26"/>
          <w:szCs w:val="26"/>
          <w:highlight w:val="cyan"/>
          <w:u w:val="single"/>
        </w:rPr>
        <w:t xml:space="preserve"> </w:t>
      </w:r>
      <w:r w:rsidRPr="00FF78C2">
        <w:rPr>
          <w:rStyle w:val="StyleUnderline"/>
          <w:szCs w:val="26"/>
          <w:highlight w:val="cyan"/>
        </w:rPr>
        <w:t>acquire</w:t>
      </w:r>
      <w:r w:rsidRPr="00FF78C2">
        <w:rPr>
          <w:b/>
          <w:sz w:val="26"/>
          <w:szCs w:val="26"/>
          <w:highlight w:val="cyan"/>
          <w:u w:val="single"/>
        </w:rPr>
        <w:t xml:space="preserve"> </w:t>
      </w:r>
      <w:r w:rsidRPr="00FF78C2">
        <w:rPr>
          <w:rStyle w:val="StyleUnderline"/>
          <w:szCs w:val="26"/>
          <w:highlight w:val="cyan"/>
        </w:rPr>
        <w:t>habits</w:t>
      </w:r>
      <w:r w:rsidRPr="0068040D">
        <w:rPr>
          <w:b/>
          <w:sz w:val="10"/>
          <w:szCs w:val="26"/>
        </w:rPr>
        <w:t>,</w:t>
      </w:r>
      <w:r w:rsidRPr="0068040D">
        <w:rPr>
          <w:sz w:val="10"/>
          <w:szCs w:val="16"/>
        </w:rPr>
        <w:t xml:space="preserve"> beliefs and principles </w:t>
      </w:r>
      <w:r w:rsidRPr="00FF78C2">
        <w:rPr>
          <w:rStyle w:val="StyleUnderline"/>
          <w:szCs w:val="26"/>
          <w:highlight w:val="cyan"/>
        </w:rPr>
        <w:t>that</w:t>
      </w:r>
      <w:r w:rsidRPr="00FF78C2">
        <w:rPr>
          <w:b/>
          <w:sz w:val="26"/>
          <w:szCs w:val="26"/>
          <w:highlight w:val="cyan"/>
          <w:u w:val="single"/>
        </w:rPr>
        <w:t xml:space="preserve"> </w:t>
      </w:r>
      <w:r w:rsidRPr="00FF78C2">
        <w:rPr>
          <w:rStyle w:val="StyleUnderline"/>
          <w:szCs w:val="26"/>
          <w:highlight w:val="cyan"/>
        </w:rPr>
        <w:t>contribute</w:t>
      </w:r>
      <w:r w:rsidRPr="00FF78C2">
        <w:rPr>
          <w:b/>
          <w:sz w:val="26"/>
          <w:szCs w:val="26"/>
          <w:highlight w:val="cyan"/>
          <w:u w:val="single"/>
        </w:rPr>
        <w:t xml:space="preserve"> </w:t>
      </w:r>
      <w:r w:rsidRPr="00FF78C2">
        <w:rPr>
          <w:rStyle w:val="StyleUnderline"/>
          <w:szCs w:val="26"/>
          <w:highlight w:val="cyan"/>
        </w:rPr>
        <w:t>to</w:t>
      </w:r>
      <w:r w:rsidRPr="0068040D">
        <w:rPr>
          <w:sz w:val="10"/>
          <w:szCs w:val="16"/>
        </w:rPr>
        <w:t xml:space="preserve"> a truly </w:t>
      </w:r>
      <w:r w:rsidRPr="00FF78C2">
        <w:rPr>
          <w:rStyle w:val="StyleUnderline"/>
          <w:szCs w:val="26"/>
          <w:highlight w:val="cyan"/>
        </w:rPr>
        <w:t>free</w:t>
      </w:r>
      <w:r w:rsidRPr="00FF78C2">
        <w:rPr>
          <w:b/>
          <w:sz w:val="26"/>
          <w:szCs w:val="26"/>
          <w:highlight w:val="cyan"/>
          <w:u w:val="single"/>
        </w:rPr>
        <w:t xml:space="preserve"> </w:t>
      </w:r>
      <w:r w:rsidRPr="00FF78C2">
        <w:rPr>
          <w:rStyle w:val="StyleUnderline"/>
          <w:szCs w:val="26"/>
          <w:highlight w:val="cyan"/>
        </w:rPr>
        <w:t>deliberation</w:t>
      </w:r>
      <w:r w:rsidRPr="0068040D">
        <w:rPr>
          <w:sz w:val="10"/>
          <w:szCs w:val="16"/>
        </w:rPr>
        <w:t xml:space="preserve"> which, in turn, can result in creative conclusions. For Peirce, as you get more habit-governed, you become </w:t>
      </w:r>
      <w:proofErr w:type="gramStart"/>
      <w:r w:rsidRPr="0068040D">
        <w:rPr>
          <w:sz w:val="10"/>
          <w:szCs w:val="16"/>
        </w:rPr>
        <w:t>more creative and free</w:t>
      </w:r>
      <w:proofErr w:type="gramEnd"/>
      <w:r w:rsidRPr="0068040D">
        <w:rPr>
          <w:sz w:val="10"/>
          <w:szCs w:val="16"/>
        </w:rPr>
        <w:t xml:space="preserve">, and your selfhood acquires </w:t>
      </w:r>
      <w:proofErr w:type="spellStart"/>
      <w:r w:rsidRPr="0068040D">
        <w:rPr>
          <w:sz w:val="10"/>
          <w:szCs w:val="16"/>
        </w:rPr>
        <w:t>plas</w:t>
      </w:r>
      <w:proofErr w:type="spellEnd"/>
      <w:r w:rsidRPr="0068040D">
        <w:rPr>
          <w:sz w:val="10"/>
          <w:szCs w:val="16"/>
        </w:rPr>
        <w:t xml:space="preserve">- </w:t>
      </w:r>
      <w:proofErr w:type="spellStart"/>
      <w:r w:rsidRPr="0068040D">
        <w:rPr>
          <w:sz w:val="10"/>
          <w:szCs w:val="16"/>
        </w:rPr>
        <w:t>ticity</w:t>
      </w:r>
      <w:proofErr w:type="spellEnd"/>
      <w:r w:rsidRPr="0068040D">
        <w:rPr>
          <w:sz w:val="10"/>
          <w:szCs w:val="16"/>
        </w:rPr>
        <w:t xml:space="preserve"> and receptiveness to experience4. Vincent </w:t>
      </w:r>
      <w:proofErr w:type="spellStart"/>
      <w:r w:rsidRPr="0068040D">
        <w:rPr>
          <w:sz w:val="10"/>
          <w:szCs w:val="16"/>
        </w:rPr>
        <w:t>Colapietro</w:t>
      </w:r>
      <w:proofErr w:type="spellEnd"/>
      <w:r w:rsidRPr="0068040D">
        <w:rPr>
          <w:sz w:val="10"/>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8040D">
        <w:rPr>
          <w:sz w:val="10"/>
          <w:szCs w:val="16"/>
        </w:rPr>
        <w:t>Colapietro</w:t>
      </w:r>
      <w:proofErr w:type="spellEnd"/>
      <w:r w:rsidRPr="0068040D">
        <w:rPr>
          <w:sz w:val="10"/>
          <w:szCs w:val="16"/>
        </w:rPr>
        <w:t xml:space="preserve"> 1997: 270, 281). It is precisely this </w:t>
      </w:r>
      <w:proofErr w:type="spellStart"/>
      <w:r w:rsidRPr="0068040D">
        <w:rPr>
          <w:sz w:val="10"/>
          <w:szCs w:val="16"/>
        </w:rPr>
        <w:t>experi</w:t>
      </w:r>
      <w:proofErr w:type="spellEnd"/>
      <w:r w:rsidRPr="0068040D">
        <w:rPr>
          <w:sz w:val="10"/>
          <w:szCs w:val="16"/>
        </w:rPr>
        <w:t xml:space="preserve">- </w:t>
      </w:r>
      <w:proofErr w:type="spellStart"/>
      <w:r w:rsidRPr="0068040D">
        <w:rPr>
          <w:sz w:val="10"/>
          <w:szCs w:val="16"/>
        </w:rPr>
        <w:t>ment</w:t>
      </w:r>
      <w:proofErr w:type="spellEnd"/>
      <w:r w:rsidRPr="0068040D">
        <w:rPr>
          <w:sz w:val="10"/>
          <w:szCs w:val="16"/>
        </w:rPr>
        <w:t xml:space="preserve"> carried out within imagination that generates habits, because, as Peirce says in “A Survey of Pragmaticism”, “it is not the muscular action but the accompanying inward </w:t>
      </w:r>
      <w:proofErr w:type="spellStart"/>
      <w:r w:rsidRPr="0068040D">
        <w:rPr>
          <w:sz w:val="10"/>
          <w:szCs w:val="16"/>
        </w:rPr>
        <w:t>ef</w:t>
      </w:r>
      <w:proofErr w:type="spellEnd"/>
      <w:r w:rsidRPr="0068040D">
        <w:rPr>
          <w:sz w:val="10"/>
          <w:szCs w:val="16"/>
        </w:rPr>
        <w:t xml:space="preserve">- forts, the acts of imagination, that produce the habit” (CP 5.479, 1907). Habits are regular ways of thinking, </w:t>
      </w:r>
      <w:proofErr w:type="gramStart"/>
      <w:r w:rsidRPr="0068040D">
        <w:rPr>
          <w:sz w:val="10"/>
          <w:szCs w:val="16"/>
        </w:rPr>
        <w:t>perceiving</w:t>
      </w:r>
      <w:proofErr w:type="gramEnd"/>
      <w:r w:rsidRPr="0068040D">
        <w:rPr>
          <w:sz w:val="10"/>
          <w:szCs w:val="16"/>
        </w:rPr>
        <w:t xml:space="preserve"> and interpreting that generate actions. As such, habits have a huge influence on human behavior, manifest themselves in the con- </w:t>
      </w:r>
      <w:proofErr w:type="spellStart"/>
      <w:r w:rsidRPr="0068040D">
        <w:rPr>
          <w:sz w:val="10"/>
          <w:szCs w:val="16"/>
        </w:rPr>
        <w:t>crete</w:t>
      </w:r>
      <w:proofErr w:type="spellEnd"/>
      <w:r w:rsidRPr="0068040D">
        <w:rPr>
          <w:sz w:val="10"/>
          <w:szCs w:val="16"/>
        </w:rPr>
        <w:t xml:space="preserve"> things we do and, at the same time, are formed within those same activities. Even more, according to Peirce, </w:t>
      </w:r>
      <w:r w:rsidRPr="00FF78C2">
        <w:rPr>
          <w:rStyle w:val="StyleUnderline"/>
          <w:szCs w:val="26"/>
          <w:highlight w:val="cyan"/>
        </w:rPr>
        <w:t>the</w:t>
      </w:r>
      <w:r w:rsidRPr="00FF78C2">
        <w:rPr>
          <w:b/>
          <w:sz w:val="26"/>
          <w:szCs w:val="26"/>
          <w:highlight w:val="cyan"/>
          <w:u w:val="single"/>
        </w:rPr>
        <w:t xml:space="preserve"> </w:t>
      </w:r>
      <w:r w:rsidRPr="00FF78C2">
        <w:rPr>
          <w:rStyle w:val="StyleUnderline"/>
          <w:szCs w:val="26"/>
          <w:highlight w:val="cyan"/>
        </w:rPr>
        <w:t>activity</w:t>
      </w:r>
      <w:r w:rsidRPr="00FF78C2">
        <w:rPr>
          <w:b/>
          <w:sz w:val="26"/>
          <w:szCs w:val="26"/>
          <w:highlight w:val="cyan"/>
          <w:u w:val="single"/>
        </w:rPr>
        <w:t xml:space="preserve"> </w:t>
      </w:r>
      <w:r w:rsidRPr="00FF78C2">
        <w:rPr>
          <w:rStyle w:val="StyleUnderline"/>
          <w:szCs w:val="26"/>
          <w:highlight w:val="cyan"/>
        </w:rPr>
        <w:t>takes</w:t>
      </w:r>
      <w:r w:rsidRPr="0068040D">
        <w:rPr>
          <w:sz w:val="10"/>
          <w:szCs w:val="16"/>
        </w:rPr>
        <w:t xml:space="preserve"> the </w:t>
      </w:r>
      <w:r w:rsidRPr="00FF78C2">
        <w:rPr>
          <w:rStyle w:val="StyleUnderline"/>
          <w:szCs w:val="26"/>
          <w:highlight w:val="cyan"/>
        </w:rPr>
        <w:t>form</w:t>
      </w:r>
      <w:r w:rsidRPr="00FF78C2">
        <w:rPr>
          <w:b/>
          <w:sz w:val="26"/>
          <w:szCs w:val="26"/>
          <w:highlight w:val="cyan"/>
          <w:u w:val="single"/>
        </w:rPr>
        <w:t xml:space="preserve"> </w:t>
      </w:r>
      <w:r w:rsidRPr="00FF78C2">
        <w:rPr>
          <w:rStyle w:val="StyleUnderline"/>
          <w:szCs w:val="26"/>
          <w:highlight w:val="cyan"/>
        </w:rPr>
        <w:t>of</w:t>
      </w:r>
      <w:r w:rsidRPr="00FF78C2">
        <w:rPr>
          <w:b/>
          <w:sz w:val="26"/>
          <w:szCs w:val="26"/>
          <w:highlight w:val="cyan"/>
          <w:u w:val="single"/>
        </w:rPr>
        <w:t xml:space="preserve"> </w:t>
      </w:r>
      <w:r w:rsidRPr="00FF78C2">
        <w:rPr>
          <w:rStyle w:val="StyleUnderline"/>
          <w:szCs w:val="26"/>
          <w:highlight w:val="cya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w:t>
      </w:r>
      <w:proofErr w:type="gramStart"/>
      <w:r w:rsidRPr="0068040D">
        <w:rPr>
          <w:sz w:val="10"/>
          <w:szCs w:val="16"/>
        </w:rPr>
        <w:t>in a given</w:t>
      </w:r>
      <w:proofErr w:type="gramEnd"/>
      <w:r w:rsidRPr="0068040D">
        <w:rPr>
          <w:sz w:val="10"/>
          <w:szCs w:val="16"/>
        </w:rPr>
        <w:t xml:space="preserve">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w:t>
      </w:r>
      <w:proofErr w:type="gramStart"/>
      <w:r w:rsidRPr="0068040D">
        <w:rPr>
          <w:sz w:val="10"/>
          <w:szCs w:val="16"/>
        </w:rPr>
        <w:t>and also</w:t>
      </w:r>
      <w:proofErr w:type="gramEnd"/>
      <w:r w:rsidRPr="0068040D">
        <w:rPr>
          <w:sz w:val="10"/>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8040D">
        <w:rPr>
          <w:sz w:val="10"/>
          <w:szCs w:val="16"/>
        </w:rPr>
        <w:t>in itself an</w:t>
      </w:r>
      <w:proofErr w:type="gramEnd"/>
      <w:r w:rsidRPr="0068040D">
        <w:rPr>
          <w:sz w:val="10"/>
          <w:szCs w:val="16"/>
        </w:rPr>
        <w:t xml:space="preserve"> experiment which may have unexpected consequences that impose themselves upon the deliberative subject.  </w:t>
      </w:r>
    </w:p>
    <w:p w14:paraId="5E30712C" w14:textId="77777777" w:rsidR="00626938" w:rsidRPr="00FC576D" w:rsidRDefault="00626938" w:rsidP="00626938">
      <w:pPr>
        <w:pStyle w:val="Heading4"/>
        <w:rPr>
          <w:rFonts w:asciiTheme="majorHAnsi" w:hAnsiTheme="majorHAnsi" w:cstheme="majorHAnsi"/>
        </w:rPr>
      </w:pPr>
      <w:r>
        <w:rPr>
          <w:rFonts w:asciiTheme="majorHAnsi" w:hAnsiTheme="majorHAnsi" w:cstheme="majorHAnsi"/>
        </w:rPr>
        <w:t>3</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03729ED2" w14:textId="77777777" w:rsidR="00626938" w:rsidRDefault="00626938" w:rsidP="00626938">
      <w:pPr>
        <w:pStyle w:val="Heading4"/>
      </w:pPr>
      <w:r>
        <w:t>Prefer additionally -</w:t>
      </w:r>
    </w:p>
    <w:p w14:paraId="5F439F1A" w14:textId="77777777" w:rsidR="00626938" w:rsidRPr="00004AC0" w:rsidRDefault="00626938" w:rsidP="00626938">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403B86DB" w14:textId="77777777" w:rsidR="00626938" w:rsidRPr="00FC576D" w:rsidRDefault="00626938" w:rsidP="00626938">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FC576D">
        <w:rPr>
          <w:rFonts w:asciiTheme="majorHAnsi" w:hAnsiTheme="majorHAnsi" w:cstheme="majorHAnsi"/>
          <w:u w:val="single"/>
        </w:rPr>
        <w:t>Resource Disparities</w:t>
      </w:r>
      <w:r w:rsidRPr="00FC576D">
        <w:rPr>
          <w:rFonts w:asciiTheme="majorHAnsi" w:hAnsiTheme="majorHAnsi" w:cstheme="majorHAnsi"/>
        </w:rPr>
        <w:t>- Discursive frameworks ensure big squads don’t have a comparative advantage since debates become about quality of arguments rather than quantity and require a higher level of analytic thinking that small schools have. C] Evaluate the debate after the 1ac and before the 1nc – prevents anxiety caused by giving speeches.</w:t>
      </w:r>
    </w:p>
    <w:p w14:paraId="46B1544D" w14:textId="77777777" w:rsidR="00626938" w:rsidRPr="00B56222" w:rsidRDefault="00626938" w:rsidP="00626938">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12" w:history="1">
        <w:r w:rsidRPr="00AD4023">
          <w:rPr>
            <w:rFonts w:cs="Calibri"/>
            <w:b w:val="0"/>
            <w:sz w:val="18"/>
          </w:rPr>
          <w:t>Hugh LaFollette</w:t>
        </w:r>
      </w:hyperlink>
      <w:r w:rsidRPr="00AD4023">
        <w:rPr>
          <w:rFonts w:cs="Calibri"/>
          <w:b w:val="0"/>
          <w:sz w:val="18"/>
        </w:rPr>
        <w:t xml:space="preserve"> In </w:t>
      </w:r>
      <w:hyperlink r:id="rId13"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1BFBF886" w14:textId="77777777" w:rsidR="00626938" w:rsidRDefault="00626938" w:rsidP="00626938">
      <w:pPr>
        <w:rPr>
          <w:sz w:val="16"/>
          <w:szCs w:val="22"/>
        </w:rPr>
      </w:pPr>
      <w:r w:rsidRPr="004167A9">
        <w:rPr>
          <w:sz w:val="16"/>
          <w:szCs w:val="22"/>
        </w:rPr>
        <w:t xml:space="preserve">Employs </w:t>
      </w:r>
      <w:proofErr w:type="gramStart"/>
      <w:r w:rsidRPr="004167A9">
        <w:rPr>
          <w:sz w:val="16"/>
          <w:szCs w:val="22"/>
        </w:rPr>
        <w:t>criteria, but</w:t>
      </w:r>
      <w:proofErr w:type="gramEnd"/>
      <w:r w:rsidRPr="004167A9">
        <w:rPr>
          <w:sz w:val="16"/>
          <w:szCs w:val="22"/>
        </w:rPr>
        <w:t xml:space="preserve"> is not criterial The previous discussions enable us to say more precisely why pragmatists reject a criterial view of morality. Pragmatism's core contention that </w:t>
      </w:r>
      <w:r w:rsidRPr="00FF78C2">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FF78C2">
        <w:rPr>
          <w:rStyle w:val="StyleUnderline"/>
          <w:szCs w:val="22"/>
          <w:highlight w:val="cyan"/>
        </w:rPr>
        <w:t>rules</w:t>
      </w:r>
      <w:r w:rsidRPr="00FF78C2">
        <w:rPr>
          <w:b/>
          <w:szCs w:val="22"/>
          <w:highlight w:val="cyan"/>
          <w:u w:val="single"/>
        </w:rPr>
        <w:t xml:space="preserve"> </w:t>
      </w:r>
      <w:r w:rsidRPr="00FF78C2">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FF78C2">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FF78C2">
        <w:rPr>
          <w:rStyle w:val="StyleUnderline"/>
          <w:szCs w:val="22"/>
          <w:highlight w:val="cyan"/>
        </w:rPr>
        <w:t>Criteria</w:t>
      </w:r>
      <w:r w:rsidRPr="00FF78C2">
        <w:rPr>
          <w:b/>
          <w:szCs w:val="22"/>
          <w:highlight w:val="cyan"/>
          <w:u w:val="single"/>
        </w:rPr>
        <w:t xml:space="preserve"> </w:t>
      </w:r>
      <w:r w:rsidRPr="004167A9">
        <w:rPr>
          <w:sz w:val="16"/>
          <w:szCs w:val="22"/>
        </w:rPr>
        <w:t xml:space="preserve">are not discovered by pure reason, and they </w:t>
      </w:r>
      <w:r w:rsidRPr="00FF78C2">
        <w:rPr>
          <w:rStyle w:val="StyleUnderline"/>
          <w:szCs w:val="22"/>
          <w:highlight w:val="cyan"/>
        </w:rPr>
        <w:t>are</w:t>
      </w:r>
      <w:r w:rsidRPr="00FF78C2">
        <w:rPr>
          <w:b/>
          <w:szCs w:val="22"/>
          <w:highlight w:val="cyan"/>
          <w:u w:val="single"/>
        </w:rPr>
        <w:t xml:space="preserve"> </w:t>
      </w:r>
      <w:r w:rsidRPr="00FF78C2">
        <w:rPr>
          <w:rStyle w:val="StyleUnderline"/>
          <w:szCs w:val="22"/>
          <w:highlight w:val="cyan"/>
        </w:rPr>
        <w:t>not</w:t>
      </w:r>
      <w:r w:rsidRPr="00FF78C2">
        <w:rPr>
          <w:b/>
          <w:szCs w:val="22"/>
          <w:highlight w:val="cyan"/>
          <w:u w:val="single"/>
        </w:rPr>
        <w:t xml:space="preserve"> </w:t>
      </w:r>
      <w:r w:rsidRPr="00FF78C2">
        <w:rPr>
          <w:rStyle w:val="StyleUnderline"/>
          <w:szCs w:val="22"/>
          <w:highlight w:val="cyan"/>
        </w:rPr>
        <w:t>fixed</w:t>
      </w:r>
      <w:r w:rsidRPr="004167A9">
        <w:rPr>
          <w:sz w:val="16"/>
          <w:szCs w:val="22"/>
        </w:rPr>
        <w:t xml:space="preserve">. As ends of action, they are always revisable. </w:t>
      </w:r>
      <w:r w:rsidRPr="00FF78C2">
        <w:rPr>
          <w:rStyle w:val="StyleUnderline"/>
          <w:szCs w:val="22"/>
          <w:highlight w:val="cyan"/>
        </w:rPr>
        <w:t>As</w:t>
      </w:r>
      <w:r w:rsidRPr="00FF78C2">
        <w:rPr>
          <w:b/>
          <w:szCs w:val="22"/>
          <w:highlight w:val="cyan"/>
          <w:u w:val="single"/>
        </w:rPr>
        <w:t xml:space="preserve"> </w:t>
      </w:r>
      <w:r w:rsidRPr="00FF78C2">
        <w:rPr>
          <w:rStyle w:val="StyleUnderline"/>
          <w:szCs w:val="22"/>
          <w:highlight w:val="cyan"/>
        </w:rPr>
        <w:t>we</w:t>
      </w:r>
      <w:r w:rsidRPr="00FF78C2">
        <w:rPr>
          <w:b/>
          <w:szCs w:val="22"/>
          <w:highlight w:val="cyan"/>
          <w:u w:val="single"/>
        </w:rPr>
        <w:t xml:space="preserve"> </w:t>
      </w:r>
      <w:r w:rsidRPr="00FF78C2">
        <w:rPr>
          <w:rStyle w:val="StyleUnderline"/>
          <w:szCs w:val="22"/>
          <w:highlight w:val="cyan"/>
        </w:rPr>
        <w:t>obtain</w:t>
      </w:r>
      <w:r w:rsidRPr="00FF78C2">
        <w:rPr>
          <w:b/>
          <w:szCs w:val="22"/>
          <w:highlight w:val="cyan"/>
          <w:u w:val="single"/>
        </w:rPr>
        <w:t xml:space="preserve"> </w:t>
      </w:r>
      <w:r w:rsidRPr="00FF78C2">
        <w:rPr>
          <w:rStyle w:val="StyleUnderline"/>
          <w:szCs w:val="22"/>
          <w:highlight w:val="cyan"/>
        </w:rPr>
        <w:t>new</w:t>
      </w:r>
      <w:r w:rsidRPr="00FF78C2">
        <w:rPr>
          <w:b/>
          <w:szCs w:val="22"/>
          <w:highlight w:val="cyan"/>
          <w:u w:val="single"/>
        </w:rPr>
        <w:t xml:space="preserve"> </w:t>
      </w:r>
      <w:r w:rsidRPr="00FF78C2">
        <w:rPr>
          <w:rStyle w:val="StyleUnderline"/>
          <w:szCs w:val="22"/>
          <w:highlight w:val="cyan"/>
        </w:rPr>
        <w:t>evidence</w:t>
      </w:r>
      <w:r w:rsidRPr="00FF78C2">
        <w:rPr>
          <w:b/>
          <w:szCs w:val="22"/>
          <w:highlight w:val="cyan"/>
          <w:u w:val="single"/>
        </w:rPr>
        <w:t xml:space="preserve"> </w:t>
      </w:r>
      <w:r w:rsidRPr="004167A9">
        <w:rPr>
          <w:sz w:val="16"/>
          <w:szCs w:val="22"/>
        </w:rPr>
        <w:t xml:space="preserve">about ourselves and our world, and as our </w:t>
      </w:r>
      <w:proofErr w:type="gramStart"/>
      <w:r w:rsidRPr="004167A9">
        <w:rPr>
          <w:sz w:val="16"/>
          <w:szCs w:val="22"/>
        </w:rPr>
        <w:t>worlds</w:t>
      </w:r>
      <w:proofErr w:type="gramEnd"/>
      <w:r w:rsidRPr="004167A9">
        <w:rPr>
          <w:sz w:val="16"/>
          <w:szCs w:val="22"/>
        </w:rPr>
        <w:t xml:space="preserve"> changes, </w:t>
      </w:r>
      <w:r w:rsidRPr="00FF78C2">
        <w:rPr>
          <w:rStyle w:val="StyleUnderline"/>
          <w:szCs w:val="22"/>
          <w:highlight w:val="cyan"/>
        </w:rPr>
        <w:t>we</w:t>
      </w:r>
      <w:r w:rsidRPr="00FF78C2">
        <w:rPr>
          <w:b/>
          <w:szCs w:val="22"/>
          <w:highlight w:val="cyan"/>
          <w:u w:val="single"/>
        </w:rPr>
        <w:t xml:space="preserve"> </w:t>
      </w:r>
      <w:r w:rsidRPr="00FF78C2">
        <w:rPr>
          <w:rStyle w:val="StyleUnderline"/>
          <w:szCs w:val="22"/>
          <w:highlight w:val="cyan"/>
        </w:rPr>
        <w:t>find</w:t>
      </w:r>
      <w:r w:rsidRPr="00FF78C2">
        <w:rPr>
          <w:b/>
          <w:szCs w:val="22"/>
          <w:highlight w:val="cyan"/>
          <w:u w:val="single"/>
        </w:rPr>
        <w:t xml:space="preserve"> </w:t>
      </w:r>
      <w:r w:rsidRPr="004167A9">
        <w:rPr>
          <w:sz w:val="16"/>
          <w:szCs w:val="22"/>
        </w:rPr>
        <w:t xml:space="preserve">that </w:t>
      </w:r>
      <w:r w:rsidRPr="00FF78C2">
        <w:rPr>
          <w:rStyle w:val="StyleUnderline"/>
          <w:szCs w:val="22"/>
          <w:highlight w:val="cyan"/>
        </w:rPr>
        <w:t>what</w:t>
      </w:r>
      <w:r w:rsidRPr="00FF78C2">
        <w:rPr>
          <w:b/>
          <w:szCs w:val="22"/>
          <w:highlight w:val="cyan"/>
          <w:u w:val="single"/>
        </w:rPr>
        <w:t xml:space="preserve"> </w:t>
      </w:r>
      <w:r w:rsidRPr="00FF78C2">
        <w:rPr>
          <w:rStyle w:val="StyleUnderline"/>
          <w:szCs w:val="22"/>
          <w:highlight w:val="cyan"/>
        </w:rPr>
        <w:t>was</w:t>
      </w:r>
      <w:r w:rsidRPr="00FF78C2">
        <w:rPr>
          <w:b/>
          <w:szCs w:val="22"/>
          <w:highlight w:val="cyan"/>
          <w:u w:val="single"/>
        </w:rPr>
        <w:t xml:space="preserve"> </w:t>
      </w:r>
      <w:r w:rsidRPr="00FF78C2">
        <w:rPr>
          <w:rStyle w:val="StyleUnderline"/>
          <w:szCs w:val="22"/>
          <w:highlight w:val="cyan"/>
        </w:rPr>
        <w:t>appropriate</w:t>
      </w:r>
      <w:r w:rsidRPr="00FF78C2">
        <w:rPr>
          <w:b/>
          <w:szCs w:val="22"/>
          <w:highlight w:val="cyan"/>
          <w:u w:val="single"/>
        </w:rPr>
        <w:t xml:space="preserve"> </w:t>
      </w:r>
      <w:r w:rsidRPr="004167A9">
        <w:rPr>
          <w:sz w:val="16"/>
          <w:szCs w:val="22"/>
        </w:rPr>
        <w:t xml:space="preserve">for the old environment </w:t>
      </w:r>
      <w:r w:rsidRPr="00FF78C2">
        <w:rPr>
          <w:rStyle w:val="StyleUnderline"/>
          <w:szCs w:val="22"/>
          <w:highlight w:val="cyan"/>
        </w:rPr>
        <w:t>may</w:t>
      </w:r>
      <w:r w:rsidRPr="00FF78C2">
        <w:rPr>
          <w:b/>
          <w:szCs w:val="22"/>
          <w:highlight w:val="cyan"/>
          <w:u w:val="single"/>
        </w:rPr>
        <w:t xml:space="preserve"> </w:t>
      </w:r>
      <w:r w:rsidRPr="00FF78C2">
        <w:rPr>
          <w:rStyle w:val="StyleUnderline"/>
          <w:szCs w:val="22"/>
          <w:highlight w:val="cyan"/>
        </w:rPr>
        <w:t>not</w:t>
      </w:r>
      <w:r w:rsidRPr="00FF78C2">
        <w:rPr>
          <w:b/>
          <w:szCs w:val="22"/>
          <w:highlight w:val="cyan"/>
          <w:u w:val="single"/>
        </w:rPr>
        <w:t xml:space="preserve"> </w:t>
      </w:r>
      <w:r w:rsidRPr="00FF78C2">
        <w:rPr>
          <w:rStyle w:val="StyleUnderline"/>
          <w:szCs w:val="22"/>
          <w:highlight w:val="cyan"/>
        </w:rPr>
        <w:t>be</w:t>
      </w:r>
      <w:r w:rsidRPr="00FF78C2">
        <w:rPr>
          <w:b/>
          <w:szCs w:val="22"/>
          <w:highlight w:val="cyan"/>
          <w:u w:val="single"/>
        </w:rPr>
        <w:t xml:space="preserve"> </w:t>
      </w:r>
      <w:r w:rsidRPr="00FF78C2">
        <w:rPr>
          <w:rStyle w:val="StyleUnderline"/>
          <w:szCs w:val="22"/>
          <w:highlight w:val="cyan"/>
        </w:rPr>
        <w:t>conducive</w:t>
      </w:r>
      <w:r w:rsidRPr="00FF78C2">
        <w:rPr>
          <w:b/>
          <w:szCs w:val="22"/>
          <w:highlight w:val="cyan"/>
          <w:u w:val="single"/>
        </w:rPr>
        <w:t xml:space="preserve"> </w:t>
      </w:r>
      <w:r w:rsidRPr="00FF78C2">
        <w:rPr>
          <w:rStyle w:val="StyleUnderline"/>
          <w:szCs w:val="22"/>
          <w:highlight w:val="cyan"/>
        </w:rPr>
        <w:t>to</w:t>
      </w:r>
      <w:r w:rsidRPr="004167A9">
        <w:rPr>
          <w:sz w:val="16"/>
          <w:szCs w:val="22"/>
        </w:rPr>
        <w:t xml:space="preserve"> survival in </w:t>
      </w:r>
      <w:r w:rsidRPr="00FF78C2">
        <w:rPr>
          <w:rStyle w:val="StyleUnderline"/>
          <w:szCs w:val="22"/>
          <w:highlight w:val="cyan"/>
        </w:rPr>
        <w:t>the</w:t>
      </w:r>
      <w:r w:rsidRPr="00FF78C2">
        <w:rPr>
          <w:b/>
          <w:szCs w:val="22"/>
          <w:highlight w:val="cyan"/>
          <w:u w:val="single"/>
        </w:rPr>
        <w:t xml:space="preserve"> </w:t>
      </w:r>
      <w:r w:rsidRPr="00FF78C2">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F78C2">
        <w:rPr>
          <w:rStyle w:val="StyleUnderline"/>
          <w:szCs w:val="22"/>
          <w:highlight w:val="cyan"/>
        </w:rPr>
        <w:t>The</w:t>
      </w:r>
      <w:r w:rsidRPr="00FF78C2">
        <w:rPr>
          <w:b/>
          <w:szCs w:val="22"/>
          <w:highlight w:val="cyan"/>
          <w:u w:val="single"/>
        </w:rPr>
        <w:t xml:space="preserve"> </w:t>
      </w:r>
      <w:r w:rsidRPr="00FF78C2">
        <w:rPr>
          <w:rStyle w:val="StyleUnderline"/>
          <w:szCs w:val="22"/>
          <w:highlight w:val="cyan"/>
        </w:rPr>
        <w:t>moral</w:t>
      </w:r>
      <w:r w:rsidRPr="00FF78C2">
        <w:rPr>
          <w:b/>
          <w:szCs w:val="22"/>
          <w:highlight w:val="cyan"/>
          <w:u w:val="single"/>
        </w:rPr>
        <w:t xml:space="preserve"> </w:t>
      </w:r>
      <w:r w:rsidRPr="00FF78C2">
        <w:rPr>
          <w:rStyle w:val="StyleUnderline"/>
          <w:szCs w:val="22"/>
          <w:highlight w:val="cyan"/>
        </w:rPr>
        <w:t>world</w:t>
      </w:r>
      <w:r w:rsidRPr="00FF78C2">
        <w:rPr>
          <w:b/>
          <w:szCs w:val="22"/>
          <w:highlight w:val="cyan"/>
          <w:u w:val="single"/>
        </w:rPr>
        <w:t xml:space="preserve"> </w:t>
      </w:r>
      <w:r w:rsidRPr="00FF78C2">
        <w:rPr>
          <w:rStyle w:val="StyleUnderline"/>
          <w:szCs w:val="22"/>
          <w:highlight w:val="cyan"/>
        </w:rPr>
        <w:t>is</w:t>
      </w:r>
      <w:r w:rsidRPr="00FF78C2">
        <w:rPr>
          <w:b/>
          <w:szCs w:val="22"/>
          <w:highlight w:val="cyan"/>
          <w:u w:val="single"/>
        </w:rPr>
        <w:t xml:space="preserve"> </w:t>
      </w:r>
      <w:r w:rsidRPr="00FF78C2">
        <w:rPr>
          <w:rStyle w:val="StyleUnderline"/>
          <w:szCs w:val="22"/>
          <w:highlight w:val="cyan"/>
        </w:rPr>
        <w:t>complex</w:t>
      </w:r>
      <w:r w:rsidRPr="00FF78C2">
        <w:rPr>
          <w:b/>
          <w:szCs w:val="22"/>
          <w:highlight w:val="cyan"/>
          <w:u w:val="single"/>
        </w:rPr>
        <w:t xml:space="preserve"> </w:t>
      </w:r>
      <w:r w:rsidRPr="00FF78C2">
        <w:rPr>
          <w:rStyle w:val="StyleUnderline"/>
          <w:szCs w:val="22"/>
          <w:highlight w:val="cyan"/>
        </w:rPr>
        <w:t>and</w:t>
      </w:r>
      <w:r w:rsidRPr="00FF78C2">
        <w:rPr>
          <w:b/>
          <w:szCs w:val="22"/>
          <w:highlight w:val="cyan"/>
          <w:u w:val="single"/>
        </w:rPr>
        <w:t xml:space="preserve"> </w:t>
      </w:r>
      <w:r w:rsidRPr="00FF78C2">
        <w:rPr>
          <w:rStyle w:val="StyleUnderline"/>
          <w:szCs w:val="22"/>
          <w:highlight w:val="cyan"/>
        </w:rPr>
        <w:t>changeable</w:t>
      </w:r>
      <w:r w:rsidRPr="00FF78C2">
        <w:rPr>
          <w:b/>
          <w:szCs w:val="22"/>
          <w:highlight w:val="cyan"/>
          <w:u w:val="single"/>
        </w:rPr>
        <w:t xml:space="preserve">. </w:t>
      </w:r>
      <w:r w:rsidRPr="00FF78C2">
        <w:rPr>
          <w:rStyle w:val="StyleUnderline"/>
          <w:szCs w:val="22"/>
          <w:highlight w:val="cyan"/>
        </w:rPr>
        <w:t>No</w:t>
      </w:r>
      <w:r w:rsidRPr="004167A9">
        <w:rPr>
          <w:sz w:val="16"/>
          <w:szCs w:val="22"/>
        </w:rPr>
        <w:t xml:space="preserve"> set of </w:t>
      </w:r>
      <w:r w:rsidRPr="00FF78C2">
        <w:rPr>
          <w:rStyle w:val="StyleUnderline"/>
          <w:szCs w:val="22"/>
          <w:highlight w:val="cyan"/>
        </w:rPr>
        <w:t>criteria</w:t>
      </w:r>
      <w:r w:rsidRPr="00FF78C2">
        <w:rPr>
          <w:b/>
          <w:szCs w:val="22"/>
          <w:highlight w:val="cyan"/>
          <w:u w:val="single"/>
        </w:rPr>
        <w:t xml:space="preserve"> </w:t>
      </w:r>
      <w:r w:rsidRPr="00FF78C2">
        <w:rPr>
          <w:rStyle w:val="StyleUnderline"/>
          <w:szCs w:val="22"/>
          <w:highlight w:val="cyan"/>
        </w:rPr>
        <w:t>could</w:t>
      </w:r>
      <w:r w:rsidRPr="00FF78C2">
        <w:rPr>
          <w:b/>
          <w:szCs w:val="22"/>
          <w:highlight w:val="cyan"/>
          <w:u w:val="single"/>
        </w:rPr>
        <w:t xml:space="preserve"> </w:t>
      </w:r>
      <w:r w:rsidRPr="00FF78C2">
        <w:rPr>
          <w:rStyle w:val="StyleUnderline"/>
          <w:szCs w:val="22"/>
          <w:highlight w:val="cyan"/>
        </w:rPr>
        <w:t>give</w:t>
      </w:r>
      <w:r w:rsidRPr="00FF78C2">
        <w:rPr>
          <w:b/>
          <w:szCs w:val="22"/>
          <w:highlight w:val="cyan"/>
          <w:u w:val="single"/>
        </w:rPr>
        <w:t xml:space="preserve"> </w:t>
      </w:r>
      <w:r w:rsidRPr="00FF78C2">
        <w:rPr>
          <w:rStyle w:val="StyleUnderline"/>
          <w:szCs w:val="22"/>
          <w:highlight w:val="cyan"/>
        </w:rPr>
        <w:t>us</w:t>
      </w:r>
      <w:r w:rsidRPr="00FF78C2">
        <w:rPr>
          <w:b/>
          <w:szCs w:val="22"/>
          <w:highlight w:val="cyan"/>
          <w:u w:val="single"/>
        </w:rPr>
        <w:t xml:space="preserve"> </w:t>
      </w:r>
      <w:r w:rsidRPr="00FF78C2">
        <w:rPr>
          <w:rStyle w:val="StyleUnderline"/>
          <w:szCs w:val="22"/>
          <w:highlight w:val="cyan"/>
        </w:rPr>
        <w:t>univocal</w:t>
      </w:r>
      <w:r w:rsidRPr="00FF78C2">
        <w:rPr>
          <w:b/>
          <w:szCs w:val="22"/>
          <w:highlight w:val="cyan"/>
          <w:u w:val="single"/>
        </w:rPr>
        <w:t xml:space="preserve"> </w:t>
      </w:r>
      <w:r w:rsidRPr="00FF78C2">
        <w:rPr>
          <w:rStyle w:val="StyleUnderline"/>
          <w:szCs w:val="22"/>
          <w:highlight w:val="cyan"/>
        </w:rPr>
        <w:t>answers</w:t>
      </w:r>
      <w:r w:rsidRPr="00FF78C2">
        <w:rPr>
          <w:b/>
          <w:szCs w:val="22"/>
          <w:highlight w:val="cyan"/>
          <w:u w:val="single"/>
        </w:rPr>
        <w:t xml:space="preserve"> </w:t>
      </w:r>
      <w:r w:rsidRPr="00FF78C2">
        <w:rPr>
          <w:rStyle w:val="StyleUnderline"/>
          <w:szCs w:val="22"/>
          <w:highlight w:val="cyan"/>
        </w:rPr>
        <w:t>about</w:t>
      </w:r>
      <w:r w:rsidRPr="00FF78C2">
        <w:rPr>
          <w:b/>
          <w:szCs w:val="22"/>
          <w:highlight w:val="cyan"/>
          <w:u w:val="single"/>
        </w:rPr>
        <w:t xml:space="preserve"> </w:t>
      </w:r>
      <w:r w:rsidRPr="00FF78C2">
        <w:rPr>
          <w:rStyle w:val="StyleUnderline"/>
          <w:szCs w:val="22"/>
          <w:highlight w:val="cyan"/>
        </w:rPr>
        <w:t>how</w:t>
      </w:r>
      <w:r w:rsidRPr="00FF78C2">
        <w:rPr>
          <w:b/>
          <w:szCs w:val="22"/>
          <w:highlight w:val="cyan"/>
          <w:u w:val="single"/>
        </w:rPr>
        <w:t xml:space="preserve"> </w:t>
      </w:r>
      <w:r w:rsidRPr="00FF78C2">
        <w:rPr>
          <w:rStyle w:val="StyleUnderline"/>
          <w:szCs w:val="22"/>
          <w:highlight w:val="cyan"/>
        </w:rPr>
        <w:t>we should behave in all circumstances</w:t>
      </w:r>
      <w:r w:rsidRPr="00FF78C2">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F78C2">
        <w:rPr>
          <w:rStyle w:val="StyleUnderline"/>
          <w:szCs w:val="22"/>
          <w:highlight w:val="cyan"/>
        </w:rPr>
        <w:t>as</w:t>
      </w:r>
      <w:r w:rsidRPr="004167A9">
        <w:rPr>
          <w:b/>
          <w:szCs w:val="22"/>
          <w:u w:val="single"/>
        </w:rPr>
        <w:t xml:space="preserve"> </w:t>
      </w:r>
      <w:r w:rsidRPr="004167A9">
        <w:rPr>
          <w:sz w:val="16"/>
          <w:szCs w:val="22"/>
        </w:rPr>
        <w:t xml:space="preserve">our </w:t>
      </w:r>
      <w:r w:rsidRPr="00FF78C2">
        <w:rPr>
          <w:rStyle w:val="StyleUnderline"/>
          <w:szCs w:val="22"/>
          <w:highlight w:val="cyan"/>
        </w:rPr>
        <w:t>environments</w:t>
      </w:r>
      <w:r w:rsidRPr="00FF78C2">
        <w:rPr>
          <w:b/>
          <w:szCs w:val="22"/>
          <w:highlight w:val="cyan"/>
          <w:u w:val="single"/>
        </w:rPr>
        <w:t xml:space="preserve"> </w:t>
      </w:r>
      <w:r w:rsidRPr="00FF78C2">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w:t>
      </w:r>
      <w:proofErr w:type="gramStart"/>
      <w:r w:rsidRPr="004167A9">
        <w:rPr>
          <w:sz w:val="16"/>
          <w:szCs w:val="22"/>
        </w:rPr>
        <w:t>assume</w:t>
      </w:r>
      <w:proofErr w:type="gramEnd"/>
      <w:r w:rsidRPr="004167A9">
        <w:rPr>
          <w:sz w:val="16"/>
          <w:szCs w:val="2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4167A9">
        <w:rPr>
          <w:sz w:val="16"/>
          <w:szCs w:val="22"/>
        </w:rPr>
        <w:t>) .</w:t>
      </w:r>
      <w:proofErr w:type="gramEnd"/>
      <w:r w:rsidRPr="004167A9">
        <w:rPr>
          <w:sz w:val="16"/>
          <w:szCs w:val="22"/>
        </w:rPr>
        <w:t xml:space="preserve"> </w:t>
      </w:r>
      <w:r w:rsidRPr="00FF78C2">
        <w:rPr>
          <w:rStyle w:val="StyleUnderline"/>
          <w:szCs w:val="22"/>
          <w:highlight w:val="cyan"/>
        </w:rPr>
        <w:t>Pragmatic</w:t>
      </w:r>
      <w:r w:rsidRPr="00FF78C2">
        <w:rPr>
          <w:b/>
          <w:szCs w:val="22"/>
          <w:highlight w:val="cyan"/>
          <w:u w:val="single"/>
        </w:rPr>
        <w:t xml:space="preserve"> </w:t>
      </w:r>
      <w:r w:rsidRPr="00FF78C2">
        <w:rPr>
          <w:rStyle w:val="StyleUnderline"/>
          <w:szCs w:val="22"/>
          <w:highlight w:val="cyan"/>
        </w:rPr>
        <w:t>criteria</w:t>
      </w:r>
      <w:r w:rsidRPr="00FF78C2">
        <w:rPr>
          <w:b/>
          <w:szCs w:val="22"/>
          <w:highlight w:val="cyan"/>
          <w:u w:val="single"/>
        </w:rPr>
        <w:t xml:space="preserve"> </w:t>
      </w:r>
      <w:r w:rsidRPr="004167A9">
        <w:rPr>
          <w:sz w:val="16"/>
          <w:szCs w:val="22"/>
        </w:rPr>
        <w:t xml:space="preserve">are not external rules we </w:t>
      </w:r>
      <w:proofErr w:type="gramStart"/>
      <w:r w:rsidRPr="004167A9">
        <w:rPr>
          <w:sz w:val="16"/>
          <w:szCs w:val="22"/>
        </w:rPr>
        <w:t>apply, but</w:t>
      </w:r>
      <w:proofErr w:type="gramEnd"/>
      <w:r w:rsidRPr="004167A9">
        <w:rPr>
          <w:sz w:val="16"/>
          <w:szCs w:val="22"/>
        </w:rPr>
        <w:t xml:space="preserve"> </w:t>
      </w:r>
      <w:r w:rsidRPr="00FF78C2">
        <w:rPr>
          <w:rStyle w:val="StyleUnderline"/>
          <w:szCs w:val="22"/>
          <w:highlight w:val="cyan"/>
        </w:rPr>
        <w:t>are</w:t>
      </w:r>
      <w:r w:rsidRPr="00FF78C2">
        <w:rPr>
          <w:b/>
          <w:szCs w:val="22"/>
          <w:highlight w:val="cyan"/>
          <w:u w:val="single"/>
        </w:rPr>
        <w:t xml:space="preserve"> </w:t>
      </w:r>
      <w:r w:rsidRPr="00FF78C2">
        <w:rPr>
          <w:rStyle w:val="StyleUnderline"/>
          <w:szCs w:val="22"/>
          <w:highlight w:val="cyan"/>
        </w:rPr>
        <w:t>tools</w:t>
      </w:r>
      <w:r w:rsidRPr="00FF78C2">
        <w:rPr>
          <w:b/>
          <w:szCs w:val="22"/>
          <w:highlight w:val="cyan"/>
          <w:u w:val="single"/>
        </w:rPr>
        <w:t xml:space="preserve"> </w:t>
      </w:r>
      <w:r w:rsidRPr="00FF78C2">
        <w:rPr>
          <w:rStyle w:val="StyleUnderline"/>
          <w:szCs w:val="22"/>
          <w:highlight w:val="cyan"/>
        </w:rPr>
        <w:t>we</w:t>
      </w:r>
      <w:r w:rsidRPr="00FF78C2">
        <w:rPr>
          <w:b/>
          <w:szCs w:val="22"/>
          <w:highlight w:val="cyan"/>
          <w:u w:val="single"/>
        </w:rPr>
        <w:t xml:space="preserve"> </w:t>
      </w:r>
      <w:r w:rsidRPr="00FF78C2">
        <w:rPr>
          <w:rStyle w:val="StyleUnderline"/>
          <w:szCs w:val="22"/>
          <w:highlight w:val="cyan"/>
        </w:rPr>
        <w:t>use</w:t>
      </w:r>
      <w:r w:rsidRPr="00FF78C2">
        <w:rPr>
          <w:b/>
          <w:szCs w:val="22"/>
          <w:highlight w:val="cyan"/>
          <w:u w:val="single"/>
        </w:rPr>
        <w:t xml:space="preserve"> </w:t>
      </w:r>
      <w:r w:rsidRPr="00FF78C2">
        <w:rPr>
          <w:rStyle w:val="StyleUnderline"/>
          <w:szCs w:val="22"/>
          <w:highlight w:val="cyan"/>
        </w:rPr>
        <w:t>in</w:t>
      </w:r>
      <w:r w:rsidRPr="00FF78C2">
        <w:rPr>
          <w:b/>
          <w:szCs w:val="22"/>
          <w:highlight w:val="cyan"/>
          <w:u w:val="single"/>
        </w:rPr>
        <w:t xml:space="preserve"> </w:t>
      </w:r>
      <w:r w:rsidRPr="00FF78C2">
        <w:rPr>
          <w:rStyle w:val="StyleUnderline"/>
          <w:szCs w:val="22"/>
          <w:highlight w:val="cyan"/>
        </w:rPr>
        <w:t>making</w:t>
      </w:r>
      <w:r w:rsidRPr="00FF78C2">
        <w:rPr>
          <w:b/>
          <w:szCs w:val="22"/>
          <w:highlight w:val="cyan"/>
          <w:u w:val="single"/>
        </w:rPr>
        <w:t xml:space="preserve"> </w:t>
      </w:r>
      <w:r w:rsidRPr="00FF78C2">
        <w:rPr>
          <w:rStyle w:val="StyleUnderline"/>
          <w:szCs w:val="22"/>
          <w:highlight w:val="cyan"/>
        </w:rPr>
        <w:t>informed</w:t>
      </w:r>
      <w:r w:rsidRPr="00FF78C2">
        <w:rPr>
          <w:b/>
          <w:szCs w:val="22"/>
          <w:highlight w:val="cyan"/>
          <w:u w:val="single"/>
        </w:rPr>
        <w:t xml:space="preserve"> </w:t>
      </w:r>
      <w:r w:rsidRPr="00FF78C2">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FF78C2">
        <w:rPr>
          <w:rStyle w:val="StyleUnderline"/>
          <w:szCs w:val="22"/>
          <w:highlight w:val="cyan"/>
        </w:rPr>
        <w:t>emergent</w:t>
      </w:r>
      <w:r w:rsidRPr="00FF78C2">
        <w:rPr>
          <w:b/>
          <w:szCs w:val="22"/>
          <w:highlight w:val="cyan"/>
          <w:u w:val="single"/>
        </w:rPr>
        <w:t xml:space="preserve"> </w:t>
      </w:r>
      <w:r w:rsidRPr="00FF78C2">
        <w:rPr>
          <w:rStyle w:val="StyleUnderline"/>
          <w:szCs w:val="22"/>
          <w:highlight w:val="cyan"/>
        </w:rPr>
        <w:t>criteria</w:t>
      </w:r>
      <w:r w:rsidRPr="00FF78C2">
        <w:rPr>
          <w:b/>
          <w:szCs w:val="22"/>
          <w:highlight w:val="cyan"/>
          <w:u w:val="single"/>
        </w:rPr>
        <w:t xml:space="preserve"> </w:t>
      </w:r>
      <w:r w:rsidRPr="00FF78C2">
        <w:rPr>
          <w:rStyle w:val="StyleUnderline"/>
          <w:szCs w:val="22"/>
          <w:highlight w:val="cyan"/>
        </w:rPr>
        <w:t>can</w:t>
      </w:r>
      <w:r w:rsidRPr="00FF78C2">
        <w:rPr>
          <w:b/>
          <w:szCs w:val="22"/>
          <w:highlight w:val="cyan"/>
          <w:u w:val="single"/>
        </w:rPr>
        <w:t xml:space="preserve"> </w:t>
      </w:r>
      <w:r w:rsidRPr="00FF78C2">
        <w:rPr>
          <w:rStyle w:val="StyleUnderline"/>
          <w:szCs w:val="22"/>
          <w:highlight w:val="cyan"/>
        </w:rPr>
        <w:t>become</w:t>
      </w:r>
      <w:r w:rsidRPr="00FF78C2">
        <w:rPr>
          <w:b/>
          <w:szCs w:val="22"/>
          <w:highlight w:val="cyan"/>
          <w:u w:val="single"/>
        </w:rPr>
        <w:t xml:space="preserve"> </w:t>
      </w:r>
      <w:r w:rsidRPr="00FF78C2">
        <w:rPr>
          <w:rStyle w:val="StyleUnderline"/>
          <w:szCs w:val="22"/>
          <w:highlight w:val="cyan"/>
        </w:rPr>
        <w:t>integrated</w:t>
      </w:r>
      <w:r w:rsidRPr="004167A9">
        <w:rPr>
          <w:b/>
          <w:szCs w:val="22"/>
          <w:u w:val="single"/>
        </w:rPr>
        <w:t xml:space="preserve"> </w:t>
      </w:r>
      <w:r w:rsidRPr="00FF78C2">
        <w:rPr>
          <w:rStyle w:val="StyleUnderline"/>
          <w:szCs w:val="22"/>
          <w:highlight w:val="cyan"/>
        </w:rPr>
        <w:t>into our habits</w:t>
      </w:r>
      <w:r w:rsidRPr="00FF78C2">
        <w:rPr>
          <w:b/>
          <w:szCs w:val="22"/>
          <w:highlight w:val="cyan"/>
          <w:u w:val="single"/>
        </w:rPr>
        <w:t>,</w:t>
      </w:r>
      <w:r w:rsidRPr="004167A9">
        <w:rPr>
          <w:sz w:val="16"/>
          <w:szCs w:val="22"/>
        </w:rPr>
        <w:t xml:space="preserve"> thereby </w:t>
      </w:r>
      <w:r w:rsidRPr="00FF78C2">
        <w:rPr>
          <w:rStyle w:val="StyleUnderline"/>
          <w:szCs w:val="22"/>
          <w:highlight w:val="cyan"/>
        </w:rPr>
        <w:t>informing</w:t>
      </w:r>
      <w:r w:rsidRPr="004167A9">
        <w:rPr>
          <w:b/>
          <w:szCs w:val="22"/>
          <w:u w:val="single"/>
        </w:rPr>
        <w:t xml:space="preserve"> </w:t>
      </w:r>
      <w:r w:rsidRPr="004167A9">
        <w:rPr>
          <w:sz w:val="16"/>
          <w:szCs w:val="22"/>
        </w:rPr>
        <w:t xml:space="preserve">the </w:t>
      </w:r>
      <w:r w:rsidRPr="00FF78C2">
        <w:rPr>
          <w:rStyle w:val="StyleUnderline"/>
          <w:szCs w:val="22"/>
          <w:highlight w:val="cyan"/>
        </w:rPr>
        <w:t>ways</w:t>
      </w:r>
      <w:r w:rsidRPr="004167A9">
        <w:rPr>
          <w:b/>
          <w:szCs w:val="22"/>
          <w:u w:val="single"/>
        </w:rPr>
        <w:t xml:space="preserve"> </w:t>
      </w:r>
      <w:r w:rsidRPr="004167A9">
        <w:rPr>
          <w:sz w:val="16"/>
          <w:szCs w:val="22"/>
        </w:rPr>
        <w:t xml:space="preserve">that </w:t>
      </w:r>
      <w:r w:rsidRPr="00FF78C2">
        <w:rPr>
          <w:rStyle w:val="StyleUnderline"/>
          <w:szCs w:val="22"/>
          <w:highlight w:val="cyan"/>
        </w:rPr>
        <w:t>we</w:t>
      </w:r>
      <w:r w:rsidRPr="00FF78C2">
        <w:rPr>
          <w:b/>
          <w:szCs w:val="22"/>
          <w:highlight w:val="cyan"/>
          <w:u w:val="single"/>
        </w:rPr>
        <w:t xml:space="preserve"> </w:t>
      </w:r>
      <w:r w:rsidRPr="00FF78C2">
        <w:rPr>
          <w:rStyle w:val="StyleUnderline"/>
          <w:szCs w:val="22"/>
          <w:highlight w:val="cyan"/>
        </w:rPr>
        <w:t>react</w:t>
      </w:r>
      <w:r w:rsidRPr="00FF78C2">
        <w:rPr>
          <w:b/>
          <w:szCs w:val="22"/>
          <w:highlight w:val="cyan"/>
          <w:u w:val="single"/>
        </w:rPr>
        <w:t xml:space="preserve"> </w:t>
      </w:r>
      <w:r w:rsidRPr="00FF78C2">
        <w:rPr>
          <w:rStyle w:val="StyleUnderline"/>
          <w:szCs w:val="22"/>
          <w:highlight w:val="cyan"/>
        </w:rPr>
        <w:t>to</w:t>
      </w:r>
      <w:r w:rsidRPr="004167A9">
        <w:rPr>
          <w:sz w:val="16"/>
          <w:szCs w:val="22"/>
        </w:rPr>
        <w:t xml:space="preserve">, think about, and imagine </w:t>
      </w:r>
      <w:r w:rsidRPr="00FF78C2">
        <w:rPr>
          <w:rStyle w:val="StyleUnderline"/>
          <w:szCs w:val="22"/>
          <w:highlight w:val="cyan"/>
        </w:rPr>
        <w:t>our</w:t>
      </w:r>
      <w:r w:rsidRPr="00FF78C2">
        <w:rPr>
          <w:b/>
          <w:szCs w:val="22"/>
          <w:highlight w:val="cyan"/>
          <w:u w:val="single"/>
        </w:rPr>
        <w:t xml:space="preserve"> </w:t>
      </w:r>
      <w:r w:rsidRPr="00FF78C2">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FF78C2">
        <w:rPr>
          <w:rStyle w:val="StyleUnderline"/>
          <w:szCs w:val="22"/>
          <w:highlight w:val="cyan"/>
        </w:rPr>
        <w:t>Other</w:t>
      </w:r>
      <w:r w:rsidRPr="00FF78C2">
        <w:rPr>
          <w:b/>
          <w:szCs w:val="22"/>
          <w:highlight w:val="cyan"/>
          <w:u w:val="single"/>
        </w:rPr>
        <w:t xml:space="preserve"> </w:t>
      </w:r>
      <w:r w:rsidRPr="004167A9">
        <w:rPr>
          <w:sz w:val="16"/>
          <w:szCs w:val="22"/>
        </w:rPr>
        <w:t xml:space="preserve">moral </w:t>
      </w:r>
      <w:r w:rsidRPr="00FF78C2">
        <w:rPr>
          <w:rStyle w:val="StyleUnderline"/>
          <w:szCs w:val="22"/>
          <w:highlight w:val="cyan"/>
        </w:rPr>
        <w:t>theories</w:t>
      </w:r>
      <w:r w:rsidRPr="00FF78C2">
        <w:rPr>
          <w:b/>
          <w:szCs w:val="22"/>
          <w:highlight w:val="cyan"/>
          <w:u w:val="single"/>
        </w:rPr>
        <w:t xml:space="preserve"> </w:t>
      </w:r>
      <w:r w:rsidRPr="00FF78C2">
        <w:rPr>
          <w:rStyle w:val="StyleUnderline"/>
          <w:szCs w:val="22"/>
          <w:highlight w:val="cyan"/>
        </w:rPr>
        <w:t>can</w:t>
      </w:r>
      <w:r w:rsidRPr="004167A9">
        <w:rPr>
          <w:sz w:val="16"/>
          <w:szCs w:val="22"/>
        </w:rPr>
        <w:t xml:space="preserve"> help us </w:t>
      </w:r>
      <w:r w:rsidRPr="00FF78C2">
        <w:rPr>
          <w:rStyle w:val="StyleUnderline"/>
          <w:szCs w:val="22"/>
          <w:highlight w:val="cyan"/>
        </w:rPr>
        <w:t>isolate</w:t>
      </w:r>
      <w:r w:rsidRPr="00FF78C2">
        <w:rPr>
          <w:b/>
          <w:szCs w:val="22"/>
          <w:highlight w:val="cyan"/>
          <w:u w:val="single"/>
        </w:rPr>
        <w:t xml:space="preserve"> </w:t>
      </w:r>
      <w:r w:rsidRPr="004167A9">
        <w:rPr>
          <w:sz w:val="16"/>
          <w:szCs w:val="22"/>
        </w:rPr>
        <w:t xml:space="preserve">(and habitually focus on) </w:t>
      </w:r>
      <w:r w:rsidRPr="00FF78C2">
        <w:rPr>
          <w:rStyle w:val="StyleUnderline"/>
          <w:szCs w:val="22"/>
          <w:highlight w:val="cyan"/>
        </w:rPr>
        <w:t>morally</w:t>
      </w:r>
      <w:r w:rsidRPr="00FF78C2">
        <w:rPr>
          <w:b/>
          <w:szCs w:val="22"/>
          <w:highlight w:val="cyan"/>
          <w:u w:val="single"/>
        </w:rPr>
        <w:t xml:space="preserve"> </w:t>
      </w:r>
      <w:r w:rsidRPr="00FF78C2">
        <w:rPr>
          <w:rStyle w:val="StyleUnderline"/>
          <w:szCs w:val="22"/>
          <w:highlight w:val="cyan"/>
        </w:rPr>
        <w:t>relevant</w:t>
      </w:r>
      <w:r w:rsidRPr="00FF78C2">
        <w:rPr>
          <w:b/>
          <w:szCs w:val="22"/>
          <w:highlight w:val="cyan"/>
          <w:u w:val="single"/>
        </w:rPr>
        <w:t xml:space="preserve"> </w:t>
      </w:r>
      <w:r w:rsidRPr="00FF78C2">
        <w:rPr>
          <w:rStyle w:val="StyleUnderline"/>
          <w:szCs w:val="22"/>
          <w:highlight w:val="cyan"/>
        </w:rPr>
        <w:t>features</w:t>
      </w:r>
      <w:r w:rsidRPr="00FF78C2">
        <w:rPr>
          <w:b/>
          <w:szCs w:val="22"/>
          <w:highlight w:val="cyan"/>
          <w:u w:val="single"/>
        </w:rPr>
        <w:t xml:space="preserve"> </w:t>
      </w:r>
      <w:r w:rsidRPr="004167A9">
        <w:rPr>
          <w:sz w:val="16"/>
          <w:szCs w:val="22"/>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w:t>
      </w:r>
      <w:proofErr w:type="gramStart"/>
      <w:r w:rsidRPr="004167A9">
        <w:rPr>
          <w:sz w:val="16"/>
          <w:szCs w:val="22"/>
        </w:rPr>
        <w:t>in order to</w:t>
      </w:r>
      <w:proofErr w:type="gramEnd"/>
      <w:r w:rsidRPr="004167A9">
        <w:rPr>
          <w:sz w:val="16"/>
          <w:szCs w:val="22"/>
        </w:rPr>
        <w:t xml:space="preserve"> be moral. Pragmatism, on the other hand, like virtue theories, is more concerned to emphasize exemplary behavior – to use morally relevant features of action to determine the best way to behave, not the minimally tolerable way.</w:t>
      </w:r>
    </w:p>
    <w:p w14:paraId="2C79EB65" w14:textId="77777777" w:rsidR="00626938" w:rsidRPr="00FC576D" w:rsidRDefault="00626938" w:rsidP="00626938">
      <w:pPr>
        <w:pStyle w:val="Heading4"/>
        <w:rPr>
          <w:rFonts w:asciiTheme="majorHAnsi" w:hAnsiTheme="majorHAnsi" w:cstheme="majorHAnsi"/>
        </w:rPr>
      </w:pPr>
      <w:r>
        <w:rPr>
          <w:rFonts w:asciiTheme="majorHAnsi" w:hAnsiTheme="majorHAnsi" w:cstheme="majorHAnsi"/>
        </w:rPr>
        <w:t>4</w:t>
      </w:r>
      <w:r w:rsidRPr="00FC576D">
        <w:rPr>
          <w:rFonts w:asciiTheme="majorHAnsi" w:hAnsiTheme="majorHAnsi" w:cstheme="majorHAnsi"/>
        </w:rPr>
        <w:t xml:space="preserve">] Accept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definitions A] causes regress since we can infinitely debate what something means but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first which means they should define it However, let me recontextualize their arguments since they can collapse for 6 minutes on something I misunderstood in the 1ar to end the round since the 2ar can’t answer. </w:t>
      </w:r>
    </w:p>
    <w:p w14:paraId="5C485CCE" w14:textId="77777777" w:rsidR="00626938" w:rsidRPr="004167A9" w:rsidRDefault="00626938" w:rsidP="00626938">
      <w:pPr>
        <w:rPr>
          <w:sz w:val="16"/>
          <w:szCs w:val="22"/>
        </w:rPr>
      </w:pPr>
    </w:p>
    <w:p w14:paraId="5F1D1FE1" w14:textId="77777777" w:rsidR="00626938" w:rsidRDefault="00626938" w:rsidP="00626938">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7B5CDACB" w14:textId="77777777" w:rsidR="00626938" w:rsidRDefault="00626938" w:rsidP="00626938">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344298B4" w14:textId="77777777" w:rsidR="00626938" w:rsidRPr="00FC576D" w:rsidRDefault="00626938" w:rsidP="00626938">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 xml:space="preserve">Quantum superposition proves different ethics can exist simultaneously – </w:t>
      </w:r>
      <w:proofErr w:type="spellStart"/>
      <w:r w:rsidRPr="00FC576D">
        <w:rPr>
          <w:rFonts w:asciiTheme="majorHAnsi" w:hAnsiTheme="majorHAnsi" w:cstheme="majorHAnsi"/>
        </w:rPr>
        <w:t>prag</w:t>
      </w:r>
      <w:proofErr w:type="spellEnd"/>
      <w:r w:rsidRPr="00FC576D">
        <w:rPr>
          <w:rFonts w:asciiTheme="majorHAnsi" w:hAnsiTheme="majorHAnsi" w:cstheme="majorHAnsi"/>
        </w:rPr>
        <w:t xml:space="preserve"> is the only metric to reconcile them</w:t>
      </w:r>
    </w:p>
    <w:p w14:paraId="79E90E13" w14:textId="77777777" w:rsidR="00626938" w:rsidRPr="00FC576D" w:rsidRDefault="00626938" w:rsidP="00626938">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Covers latest ideas from blog post about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03/12/2019;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w:t>
      </w:r>
      <w:hyperlink r:id="rId14"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xml:space="preserve">; accessed: 11/19/2020; </w:t>
      </w:r>
      <w:proofErr w:type="spellStart"/>
      <w:r w:rsidRPr="00FC576D">
        <w:rPr>
          <w:rFonts w:asciiTheme="majorHAnsi" w:hAnsiTheme="majorHAnsi" w:cstheme="majorHAnsi"/>
        </w:rPr>
        <w:t>MohulA</w:t>
      </w:r>
      <w:proofErr w:type="spellEnd"/>
      <w:r w:rsidRPr="00FC576D">
        <w:rPr>
          <w:rFonts w:asciiTheme="majorHAnsi" w:hAnsiTheme="majorHAnsi" w:cstheme="majorHAnsi"/>
        </w:rPr>
        <w:t>)</w:t>
      </w:r>
    </w:p>
    <w:p w14:paraId="7CCDE330" w14:textId="77777777" w:rsidR="00626938" w:rsidRPr="00FC576D" w:rsidRDefault="00626938" w:rsidP="00626938">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FF78C2">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FF78C2">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FF78C2">
        <w:rPr>
          <w:rStyle w:val="Emphasis"/>
          <w:rFonts w:asciiTheme="majorHAnsi" w:hAnsiTheme="majorHAnsi" w:cstheme="majorHAnsi"/>
          <w:highlight w:val="cyan"/>
        </w:rPr>
        <w:t>to experience</w:t>
      </w:r>
      <w:r w:rsidRPr="00FF78C2">
        <w:rPr>
          <w:rStyle w:val="StyleUnderline"/>
          <w:rFonts w:asciiTheme="majorHAnsi" w:hAnsiTheme="majorHAnsi" w:cstheme="majorHAnsi"/>
          <w:highlight w:val="cyan"/>
        </w:rPr>
        <w:t xml:space="preserve"> </w:t>
      </w:r>
      <w:r w:rsidRPr="00FF78C2">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FF78C2">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FF78C2">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FF78C2">
        <w:rPr>
          <w:rStyle w:val="StyleUnderline"/>
          <w:rFonts w:asciiTheme="majorHAnsi" w:hAnsiTheme="majorHAnsi" w:cstheme="majorHAnsi"/>
          <w:highlight w:val="cyan"/>
        </w:rPr>
        <w:t xml:space="preserve">photon exists in both </w:t>
      </w:r>
      <w:r w:rsidRPr="00FF78C2">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FF78C2">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w:t>
      </w:r>
      <w:proofErr w:type="gramStart"/>
      <w:r w:rsidRPr="00FC576D">
        <w:rPr>
          <w:rFonts w:asciiTheme="majorHAnsi" w:hAnsiTheme="majorHAnsi" w:cstheme="majorHAnsi"/>
          <w:sz w:val="16"/>
        </w:rPr>
        <w:t>So</w:t>
      </w:r>
      <w:proofErr w:type="gramEnd"/>
      <w:r w:rsidRPr="00FC576D">
        <w:rPr>
          <w:rFonts w:asciiTheme="majorHAnsi" w:hAnsiTheme="majorHAnsi" w:cstheme="majorHAnsi"/>
          <w:sz w:val="16"/>
        </w:rPr>
        <w:t xml:space="preserve"> </w:t>
      </w:r>
      <w:r w:rsidRPr="00FC576D">
        <w:rPr>
          <w:rStyle w:val="Emphasis"/>
          <w:rFonts w:asciiTheme="majorHAnsi" w:hAnsiTheme="majorHAnsi" w:cstheme="majorHAnsi"/>
        </w:rPr>
        <w:t xml:space="preserve">the </w:t>
      </w:r>
      <w:r w:rsidRPr="00FF78C2">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That’s the theory, but last year </w:t>
      </w:r>
      <w:proofErr w:type="spellStart"/>
      <w:r w:rsidRPr="00FC576D">
        <w:rPr>
          <w:rFonts w:asciiTheme="majorHAnsi" w:hAnsiTheme="majorHAnsi" w:cstheme="majorHAnsi"/>
          <w:sz w:val="16"/>
        </w:rPr>
        <w:t>Caslav</w:t>
      </w:r>
      <w:proofErr w:type="spellEnd"/>
      <w:r w:rsidRPr="00FC576D">
        <w:rPr>
          <w:rFonts w:asciiTheme="majorHAnsi" w:hAnsiTheme="majorHAnsi" w:cstheme="majorHAnsi"/>
          <w:sz w:val="16"/>
        </w:rPr>
        <w:t xml:space="preserve"> </w:t>
      </w:r>
      <w:proofErr w:type="spellStart"/>
      <w:r w:rsidRPr="00FC576D">
        <w:rPr>
          <w:rFonts w:asciiTheme="majorHAnsi" w:hAnsiTheme="majorHAnsi" w:cstheme="majorHAnsi"/>
          <w:sz w:val="16"/>
        </w:rPr>
        <w:t>Brukner</w:t>
      </w:r>
      <w:proofErr w:type="spellEnd"/>
      <w:r w:rsidRPr="00FC576D">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FC576D">
        <w:rPr>
          <w:rStyle w:val="StyleUnderline"/>
          <w:rFonts w:asciiTheme="majorHAnsi" w:hAnsiTheme="majorHAnsi" w:cstheme="majorHAnsi"/>
        </w:rPr>
        <w:t>some kind of fundamental</w:t>
      </w:r>
      <w:proofErr w:type="gramEnd"/>
      <w:r w:rsidRPr="00FC576D">
        <w:rPr>
          <w:rStyle w:val="StyleUnderline"/>
          <w:rFonts w:asciiTheme="majorHAnsi" w:hAnsiTheme="majorHAnsi" w:cstheme="majorHAnsi"/>
        </w:rPr>
        <w:t xml:space="preserve">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w:t>
      </w:r>
      <w:proofErr w:type="gramStart"/>
      <w:r w:rsidRPr="00FC576D">
        <w:rPr>
          <w:rStyle w:val="StyleUnderline"/>
          <w:rFonts w:asciiTheme="majorHAnsi" w:hAnsiTheme="majorHAnsi" w:cstheme="majorHAnsi"/>
        </w:rPr>
        <w:t>actually exist</w:t>
      </w:r>
      <w:proofErr w:type="gramEnd"/>
      <w:r w:rsidRPr="00FC576D">
        <w:rPr>
          <w:rStyle w:val="StyleUnderline"/>
          <w:rFonts w:asciiTheme="majorHAnsi" w:hAnsiTheme="majorHAnsi" w:cstheme="majorHAnsi"/>
        </w:rPr>
        <w:t xml:space="preserve">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w:t>
      </w:r>
      <w:proofErr w:type="spellStart"/>
      <w:r w:rsidRPr="00FC576D">
        <w:rPr>
          <w:rFonts w:asciiTheme="majorHAnsi" w:hAnsiTheme="majorHAnsi" w:cstheme="majorHAnsi"/>
          <w:sz w:val="16"/>
        </w:rPr>
        <w:t>co’s</w:t>
      </w:r>
      <w:proofErr w:type="spellEnd"/>
      <w:r w:rsidRPr="00FC576D">
        <w:rPr>
          <w:rFonts w:asciiTheme="majorHAnsi" w:hAnsiTheme="majorHAnsi" w:cstheme="majorHAnsi"/>
          <w:sz w:val="16"/>
        </w:rPr>
        <w:t xml:space="preserve"> result suggests that </w:t>
      </w:r>
      <w:r w:rsidRPr="00FF78C2">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0191A50C" w14:textId="77777777" w:rsidR="00626938" w:rsidRPr="00FC576D" w:rsidRDefault="00626938" w:rsidP="00626938">
      <w:pPr>
        <w:pStyle w:val="Heading4"/>
        <w:rPr>
          <w:rFonts w:asciiTheme="majorHAnsi" w:hAnsiTheme="majorHAnsi" w:cstheme="majorHAnsi"/>
        </w:rPr>
      </w:pPr>
      <w:r>
        <w:rPr>
          <w:rFonts w:asciiTheme="majorHAnsi" w:hAnsiTheme="majorHAnsi" w:cstheme="majorHAnsi"/>
        </w:rPr>
        <w:t>8]</w:t>
      </w:r>
      <w:r w:rsidRPr="00FC576D">
        <w:rPr>
          <w:rFonts w:asciiTheme="majorHAnsi" w:hAnsiTheme="majorHAnsi" w:cstheme="majorHAnsi"/>
        </w:rPr>
        <w:t xml:space="preserve"> The role of the ballot is to determine whether the resolution is a true or false statement – answers collapse because you presume </w:t>
      </w:r>
      <w:proofErr w:type="spellStart"/>
      <w:r w:rsidRPr="00FC576D">
        <w:rPr>
          <w:rFonts w:asciiTheme="majorHAnsi" w:hAnsiTheme="majorHAnsi" w:cstheme="majorHAnsi"/>
        </w:rPr>
        <w:t>urs</w:t>
      </w:r>
      <w:proofErr w:type="spellEnd"/>
      <w:r w:rsidRPr="00FC576D">
        <w:rPr>
          <w:rFonts w:asciiTheme="majorHAnsi" w:hAnsiTheme="majorHAnsi" w:cstheme="majorHAnsi"/>
        </w:rPr>
        <w:t xml:space="preserve"> is true</w:t>
      </w:r>
    </w:p>
    <w:p w14:paraId="4B757388" w14:textId="77777777" w:rsidR="00626938" w:rsidRPr="00FC576D" w:rsidRDefault="00626938" w:rsidP="00626938">
      <w:pPr>
        <w:pStyle w:val="Heading4"/>
        <w:rPr>
          <w:rFonts w:asciiTheme="majorHAnsi" w:hAnsiTheme="majorHAnsi" w:cstheme="majorHAnsi"/>
        </w:rPr>
      </w:pPr>
      <w:r w:rsidRPr="00FC576D">
        <w:rPr>
          <w:rFonts w:asciiTheme="majorHAnsi" w:hAnsiTheme="majorHAnsi" w:cstheme="majorHAnsi"/>
        </w:rPr>
        <w:t xml:space="preserve">A] The ballot says vote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or neg based on a topic – </w:t>
      </w:r>
      <w:r w:rsidRPr="00FC576D">
        <w:rPr>
          <w:rFonts w:asciiTheme="majorHAnsi" w:eastAsia="Calibri" w:hAnsiTheme="majorHAnsi" w:cstheme="majorHAnsi"/>
          <w:color w:val="000000"/>
        </w:rPr>
        <w:t>five dictionaries</w:t>
      </w:r>
      <w:r w:rsidRPr="00FC576D">
        <w:rPr>
          <w:rFonts w:asciiTheme="majorHAnsi" w:eastAsia="Calibri" w:hAnsiTheme="majorHAnsi" w:cstheme="majorHAnsi"/>
          <w:color w:val="000000"/>
          <w:vertAlign w:val="superscript"/>
        </w:rPr>
        <w:footnoteReference w:id="1"/>
      </w:r>
      <w:r w:rsidRPr="00FC576D">
        <w:rPr>
          <w:rFonts w:asciiTheme="majorHAnsi" w:eastAsia="Calibri" w:hAnsiTheme="majorHAnsi" w:cstheme="majorHAnsi"/>
          <w:color w:val="000000"/>
        </w:rPr>
        <w:t xml:space="preserve"> define to negate as to deny the truth of and affirm</w:t>
      </w:r>
      <w:r w:rsidRPr="00FC576D">
        <w:rPr>
          <w:rFonts w:asciiTheme="majorHAnsi" w:eastAsia="Calibri" w:hAnsiTheme="majorHAnsi" w:cstheme="majorHAnsi"/>
          <w:color w:val="000000"/>
          <w:vertAlign w:val="superscript"/>
        </w:rPr>
        <w:footnoteReference w:id="2"/>
      </w:r>
      <w:r w:rsidRPr="00FC576D">
        <w:rPr>
          <w:rFonts w:asciiTheme="majorHAnsi" w:eastAsia="Calibri" w:hAnsiTheme="majorHAnsi" w:cstheme="majorHAnsi"/>
          <w:color w:val="000000"/>
        </w:rPr>
        <w:t xml:space="preserve"> as to prove true so </w:t>
      </w:r>
      <w:r w:rsidRPr="00FC576D">
        <w:rPr>
          <w:rFonts w:asciiTheme="majorHAnsi" w:hAnsiTheme="majorHAnsi" w:cstheme="majorHAnsi"/>
        </w:rPr>
        <w:t>it's constitutive and jurisdictional</w:t>
      </w:r>
    </w:p>
    <w:p w14:paraId="73DE0EC2" w14:textId="77777777" w:rsidR="00626938" w:rsidRPr="00FC576D" w:rsidRDefault="00626938" w:rsidP="00626938">
      <w:pPr>
        <w:pStyle w:val="Heading4"/>
        <w:rPr>
          <w:rFonts w:asciiTheme="majorHAnsi" w:hAnsiTheme="majorHAnsi" w:cstheme="majorHAnsi"/>
        </w:rPr>
      </w:pPr>
      <w:r w:rsidRPr="00FC576D">
        <w:rPr>
          <w:rFonts w:asciiTheme="majorHAnsi" w:hAnsiTheme="majorHAnsi" w:cstheme="majorHAnsi"/>
        </w:rPr>
        <w:t xml:space="preserve">B] it’s the most logical since you don’t say vote for the player who shoots the most 3 points, the better player wins since debate is a game with rules given by how there’s a winner and loser. </w:t>
      </w:r>
    </w:p>
    <w:p w14:paraId="28E9126D" w14:textId="77777777" w:rsidR="00626938" w:rsidRDefault="00626938" w:rsidP="00626938">
      <w:pPr>
        <w:pStyle w:val="Heading4"/>
      </w:pPr>
      <w:r>
        <w:rPr>
          <w:shd w:val="clear" w:color="auto" w:fill="FFFFFF"/>
        </w:rPr>
        <w:t xml:space="preserve">9] </w:t>
      </w:r>
      <w:r w:rsidRPr="00F72822">
        <w:rPr>
          <w:shd w:val="clear" w:color="auto" w:fill="FFFFFF"/>
        </w:rPr>
        <w:t xml:space="preserve">Neg a </w:t>
      </w:r>
      <w:proofErr w:type="spellStart"/>
      <w:r w:rsidRPr="00F72822">
        <w:rPr>
          <w:shd w:val="clear" w:color="auto" w:fill="FFFFFF"/>
        </w:rPr>
        <w:t>priori’s</w:t>
      </w:r>
      <w:proofErr w:type="spellEnd"/>
      <w:r w:rsidRPr="00F72822">
        <w:rPr>
          <w:shd w:val="clear" w:color="auto" w:fill="FFFFFF"/>
        </w:rPr>
        <w:t xml:space="preserve"> do not negate </w:t>
      </w:r>
      <w:r>
        <w:rPr>
          <w:shd w:val="clear" w:color="auto" w:fill="FFFFFF"/>
        </w:rPr>
        <w:t xml:space="preserve">a) </w:t>
      </w:r>
      <w:r w:rsidRPr="00F72822">
        <w:rPr>
          <w:shd w:val="clear" w:color="auto" w:fill="FFFFFF"/>
        </w:rPr>
        <w:t>they all assume I didn’t already meet my burden after the ac</w:t>
      </w:r>
      <w:r>
        <w:rPr>
          <w:shd w:val="clear" w:color="auto" w:fill="FFFFFF"/>
        </w:rPr>
        <w:t>, b</w:t>
      </w:r>
      <w:r w:rsidRPr="00F72822">
        <w:rPr>
          <w:shd w:val="clear" w:color="auto" w:fill="FFFFFF"/>
        </w:rPr>
        <w:t xml:space="preserve">) </w:t>
      </w:r>
      <w:r w:rsidRPr="00F72822">
        <w:t>Resolved is defined as</w:t>
      </w:r>
      <w:r w:rsidRPr="00F72822">
        <w:rPr>
          <w:rStyle w:val="FootnoteReference"/>
          <w:rFonts w:cs="Calibri"/>
        </w:rPr>
        <w:footnoteReference w:id="3"/>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c</w:t>
      </w:r>
      <w:r w:rsidRPr="00F72822">
        <w:rPr>
          <w:shd w:val="clear" w:color="auto" w:fill="FFFFFF"/>
        </w:rPr>
        <w:t xml:space="preserve">) </w:t>
      </w:r>
      <w:r w:rsidRPr="00F72822">
        <w:t xml:space="preserve">affirm means </w:t>
      </w:r>
      <w:r w:rsidRPr="00F72822">
        <w:rPr>
          <w:u w:val="single"/>
        </w:rPr>
        <w:t>to express agreement</w:t>
      </w:r>
      <w:r w:rsidRPr="00F72822">
        <w:rPr>
          <w:vertAlign w:val="superscript"/>
        </w:rPr>
        <w:footnoteReference w:id="4"/>
      </w:r>
      <w:r w:rsidRPr="00F72822">
        <w:t xml:space="preserve"> and you already know I do</w:t>
      </w:r>
      <w:r>
        <w:t xml:space="preserve">. </w:t>
      </w:r>
    </w:p>
    <w:p w14:paraId="1074B372" w14:textId="77777777" w:rsidR="00626938" w:rsidRPr="00F72822" w:rsidRDefault="00626938" w:rsidP="00626938">
      <w:pPr>
        <w:pStyle w:val="Heading4"/>
        <w:rPr>
          <w:rFonts w:cs="Calibri"/>
        </w:rPr>
      </w:pPr>
      <w:r>
        <w:rPr>
          <w:rFonts w:cs="Calibri"/>
        </w:rPr>
        <w:t>10] Conditional Logic</w:t>
      </w:r>
    </w:p>
    <w:p w14:paraId="6814D9B4" w14:textId="77777777" w:rsidR="00626938" w:rsidRDefault="00626938" w:rsidP="00626938">
      <w:r w:rsidRPr="00E62FB2">
        <w:rPr>
          <w:rStyle w:val="StyleUnderline"/>
        </w:rPr>
        <w:t>SEP</w:t>
      </w:r>
      <w:r>
        <w:t xml:space="preserve"> [Stanford Encyclopedia of Philosophy.] “An Introduction to Philosophy.” Stanford University. </w:t>
      </w:r>
      <w:hyperlink r:id="rId15" w:history="1">
        <w:r>
          <w:rPr>
            <w:rStyle w:val="Hyperlink"/>
          </w:rPr>
          <w:t>https://web.stanford.edu/~bobonich/dictionary/dictionary.html</w:t>
        </w:r>
      </w:hyperlink>
      <w:r>
        <w:t xml:space="preserve"> TG </w:t>
      </w:r>
      <w:r w:rsidRPr="00A07974">
        <w:rPr>
          <w:color w:val="FFFFFF" w:themeColor="background1"/>
        </w:rPr>
        <w:t>Massa</w:t>
      </w:r>
    </w:p>
    <w:p w14:paraId="02F0BE90" w14:textId="77777777" w:rsidR="00626938" w:rsidRPr="0083660B" w:rsidRDefault="00626938" w:rsidP="00626938">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F78C2">
        <w:rPr>
          <w:rStyle w:val="StyleUnderline"/>
          <w:highlight w:val="cyan"/>
        </w:rPr>
        <w:t xml:space="preserve">A </w:t>
      </w:r>
      <w:proofErr w:type="gramStart"/>
      <w:r w:rsidRPr="00FF78C2">
        <w:rPr>
          <w:rStyle w:val="StyleUnderline"/>
          <w:highlight w:val="cyan"/>
        </w:rPr>
        <w:t>conditional asserts</w:t>
      </w:r>
      <w:proofErr w:type="gramEnd"/>
      <w:r w:rsidRPr="00FF78C2">
        <w:rPr>
          <w:rStyle w:val="StyleUnderline"/>
          <w:highlight w:val="cya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F78C2">
        <w:rPr>
          <w:rStyle w:val="StyleUnderline"/>
          <w:highlight w:val="cyan"/>
        </w:rPr>
        <w:t>true antecedent and</w:t>
      </w:r>
      <w:r w:rsidRPr="0083660B">
        <w:rPr>
          <w:rStyle w:val="StyleUnderline"/>
        </w:rPr>
        <w:t xml:space="preserve"> a </w:t>
      </w:r>
      <w:r w:rsidRPr="00FF78C2">
        <w:rPr>
          <w:rStyle w:val="StyleUnderline"/>
          <w:highlight w:val="cyan"/>
        </w:rPr>
        <w:t>false consequent must be false</w:t>
      </w:r>
      <w:r w:rsidRPr="0083660B">
        <w:rPr>
          <w:rStyle w:val="StyleUnderline"/>
        </w:rPr>
        <w:t xml:space="preserve">.  </w:t>
      </w:r>
      <w:r w:rsidRPr="00FF78C2">
        <w:rPr>
          <w:rStyle w:val="StyleUnderline"/>
          <w:highlight w:val="cyan"/>
        </w:rPr>
        <w:t>For any other combination</w:t>
      </w:r>
      <w:r w:rsidRPr="0083660B">
        <w:rPr>
          <w:rStyle w:val="StyleUnderline"/>
        </w:rPr>
        <w:t xml:space="preserve"> of true and false antecedents and consequents, </w:t>
      </w:r>
      <w:r w:rsidRPr="00FF78C2">
        <w:rPr>
          <w:rStyle w:val="StyleUnderline"/>
          <w:highlight w:val="cyan"/>
        </w:rPr>
        <w:t>the conditional</w:t>
      </w:r>
      <w:r w:rsidRPr="0083660B">
        <w:rPr>
          <w:rStyle w:val="StyleUnderline"/>
        </w:rPr>
        <w:t xml:space="preserve"> </w:t>
      </w:r>
      <w:r w:rsidRPr="002F3C9D">
        <w:rPr>
          <w:rStyle w:val="StyleUnderline"/>
        </w:rPr>
        <w:t xml:space="preserve">statement </w:t>
      </w:r>
      <w:r w:rsidRPr="00FF78C2">
        <w:rPr>
          <w:rStyle w:val="StyleUnderline"/>
          <w:highlight w:val="cyan"/>
        </w:rPr>
        <w:t>is true</w:t>
      </w:r>
      <w:r w:rsidRPr="0083660B">
        <w:rPr>
          <w:rStyle w:val="StyleUnderline"/>
        </w:rPr>
        <w:t>.</w:t>
      </w:r>
    </w:p>
    <w:p w14:paraId="68CB4A90" w14:textId="77777777" w:rsidR="00626938" w:rsidRDefault="00626938" w:rsidP="00626938">
      <w:pPr>
        <w:pStyle w:val="Heading4"/>
      </w:pPr>
      <w:r>
        <w:t>11] N</w:t>
      </w:r>
      <w:r w:rsidRPr="00A40CFE">
        <w:t xml:space="preserve">eg a </w:t>
      </w:r>
      <w:proofErr w:type="spellStart"/>
      <w:r w:rsidRPr="00A40CFE">
        <w:t>priori’s</w:t>
      </w:r>
      <w:proofErr w:type="spellEnd"/>
      <w:r w:rsidRPr="00A40CFE">
        <w:t xml:space="preserve"> affirm – denying the assumptions of a statement proves it valid – the </w:t>
      </w:r>
      <w:proofErr w:type="spellStart"/>
      <w:r w:rsidRPr="00A40CFE">
        <w:t>aff</w:t>
      </w:r>
      <w:proofErr w:type="spellEnd"/>
      <w:r w:rsidRPr="00A40CFE">
        <w:t xml:space="preserve"> is a set of conditionals since the offense being true relies on the framework b) if the </w:t>
      </w:r>
      <w:proofErr w:type="spellStart"/>
      <w:r w:rsidRPr="00A40CFE">
        <w:t>aff</w:t>
      </w:r>
      <w:proofErr w:type="spellEnd"/>
      <w:r w:rsidRPr="00A40CFE">
        <w:t xml:space="preserve"> is winning, they get the ballot is a tacit ballot conditional which means denying the premise proves the conclusion that I should get the ballot.</w:t>
      </w:r>
    </w:p>
    <w:p w14:paraId="59F8759E" w14:textId="77777777" w:rsidR="00626938" w:rsidRPr="00EE63DA" w:rsidRDefault="00626938" w:rsidP="00626938">
      <w:pPr>
        <w:pStyle w:val="Heading4"/>
      </w:pPr>
      <w:r>
        <w:t xml:space="preserve">12] </w:t>
      </w:r>
      <w:r w:rsidRPr="00EE63DA">
        <w:t xml:space="preserve">Negating affirms because it assumes that the 1ac is a statement that is worthy of contestation which means are arguments are legitimate. </w:t>
      </w:r>
    </w:p>
    <w:p w14:paraId="2BC5102E" w14:textId="77777777" w:rsidR="00626938" w:rsidRDefault="00626938" w:rsidP="00626938">
      <w:pPr>
        <w:pStyle w:val="Heading4"/>
      </w:pPr>
      <w:r w:rsidRPr="00EE63DA">
        <w:t>1</w:t>
      </w:r>
      <w:r>
        <w:t>3</w:t>
      </w:r>
      <w:r w:rsidRPr="00EE63DA">
        <w:t>]</w:t>
      </w:r>
      <w:r>
        <w:rPr>
          <w:u w:val="single"/>
        </w:rPr>
        <w:t xml:space="preserve"> </w:t>
      </w:r>
      <w:r w:rsidRPr="00BB57A4">
        <w:rPr>
          <w:u w:val="single"/>
        </w:rPr>
        <w:t>Past Tense</w:t>
      </w:r>
      <w:r>
        <w:t>- ‘Resolved’ is in the past tense which means the resolution has already been priorly resolved that outweighs on time frame because it means it came first</w:t>
      </w:r>
    </w:p>
    <w:p w14:paraId="420A9020" w14:textId="77777777" w:rsidR="00626938" w:rsidRDefault="00626938" w:rsidP="00626938">
      <w:pPr>
        <w:pStyle w:val="Heading4"/>
      </w:pPr>
      <w:r>
        <w:t>14] Boom – deductive explosion is true.</w:t>
      </w:r>
    </w:p>
    <w:p w14:paraId="2A47E62E" w14:textId="77777777" w:rsidR="00626938" w:rsidRPr="007D3843" w:rsidRDefault="00626938" w:rsidP="00626938">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6" w:history="1">
        <w:r w:rsidRPr="007D3843">
          <w:rPr>
            <w:rStyle w:val="Hyperlink"/>
            <w:sz w:val="16"/>
          </w:rPr>
          <w:t>www.wikiwand.com/en/Principle_of_explosion</w:t>
        </w:r>
      </w:hyperlink>
      <w:r w:rsidRPr="007D3843">
        <w:rPr>
          <w:sz w:val="16"/>
        </w:rPr>
        <w:t>. //Massa</w:t>
      </w:r>
    </w:p>
    <w:p w14:paraId="23564249" w14:textId="77777777" w:rsidR="00626938" w:rsidRPr="00732D31" w:rsidRDefault="00626938" w:rsidP="00626938">
      <w:r>
        <w:rPr>
          <w:noProof/>
        </w:rPr>
        <w:drawing>
          <wp:inline distT="0" distB="0" distL="0" distR="0" wp14:anchorId="0BA921FB" wp14:editId="7289447A">
            <wp:extent cx="2635624" cy="1684786"/>
            <wp:effectExtent l="0" t="0" r="6350" b="444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7"/>
                    <a:stretch>
                      <a:fillRect/>
                    </a:stretch>
                  </pic:blipFill>
                  <pic:spPr>
                    <a:xfrm>
                      <a:off x="0" y="0"/>
                      <a:ext cx="2656996" cy="1698448"/>
                    </a:xfrm>
                    <a:prstGeom prst="rect">
                      <a:avLst/>
                    </a:prstGeom>
                  </pic:spPr>
                </pic:pic>
              </a:graphicData>
            </a:graphic>
          </wp:inline>
        </w:drawing>
      </w:r>
    </w:p>
    <w:p w14:paraId="3F39C09D" w14:textId="77777777" w:rsidR="00626938" w:rsidRDefault="00626938" w:rsidP="00626938">
      <w:pPr>
        <w:shd w:val="clear" w:color="auto" w:fill="FFFFFF"/>
        <w:spacing w:after="0" w:line="240" w:lineRule="auto"/>
        <w:rPr>
          <w:rFonts w:eastAsia="Times New Roman"/>
          <w:b/>
          <w:bCs/>
          <w:color w:val="000000"/>
          <w:szCs w:val="22"/>
          <w:u w:val="single"/>
        </w:rPr>
      </w:pPr>
      <w:r w:rsidRPr="00EE63DA">
        <w:rPr>
          <w:sz w:val="16"/>
          <w:szCs w:val="22"/>
        </w:rPr>
        <w:t>The</w:t>
      </w:r>
      <w:r>
        <w:rPr>
          <w:sz w:val="16"/>
          <w:szCs w:val="22"/>
        </w:rPr>
        <w:t xml:space="preserve"> </w:t>
      </w:r>
      <w:r w:rsidRPr="00EE63DA">
        <w:rPr>
          <w:sz w:val="16"/>
          <w:szCs w:val="22"/>
        </w:rPr>
        <w:t>principle of explosion</w:t>
      </w:r>
      <w:r>
        <w:rPr>
          <w:sz w:val="16"/>
          <w:szCs w:val="22"/>
        </w:rPr>
        <w:t xml:space="preserve"> </w:t>
      </w:r>
      <w:r w:rsidRPr="00EE63DA">
        <w:rPr>
          <w:sz w:val="16"/>
          <w:szCs w:val="22"/>
        </w:rPr>
        <w:t>(Latin:</w:t>
      </w:r>
      <w:r>
        <w:rPr>
          <w:sz w:val="16"/>
          <w:szCs w:val="22"/>
        </w:rPr>
        <w:t xml:space="preserve"> </w:t>
      </w:r>
      <w:r w:rsidRPr="00EE63DA">
        <w:rPr>
          <w:sz w:val="16"/>
          <w:szCs w:val="22"/>
        </w:rPr>
        <w:t xml:space="preserve">ex </w:t>
      </w:r>
      <w:proofErr w:type="spellStart"/>
      <w:r w:rsidRPr="00EE63DA">
        <w:rPr>
          <w:sz w:val="16"/>
          <w:szCs w:val="22"/>
        </w:rPr>
        <w:t>falso</w:t>
      </w:r>
      <w:proofErr w:type="spellEnd"/>
      <w:r w:rsidRPr="00EE63DA">
        <w:rPr>
          <w:sz w:val="16"/>
          <w:szCs w:val="22"/>
        </w:rPr>
        <w:t xml:space="preserve"> (sequitur) quodlibet</w:t>
      </w:r>
      <w:r>
        <w:rPr>
          <w:sz w:val="16"/>
          <w:szCs w:val="22"/>
        </w:rPr>
        <w:t xml:space="preserve"> </w:t>
      </w:r>
      <w:r w:rsidRPr="00EE63DA">
        <w:rPr>
          <w:sz w:val="16"/>
          <w:szCs w:val="22"/>
        </w:rPr>
        <w:t>(EFQ), "from falsehood, anything (follows)", or</w:t>
      </w:r>
      <w:r>
        <w:rPr>
          <w:sz w:val="16"/>
          <w:szCs w:val="22"/>
        </w:rPr>
        <w:t xml:space="preserve"> </w:t>
      </w:r>
      <w:r w:rsidRPr="00EE63DA">
        <w:rPr>
          <w:sz w:val="16"/>
          <w:szCs w:val="22"/>
        </w:rPr>
        <w:t xml:space="preserve">ex </w:t>
      </w:r>
      <w:proofErr w:type="spellStart"/>
      <w:r w:rsidRPr="00EE63DA">
        <w:rPr>
          <w:sz w:val="16"/>
          <w:szCs w:val="22"/>
        </w:rPr>
        <w:t>contradictione</w:t>
      </w:r>
      <w:proofErr w:type="spellEnd"/>
      <w:r w:rsidRPr="00EE63DA">
        <w:rPr>
          <w:sz w:val="16"/>
          <w:szCs w:val="22"/>
        </w:rPr>
        <w:t xml:space="preserve"> (sequitur) quodlibet</w:t>
      </w:r>
      <w:r>
        <w:rPr>
          <w:sz w:val="16"/>
          <w:szCs w:val="22"/>
        </w:rPr>
        <w:t xml:space="preserve"> </w:t>
      </w:r>
      <w:r w:rsidRPr="00EE63DA">
        <w:rPr>
          <w:sz w:val="16"/>
          <w:szCs w:val="22"/>
        </w:rPr>
        <w:t xml:space="preserve">(ECQ), </w:t>
      </w:r>
      <w:r w:rsidRPr="00EE63DA">
        <w:rPr>
          <w:b/>
          <w:bCs/>
          <w:szCs w:val="22"/>
          <w:u w:val="single"/>
        </w:rPr>
        <w:t>"from contradiction, anything (follows)"), or the</w:t>
      </w:r>
      <w:r>
        <w:rPr>
          <w:b/>
          <w:bCs/>
          <w:szCs w:val="22"/>
          <w:u w:val="single"/>
        </w:rPr>
        <w:t xml:space="preserve"> </w:t>
      </w:r>
      <w:r w:rsidRPr="00EE63DA">
        <w:rPr>
          <w:b/>
          <w:bCs/>
          <w:szCs w:val="22"/>
          <w:u w:val="single"/>
        </w:rPr>
        <w:t>principle of</w:t>
      </w:r>
      <w:r>
        <w:rPr>
          <w:b/>
          <w:bCs/>
          <w:szCs w:val="22"/>
          <w:u w:val="single"/>
        </w:rPr>
        <w:t xml:space="preserve"> </w:t>
      </w:r>
      <w:hyperlink r:id="rId18" w:tooltip="Pseudo-Scotus" w:history="1">
        <w:r w:rsidRPr="00EE63DA">
          <w:rPr>
            <w:rStyle w:val="Hyperlink"/>
            <w:b/>
            <w:bCs/>
            <w:szCs w:val="22"/>
            <w:u w:val="single"/>
          </w:rPr>
          <w:t>Pseudo-Scotus</w:t>
        </w:r>
      </w:hyperlink>
      <w:r w:rsidRPr="00EE63DA">
        <w:rPr>
          <w:sz w:val="16"/>
          <w:szCs w:val="22"/>
        </w:rPr>
        <w:t>, is the law of</w:t>
      </w:r>
      <w:r>
        <w:rPr>
          <w:sz w:val="16"/>
          <w:szCs w:val="22"/>
        </w:rPr>
        <w:t xml:space="preserve"> </w:t>
      </w:r>
      <w:hyperlink r:id="rId19" w:tooltip="Classical logic" w:history="1">
        <w:r w:rsidRPr="00EE63DA">
          <w:rPr>
            <w:rStyle w:val="Hyperlink"/>
            <w:sz w:val="16"/>
            <w:szCs w:val="22"/>
          </w:rPr>
          <w:t>classical logic</w:t>
        </w:r>
      </w:hyperlink>
      <w:r w:rsidRPr="00EE63DA">
        <w:rPr>
          <w:sz w:val="16"/>
          <w:szCs w:val="22"/>
        </w:rPr>
        <w:t>,</w:t>
      </w:r>
      <w:r>
        <w:rPr>
          <w:sz w:val="16"/>
          <w:szCs w:val="22"/>
        </w:rPr>
        <w:t xml:space="preserve"> </w:t>
      </w:r>
      <w:hyperlink r:id="rId20" w:history="1">
        <w:r w:rsidRPr="00EE63DA">
          <w:rPr>
            <w:rStyle w:val="Hyperlink"/>
            <w:sz w:val="16"/>
            <w:szCs w:val="22"/>
          </w:rPr>
          <w:t>intuitionistic logic</w:t>
        </w:r>
      </w:hyperlink>
      <w:r>
        <w:rPr>
          <w:sz w:val="16"/>
          <w:szCs w:val="22"/>
        </w:rPr>
        <w:t xml:space="preserve"> </w:t>
      </w:r>
      <w:r w:rsidRPr="00EE63DA">
        <w:rPr>
          <w:sz w:val="16"/>
          <w:szCs w:val="22"/>
        </w:rPr>
        <w:t>and similar logical systems, according to which any statement can be proven from a contradiction.</w:t>
      </w:r>
      <w:hyperlink r:id="rId21" w:anchor="citenote1" w:history="1">
        <w:r w:rsidRPr="00EE63DA">
          <w:rPr>
            <w:rStyle w:val="Hyperlink"/>
            <w:sz w:val="16"/>
            <w:szCs w:val="22"/>
          </w:rPr>
          <w:t>[1]</w:t>
        </w:r>
      </w:hyperlink>
      <w:r>
        <w:rPr>
          <w:sz w:val="16"/>
          <w:szCs w:val="22"/>
        </w:rPr>
        <w:t xml:space="preserve"> </w:t>
      </w:r>
      <w:r w:rsidRPr="00EE63DA">
        <w:rPr>
          <w:sz w:val="16"/>
          <w:szCs w:val="22"/>
        </w:rPr>
        <w:t>That is, once a contradiction has been asserted, any proposition (including their negations) can be inferred from it. This is known as</w:t>
      </w:r>
      <w:r>
        <w:rPr>
          <w:sz w:val="16"/>
          <w:szCs w:val="22"/>
        </w:rPr>
        <w:t xml:space="preserve"> </w:t>
      </w:r>
      <w:r w:rsidRPr="00EE63DA">
        <w:rPr>
          <w:b/>
          <w:bCs/>
          <w:szCs w:val="22"/>
          <w:u w:val="single"/>
        </w:rPr>
        <w:t>deductive explosion</w:t>
      </w:r>
      <w:r w:rsidRPr="00EE63DA">
        <w:rPr>
          <w:sz w:val="16"/>
          <w:szCs w:val="22"/>
        </w:rPr>
        <w:t>.</w:t>
      </w:r>
      <w:hyperlink r:id="rId22" w:anchor="citenote2" w:history="1">
        <w:r w:rsidRPr="00EE63DA">
          <w:rPr>
            <w:rStyle w:val="Hyperlink"/>
            <w:sz w:val="16"/>
            <w:szCs w:val="22"/>
          </w:rPr>
          <w:t>[2]</w:t>
        </w:r>
      </w:hyperlink>
      <w:hyperlink r:id="rId23" w:anchor="citenote3" w:history="1">
        <w:r w:rsidRPr="00EE63DA">
          <w:rPr>
            <w:rStyle w:val="Hyperlink"/>
            <w:sz w:val="16"/>
            <w:szCs w:val="22"/>
          </w:rPr>
          <w:t>[3]</w:t>
        </w:r>
      </w:hyperlink>
      <w:r>
        <w:rPr>
          <w:sz w:val="16"/>
          <w:szCs w:val="22"/>
        </w:rPr>
        <w:t xml:space="preserve"> </w:t>
      </w:r>
      <w:r w:rsidRPr="00EE63DA">
        <w:rPr>
          <w:sz w:val="16"/>
          <w:szCs w:val="22"/>
        </w:rPr>
        <w:t>The proof of this principle was first given by 12th century French philosopher</w:t>
      </w:r>
      <w:r>
        <w:rPr>
          <w:sz w:val="16"/>
          <w:szCs w:val="22"/>
        </w:rPr>
        <w:t xml:space="preserve"> </w:t>
      </w:r>
      <w:hyperlink r:id="rId24" w:history="1">
        <w:r w:rsidRPr="00EE63DA">
          <w:rPr>
            <w:rStyle w:val="Hyperlink"/>
            <w:sz w:val="16"/>
            <w:szCs w:val="22"/>
          </w:rPr>
          <w:t>William of Soissons</w:t>
        </w:r>
      </w:hyperlink>
      <w:r w:rsidRPr="00EE63DA">
        <w:rPr>
          <w:sz w:val="16"/>
          <w:szCs w:val="22"/>
        </w:rPr>
        <w:t>.</w:t>
      </w:r>
      <w:hyperlink r:id="rId25" w:anchor="citenote4" w:history="1">
        <w:r w:rsidRPr="00EE63DA">
          <w:rPr>
            <w:rStyle w:val="Hyperlink"/>
            <w:sz w:val="16"/>
            <w:szCs w:val="22"/>
          </w:rPr>
          <w:t>[4]</w:t>
        </w:r>
      </w:hyperlink>
      <w:r>
        <w:rPr>
          <w:sz w:val="16"/>
          <w:szCs w:val="22"/>
        </w:rPr>
        <w:t xml:space="preserve"> </w:t>
      </w:r>
      <w:r w:rsidRPr="00EE63DA">
        <w:rPr>
          <w:szCs w:val="22"/>
        </w:rPr>
        <w:t xml:space="preserve">As a demonstration of the principle, </w:t>
      </w:r>
      <w:r w:rsidRPr="00EE63DA">
        <w:rPr>
          <w:b/>
          <w:bCs/>
          <w:szCs w:val="22"/>
          <w:u w:val="single"/>
        </w:rPr>
        <w:t xml:space="preserve">consider two contradictory statements – </w:t>
      </w:r>
      <w:r w:rsidRPr="00FF78C2">
        <w:rPr>
          <w:b/>
          <w:bCs/>
          <w:szCs w:val="22"/>
          <w:highlight w:val="cyan"/>
          <w:u w:val="single"/>
        </w:rPr>
        <w:t>"All lemons are yellow" and "Not</w:t>
      </w:r>
      <w:r w:rsidRPr="00EE63DA">
        <w:rPr>
          <w:b/>
          <w:bCs/>
          <w:szCs w:val="22"/>
          <w:u w:val="single"/>
        </w:rPr>
        <w:t xml:space="preserve"> all lemons are yellow"</w:t>
      </w:r>
      <w:r w:rsidRPr="00EE63DA">
        <w:rPr>
          <w:szCs w:val="22"/>
        </w:rPr>
        <w:t xml:space="preserve">, and suppose that both are true. If that is the case, </w:t>
      </w:r>
      <w:r w:rsidRPr="00FF78C2">
        <w:rPr>
          <w:b/>
          <w:bCs/>
          <w:szCs w:val="22"/>
          <w:highlight w:val="cyan"/>
          <w:u w:val="single"/>
        </w:rPr>
        <w:t>anything can be proven</w:t>
      </w:r>
      <w:r w:rsidRPr="00EE63DA">
        <w:rPr>
          <w:szCs w:val="22"/>
        </w:rPr>
        <w:t xml:space="preserve">, e.g., </w:t>
      </w:r>
      <w:r w:rsidRPr="00EE63DA">
        <w:rPr>
          <w:b/>
          <w:bCs/>
          <w:szCs w:val="22"/>
          <w:u w:val="single"/>
        </w:rPr>
        <w:t xml:space="preserve">the assertion that </w:t>
      </w:r>
      <w:r w:rsidRPr="00FF78C2">
        <w:rPr>
          <w:b/>
          <w:bCs/>
          <w:szCs w:val="22"/>
          <w:highlight w:val="cyan"/>
          <w:u w:val="single"/>
        </w:rPr>
        <w:t>"unicorns exist"</w:t>
      </w:r>
      <w:r w:rsidRPr="00EE63DA">
        <w:rPr>
          <w:b/>
          <w:bCs/>
          <w:szCs w:val="22"/>
          <w:u w:val="single"/>
        </w:rPr>
        <w:t>, by using the following argument:</w:t>
      </w:r>
      <w:r>
        <w:rPr>
          <w:b/>
          <w:bCs/>
          <w:szCs w:val="22"/>
          <w:u w:val="single"/>
        </w:rPr>
        <w:t xml:space="preserve"> </w:t>
      </w:r>
      <w:r w:rsidRPr="00EE63DA">
        <w:rPr>
          <w:rFonts w:eastAsia="Times New Roman"/>
          <w:color w:val="000000"/>
          <w:szCs w:val="22"/>
        </w:rPr>
        <w:t xml:space="preserve">We know that </w:t>
      </w:r>
      <w:r w:rsidRPr="00EE63DA">
        <w:rPr>
          <w:rFonts w:eastAsia="Times New Roman"/>
          <w:b/>
          <w:bCs/>
          <w:color w:val="000000"/>
          <w:szCs w:val="22"/>
          <w:u w:val="single"/>
        </w:rPr>
        <w:t xml:space="preserve">"All </w:t>
      </w:r>
      <w:r w:rsidRPr="00FF78C2">
        <w:rPr>
          <w:rFonts w:eastAsia="Times New Roman"/>
          <w:b/>
          <w:bCs/>
          <w:color w:val="000000"/>
          <w:szCs w:val="22"/>
          <w:highlight w:val="cyan"/>
          <w:u w:val="single"/>
        </w:rPr>
        <w:t>lemons</w:t>
      </w:r>
      <w:r w:rsidRPr="00EE63DA">
        <w:rPr>
          <w:rFonts w:eastAsia="Times New Roman"/>
          <w:b/>
          <w:bCs/>
          <w:color w:val="000000"/>
          <w:szCs w:val="22"/>
          <w:u w:val="single"/>
        </w:rPr>
        <w:t xml:space="preserve"> are </w:t>
      </w:r>
      <w:r w:rsidRPr="00FF78C2">
        <w:rPr>
          <w:rFonts w:eastAsia="Times New Roman"/>
          <w:b/>
          <w:bCs/>
          <w:color w:val="000000"/>
          <w:szCs w:val="22"/>
          <w:highlight w:val="cyan"/>
          <w:u w:val="single"/>
        </w:rPr>
        <w:t>yellow</w:t>
      </w:r>
      <w:r w:rsidRPr="00EE63DA">
        <w:rPr>
          <w:rFonts w:eastAsia="Times New Roman"/>
          <w:b/>
          <w:bCs/>
          <w:color w:val="000000"/>
          <w:szCs w:val="22"/>
          <w:u w:val="single"/>
        </w:rPr>
        <w:t>"</w:t>
      </w:r>
      <w:r w:rsidRPr="00EE63DA">
        <w:rPr>
          <w:rFonts w:eastAsia="Times New Roman"/>
          <w:color w:val="000000"/>
          <w:szCs w:val="22"/>
        </w:rPr>
        <w:t xml:space="preserve">, as it </w:t>
      </w:r>
      <w:r w:rsidRPr="00EE63DA">
        <w:rPr>
          <w:rFonts w:eastAsia="Times New Roman"/>
          <w:b/>
          <w:bCs/>
          <w:color w:val="000000"/>
          <w:szCs w:val="22"/>
          <w:u w:val="single"/>
        </w:rPr>
        <w:t xml:space="preserve">has been </w:t>
      </w:r>
      <w:r w:rsidRPr="00FF78C2">
        <w:rPr>
          <w:rFonts w:eastAsia="Times New Roman"/>
          <w:b/>
          <w:bCs/>
          <w:color w:val="000000"/>
          <w:szCs w:val="22"/>
          <w:highlight w:val="cyan"/>
          <w:u w:val="single"/>
        </w:rPr>
        <w:t>assumed</w:t>
      </w:r>
      <w:r w:rsidRPr="00EE63DA">
        <w:rPr>
          <w:rFonts w:eastAsia="Times New Roman"/>
          <w:b/>
          <w:bCs/>
          <w:color w:val="000000"/>
          <w:szCs w:val="22"/>
          <w:u w:val="single"/>
        </w:rPr>
        <w:t xml:space="preserve"> to be true.</w:t>
      </w:r>
      <w:r>
        <w:rPr>
          <w:rFonts w:eastAsia="Times New Roman"/>
          <w:b/>
          <w:bCs/>
          <w:color w:val="000000"/>
          <w:szCs w:val="22"/>
          <w:u w:val="single"/>
        </w:rPr>
        <w:t xml:space="preserve"> </w:t>
      </w:r>
      <w:r w:rsidRPr="00FF78C2">
        <w:rPr>
          <w:rFonts w:eastAsia="Times New Roman"/>
          <w:b/>
          <w:bCs/>
          <w:color w:val="000000"/>
          <w:szCs w:val="22"/>
          <w:highlight w:val="cyan"/>
          <w:u w:val="single"/>
        </w:rPr>
        <w:t>Therefore</w:t>
      </w:r>
      <w:r w:rsidRPr="00EE63DA">
        <w:rPr>
          <w:rFonts w:eastAsia="Times New Roman"/>
          <w:color w:val="000000"/>
          <w:szCs w:val="22"/>
        </w:rPr>
        <w:t xml:space="preserve">, the two-part statement </w:t>
      </w:r>
      <w:r w:rsidRPr="00FF78C2">
        <w:rPr>
          <w:rFonts w:eastAsia="Times New Roman"/>
          <w:b/>
          <w:bCs/>
          <w:color w:val="000000"/>
          <w:szCs w:val="22"/>
          <w:highlight w:val="cyan"/>
          <w:u w:val="single"/>
        </w:rPr>
        <w:t>"All lemons</w:t>
      </w:r>
      <w:r w:rsidRPr="00EE63DA">
        <w:rPr>
          <w:rFonts w:eastAsia="Times New Roman"/>
          <w:b/>
          <w:bCs/>
          <w:color w:val="000000"/>
          <w:szCs w:val="22"/>
          <w:u w:val="single"/>
        </w:rPr>
        <w:t xml:space="preserve"> are </w:t>
      </w:r>
      <w:r w:rsidRPr="00FF78C2">
        <w:rPr>
          <w:rFonts w:eastAsia="Times New Roman"/>
          <w:b/>
          <w:bCs/>
          <w:color w:val="000000"/>
          <w:szCs w:val="22"/>
          <w:highlight w:val="cyan"/>
          <w:u w:val="single"/>
        </w:rPr>
        <w:t>yellow OR unicorns exist”</w:t>
      </w:r>
      <w:r w:rsidRPr="00EE63DA">
        <w:rPr>
          <w:rFonts w:eastAsia="Times New Roman"/>
          <w:b/>
          <w:bCs/>
          <w:color w:val="000000"/>
          <w:szCs w:val="22"/>
          <w:u w:val="single"/>
        </w:rPr>
        <w:t xml:space="preserve"> must also be </w:t>
      </w:r>
      <w:r w:rsidRPr="00FF78C2">
        <w:rPr>
          <w:rFonts w:eastAsia="Times New Roman"/>
          <w:b/>
          <w:bCs/>
          <w:color w:val="000000"/>
          <w:szCs w:val="22"/>
          <w:highlight w:val="cyan"/>
          <w:u w:val="single"/>
        </w:rPr>
        <w:t>true</w:t>
      </w:r>
      <w:r w:rsidRPr="00EE63DA">
        <w:rPr>
          <w:rFonts w:eastAsia="Times New Roman"/>
          <w:color w:val="000000"/>
          <w:szCs w:val="22"/>
        </w:rPr>
        <w:t>, since the first part is true.</w:t>
      </w:r>
      <w:r>
        <w:rPr>
          <w:rFonts w:eastAsia="Times New Roman"/>
          <w:color w:val="000000"/>
          <w:szCs w:val="22"/>
        </w:rPr>
        <w:t xml:space="preserve"> </w:t>
      </w:r>
      <w:r w:rsidRPr="00EE63DA">
        <w:rPr>
          <w:rFonts w:eastAsia="Times New Roman"/>
          <w:color w:val="000000"/>
          <w:szCs w:val="22"/>
        </w:rPr>
        <w:t xml:space="preserve">However, </w:t>
      </w:r>
      <w:r w:rsidRPr="00FF78C2">
        <w:rPr>
          <w:rFonts w:eastAsia="Times New Roman"/>
          <w:b/>
          <w:bCs/>
          <w:color w:val="000000"/>
          <w:szCs w:val="22"/>
          <w:highlight w:val="cyan"/>
          <w:u w:val="single"/>
        </w:rPr>
        <w:t xml:space="preserve">since </w:t>
      </w:r>
      <w:r w:rsidRPr="00EE63DA">
        <w:rPr>
          <w:rFonts w:eastAsia="Times New Roman"/>
          <w:b/>
          <w:bCs/>
          <w:color w:val="000000"/>
          <w:szCs w:val="22"/>
          <w:u w:val="single"/>
        </w:rPr>
        <w:t>we know that "Not all lemons are yellow"</w:t>
      </w:r>
      <w:r w:rsidRPr="00EE63DA">
        <w:rPr>
          <w:rFonts w:eastAsia="Times New Roman"/>
          <w:color w:val="000000"/>
          <w:szCs w:val="22"/>
        </w:rPr>
        <w:t xml:space="preserve"> (as this has been assumed), </w:t>
      </w:r>
      <w:r w:rsidRPr="00FF78C2">
        <w:rPr>
          <w:rFonts w:eastAsia="Times New Roman"/>
          <w:b/>
          <w:bCs/>
          <w:color w:val="000000"/>
          <w:szCs w:val="22"/>
          <w:highlight w:val="cyan"/>
          <w:u w:val="single"/>
        </w:rPr>
        <w:t>the first part is false</w:t>
      </w:r>
      <w:r w:rsidRPr="00EE63DA">
        <w:rPr>
          <w:rFonts w:eastAsia="Times New Roman"/>
          <w:b/>
          <w:bCs/>
          <w:color w:val="000000"/>
          <w:szCs w:val="22"/>
          <w:u w:val="single"/>
        </w:rPr>
        <w:t xml:space="preserve">, and hence </w:t>
      </w:r>
      <w:r w:rsidRPr="00FF78C2">
        <w:rPr>
          <w:rFonts w:eastAsia="Times New Roman"/>
          <w:b/>
          <w:bCs/>
          <w:color w:val="000000"/>
          <w:szCs w:val="22"/>
          <w:highlight w:val="cyan"/>
          <w:u w:val="single"/>
        </w:rPr>
        <w:t>the second</w:t>
      </w:r>
      <w:r w:rsidRPr="00EE63DA">
        <w:rPr>
          <w:rFonts w:eastAsia="Times New Roman"/>
          <w:b/>
          <w:bCs/>
          <w:color w:val="000000"/>
          <w:szCs w:val="22"/>
          <w:u w:val="single"/>
        </w:rPr>
        <w:t xml:space="preserve"> part must be </w:t>
      </w:r>
      <w:r w:rsidRPr="00FF78C2">
        <w:rPr>
          <w:rFonts w:eastAsia="Times New Roman"/>
          <w:b/>
          <w:bCs/>
          <w:color w:val="000000"/>
          <w:szCs w:val="22"/>
          <w:highlight w:val="cyan"/>
          <w:u w:val="single"/>
        </w:rPr>
        <w:t>true</w:t>
      </w:r>
      <w:r w:rsidRPr="00EE63DA">
        <w:rPr>
          <w:rFonts w:eastAsia="Times New Roman"/>
          <w:b/>
          <w:bCs/>
          <w:color w:val="000000"/>
          <w:szCs w:val="22"/>
          <w:u w:val="single"/>
        </w:rPr>
        <w:t>, i.e., unicorns exist.</w:t>
      </w:r>
    </w:p>
    <w:p w14:paraId="259F1590" w14:textId="77777777" w:rsidR="00626938" w:rsidRPr="00EE63DA" w:rsidRDefault="00626938" w:rsidP="00626938">
      <w:pPr>
        <w:shd w:val="clear" w:color="auto" w:fill="FFFFFF"/>
        <w:spacing w:after="0" w:line="240" w:lineRule="auto"/>
        <w:rPr>
          <w:rFonts w:eastAsia="Times New Roman"/>
          <w:b/>
          <w:bCs/>
          <w:color w:val="000000"/>
          <w:szCs w:val="22"/>
          <w:u w:val="single"/>
        </w:rPr>
      </w:pPr>
    </w:p>
    <w:p w14:paraId="630AF693" w14:textId="77777777" w:rsidR="00626938" w:rsidRPr="00FC576D" w:rsidRDefault="00626938" w:rsidP="00626938">
      <w:pPr>
        <w:pStyle w:val="Heading4"/>
        <w:rPr>
          <w:rFonts w:asciiTheme="majorHAnsi" w:hAnsiTheme="majorHAnsi" w:cstheme="majorHAnsi"/>
        </w:rPr>
      </w:pPr>
      <w:r>
        <w:rPr>
          <w:rFonts w:asciiTheme="majorHAnsi" w:hAnsiTheme="majorHAnsi" w:cstheme="majorHAnsi"/>
        </w:rPr>
        <w:t>15</w:t>
      </w:r>
      <w:r w:rsidRPr="00FC576D">
        <w:rPr>
          <w:rFonts w:asciiTheme="majorHAnsi" w:hAnsiTheme="majorHAnsi" w:cstheme="majorHAnsi"/>
        </w:rPr>
        <w:t xml:space="preserve">] </w:t>
      </w:r>
      <w:r w:rsidRPr="00FC576D">
        <w:rPr>
          <w:rFonts w:asciiTheme="majorHAnsi" w:hAnsiTheme="majorHAnsi" w:cstheme="majorHAnsi"/>
          <w:u w:val="single"/>
        </w:rPr>
        <w:t>Deliberation is procedural not substantive</w:t>
      </w:r>
      <w:r w:rsidRPr="00FC576D">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FC576D">
        <w:rPr>
          <w:rFonts w:asciiTheme="majorHAnsi" w:hAnsiTheme="majorHAnsi" w:cstheme="majorHAnsi"/>
          <w:u w:val="single"/>
        </w:rPr>
        <w:t>sequencing question.</w:t>
      </w:r>
      <w:r w:rsidRPr="00FC576D">
        <w:rPr>
          <w:rFonts w:asciiTheme="majorHAnsi" w:hAnsiTheme="majorHAnsi" w:cstheme="majorHAnsi"/>
        </w:rPr>
        <w:br/>
        <w:t>Serra 2</w:t>
      </w:r>
    </w:p>
    <w:p w14:paraId="36A24742" w14:textId="77777777" w:rsidR="00626938" w:rsidRPr="00FC576D" w:rsidRDefault="00626938" w:rsidP="00626938">
      <w:pPr>
        <w:rPr>
          <w:rFonts w:asciiTheme="majorHAnsi" w:hAnsiTheme="majorHAnsi" w:cstheme="majorHAnsi"/>
          <w:sz w:val="16"/>
          <w:szCs w:val="26"/>
        </w:rPr>
      </w:pPr>
      <w:r w:rsidRPr="00FC576D">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FC576D">
        <w:rPr>
          <w:rFonts w:asciiTheme="majorHAnsi" w:hAnsiTheme="majorHAnsi" w:cstheme="majorHAnsi"/>
          <w:sz w:val="16"/>
          <w:szCs w:val="26"/>
        </w:rPr>
        <w:t>in reality does</w:t>
      </w:r>
      <w:proofErr w:type="gramEnd"/>
      <w:r w:rsidRPr="00FC576D">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FF78C2">
        <w:rPr>
          <w:rStyle w:val="StyleUnderline"/>
          <w:rFonts w:asciiTheme="majorHAnsi" w:hAnsiTheme="majorHAnsi" w:cstheme="majorHAnsi"/>
          <w:szCs w:val="26"/>
          <w:highlight w:val="cyan"/>
        </w:rPr>
        <w:t>Deliberation</w:t>
      </w:r>
      <w:r w:rsidRPr="00FF78C2">
        <w:rPr>
          <w:rFonts w:asciiTheme="majorHAnsi" w:hAnsiTheme="majorHAnsi" w:cstheme="majorHAnsi"/>
          <w:b/>
          <w:sz w:val="26"/>
          <w:szCs w:val="26"/>
          <w:highlight w:val="cyan"/>
          <w:u w:val="single"/>
        </w:rPr>
        <w:t xml:space="preserve"> </w:t>
      </w:r>
      <w:r w:rsidRPr="00FF78C2">
        <w:rPr>
          <w:rStyle w:val="StyleUnderline"/>
          <w:rFonts w:asciiTheme="majorHAnsi" w:hAnsiTheme="majorHAnsi" w:cstheme="majorHAnsi"/>
          <w:szCs w:val="26"/>
          <w:highlight w:val="cyan"/>
        </w:rPr>
        <w:t>is</w:t>
      </w:r>
      <w:r w:rsidRPr="00FF78C2">
        <w:rPr>
          <w:rFonts w:asciiTheme="majorHAnsi" w:hAnsiTheme="majorHAnsi" w:cstheme="majorHAnsi"/>
          <w:b/>
          <w:sz w:val="26"/>
          <w:szCs w:val="26"/>
          <w:highlight w:val="cyan"/>
          <w:u w:val="single"/>
        </w:rPr>
        <w:t xml:space="preserve"> </w:t>
      </w:r>
      <w:r w:rsidRPr="00FF78C2">
        <w:rPr>
          <w:rStyle w:val="StyleUnderline"/>
          <w:rFonts w:asciiTheme="majorHAnsi" w:hAnsiTheme="majorHAnsi" w:cstheme="majorHAnsi"/>
          <w:szCs w:val="26"/>
          <w:highlight w:val="cyan"/>
        </w:rPr>
        <w:t>not</w:t>
      </w:r>
      <w:r w:rsidRPr="00FF78C2">
        <w:rPr>
          <w:rFonts w:asciiTheme="majorHAnsi" w:hAnsiTheme="majorHAnsi" w:cstheme="majorHAnsi"/>
          <w:b/>
          <w:sz w:val="26"/>
          <w:szCs w:val="26"/>
          <w:highlight w:val="cyan"/>
          <w:u w:val="single"/>
        </w:rPr>
        <w:t xml:space="preserve"> </w:t>
      </w:r>
      <w:r w:rsidRPr="00FF78C2">
        <w:rPr>
          <w:rStyle w:val="StyleUnderline"/>
          <w:rFonts w:asciiTheme="majorHAnsi" w:hAnsiTheme="majorHAnsi" w:cstheme="majorHAnsi"/>
          <w:szCs w:val="26"/>
          <w:highlight w:val="cyan"/>
        </w:rPr>
        <w:t>directly</w:t>
      </w:r>
      <w:r w:rsidRPr="00FF78C2">
        <w:rPr>
          <w:rFonts w:asciiTheme="majorHAnsi" w:hAnsiTheme="majorHAnsi" w:cstheme="majorHAnsi"/>
          <w:b/>
          <w:sz w:val="26"/>
          <w:szCs w:val="26"/>
          <w:highlight w:val="cyan"/>
          <w:u w:val="single"/>
        </w:rPr>
        <w:t xml:space="preserve"> </w:t>
      </w:r>
      <w:r w:rsidRPr="00FF78C2">
        <w:rPr>
          <w:rStyle w:val="StyleUnderline"/>
          <w:rFonts w:asciiTheme="majorHAnsi" w:hAnsiTheme="majorHAnsi" w:cstheme="majorHAnsi"/>
          <w:szCs w:val="26"/>
          <w:highlight w:val="cyan"/>
        </w:rPr>
        <w:t>responsible for directing action,</w:t>
      </w:r>
      <w:r w:rsidRPr="00FF78C2">
        <w:rPr>
          <w:rFonts w:asciiTheme="majorHAnsi" w:hAnsiTheme="majorHAnsi" w:cstheme="majorHAnsi"/>
          <w:b/>
          <w:sz w:val="26"/>
          <w:szCs w:val="26"/>
          <w:highlight w:val="cyan"/>
          <w:u w:val="single"/>
        </w:rPr>
        <w:t xml:space="preserve"> </w:t>
      </w:r>
      <w:r w:rsidRPr="00FF78C2">
        <w:rPr>
          <w:rStyle w:val="StyleUnderline"/>
          <w:rFonts w:asciiTheme="majorHAnsi" w:hAnsiTheme="majorHAnsi" w:cstheme="majorHAnsi"/>
          <w:szCs w:val="26"/>
          <w:highlight w:val="cyan"/>
        </w:rPr>
        <w:t>but</w:t>
      </w:r>
      <w:r w:rsidRPr="00FF78C2">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only </w:t>
      </w:r>
      <w:r w:rsidRPr="00FF78C2">
        <w:rPr>
          <w:rStyle w:val="StyleUnderline"/>
          <w:rFonts w:asciiTheme="majorHAnsi" w:hAnsiTheme="majorHAnsi" w:cstheme="majorHAnsi"/>
          <w:szCs w:val="26"/>
          <w:highlight w:val="cyan"/>
        </w:rPr>
        <w:t>does</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so</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indirectly</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by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means of a critique of past actions, </w:t>
      </w:r>
      <w:r w:rsidRPr="00FF78C2">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effort</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correct or </w:t>
      </w:r>
      <w:r w:rsidRPr="00FF78C2">
        <w:rPr>
          <w:rStyle w:val="StyleUnderline"/>
          <w:rFonts w:asciiTheme="majorHAnsi" w:hAnsiTheme="majorHAnsi" w:cstheme="majorHAnsi"/>
          <w:szCs w:val="26"/>
          <w:highlight w:val="cyan"/>
        </w:rPr>
        <w:t>reinforce certain habits</w:t>
      </w:r>
      <w:r w:rsidRPr="00FC576D">
        <w:rPr>
          <w:rStyle w:val="StyleUnderline"/>
          <w:rFonts w:asciiTheme="majorHAnsi" w:hAnsiTheme="majorHAnsi" w:cstheme="majorHAnsi"/>
          <w:szCs w:val="26"/>
        </w:rPr>
        <w:t xml:space="preserve"> </w:t>
      </w:r>
      <w:r w:rsidRPr="00FC576D">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FF78C2">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task</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a</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pragmatist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ethics, therefore</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is</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not</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provide</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final</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solutions</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but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rather to indicate that it is </w:t>
      </w:r>
      <w:r w:rsidRPr="00FF78C2">
        <w:rPr>
          <w:rStyle w:val="StyleUnderline"/>
          <w:rFonts w:asciiTheme="majorHAnsi" w:hAnsiTheme="majorHAnsi" w:cstheme="majorHAnsi"/>
          <w:szCs w:val="26"/>
          <w:highlight w:val="cyan"/>
        </w:rPr>
        <w:t>only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via </w:t>
      </w:r>
      <w:r w:rsidRPr="00FF78C2">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testing</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and</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communication</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experiences</w:t>
      </w:r>
      <w:r w:rsidRPr="00FC576D">
        <w:rPr>
          <w:rFonts w:asciiTheme="majorHAnsi" w:hAnsiTheme="majorHAnsi" w:cstheme="majorHAnsi"/>
          <w:b/>
          <w:sz w:val="16"/>
          <w:szCs w:val="26"/>
        </w:rPr>
        <w:t xml:space="preserve"> </w:t>
      </w:r>
      <w:r w:rsidRPr="00FF78C2">
        <w:rPr>
          <w:rStyle w:val="StyleUnderline"/>
          <w:rFonts w:asciiTheme="majorHAnsi" w:hAnsiTheme="majorHAnsi" w:cstheme="majorHAnsi"/>
          <w:szCs w:val="26"/>
          <w:highlight w:val="cyan"/>
        </w:rPr>
        <w:t>that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the </w:t>
      </w:r>
      <w:r w:rsidRPr="00FF78C2">
        <w:rPr>
          <w:rStyle w:val="StyleUnderline"/>
          <w:rFonts w:asciiTheme="majorHAnsi" w:hAnsiTheme="majorHAnsi" w:cstheme="majorHAnsi"/>
          <w:szCs w:val="26"/>
          <w:highlight w:val="cyan"/>
        </w:rPr>
        <w:t>superiority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of </w:t>
      </w:r>
      <w:r w:rsidRPr="00FF78C2">
        <w:rPr>
          <w:rStyle w:val="StyleUnderline"/>
          <w:rFonts w:asciiTheme="majorHAnsi" w:hAnsiTheme="majorHAnsi" w:cstheme="majorHAnsi"/>
          <w:szCs w:val="26"/>
          <w:highlight w:val="cyan"/>
        </w:rPr>
        <w:t>one</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moral </w:t>
      </w:r>
      <w:r w:rsidRPr="00FF78C2">
        <w:rPr>
          <w:rStyle w:val="StyleUnderline"/>
          <w:rFonts w:asciiTheme="majorHAnsi" w:hAnsiTheme="majorHAnsi" w:cstheme="majorHAnsi"/>
          <w:szCs w:val="26"/>
          <w:highlight w:val="cyan"/>
        </w:rPr>
        <w:t>idea</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over another </w:t>
      </w:r>
      <w:r w:rsidRPr="00FF78C2">
        <w:rPr>
          <w:rStyle w:val="StyleUnderline"/>
          <w:rFonts w:asciiTheme="majorHAnsi" w:hAnsiTheme="majorHAnsi" w:cstheme="majorHAnsi"/>
          <w:szCs w:val="26"/>
          <w:highlight w:val="cyan"/>
        </w:rPr>
        <w:t>can be demonstrated</w:t>
      </w:r>
      <w:r w:rsidRPr="00FC576D">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FC576D">
        <w:rPr>
          <w:rFonts w:asciiTheme="majorHAnsi" w:hAnsiTheme="majorHAnsi" w:cstheme="majorHAnsi"/>
          <w:sz w:val="16"/>
          <w:szCs w:val="26"/>
        </w:rPr>
        <w:t>manner in which</w:t>
      </w:r>
      <w:proofErr w:type="gramEnd"/>
      <w:r w:rsidRPr="00FC576D">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0A94915C" w14:textId="77777777" w:rsidR="00626938" w:rsidRPr="00EE63DA" w:rsidRDefault="00626938" w:rsidP="00626938">
      <w:pPr>
        <w:pStyle w:val="Heading3"/>
      </w:pPr>
      <w:r>
        <w:t>1AC - Offense</w:t>
      </w:r>
    </w:p>
    <w:p w14:paraId="7D166E1B" w14:textId="77777777" w:rsidR="00FF78C2" w:rsidRPr="003243B1" w:rsidRDefault="00FF78C2" w:rsidP="00FF78C2">
      <w:pPr>
        <w:pStyle w:val="Heading4"/>
      </w:pPr>
      <w:r>
        <w:t xml:space="preserve">I affirm Resolved: </w:t>
      </w:r>
      <w:r w:rsidRPr="003243B1">
        <w:t>The appropriation of outer space by private entities is unjust.</w:t>
      </w:r>
      <w:r>
        <w:t xml:space="preserve"> Spec and definitions in doc</w:t>
      </w:r>
    </w:p>
    <w:p w14:paraId="608B0395" w14:textId="77777777" w:rsidR="00FF78C2" w:rsidRPr="00E80640" w:rsidRDefault="00FF78C2" w:rsidP="00FF78C2">
      <w:pPr>
        <w:rPr>
          <w:rStyle w:val="Hyperlink"/>
          <w:sz w:val="16"/>
          <w:szCs w:val="16"/>
        </w:rPr>
      </w:pPr>
      <w:r w:rsidRPr="00E80640">
        <w:rPr>
          <w:sz w:val="16"/>
          <w:szCs w:val="16"/>
        </w:rPr>
        <w:t xml:space="preserve">The – “used to point forward to a following qualifying or defining clause or phrase”. Google. </w:t>
      </w:r>
      <w:hyperlink r:id="rId26" w:history="1">
        <w:r w:rsidRPr="00E80640">
          <w:rPr>
            <w:rStyle w:val="Hyperlink"/>
            <w:sz w:val="16"/>
            <w:szCs w:val="16"/>
          </w:rPr>
          <w:t>https://www.google.com/search?q=the+definition&amp;rlz=1C1CHBF_enUS877US877&amp;oq=the+definition&amp;aqs=chrome.0.69i59j69i64j69i61j69i60l2.2103j0j7&amp;sourceid=chrome&amp;ie=UTF-8</w:t>
        </w:r>
      </w:hyperlink>
    </w:p>
    <w:p w14:paraId="50155C0C" w14:textId="77777777" w:rsidR="00FF78C2" w:rsidRPr="00E80640" w:rsidRDefault="00FF78C2" w:rsidP="00FF78C2">
      <w:pPr>
        <w:rPr>
          <w:rStyle w:val="Hyperlink"/>
          <w:sz w:val="16"/>
          <w:szCs w:val="16"/>
        </w:rPr>
      </w:pPr>
      <w:r w:rsidRPr="00E80640">
        <w:rPr>
          <w:rStyle w:val="Hyperlink"/>
          <w:sz w:val="16"/>
          <w:szCs w:val="16"/>
        </w:rPr>
        <w:t xml:space="preserve">Appropriation – “an act or instance of appropriating something”. </w:t>
      </w:r>
      <w:hyperlink r:id="rId27" w:history="1">
        <w:r w:rsidRPr="00E80640">
          <w:rPr>
            <w:rStyle w:val="Hyperlink"/>
            <w:sz w:val="16"/>
            <w:szCs w:val="16"/>
          </w:rPr>
          <w:t>https://www.merriam-webster.com/dictionary/appropriation</w:t>
        </w:r>
      </w:hyperlink>
    </w:p>
    <w:p w14:paraId="5E7907EF" w14:textId="77777777" w:rsidR="00FF78C2" w:rsidRPr="00E80640" w:rsidRDefault="00FF78C2" w:rsidP="00FF78C2">
      <w:pPr>
        <w:rPr>
          <w:rStyle w:val="Hyperlink"/>
          <w:sz w:val="16"/>
          <w:szCs w:val="16"/>
        </w:rPr>
      </w:pPr>
      <w:r w:rsidRPr="00E80640">
        <w:rPr>
          <w:rStyle w:val="Hyperlink"/>
          <w:sz w:val="16"/>
          <w:szCs w:val="16"/>
        </w:rPr>
        <w:t xml:space="preserve">Of – “indicating an association between two entities, typically one of belonging”. </w:t>
      </w:r>
      <w:hyperlink r:id="rId28" w:history="1">
        <w:r w:rsidRPr="00E80640">
          <w:rPr>
            <w:rStyle w:val="Hyperlink"/>
            <w:sz w:val="16"/>
            <w:szCs w:val="16"/>
          </w:rPr>
          <w:t>https://www.google.com/search?q=of+definition&amp;rlz=1C1CHBF_enUS877US877&amp;oq=of+definition&amp;aqs=chrome..69i57j69i60.1494j0j7&amp;sourceid=chrome&amp;ie=UTF-8</w:t>
        </w:r>
      </w:hyperlink>
    </w:p>
    <w:p w14:paraId="643231EA" w14:textId="77777777" w:rsidR="00FF78C2" w:rsidRPr="00E80640" w:rsidRDefault="00FF78C2" w:rsidP="00FF78C2">
      <w:pPr>
        <w:rPr>
          <w:sz w:val="16"/>
          <w:szCs w:val="16"/>
        </w:rPr>
      </w:pPr>
      <w:r w:rsidRPr="00E80640">
        <w:rPr>
          <w:sz w:val="16"/>
          <w:szCs w:val="16"/>
        </w:rPr>
        <w:t xml:space="preserve">Outer Space – “the physical universe beyond the earth's atmosphere”. </w:t>
      </w:r>
      <w:hyperlink r:id="rId29" w:history="1">
        <w:r w:rsidRPr="00E80640">
          <w:rPr>
            <w:rStyle w:val="Hyperlink"/>
            <w:sz w:val="16"/>
            <w:szCs w:val="16"/>
          </w:rPr>
          <w:t>https://www.google.com/search?q=outer+space+definition&amp;rlz=1C1CHBF_enUS877US877&amp;oq=outer+space+definition&amp;aqs=chrome..69i57j69i60.2363j0j7&amp;sourceid=chrome&amp;ie=UTF-8</w:t>
        </w:r>
      </w:hyperlink>
      <w:r w:rsidRPr="00E80640">
        <w:rPr>
          <w:sz w:val="16"/>
          <w:szCs w:val="16"/>
        </w:rPr>
        <w:t xml:space="preserve"> </w:t>
      </w:r>
    </w:p>
    <w:p w14:paraId="74B1D2E5" w14:textId="77777777" w:rsidR="00FF78C2" w:rsidRPr="00E80640" w:rsidRDefault="00FF78C2" w:rsidP="00FF78C2">
      <w:pPr>
        <w:rPr>
          <w:sz w:val="16"/>
          <w:szCs w:val="16"/>
        </w:rPr>
      </w:pPr>
      <w:r w:rsidRPr="00E80640">
        <w:rPr>
          <w:sz w:val="16"/>
          <w:szCs w:val="16"/>
        </w:rPr>
        <w:t xml:space="preserve">By – “identifying the agent performing an action.”. </w:t>
      </w:r>
      <w:hyperlink r:id="rId30" w:history="1">
        <w:r w:rsidRPr="00E80640">
          <w:rPr>
            <w:rStyle w:val="Hyperlink"/>
            <w:sz w:val="16"/>
            <w:szCs w:val="16"/>
          </w:rPr>
          <w:t>https://www.google.com/search?q=by+definition&amp;rlz=1C1CHBF_enUS877US877&amp;oq=by+definition&amp;aqs=chrome.0.69i59.1433j0j7&amp;sourceid=chrome&amp;ie=UTF-8</w:t>
        </w:r>
      </w:hyperlink>
    </w:p>
    <w:p w14:paraId="64F482D1" w14:textId="77777777" w:rsidR="00FF78C2" w:rsidRPr="00E80640" w:rsidRDefault="00FF78C2" w:rsidP="00FF78C2">
      <w:pPr>
        <w:rPr>
          <w:sz w:val="16"/>
          <w:szCs w:val="16"/>
        </w:rPr>
      </w:pPr>
      <w:r w:rsidRPr="00E80640">
        <w:rPr>
          <w:sz w:val="16"/>
          <w:szCs w:val="16"/>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31" w:history="1">
        <w:r w:rsidRPr="00E80640">
          <w:rPr>
            <w:rStyle w:val="Hyperlink"/>
            <w:sz w:val="16"/>
            <w:szCs w:val="16"/>
          </w:rPr>
          <w:t>https://www.law.cornell.edu/definitions/uscode.php?width=840&amp;height=800&amp;iframe=true&amp;def_id=6-USC-625312480-168358316&amp;term_occur=999&amp;term_src=title:6:chapter:6:subchapter:I:section:1501</w:t>
        </w:r>
      </w:hyperlink>
    </w:p>
    <w:p w14:paraId="134B6DDC" w14:textId="77777777" w:rsidR="00FF78C2" w:rsidRPr="00E80640" w:rsidRDefault="00FF78C2" w:rsidP="00FF78C2">
      <w:pPr>
        <w:rPr>
          <w:sz w:val="16"/>
          <w:szCs w:val="16"/>
        </w:rPr>
      </w:pPr>
      <w:r w:rsidRPr="00E80640">
        <w:rPr>
          <w:sz w:val="16"/>
          <w:szCs w:val="16"/>
        </w:rPr>
        <w:t xml:space="preserve"> Is – “dialectal present tense first-person and third-person singular of BE”. </w:t>
      </w:r>
      <w:hyperlink r:id="rId32" w:history="1">
        <w:r w:rsidRPr="00E80640">
          <w:rPr>
            <w:rStyle w:val="Hyperlink"/>
            <w:sz w:val="16"/>
            <w:szCs w:val="16"/>
          </w:rPr>
          <w:t>https://www.merriam-webster.com/dictionary/is</w:t>
        </w:r>
      </w:hyperlink>
    </w:p>
    <w:p w14:paraId="4FC253E8" w14:textId="77777777" w:rsidR="00FF78C2" w:rsidRPr="00E80640" w:rsidRDefault="00FF78C2" w:rsidP="00FF78C2">
      <w:pPr>
        <w:rPr>
          <w:sz w:val="16"/>
          <w:szCs w:val="16"/>
        </w:rPr>
      </w:pPr>
      <w:r w:rsidRPr="00E80640">
        <w:rPr>
          <w:sz w:val="16"/>
          <w:szCs w:val="16"/>
        </w:rPr>
        <w:t>Unjust – “not morally right; not fair”. https://dictionary.cambridge.org/us/dictionary/english/unjust</w:t>
      </w:r>
    </w:p>
    <w:p w14:paraId="6D19D3F4" w14:textId="77777777" w:rsidR="00FF78C2" w:rsidRPr="007D7BB6" w:rsidRDefault="00FF78C2" w:rsidP="00FF78C2">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12E52E55" w14:textId="77777777" w:rsidR="00FF78C2" w:rsidRDefault="00FF78C2" w:rsidP="00FF78C2">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33" w:history="1">
        <w:r w:rsidRPr="001A710E">
          <w:rPr>
            <w:rStyle w:val="Hyperlink"/>
          </w:rPr>
          <w:t>https://www.e-ir.info/2020/07/20/legal-black-holes-in-outer-space-the-regulation-of-private-space-companies/</w:t>
        </w:r>
      </w:hyperlink>
      <w:r>
        <w:rPr>
          <w:rStyle w:val="Hyperlink"/>
        </w:rPr>
        <w:t xml:space="preserve"> //Xu]</w:t>
      </w:r>
    </w:p>
    <w:p w14:paraId="7D2F1B90" w14:textId="77777777" w:rsidR="00FF78C2" w:rsidRDefault="00FF78C2" w:rsidP="00FF78C2">
      <w:pPr>
        <w:rPr>
          <w:sz w:val="16"/>
        </w:rPr>
      </w:pPr>
      <w:r w:rsidRPr="00167FAC">
        <w:rPr>
          <w:rStyle w:val="Emphasis"/>
        </w:rPr>
        <w:t xml:space="preserve">The US government’s support for </w:t>
      </w:r>
      <w:r w:rsidRPr="00FF78C2">
        <w:rPr>
          <w:rStyle w:val="Emphasis"/>
          <w:highlight w:val="cyan"/>
        </w:rPr>
        <w:t>private space companies</w:t>
      </w:r>
      <w:r w:rsidRPr="00167FAC">
        <w:rPr>
          <w:rStyle w:val="Emphasis"/>
        </w:rPr>
        <w:t xml:space="preserve"> is also likely to lead to the </w:t>
      </w:r>
      <w:r w:rsidRPr="00FF78C2">
        <w:rPr>
          <w:rStyle w:val="Emphasis"/>
          <w:highlight w:val="cyan"/>
        </w:rPr>
        <w:t>reinforce</w:t>
      </w:r>
      <w:r w:rsidRPr="00167FAC">
        <w:rPr>
          <w:rStyle w:val="Emphasis"/>
        </w:rPr>
        <w:t xml:space="preserve">ment of Earth-bound wealth </w:t>
      </w:r>
      <w:r w:rsidRPr="00FF78C2">
        <w:rPr>
          <w:rStyle w:val="Emphasis"/>
          <w:highlight w:val="cya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FF78C2">
        <w:rPr>
          <w:rStyle w:val="Emphasis"/>
          <w:highlight w:val="cyan"/>
        </w:rPr>
        <w:t>discourse disguises</w:t>
      </w:r>
      <w:r w:rsidRPr="005C789B">
        <w:rPr>
          <w:rStyle w:val="Emphasis"/>
        </w:rPr>
        <w:t xml:space="preserve"> the highly </w:t>
      </w:r>
      <w:r w:rsidRPr="00FF78C2">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FF78C2">
        <w:rPr>
          <w:rStyle w:val="Emphasis"/>
          <w:highlight w:val="cyan"/>
        </w:rPr>
        <w:t>self-described space pioneers are</w:t>
      </w:r>
      <w:r w:rsidRPr="005C789B">
        <w:rPr>
          <w:rStyle w:val="Emphasis"/>
        </w:rPr>
        <w:t xml:space="preserve"> a member of </w:t>
      </w:r>
      <w:r w:rsidRPr="00FF78C2">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FF78C2">
        <w:rPr>
          <w:rStyle w:val="Emphasis"/>
          <w:highlight w:val="cyan"/>
        </w:rPr>
        <w:t>private</w:t>
      </w:r>
      <w:r w:rsidRPr="000E1DC7">
        <w:rPr>
          <w:rStyle w:val="Emphasis"/>
        </w:rPr>
        <w:t xml:space="preserve"> space </w:t>
      </w:r>
      <w:r w:rsidRPr="00FF78C2">
        <w:rPr>
          <w:rStyle w:val="Emphasis"/>
          <w:highlight w:val="cyan"/>
        </w:rPr>
        <w:t>enterprises</w:t>
      </w:r>
      <w:r w:rsidRPr="000E1DC7">
        <w:rPr>
          <w:rStyle w:val="Emphasis"/>
        </w:rPr>
        <w:t xml:space="preserve"> have themselves </w:t>
      </w:r>
      <w:r w:rsidRPr="00FF78C2">
        <w:rPr>
          <w:rStyle w:val="Emphasis"/>
          <w:highlight w:val="cyan"/>
        </w:rPr>
        <w:t>suggest</w:t>
      </w:r>
      <w:r w:rsidRPr="000E1DC7">
        <w:rPr>
          <w:rStyle w:val="Emphasis"/>
        </w:rPr>
        <w:t xml:space="preserve">ed that </w:t>
      </w:r>
      <w:r w:rsidRPr="00FF78C2">
        <w:rPr>
          <w:rStyle w:val="Emphasis"/>
          <w:highlight w:val="cyan"/>
        </w:rPr>
        <w:t>they have no obligation to share</w:t>
      </w:r>
      <w:r w:rsidRPr="000E1DC7">
        <w:rPr>
          <w:rStyle w:val="Emphasis"/>
        </w:rPr>
        <w:t xml:space="preserve"> mineral </w:t>
      </w:r>
      <w:r w:rsidRPr="00FF78C2">
        <w:rPr>
          <w:rStyle w:val="Emphasis"/>
          <w:highlight w:val="cyan"/>
        </w:rPr>
        <w:t>resources</w:t>
      </w:r>
      <w:r w:rsidRPr="000E1DC7">
        <w:rPr>
          <w:rStyle w:val="Emphasis"/>
        </w:rPr>
        <w:t xml:space="preserve"> extracted in space </w:t>
      </w:r>
      <w:r w:rsidRPr="00FF78C2">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FF78C2">
        <w:rPr>
          <w:rStyle w:val="Emphasis"/>
          <w:highlight w:val="cyan"/>
        </w:rPr>
        <w:t>the ‘scaling’ of unequal international relations</w:t>
      </w:r>
      <w:r w:rsidRPr="000E1DC7">
        <w:rPr>
          <w:rStyle w:val="Emphasis"/>
        </w:rPr>
        <w:t xml:space="preserve"> that has </w:t>
      </w:r>
      <w:r w:rsidRPr="00FF78C2">
        <w:rPr>
          <w:rStyle w:val="Emphasis"/>
          <w:highlight w:val="cyan"/>
        </w:rPr>
        <w:t>constituted</w:t>
      </w:r>
      <w:r w:rsidRPr="000E1DC7">
        <w:rPr>
          <w:rStyle w:val="Emphasis"/>
        </w:rPr>
        <w:t xml:space="preserve"> our </w:t>
      </w:r>
      <w:r w:rsidRPr="00FF78C2">
        <w:rPr>
          <w:rStyle w:val="Emphasis"/>
          <w:highlight w:val="cyan"/>
        </w:rPr>
        <w:t>relationship with outer space</w:t>
      </w:r>
      <w:r w:rsidRPr="000E1DC7">
        <w:rPr>
          <w:rStyle w:val="Emphasis"/>
        </w:rPr>
        <w:t xml:space="preserve"> </w:t>
      </w:r>
      <w:r w:rsidRPr="00FF78C2">
        <w:rPr>
          <w:rStyle w:val="Emphasis"/>
          <w:highlight w:val="cyan"/>
        </w:rPr>
        <w:t>under</w:t>
      </w:r>
      <w:r w:rsidRPr="000E1DC7">
        <w:rPr>
          <w:rStyle w:val="Emphasis"/>
        </w:rPr>
        <w:t xml:space="preserve"> the </w:t>
      </w:r>
      <w:r w:rsidRPr="00FF78C2">
        <w:rPr>
          <w:rStyle w:val="Emphasis"/>
          <w:highlight w:val="cyan"/>
        </w:rPr>
        <w:t>guise of the ‘global commons’</w:t>
      </w:r>
      <w:r w:rsidRPr="000E1DC7">
        <w:rPr>
          <w:rStyle w:val="Emphasis"/>
        </w:rPr>
        <w:t xml:space="preserve"> (Beery, 2016: 99), private companies – through their anthropogenic discourse – are </w:t>
      </w:r>
      <w:r w:rsidRPr="00FF78C2">
        <w:rPr>
          <w:rStyle w:val="Emphasis"/>
          <w:highlight w:val="cyan"/>
        </w:rPr>
        <w:t>scaling</w:t>
      </w:r>
      <w:r w:rsidRPr="000E1DC7">
        <w:rPr>
          <w:rStyle w:val="Emphasis"/>
        </w:rPr>
        <w:t xml:space="preserve"> </w:t>
      </w:r>
      <w:r w:rsidRPr="00FF78C2">
        <w:rPr>
          <w:rStyle w:val="Emphasis"/>
          <w:highlight w:val="cyan"/>
        </w:rPr>
        <w:t>existing</w:t>
      </w:r>
      <w:r w:rsidRPr="000E1DC7">
        <w:rPr>
          <w:rStyle w:val="Emphasis"/>
        </w:rPr>
        <w:t xml:space="preserve"> Earth-bound wealth </w:t>
      </w:r>
      <w:r w:rsidRPr="00FF78C2">
        <w:rPr>
          <w:rStyle w:val="Emphasis"/>
          <w:highlight w:val="cyan"/>
        </w:rPr>
        <w:t>inequalities</w:t>
      </w:r>
      <w:r w:rsidRPr="000E1DC7">
        <w:rPr>
          <w:rStyle w:val="Emphasis"/>
        </w:rPr>
        <w:t xml:space="preserve"> and social relations into space </w:t>
      </w:r>
      <w:r w:rsidRPr="00FF78C2">
        <w:rPr>
          <w:rStyle w:val="Emphasis"/>
          <w:highlight w:val="cyan"/>
        </w:rPr>
        <w:t>by siphoning off</w:t>
      </w:r>
      <w:r w:rsidRPr="000E1DC7">
        <w:rPr>
          <w:rStyle w:val="Emphasis"/>
        </w:rPr>
        <w:t xml:space="preserve"> extra-terrestrial </w:t>
      </w:r>
      <w:r w:rsidRPr="00FF78C2">
        <w:rPr>
          <w:rStyle w:val="Emphasis"/>
          <w:highlight w:val="cya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1341555B" w14:textId="77777777" w:rsidR="00FF78C2" w:rsidRPr="00417E99" w:rsidRDefault="00FF78C2" w:rsidP="00FF78C2">
      <w:pPr>
        <w:pStyle w:val="Heading4"/>
      </w:pPr>
      <w:r w:rsidRPr="00417E99">
        <w:t>2] Appropriation intrinsically guts deliberative procedures since it denies the owner’s permission for property rights, blocking one possible experience/form of communication from other groups since it guts communal approaches</w:t>
      </w:r>
    </w:p>
    <w:p w14:paraId="4C744938" w14:textId="77777777" w:rsidR="00FF78C2" w:rsidRPr="00417E99" w:rsidRDefault="00FF78C2" w:rsidP="00FF78C2">
      <w:r w:rsidRPr="00417E99">
        <w:t xml:space="preserve">Oxford. </w:t>
      </w:r>
      <w:proofErr w:type="spellStart"/>
      <w:r w:rsidRPr="00417E99">
        <w:rPr>
          <w:rStyle w:val="Style13ptBold"/>
        </w:rPr>
        <w:t>Lexico</w:t>
      </w:r>
      <w:proofErr w:type="spellEnd"/>
      <w:r w:rsidRPr="00417E99">
        <w:t>. Appropriation. https://www.lexico.com/en/definition/appropriation</w:t>
      </w:r>
    </w:p>
    <w:p w14:paraId="2429B5EC" w14:textId="77777777" w:rsidR="00FF78C2" w:rsidRPr="00417E99" w:rsidRDefault="00FF78C2" w:rsidP="00FF78C2">
      <w:pPr>
        <w:rPr>
          <w:b/>
          <w:u w:val="single"/>
        </w:rPr>
      </w:pPr>
      <w:r w:rsidRPr="00417E99">
        <w:rPr>
          <w:rStyle w:val="StyleUnderline"/>
        </w:rPr>
        <w:t xml:space="preserve">the </w:t>
      </w:r>
      <w:r w:rsidRPr="00FF78C2">
        <w:rPr>
          <w:rStyle w:val="StyleUnderline"/>
          <w:highlight w:val="cyan"/>
        </w:rPr>
        <w:t>action of taking something for one's own use, typically without the owner's permission.</w:t>
      </w:r>
    </w:p>
    <w:p w14:paraId="5F9F567B" w14:textId="6DE97AC9" w:rsidR="00626938" w:rsidRDefault="00626938" w:rsidP="00626938">
      <w:pPr>
        <w:pStyle w:val="Heading3"/>
      </w:pPr>
      <w:r>
        <w:t xml:space="preserve">1AC – </w:t>
      </w:r>
      <w:proofErr w:type="spellStart"/>
      <w:r>
        <w:t>Underview</w:t>
      </w:r>
      <w:proofErr w:type="spellEnd"/>
    </w:p>
    <w:p w14:paraId="4119DDD5" w14:textId="3E11F7C2" w:rsidR="004961ED" w:rsidRPr="006D797E" w:rsidRDefault="004961ED" w:rsidP="004961ED">
      <w:pPr>
        <w:pStyle w:val="Heading4"/>
        <w:rPr>
          <w:rFonts w:cs="Calibri"/>
        </w:rPr>
      </w:pPr>
      <w:proofErr w:type="spellStart"/>
      <w:r>
        <w:rPr>
          <w:rFonts w:cs="Calibri"/>
        </w:rPr>
        <w:t xml:space="preserve">1] </w:t>
      </w:r>
      <w:r w:rsidRPr="006D797E">
        <w:rPr>
          <w:rFonts w:cs="Calibri"/>
        </w:rPr>
        <w:t>Interp</w:t>
      </w:r>
      <w:proofErr w:type="spellEnd"/>
      <w:r w:rsidRPr="006D797E">
        <w:rPr>
          <w:rFonts w:cs="Calibri"/>
        </w:rPr>
        <w:t>: Debaters must disclose round reports on the 2019-20 NDCA LD wiki for every round they have debated this season. Round reports disclose which positions (AC, NC, K, T, Theory, etc.) were read/gone for in every speech.</w:t>
      </w:r>
    </w:p>
    <w:p w14:paraId="18601125" w14:textId="25042B12" w:rsidR="004961ED" w:rsidRDefault="004961ED" w:rsidP="004961ED">
      <w:pPr>
        <w:pStyle w:val="Heading4"/>
        <w:rPr>
          <w:rFonts w:cs="Calibri"/>
        </w:rPr>
      </w:pPr>
      <w:r w:rsidRPr="006D797E">
        <w:rPr>
          <w:rFonts w:cs="Calibri"/>
        </w:rPr>
        <w:t xml:space="preserve">Violation: screenshot in the doc </w:t>
      </w:r>
    </w:p>
    <w:p w14:paraId="7B9AE281" w14:textId="13FAA27C" w:rsidR="004961ED" w:rsidRPr="004961ED" w:rsidRDefault="004961ED" w:rsidP="004961ED">
      <w:r w:rsidRPr="004961ED">
        <w:drawing>
          <wp:inline distT="0" distB="0" distL="0" distR="0" wp14:anchorId="11381962" wp14:editId="4025C514">
            <wp:extent cx="5486400" cy="3261360"/>
            <wp:effectExtent l="0" t="0" r="0" b="254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34"/>
                    <a:stretch>
                      <a:fillRect/>
                    </a:stretch>
                  </pic:blipFill>
                  <pic:spPr>
                    <a:xfrm>
                      <a:off x="0" y="0"/>
                      <a:ext cx="5486400" cy="3261360"/>
                    </a:xfrm>
                    <a:prstGeom prst="rect">
                      <a:avLst/>
                    </a:prstGeom>
                  </pic:spPr>
                </pic:pic>
              </a:graphicData>
            </a:graphic>
          </wp:inline>
        </w:drawing>
      </w:r>
    </w:p>
    <w:p w14:paraId="387E66F9" w14:textId="77777777" w:rsidR="004961ED" w:rsidRPr="006D797E" w:rsidRDefault="004961ED" w:rsidP="004961ED">
      <w:pPr>
        <w:pStyle w:val="Heading4"/>
        <w:rPr>
          <w:rFonts w:cs="Calibri"/>
        </w:rPr>
      </w:pPr>
      <w:r w:rsidRPr="006D797E">
        <w:rPr>
          <w:rFonts w:cs="Calibri"/>
        </w:rPr>
        <w:t>Standards:</w:t>
      </w:r>
    </w:p>
    <w:p w14:paraId="64413094" w14:textId="3DCA075D" w:rsidR="004961ED" w:rsidRPr="006D797E" w:rsidRDefault="004961ED" w:rsidP="004961ED">
      <w:pPr>
        <w:pStyle w:val="Heading4"/>
        <w:rPr>
          <w:rFonts w:cs="Calibri"/>
        </w:rPr>
      </w:pPr>
      <w:r>
        <w:rPr>
          <w:rFonts w:cs="Calibri"/>
        </w:rPr>
        <w:t>A</w:t>
      </w:r>
      <w:r w:rsidRPr="006D797E">
        <w:rPr>
          <w:rFonts w:cs="Calibri"/>
        </w:rPr>
        <w:t xml:space="preserve">] Level Playing Field – big schools can go around and scout and collect </w:t>
      </w:r>
      <w:proofErr w:type="gramStart"/>
      <w:r w:rsidRPr="006D797E">
        <w:rPr>
          <w:rFonts w:cs="Calibri"/>
        </w:rPr>
        <w:t>flows</w:t>
      </w:r>
      <w:proofErr w:type="gramEnd"/>
      <w:r w:rsidRPr="006D797E">
        <w:rPr>
          <w:rFonts w:cs="Calibri"/>
        </w:rPr>
        <w:t xml:space="preserve">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33F17A9A" w14:textId="50863B0C" w:rsidR="004961ED" w:rsidRDefault="004961ED" w:rsidP="004961ED">
      <w:pPr>
        <w:pStyle w:val="Heading4"/>
        <w:rPr>
          <w:rFonts w:cs="Calibri"/>
        </w:rPr>
      </w:pPr>
      <w:r>
        <w:rPr>
          <w:rFonts w:cs="Calibri"/>
        </w:rPr>
        <w:t>B</w:t>
      </w:r>
      <w:r w:rsidRPr="006D797E">
        <w:rPr>
          <w:rFonts w:cs="Calibri"/>
        </w:rPr>
        <w:t xml:space="preserve">] Strategy Education – round reports help novices understand the context in which positions are read by good debaters and help with brainstorming potential 1NCs vs </w:t>
      </w:r>
      <w:proofErr w:type="spellStart"/>
      <w:r w:rsidRPr="006D797E">
        <w:rPr>
          <w:rFonts w:cs="Calibri"/>
        </w:rPr>
        <w:t>affs</w:t>
      </w:r>
      <w:proofErr w:type="spellEnd"/>
      <w:r w:rsidRPr="006D797E">
        <w:rPr>
          <w:rFonts w:cs="Calibri"/>
        </w:rPr>
        <w:t xml:space="preserve"> – helps compensate for kids who can’t afford coaches to prep out </w:t>
      </w:r>
      <w:proofErr w:type="spellStart"/>
      <w:r w:rsidRPr="006D797E">
        <w:rPr>
          <w:rFonts w:cs="Calibri"/>
        </w:rPr>
        <w:t>affs</w:t>
      </w:r>
      <w:proofErr w:type="spellEnd"/>
      <w:r w:rsidRPr="006D797E">
        <w:rPr>
          <w:rFonts w:cs="Calibri"/>
        </w:rPr>
        <w:t xml:space="preserve">. </w:t>
      </w:r>
    </w:p>
    <w:p w14:paraId="5D8A3216" w14:textId="77777777" w:rsidR="004961ED" w:rsidRDefault="004961ED" w:rsidP="004961ED">
      <w:pPr>
        <w:pStyle w:val="Heading4"/>
      </w:pPr>
      <w:r>
        <w:t xml:space="preserve">Fairness and education are voters – </w:t>
      </w:r>
      <w:proofErr w:type="spellStart"/>
      <w:r>
        <w:t>its</w:t>
      </w:r>
      <w:proofErr w:type="spellEnd"/>
      <w:r>
        <w:t xml:space="preserve"> how judges evaluate rounds and why schools fund debate</w:t>
      </w:r>
    </w:p>
    <w:p w14:paraId="19B05AC6" w14:textId="77777777" w:rsidR="004961ED" w:rsidRPr="007054E9" w:rsidRDefault="004961ED" w:rsidP="004961ED">
      <w:pPr>
        <w:pStyle w:val="Heading4"/>
      </w:pPr>
      <w:r>
        <w:t>DTD – it’s key to norm set and deter future abuse</w:t>
      </w:r>
    </w:p>
    <w:p w14:paraId="1D971D2C" w14:textId="77777777" w:rsidR="004961ED" w:rsidRPr="007054E9" w:rsidRDefault="004961ED" w:rsidP="004961ED">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4946E026" w14:textId="77777777" w:rsidR="004961ED" w:rsidRDefault="004961ED" w:rsidP="004961ED">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0A08CD83" w14:textId="728DE276" w:rsidR="009D4EA2" w:rsidRDefault="009D4EA2" w:rsidP="009D4EA2">
      <w:pPr>
        <w:pStyle w:val="Heading4"/>
      </w:pPr>
      <w:r>
        <w:t>3</w:t>
      </w:r>
      <w:r>
        <w:t xml:space="preserve">] </w:t>
      </w:r>
      <w:r w:rsidRPr="00100AB4">
        <w:t xml:space="preserve">No neg arguments – skews me to answer those. Answering this </w:t>
      </w:r>
      <w:proofErr w:type="gramStart"/>
      <w:r w:rsidRPr="00100AB4">
        <w:t>triggers</w:t>
      </w:r>
      <w:proofErr w:type="gramEnd"/>
      <w:r w:rsidRPr="00100AB4">
        <w:t xml:space="preserve"> a contradiction since it relies on an analytic argument and those affirm since I spoke first and they were your fault for creating.</w:t>
      </w:r>
    </w:p>
    <w:p w14:paraId="0EC0CC0C" w14:textId="0E378C67" w:rsidR="009D4EA2" w:rsidRDefault="009D4EA2" w:rsidP="009D4EA2">
      <w:pPr>
        <w:pStyle w:val="Heading4"/>
      </w:pPr>
      <w:r>
        <w:t>4</w:t>
      </w:r>
      <w:r>
        <w:t xml:space="preserve">] No 2NR “I meet” arguments- they’re each a NIB for me to winning theory which kills my ability to check abuse. </w:t>
      </w:r>
    </w:p>
    <w:p w14:paraId="15609758" w14:textId="41D9A3F3" w:rsidR="009D4EA2" w:rsidRDefault="009D4EA2" w:rsidP="009D4EA2">
      <w:pPr>
        <w:pStyle w:val="Heading4"/>
      </w:pPr>
      <w:r>
        <w:t>5</w:t>
      </w:r>
      <w:r>
        <w:t xml:space="preserve">] </w:t>
      </w:r>
      <w:r w:rsidRPr="00641D39">
        <w:t xml:space="preserve">Treat each </w:t>
      </w:r>
      <w:r>
        <w:t>theoretical argument as</w:t>
      </w:r>
      <w:r w:rsidRPr="00641D39">
        <w:t xml:space="preserve"> drop the debater</w:t>
      </w:r>
      <w:r>
        <w:t xml:space="preserve"> – they </w:t>
      </w:r>
      <w:proofErr w:type="gramStart"/>
      <w:r>
        <w:t>have the ability to</w:t>
      </w:r>
      <w:proofErr w:type="gramEnd"/>
      <w:r>
        <w:t xml:space="preserve"> meet them but chose not to and its key to </w:t>
      </w:r>
      <w:proofErr w:type="spellStart"/>
      <w:r>
        <w:t>normset</w:t>
      </w:r>
      <w:proofErr w:type="spellEnd"/>
    </w:p>
    <w:p w14:paraId="359ABA2D" w14:textId="49BD05C7" w:rsidR="009D4EA2" w:rsidRDefault="009D4EA2" w:rsidP="009D4EA2">
      <w:pPr>
        <w:pStyle w:val="Heading4"/>
        <w:rPr>
          <w:rFonts w:cs="Times"/>
        </w:rPr>
      </w:pPr>
      <w:r>
        <w:t>6</w:t>
      </w:r>
      <w:r>
        <w:t xml:space="preserve">] </w:t>
      </w:r>
      <w:r w:rsidRPr="00100AB4">
        <w:rPr>
          <w:rFonts w:cs="Times"/>
        </w:rPr>
        <w:t xml:space="preserve">No new 2n arguments, weighing, and paradigm issues. a) it becomes impossible to check NC abuse if you can dump on reasons the shell doesn't matter in the </w:t>
      </w:r>
      <w:r>
        <w:rPr>
          <w:rFonts w:cs="Times"/>
        </w:rPr>
        <w:t xml:space="preserve">2NR </w:t>
      </w:r>
      <w:r>
        <w:t xml:space="preserve">– b) </w:t>
      </w:r>
      <w:r w:rsidRPr="00100AB4">
        <w:rPr>
          <w:rFonts w:cs="Times"/>
        </w:rPr>
        <w:t>neg has access to bidirectional shells which makes neg shells impossible to meet and impact turns your reading of the shells since I’ll always lose on an interpretation</w:t>
      </w:r>
    </w:p>
    <w:p w14:paraId="0BE51476" w14:textId="74838693" w:rsidR="009D4EA2" w:rsidRPr="008B792F" w:rsidRDefault="009D4EA2" w:rsidP="009D4EA2">
      <w:pPr>
        <w:pStyle w:val="Heading4"/>
      </w:pPr>
      <w:r>
        <w:t>7</w:t>
      </w:r>
      <w:r>
        <w:t xml:space="preserve">]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and no 2NR theory and paradigm issues– 6 min 2NR means they can </w:t>
      </w:r>
      <w:r w:rsidRPr="00313957">
        <w:rPr>
          <w:u w:val="single"/>
        </w:rPr>
        <w:t>brute force</w:t>
      </w:r>
      <w:r>
        <w:t xml:space="preserve"> me every time</w:t>
      </w:r>
      <w:r w:rsidRPr="005218FF">
        <w:t>.</w:t>
      </w:r>
      <w:r>
        <w:t xml:space="preserve"> </w:t>
      </w:r>
      <w:proofErr w:type="spellStart"/>
      <w:r w:rsidRPr="00100AB4">
        <w:t>Aff</w:t>
      </w:r>
      <w:proofErr w:type="spellEnd"/>
      <w:r w:rsidRPr="00100AB4">
        <w:t xml:space="preserve"> theory first – it’s a much larger strategic loss because 1min is ¼ of the 1AR vs 1/7 of the 1NC which means there’s more abuse if I’m devoting a larger fraction of time.</w:t>
      </w:r>
      <w:r>
        <w:t xml:space="preserve"> Evaluate the theory debate after the 1ar so we both get one speech which is most reciprocal</w:t>
      </w:r>
    </w:p>
    <w:p w14:paraId="6E4EAA9D" w14:textId="00E66C59" w:rsidR="009D4EA2" w:rsidRDefault="009D4EA2" w:rsidP="009D4EA2">
      <w:pPr>
        <w:pStyle w:val="Heading4"/>
      </w:pPr>
      <w:r>
        <w:t>8</w:t>
      </w:r>
      <w:r>
        <w:t xml:space="preserve">] </w:t>
      </w:r>
      <w:r w:rsidRPr="00100AB4">
        <w:t xml:space="preserve">No neg analytics - I don’t have time to cover 100 </w:t>
      </w:r>
      <w:proofErr w:type="spellStart"/>
      <w:r w:rsidRPr="00100AB4">
        <w:t>blippy</w:t>
      </w:r>
      <w:proofErr w:type="spellEnd"/>
      <w:r w:rsidRPr="00100AB4">
        <w:t xml:space="preserve"> arguments in the NC since you can read 7 min of analytics and extend any of them to win. </w:t>
      </w:r>
    </w:p>
    <w:p w14:paraId="1EA9AF56" w14:textId="77777777" w:rsidR="00247F10" w:rsidRPr="00247F10" w:rsidRDefault="00247F10" w:rsidP="00247F10"/>
    <w:p w14:paraId="29276A8A" w14:textId="38D0DDA6" w:rsidR="00626938" w:rsidRDefault="00247F10" w:rsidP="00247F10">
      <w:pPr>
        <w:pStyle w:val="Heading3"/>
      </w:pPr>
      <w:r>
        <w:t>1AC – Advantage</w:t>
      </w:r>
    </w:p>
    <w:p w14:paraId="3FD40DC9" w14:textId="77777777" w:rsidR="00247F10" w:rsidRDefault="00247F10" w:rsidP="00247F10">
      <w:pPr>
        <w:pStyle w:val="Heading4"/>
      </w:pPr>
      <w:r>
        <w:t xml:space="preserve">Advantage one is </w:t>
      </w:r>
      <w:r w:rsidRPr="006E2870">
        <w:rPr>
          <w:u w:val="single"/>
        </w:rPr>
        <w:t>mining</w:t>
      </w:r>
      <w:r>
        <w:t>.</w:t>
      </w:r>
    </w:p>
    <w:p w14:paraId="4521A1C0" w14:textId="77777777" w:rsidR="00247F10" w:rsidRPr="00C22237" w:rsidRDefault="00247F10" w:rsidP="00247F10">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36471266" w14:textId="77777777" w:rsidR="00247F10" w:rsidRDefault="00247F10" w:rsidP="00247F10">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5F99B01D" w14:textId="77777777" w:rsidR="00247F10" w:rsidRPr="00213324" w:rsidRDefault="00247F10" w:rsidP="00247F10">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FF78C2">
        <w:rPr>
          <w:rStyle w:val="StyleUnderline"/>
          <w:highlight w:val="cya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FF78C2">
        <w:rPr>
          <w:rStyle w:val="StyleUnderline"/>
          <w:highlight w:val="cyan"/>
        </w:rPr>
        <w:t xml:space="preserve">are developing strategies to </w:t>
      </w:r>
      <w:r w:rsidRPr="00FF78C2">
        <w:rPr>
          <w:rStyle w:val="Emphasis"/>
          <w:highlight w:val="cyan"/>
        </w:rPr>
        <w:t>identify</w:t>
      </w:r>
      <w:r w:rsidRPr="00FF78C2">
        <w:rPr>
          <w:rStyle w:val="StyleUnderline"/>
          <w:highlight w:val="cyan"/>
        </w:rPr>
        <w:t xml:space="preserve"> and </w:t>
      </w:r>
      <w:r w:rsidRPr="00FF78C2">
        <w:rPr>
          <w:rStyle w:val="Emphasis"/>
          <w:highlight w:val="cya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2606394E" w14:textId="77777777" w:rsidR="00247F10" w:rsidRPr="006C1B5A" w:rsidRDefault="00247F10" w:rsidP="00247F10">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57D126F9" w14:textId="77777777" w:rsidR="00247F10" w:rsidRPr="006C1B5A" w:rsidRDefault="00247F10" w:rsidP="00247F10">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0DD0FCCC" w14:textId="77777777" w:rsidR="00247F10" w:rsidRDefault="00247F10" w:rsidP="00247F10">
      <w:pPr>
        <w:rPr>
          <w:rStyle w:val="StyleUnderline"/>
        </w:rPr>
      </w:pPr>
      <w:r w:rsidRPr="000B3A7A">
        <w:rPr>
          <w:sz w:val="16"/>
        </w:rPr>
        <w:t xml:space="preserve">The fact </w:t>
      </w:r>
      <w:r w:rsidRPr="000D63AE">
        <w:rPr>
          <w:rStyle w:val="StyleUnderline"/>
        </w:rPr>
        <w:t>that</w:t>
      </w:r>
      <w:r w:rsidRPr="000B3A7A">
        <w:rPr>
          <w:rStyle w:val="StyleUnderline"/>
        </w:rPr>
        <w:t xml:space="preserve"> </w:t>
      </w:r>
      <w:r w:rsidRPr="00FF78C2">
        <w:rPr>
          <w:rStyle w:val="StyleUnderline"/>
          <w:highlight w:val="cyan"/>
        </w:rPr>
        <w:t xml:space="preserve">there is </w:t>
      </w:r>
      <w:r w:rsidRPr="00FF78C2">
        <w:rPr>
          <w:rStyle w:val="Emphasis"/>
          <w:highlight w:val="cyan"/>
        </w:rPr>
        <w:t>no</w:t>
      </w:r>
      <w:r w:rsidRPr="000B3A7A">
        <w:rPr>
          <w:sz w:val="16"/>
        </w:rPr>
        <w:t xml:space="preserve"> clearly defined </w:t>
      </w:r>
      <w:r w:rsidRPr="000B3A7A">
        <w:rPr>
          <w:rStyle w:val="Emphasis"/>
        </w:rPr>
        <w:t xml:space="preserve">international </w:t>
      </w:r>
      <w:r w:rsidRPr="00FF78C2">
        <w:rPr>
          <w:rStyle w:val="Emphasis"/>
          <w:highlight w:val="cya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 xml:space="preserve">committed to this multilateral treaty leaves </w:t>
      </w:r>
      <w:proofErr w:type="gramStart"/>
      <w:r w:rsidRPr="000B3A7A">
        <w:rPr>
          <w:rStyle w:val="StyleUnderline"/>
        </w:rPr>
        <w:t>the majority of</w:t>
      </w:r>
      <w:proofErr w:type="gramEnd"/>
      <w:r w:rsidRPr="000B3A7A">
        <w:rPr>
          <w:rStyle w:val="StyleUnderline"/>
        </w:rPr>
        <w:t xml:space="preserve"> states unbound by this regulation. An inconsistent legal landscape </w:t>
      </w:r>
      <w:proofErr w:type="gramStart"/>
      <w:r w:rsidRPr="000B3A7A">
        <w:rPr>
          <w:rStyle w:val="StyleUnderline"/>
        </w:rPr>
        <w:t>in regard to</w:t>
      </w:r>
      <w:proofErr w:type="gramEnd"/>
      <w:r w:rsidRPr="000B3A7A">
        <w:rPr>
          <w:rStyle w:val="StyleUnderline"/>
        </w:rPr>
        <w:t xml:space="preserve">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FF78C2">
        <w:rPr>
          <w:rStyle w:val="StyleUnderline"/>
          <w:highlight w:val="cyan"/>
        </w:rPr>
        <w:t>Mining</w:t>
      </w:r>
      <w:r w:rsidRPr="000B3A7A">
        <w:rPr>
          <w:rStyle w:val="StyleUnderline"/>
        </w:rPr>
        <w:t xml:space="preserve"> in space </w:t>
      </w:r>
      <w:r w:rsidRPr="00FF78C2">
        <w:rPr>
          <w:rStyle w:val="StyleUnderline"/>
          <w:highlight w:val="cyan"/>
        </w:rPr>
        <w:t>could turn into</w:t>
      </w:r>
      <w:r w:rsidRPr="000B3A7A">
        <w:rPr>
          <w:sz w:val="16"/>
        </w:rPr>
        <w:t xml:space="preserve"> a </w:t>
      </w:r>
      <w:r w:rsidRPr="00FF78C2">
        <w:rPr>
          <w:rStyle w:val="Emphasis"/>
          <w:highlight w:val="cyan"/>
        </w:rPr>
        <w:t>fierce</w:t>
      </w:r>
      <w:r w:rsidRPr="00FF78C2">
        <w:rPr>
          <w:rStyle w:val="StyleUnderline"/>
          <w:highlight w:val="cyan"/>
        </w:rPr>
        <w:t xml:space="preserve"> </w:t>
      </w:r>
      <w:r w:rsidRPr="00FF78C2">
        <w:rPr>
          <w:rStyle w:val="Emphasis"/>
          <w:highlight w:val="cyan"/>
        </w:rPr>
        <w:t>competition</w:t>
      </w:r>
      <w:r w:rsidRPr="00FF78C2">
        <w:rPr>
          <w:rStyle w:val="StyleUnderline"/>
          <w:highlight w:val="cyan"/>
        </w:rPr>
        <w:t xml:space="preserve"> among</w:t>
      </w:r>
      <w:r w:rsidRPr="000B3A7A">
        <w:rPr>
          <w:sz w:val="16"/>
        </w:rPr>
        <w:t xml:space="preserve"> various </w:t>
      </w:r>
      <w:r w:rsidRPr="00FF78C2">
        <w:rPr>
          <w:rStyle w:val="Emphasis"/>
          <w:highlight w:val="cyan"/>
        </w:rPr>
        <w:t>private businesses</w:t>
      </w:r>
      <w:r w:rsidRPr="000B3A7A">
        <w:rPr>
          <w:sz w:val="16"/>
        </w:rPr>
        <w:t xml:space="preserve"> and states. Therefore, </w:t>
      </w:r>
      <w:r w:rsidRPr="00FF78C2">
        <w:rPr>
          <w:rStyle w:val="Emphasis"/>
          <w:highlight w:val="cyan"/>
        </w:rPr>
        <w:t>licensing</w:t>
      </w:r>
      <w:r w:rsidRPr="006C1B5A">
        <w:rPr>
          <w:rStyle w:val="StyleUnderline"/>
        </w:rPr>
        <w:t xml:space="preserve"> </w:t>
      </w:r>
      <w:r w:rsidRPr="006C1B5A">
        <w:rPr>
          <w:rStyle w:val="Emphasis"/>
        </w:rPr>
        <w:t>regulations</w:t>
      </w:r>
      <w:r w:rsidRPr="006C1B5A">
        <w:rPr>
          <w:rStyle w:val="StyleUnderline"/>
        </w:rPr>
        <w:t xml:space="preserve"> </w:t>
      </w:r>
      <w:r w:rsidRPr="00FF78C2">
        <w:rPr>
          <w:rStyle w:val="StyleUnderline"/>
          <w:highlight w:val="cyan"/>
        </w:rPr>
        <w:t>will</w:t>
      </w:r>
      <w:r w:rsidRPr="000B3A7A">
        <w:rPr>
          <w:sz w:val="16"/>
        </w:rPr>
        <w:t xml:space="preserve"> also </w:t>
      </w:r>
      <w:r w:rsidRPr="00FF78C2">
        <w:rPr>
          <w:rStyle w:val="StyleUnderline"/>
          <w:highlight w:val="cyan"/>
        </w:rPr>
        <w:t xml:space="preserve">have to be </w:t>
      </w:r>
      <w:r w:rsidRPr="00FF78C2">
        <w:rPr>
          <w:rStyle w:val="Emphasis"/>
          <w:highlight w:val="cyan"/>
        </w:rPr>
        <w:t>clearly</w:t>
      </w:r>
      <w:r w:rsidRPr="00FF78C2">
        <w:rPr>
          <w:rStyle w:val="StyleUnderline"/>
          <w:highlight w:val="cyan"/>
        </w:rPr>
        <w:t xml:space="preserve"> </w:t>
      </w:r>
      <w:r w:rsidRPr="00FF78C2">
        <w:rPr>
          <w:rStyle w:val="Emphasis"/>
          <w:highlight w:val="cyan"/>
        </w:rPr>
        <w:t>defined</w:t>
      </w:r>
      <w:r w:rsidRPr="006C1B5A">
        <w:rPr>
          <w:rStyle w:val="StyleUnderline"/>
        </w:rPr>
        <w:t>. Licenses</w:t>
      </w:r>
      <w:r w:rsidRPr="000B3A7A">
        <w:rPr>
          <w:sz w:val="16"/>
        </w:rPr>
        <w:t xml:space="preserve"> will help to </w:t>
      </w:r>
      <w:r w:rsidRPr="00FF78C2">
        <w:rPr>
          <w:rStyle w:val="Emphasis"/>
          <w:highlight w:val="cyan"/>
        </w:rPr>
        <w:t>clarify</w:t>
      </w:r>
      <w:r w:rsidRPr="000B3A7A">
        <w:rPr>
          <w:sz w:val="16"/>
        </w:rPr>
        <w:t xml:space="preserve"> both </w:t>
      </w:r>
      <w:r w:rsidRPr="00FF78C2">
        <w:rPr>
          <w:rStyle w:val="Emphasis"/>
          <w:highlight w:val="cyan"/>
        </w:rPr>
        <w:t>ownership</w:t>
      </w:r>
      <w:r w:rsidRPr="006C1B5A">
        <w:rPr>
          <w:rStyle w:val="StyleUnderline"/>
        </w:rPr>
        <w:t xml:space="preserve"> of yields </w:t>
      </w:r>
      <w:r w:rsidRPr="00FF78C2">
        <w:rPr>
          <w:rStyle w:val="StyleUnderline"/>
          <w:highlight w:val="cyan"/>
        </w:rPr>
        <w:t>and</w:t>
      </w:r>
      <w:r w:rsidRPr="000B3A7A">
        <w:rPr>
          <w:sz w:val="16"/>
        </w:rPr>
        <w:t xml:space="preserve"> the </w:t>
      </w:r>
      <w:r w:rsidRPr="00FF78C2">
        <w:rPr>
          <w:rStyle w:val="Emphasis"/>
          <w:highlight w:val="cyan"/>
        </w:rPr>
        <w:t>relationships</w:t>
      </w:r>
      <w:r w:rsidRPr="00FF78C2">
        <w:rPr>
          <w:rStyle w:val="StyleUnderline"/>
          <w:highlight w:val="cyan"/>
        </w:rPr>
        <w:t xml:space="preserve"> among miners</w:t>
      </w:r>
      <w:r w:rsidRPr="000B3A7A">
        <w:rPr>
          <w:sz w:val="16"/>
        </w:rPr>
        <w:t xml:space="preserve">, investors, </w:t>
      </w:r>
      <w:r w:rsidRPr="00FF78C2">
        <w:rPr>
          <w:rStyle w:val="StyleUnderline"/>
          <w:highlight w:val="cyan"/>
        </w:rPr>
        <w:t>and governments</w:t>
      </w:r>
      <w:r w:rsidRPr="000B3A7A">
        <w:rPr>
          <w:sz w:val="16"/>
        </w:rPr>
        <w:t xml:space="preserve"> </w:t>
      </w:r>
      <w:proofErr w:type="gramStart"/>
      <w:r w:rsidRPr="000B3A7A">
        <w:rPr>
          <w:sz w:val="16"/>
        </w:rPr>
        <w:t xml:space="preserve">in order </w:t>
      </w:r>
      <w:r w:rsidRPr="00FF78C2">
        <w:rPr>
          <w:rStyle w:val="StyleUnderline"/>
          <w:highlight w:val="cyan"/>
        </w:rPr>
        <w:t>to</w:t>
      </w:r>
      <w:proofErr w:type="gramEnd"/>
      <w:r w:rsidRPr="00FF78C2">
        <w:rPr>
          <w:rStyle w:val="StyleUnderline"/>
          <w:highlight w:val="cyan"/>
        </w:rPr>
        <w:t xml:space="preserve"> </w:t>
      </w:r>
      <w:r w:rsidRPr="00FF78C2">
        <w:rPr>
          <w:rStyle w:val="Emphasis"/>
          <w:highlight w:val="cyan"/>
        </w:rPr>
        <w:t>avoid</w:t>
      </w:r>
      <w:r w:rsidRPr="00FF78C2">
        <w:rPr>
          <w:rStyle w:val="StyleUnderline"/>
          <w:highlight w:val="cyan"/>
        </w:rPr>
        <w:t xml:space="preserve"> </w:t>
      </w:r>
      <w:r w:rsidRPr="00FF78C2">
        <w:rPr>
          <w:rStyle w:val="Emphasis"/>
          <w:highlight w:val="cyan"/>
        </w:rPr>
        <w:t>conflict</w:t>
      </w:r>
      <w:r w:rsidRPr="006C1B5A">
        <w:rPr>
          <w:rStyle w:val="StyleUnderline"/>
        </w:rPr>
        <w:t xml:space="preserve"> in the future.</w:t>
      </w:r>
    </w:p>
    <w:p w14:paraId="4CA66C10" w14:textId="77777777" w:rsidR="00247F10" w:rsidRDefault="00247F10" w:rsidP="00247F10">
      <w:pPr>
        <w:pStyle w:val="Heading4"/>
      </w:pPr>
      <w:r>
        <w:t xml:space="preserve">Mining solves </w:t>
      </w:r>
      <w:proofErr w:type="spellStart"/>
      <w:r>
        <w:rPr>
          <w:u w:val="single"/>
        </w:rPr>
        <w:t>defo</w:t>
      </w:r>
      <w:proofErr w:type="spellEnd"/>
      <w:r w:rsidRPr="00E9616C">
        <w:t xml:space="preserve">, </w:t>
      </w:r>
      <w:r>
        <w:rPr>
          <w:u w:val="single"/>
        </w:rPr>
        <w:t>erosion</w:t>
      </w:r>
      <w:r w:rsidRPr="00E9616C">
        <w:t xml:space="preserve">, </w:t>
      </w:r>
      <w:r>
        <w:rPr>
          <w:u w:val="single"/>
        </w:rPr>
        <w:t>chemicals</w:t>
      </w:r>
      <w:r w:rsidRPr="00E9616C">
        <w:t>,</w:t>
      </w:r>
      <w:r>
        <w:t xml:space="preserve"> and </w:t>
      </w:r>
      <w:r w:rsidRPr="00D21A61">
        <w:rPr>
          <w:u w:val="single"/>
        </w:rPr>
        <w:t>resource wars</w:t>
      </w:r>
      <w:r>
        <w:t>.</w:t>
      </w:r>
    </w:p>
    <w:p w14:paraId="278C7FD9" w14:textId="77777777" w:rsidR="00247F10" w:rsidRPr="00D21A61" w:rsidRDefault="00247F10" w:rsidP="00247F10">
      <w:r w:rsidRPr="007A0043">
        <w:rPr>
          <w:rStyle w:val="Style13ptBold"/>
        </w:rPr>
        <w:t>Aziz 15</w:t>
      </w:r>
      <w:r>
        <w:t xml:space="preserve"> [John Aziz, E</w:t>
      </w:r>
      <w:r w:rsidRPr="007A0043">
        <w:t xml:space="preserve">conomics and </w:t>
      </w:r>
      <w:r>
        <w:t>B</w:t>
      </w:r>
      <w:r w:rsidRPr="007A0043">
        <w:t>usiness correspondent</w:t>
      </w:r>
      <w:r>
        <w:t xml:space="preserve"> at The Week, “</w:t>
      </w:r>
      <w:r w:rsidRPr="007A0043">
        <w:t>How asteroid mining could add trillions to the world economy</w:t>
      </w:r>
      <w:r>
        <w:t xml:space="preserve">,” 01/11/15, </w:t>
      </w:r>
      <w:r w:rsidRPr="007A0043">
        <w:rPr>
          <w:i/>
          <w:iCs/>
        </w:rPr>
        <w:t>The Week</w:t>
      </w:r>
      <w:r>
        <w:t xml:space="preserve">, </w:t>
      </w:r>
      <w:r w:rsidRPr="007A0043">
        <w:t>https://theweek.com/articles/462830/how-asteroid-mining-could-add-trillions-world-economy</w:t>
      </w:r>
      <w:r>
        <w:t>, EA]</w:t>
      </w:r>
    </w:p>
    <w:p w14:paraId="54118019" w14:textId="77777777" w:rsidR="00247F10" w:rsidRDefault="00247F10" w:rsidP="00247F10">
      <w:pPr>
        <w:rPr>
          <w:sz w:val="16"/>
        </w:rPr>
      </w:pPr>
      <w:r w:rsidRPr="00FF78C2">
        <w:rPr>
          <w:rStyle w:val="StyleUnderline"/>
          <w:highlight w:val="cyan"/>
        </w:rPr>
        <w:t>The</w:t>
      </w:r>
      <w:r w:rsidRPr="003B3290">
        <w:rPr>
          <w:sz w:val="16"/>
        </w:rPr>
        <w:t xml:space="preserve"> potential </w:t>
      </w:r>
      <w:r w:rsidRPr="00FF78C2">
        <w:rPr>
          <w:rStyle w:val="StyleUnderline"/>
          <w:highlight w:val="cyan"/>
        </w:rPr>
        <w:t>benefits to asteroid mining reach</w:t>
      </w:r>
      <w:r w:rsidRPr="003B3290">
        <w:rPr>
          <w:rStyle w:val="StyleUnderline"/>
        </w:rPr>
        <w:t xml:space="preserve"> far </w:t>
      </w:r>
      <w:r w:rsidRPr="00FF78C2">
        <w:rPr>
          <w:rStyle w:val="StyleUnderline"/>
          <w:highlight w:val="cyan"/>
        </w:rPr>
        <w:t>beyond</w:t>
      </w:r>
      <w:r w:rsidRPr="003B3290">
        <w:rPr>
          <w:sz w:val="16"/>
        </w:rPr>
        <w:t xml:space="preserve"> just </w:t>
      </w:r>
      <w:r w:rsidRPr="00FF78C2">
        <w:rPr>
          <w:rStyle w:val="StyleUnderline"/>
          <w:highlight w:val="cyan"/>
        </w:rPr>
        <w:t>profit</w:t>
      </w:r>
      <w:r w:rsidRPr="003B3290">
        <w:rPr>
          <w:rStyle w:val="StyleUnderline"/>
        </w:rPr>
        <w:t>, economic growth, and expanding Earth's resource base.</w:t>
      </w:r>
      <w:r w:rsidRPr="003B3290">
        <w:rPr>
          <w:sz w:val="16"/>
        </w:rPr>
        <w:t xml:space="preserve"> While </w:t>
      </w:r>
      <w:r w:rsidRPr="00FF78C2">
        <w:rPr>
          <w:rStyle w:val="StyleUnderline"/>
          <w:highlight w:val="cyan"/>
        </w:rPr>
        <w:t>mining on Earth can be</w:t>
      </w:r>
      <w:r w:rsidRPr="003B3290">
        <w:rPr>
          <w:rStyle w:val="StyleUnderline"/>
        </w:rPr>
        <w:t xml:space="preserve"> highly </w:t>
      </w:r>
      <w:r w:rsidRPr="00FF78C2">
        <w:rPr>
          <w:rStyle w:val="StyleUnderline"/>
          <w:highlight w:val="cyan"/>
        </w:rPr>
        <w:t>destructive to natural habitats</w:t>
      </w:r>
      <w:r w:rsidRPr="003B3290">
        <w:rPr>
          <w:sz w:val="16"/>
        </w:rPr>
        <w:t xml:space="preserve"> — </w:t>
      </w:r>
      <w:r w:rsidRPr="00FF78C2">
        <w:rPr>
          <w:rStyle w:val="StyleUnderline"/>
          <w:highlight w:val="cyan"/>
        </w:rPr>
        <w:t xml:space="preserve">resulting in </w:t>
      </w:r>
      <w:r w:rsidRPr="00FF78C2">
        <w:rPr>
          <w:rStyle w:val="Emphasis"/>
          <w:highlight w:val="cyan"/>
        </w:rPr>
        <w:t>deforestation</w:t>
      </w:r>
      <w:r w:rsidRPr="003B3290">
        <w:rPr>
          <w:rStyle w:val="Emphasis"/>
        </w:rPr>
        <w:t xml:space="preserve">, soil </w:t>
      </w:r>
      <w:r w:rsidRPr="00FF78C2">
        <w:rPr>
          <w:rStyle w:val="Emphasis"/>
          <w:highlight w:val="cyan"/>
        </w:rPr>
        <w:t>erosion, chemical contamination</w:t>
      </w:r>
      <w:r w:rsidRPr="00022288">
        <w:rPr>
          <w:rStyle w:val="StyleUnderline"/>
        </w:rPr>
        <w:t>, and</w:t>
      </w:r>
      <w:r w:rsidRPr="003B3290">
        <w:rPr>
          <w:sz w:val="16"/>
        </w:rPr>
        <w:t xml:space="preserve"> the </w:t>
      </w:r>
      <w:r w:rsidRPr="003B3290">
        <w:rPr>
          <w:rStyle w:val="StyleUnderline"/>
        </w:rPr>
        <w:t>pollution of groundwater</w:t>
      </w:r>
      <w:r w:rsidRPr="003B3290">
        <w:rPr>
          <w:sz w:val="16"/>
        </w:rPr>
        <w:t xml:space="preserve"> — </w:t>
      </w:r>
      <w:r w:rsidRPr="00FF78C2">
        <w:rPr>
          <w:rStyle w:val="StyleUnderline"/>
          <w:highlight w:val="cyan"/>
        </w:rPr>
        <w:t xml:space="preserve">mining in space </w:t>
      </w:r>
      <w:r w:rsidRPr="00FF78C2">
        <w:rPr>
          <w:rStyle w:val="Emphasis"/>
          <w:highlight w:val="cyan"/>
        </w:rPr>
        <w:t>doesn't</w:t>
      </w:r>
      <w:r w:rsidRPr="00FF78C2">
        <w:rPr>
          <w:rStyle w:val="StyleUnderline"/>
          <w:highlight w:val="cyan"/>
        </w:rPr>
        <w:t xml:space="preserve"> </w:t>
      </w:r>
      <w:r w:rsidRPr="00FF78C2">
        <w:rPr>
          <w:rStyle w:val="Emphasis"/>
          <w:highlight w:val="cyan"/>
        </w:rPr>
        <w:t>damage</w:t>
      </w:r>
      <w:r w:rsidRPr="003B3290">
        <w:rPr>
          <w:sz w:val="16"/>
        </w:rPr>
        <w:t xml:space="preserve"> any </w:t>
      </w:r>
      <w:r w:rsidRPr="003B3290">
        <w:rPr>
          <w:rStyle w:val="Emphasis"/>
        </w:rPr>
        <w:t xml:space="preserve">natural </w:t>
      </w:r>
      <w:r w:rsidRPr="00FF78C2">
        <w:rPr>
          <w:rStyle w:val="Emphasis"/>
          <w:highlight w:val="cyan"/>
        </w:rPr>
        <w:t>habitats</w:t>
      </w:r>
      <w:r w:rsidRPr="003B3290">
        <w:rPr>
          <w:rStyle w:val="Emphasis"/>
        </w:rPr>
        <w:t>.</w:t>
      </w:r>
      <w:r w:rsidRPr="003B3290">
        <w:rPr>
          <w:sz w:val="16"/>
        </w:rPr>
        <w:t xml:space="preserve"> Even more significantly, </w:t>
      </w:r>
      <w:r w:rsidRPr="00FF78C2">
        <w:rPr>
          <w:rStyle w:val="StyleUnderline"/>
          <w:highlight w:val="cyan"/>
        </w:rPr>
        <w:t xml:space="preserve">less resource bottlenecks means </w:t>
      </w:r>
      <w:r w:rsidRPr="00FF78C2">
        <w:rPr>
          <w:rStyle w:val="Emphasis"/>
          <w:highlight w:val="cyan"/>
        </w:rPr>
        <w:t>less</w:t>
      </w:r>
      <w:r w:rsidRPr="003B3290">
        <w:rPr>
          <w:rStyle w:val="Emphasis"/>
        </w:rPr>
        <w:t xml:space="preserve"> potential for future </w:t>
      </w:r>
      <w:r w:rsidRPr="00FF78C2">
        <w:rPr>
          <w:rStyle w:val="Emphasis"/>
          <w:highlight w:val="cyan"/>
        </w:rPr>
        <w:t>resource wars</w:t>
      </w:r>
      <w:r w:rsidRPr="003B3290">
        <w:rPr>
          <w:rStyle w:val="StyleUnderline"/>
        </w:rPr>
        <w:t xml:space="preserve"> between competing countries</w:t>
      </w:r>
      <w:r w:rsidRPr="003B3290">
        <w:rPr>
          <w:sz w:val="16"/>
        </w:rPr>
        <w:t xml:space="preserve"> — a frightening scenario which the Pentagon has begun planning to address if need be.</w:t>
      </w:r>
    </w:p>
    <w:p w14:paraId="3E6C17DF" w14:textId="77777777" w:rsidR="00247F10" w:rsidRDefault="00247F10" w:rsidP="00247F10">
      <w:pPr>
        <w:pStyle w:val="Heading4"/>
      </w:pPr>
      <w:r>
        <w:t xml:space="preserve">Deforestation causes </w:t>
      </w:r>
      <w:r w:rsidRPr="0027775B">
        <w:rPr>
          <w:u w:val="single"/>
        </w:rPr>
        <w:t>extinction</w:t>
      </w:r>
      <w:r>
        <w:t>.</w:t>
      </w:r>
    </w:p>
    <w:p w14:paraId="53DCA937" w14:textId="77777777" w:rsidR="00247F10" w:rsidRPr="001C29B7" w:rsidRDefault="00247F10" w:rsidP="00247F10">
      <w:r w:rsidRPr="001C29B7">
        <w:rPr>
          <w:rStyle w:val="Style13ptBold"/>
        </w:rPr>
        <w:t>Cross 20</w:t>
      </w:r>
      <w:r>
        <w:t xml:space="preserve"> [</w:t>
      </w:r>
      <w:r w:rsidRPr="001C29B7">
        <w:t>Daniel T Cross</w:t>
      </w:r>
      <w:r>
        <w:t>, citing</w:t>
      </w:r>
      <w:r w:rsidRPr="00130520">
        <w:t xml:space="preserve"> Mauro Bologna</w:t>
      </w:r>
      <w:r>
        <w:t xml:space="preserve">, professor @ the </w:t>
      </w:r>
      <w:r w:rsidRPr="00130520">
        <w:t>University of Tarapacá</w:t>
      </w:r>
      <w:r>
        <w:t>, “</w:t>
      </w:r>
      <w:r w:rsidRPr="001C29B7">
        <w:t>Continued deforestation will doom us all, experts warn</w:t>
      </w:r>
      <w:r>
        <w:t xml:space="preserve">,” 07/30/20, </w:t>
      </w:r>
      <w:r w:rsidRPr="001C29B7">
        <w:rPr>
          <w:i/>
          <w:iCs/>
        </w:rPr>
        <w:t>Sustainability Times</w:t>
      </w:r>
      <w:r>
        <w:t xml:space="preserve">, </w:t>
      </w:r>
      <w:r w:rsidRPr="001C29B7">
        <w:t>https://www.sustainability-times.com/environmental-protection/continued-deforestation-will-doom-us-all-experts-warn/</w:t>
      </w:r>
      <w:r>
        <w:t>, Accessed: 04/20/21, EA]</w:t>
      </w:r>
    </w:p>
    <w:p w14:paraId="53548FB3" w14:textId="77777777" w:rsidR="00247F10" w:rsidRPr="005D6FDF" w:rsidRDefault="00247F10" w:rsidP="00247F10">
      <w:pPr>
        <w:rPr>
          <w:sz w:val="16"/>
        </w:rPr>
      </w:pPr>
      <w:r w:rsidRPr="005D6FDF">
        <w:rPr>
          <w:sz w:val="16"/>
        </w:rPr>
        <w:t xml:space="preserve">Even as the planet’s population continues to grow apace, its forests are being cut down to make way for more grazing land, more </w:t>
      </w:r>
      <w:proofErr w:type="gramStart"/>
      <w:r w:rsidRPr="005D6FDF">
        <w:rPr>
          <w:sz w:val="16"/>
        </w:rPr>
        <w:t>farmland</w:t>
      </w:r>
      <w:proofErr w:type="gramEnd"/>
      <w:r w:rsidRPr="005D6FDF">
        <w:rPr>
          <w:sz w:val="16"/>
        </w:rPr>
        <w:t xml:space="preserve"> and more development. </w:t>
      </w:r>
      <w:r w:rsidRPr="00726E7D">
        <w:rPr>
          <w:rStyle w:val="StyleUnderline"/>
        </w:rPr>
        <w:t xml:space="preserve">Forests are </w:t>
      </w:r>
      <w:r w:rsidRPr="00726E7D">
        <w:rPr>
          <w:rStyle w:val="Emphasis"/>
        </w:rPr>
        <w:t>finite</w:t>
      </w:r>
      <w:r w:rsidRPr="005D6FDF">
        <w:rPr>
          <w:rStyle w:val="StyleUnderline"/>
        </w:rPr>
        <w:t xml:space="preserve"> </w:t>
      </w:r>
      <w:r w:rsidRPr="005D6FDF">
        <w:rPr>
          <w:rStyle w:val="Emphasis"/>
        </w:rPr>
        <w:t>resources</w:t>
      </w:r>
      <w:r w:rsidRPr="005D6FDF">
        <w:rPr>
          <w:rStyle w:val="StyleUnderline"/>
        </w:rPr>
        <w:t xml:space="preserve"> and once</w:t>
      </w:r>
      <w:r w:rsidRPr="005D6FDF">
        <w:rPr>
          <w:sz w:val="16"/>
        </w:rPr>
        <w:t xml:space="preserve"> they are </w:t>
      </w:r>
      <w:proofErr w:type="gramStart"/>
      <w:r w:rsidRPr="005D6FDF">
        <w:rPr>
          <w:rStyle w:val="StyleUnderline"/>
        </w:rPr>
        <w:t>gone</w:t>
      </w:r>
      <w:proofErr w:type="gramEnd"/>
      <w:r w:rsidRPr="005D6FDF">
        <w:rPr>
          <w:sz w:val="16"/>
        </w:rPr>
        <w:t xml:space="preserve"> they </w:t>
      </w:r>
      <w:r w:rsidRPr="005D6FDF">
        <w:rPr>
          <w:rStyle w:val="StyleUnderline"/>
        </w:rPr>
        <w:t xml:space="preserve">are </w:t>
      </w:r>
      <w:r w:rsidRPr="005D6FDF">
        <w:rPr>
          <w:rStyle w:val="Emphasis"/>
        </w:rPr>
        <w:t>gone for good</w:t>
      </w:r>
      <w:r w:rsidRPr="005D6FDF">
        <w:rPr>
          <w:rStyle w:val="StyleUnderline"/>
        </w:rPr>
        <w:t>.</w:t>
      </w:r>
      <w:r w:rsidRPr="005D6FDF">
        <w:rPr>
          <w:sz w:val="16"/>
        </w:rPr>
        <w:t xml:space="preserve"> That is why halting deforestation worldwide is a high priority.</w:t>
      </w:r>
    </w:p>
    <w:p w14:paraId="6E19B55E" w14:textId="77777777" w:rsidR="00247F10" w:rsidRPr="005D6FDF" w:rsidRDefault="00247F10" w:rsidP="00247F10">
      <w:pPr>
        <w:rPr>
          <w:sz w:val="16"/>
          <w:szCs w:val="16"/>
        </w:rPr>
      </w:pPr>
      <w:r w:rsidRPr="005D6FDF">
        <w:rPr>
          <w:sz w:val="16"/>
          <w:szCs w:val="16"/>
        </w:rPr>
        <w:t>Earth’s forest cover is at slightly over 4 billion hectares and continues to decrease, according to a new report by the Food and Agriculture Organization of the United Nations. Rampant deforestation has led to the loss of 420 million hectares in just four decades, mainly in Africa and South America.</w:t>
      </w:r>
    </w:p>
    <w:p w14:paraId="6B4FD434" w14:textId="77777777" w:rsidR="00247F10" w:rsidRPr="005D6FDF" w:rsidRDefault="00247F10" w:rsidP="00247F10">
      <w:pPr>
        <w:rPr>
          <w:sz w:val="16"/>
          <w:szCs w:val="16"/>
        </w:rPr>
      </w:pPr>
      <w:r w:rsidRPr="005D6FDF">
        <w:rPr>
          <w:sz w:val="16"/>
          <w:szCs w:val="16"/>
        </w:rPr>
        <w:t>“The top countries for average annual net losses of forest area over the last 10 years are Brazil, the Democratic Republic of the Congo, Indonesia, Angola, Tanzania, Paraguay, Myanmar, Cambodia, Bolivia and Mozambique,” FAO notes.</w:t>
      </w:r>
    </w:p>
    <w:p w14:paraId="708CAEDF" w14:textId="77777777" w:rsidR="00247F10" w:rsidRPr="005D6FDF" w:rsidRDefault="00247F10" w:rsidP="00247F10">
      <w:pPr>
        <w:rPr>
          <w:sz w:val="16"/>
          <w:szCs w:val="16"/>
        </w:rPr>
      </w:pPr>
      <w:r w:rsidRPr="005D6FDF">
        <w:rPr>
          <w:sz w:val="16"/>
          <w:szCs w:val="16"/>
        </w:rPr>
        <w:t>“However, there is good news as the rate of forest loss has declined substantially over the past three decades,” the UN agency adds. “The annual rate of deforestation was estimated at 10 million hectares between 2015-2020, compared with 12 million during 2010-2015. The area of forest under protection has also reached roughly 726 million hectares: nearly 200 million more than in 1990.”</w:t>
      </w:r>
    </w:p>
    <w:p w14:paraId="601D9513" w14:textId="77777777" w:rsidR="00247F10" w:rsidRPr="005D6FDF" w:rsidRDefault="00247F10" w:rsidP="00247F10">
      <w:pPr>
        <w:rPr>
          <w:sz w:val="16"/>
        </w:rPr>
      </w:pPr>
      <w:r w:rsidRPr="005D6FDF">
        <w:rPr>
          <w:sz w:val="16"/>
        </w:rPr>
        <w:t xml:space="preserve">Yet </w:t>
      </w:r>
      <w:r w:rsidRPr="00726E7D">
        <w:rPr>
          <w:rStyle w:val="StyleUnderline"/>
        </w:rPr>
        <w:t>unless we stop cutting</w:t>
      </w:r>
      <w:r w:rsidRPr="005D6FDF">
        <w:rPr>
          <w:rStyle w:val="StyleUnderline"/>
        </w:rPr>
        <w:t xml:space="preserve"> down forests at</w:t>
      </w:r>
      <w:r w:rsidRPr="005D6FDF">
        <w:rPr>
          <w:sz w:val="16"/>
        </w:rPr>
        <w:t xml:space="preserve"> </w:t>
      </w:r>
      <w:r w:rsidRPr="005D6FDF">
        <w:rPr>
          <w:rStyle w:val="Emphasis"/>
        </w:rPr>
        <w:t>anything like current rates</w:t>
      </w:r>
      <w:r w:rsidRPr="005D6FDF">
        <w:rPr>
          <w:rStyle w:val="StyleUnderline"/>
        </w:rPr>
        <w:t xml:space="preserve">, our </w:t>
      </w:r>
      <w:r w:rsidRPr="005D6FDF">
        <w:rPr>
          <w:rStyle w:val="Emphasis"/>
        </w:rPr>
        <w:t xml:space="preserve">entire </w:t>
      </w:r>
      <w:r w:rsidRPr="00FF78C2">
        <w:rPr>
          <w:rStyle w:val="Emphasis"/>
          <w:highlight w:val="cyan"/>
        </w:rPr>
        <w:t>global civilization could</w:t>
      </w:r>
      <w:r w:rsidRPr="005D6FDF">
        <w:rPr>
          <w:sz w:val="16"/>
        </w:rPr>
        <w:t xml:space="preserve"> well </w:t>
      </w:r>
      <w:r w:rsidRPr="00FF78C2">
        <w:rPr>
          <w:rStyle w:val="Emphasis"/>
          <w:highlight w:val="cyan"/>
        </w:rPr>
        <w:t>be doomed</w:t>
      </w:r>
      <w:r w:rsidRPr="005D6FDF">
        <w:rPr>
          <w:rStyle w:val="Emphasis"/>
        </w:rPr>
        <w:t xml:space="preserve"> </w:t>
      </w:r>
      <w:r w:rsidRPr="00726E7D">
        <w:rPr>
          <w:rStyle w:val="Emphasis"/>
        </w:rPr>
        <w:t>within</w:t>
      </w:r>
      <w:r w:rsidRPr="005D6FDF">
        <w:rPr>
          <w:sz w:val="16"/>
        </w:rPr>
        <w:t xml:space="preserve"> just a few </w:t>
      </w:r>
      <w:r w:rsidRPr="00726E7D">
        <w:rPr>
          <w:rStyle w:val="Emphasis"/>
        </w:rPr>
        <w:t>decades</w:t>
      </w:r>
      <w:r w:rsidRPr="005D6FDF">
        <w:rPr>
          <w:sz w:val="16"/>
        </w:rPr>
        <w:t xml:space="preserve">, warn other experts. In a new study two theoretical physicists who specialize in complex systems argue that </w:t>
      </w:r>
      <w:r w:rsidRPr="005D6FDF">
        <w:rPr>
          <w:rStyle w:val="StyleUnderline"/>
        </w:rPr>
        <w:t xml:space="preserve">with diminished forests the planet </w:t>
      </w:r>
      <w:r w:rsidRPr="005D6FDF">
        <w:rPr>
          <w:rStyle w:val="Emphasis"/>
        </w:rPr>
        <w:t>will not be able to support</w:t>
      </w:r>
      <w:r w:rsidRPr="005D6FDF">
        <w:rPr>
          <w:sz w:val="16"/>
        </w:rPr>
        <w:t xml:space="preserve"> billions of </w:t>
      </w:r>
      <w:r w:rsidRPr="005D6FDF">
        <w:rPr>
          <w:rStyle w:val="Emphasis"/>
        </w:rPr>
        <w:t>people</w:t>
      </w:r>
      <w:r w:rsidRPr="005D6FDF">
        <w:rPr>
          <w:sz w:val="16"/>
        </w:rPr>
        <w:t>, which will be the death knell of human life as we have known it.</w:t>
      </w:r>
    </w:p>
    <w:p w14:paraId="69ECE1AD" w14:textId="77777777" w:rsidR="00247F10" w:rsidRPr="005D6FDF" w:rsidRDefault="00247F10" w:rsidP="00247F10">
      <w:pPr>
        <w:rPr>
          <w:sz w:val="16"/>
        </w:rPr>
      </w:pPr>
      <w:r w:rsidRPr="005D6FDF">
        <w:rPr>
          <w:sz w:val="16"/>
        </w:rPr>
        <w:t>“</w:t>
      </w:r>
      <w:r w:rsidRPr="00FF78C2">
        <w:rPr>
          <w:rStyle w:val="StyleUnderline"/>
          <w:highlight w:val="cyan"/>
        </w:rPr>
        <w:t>Based on</w:t>
      </w:r>
      <w:r w:rsidRPr="005D6FDF">
        <w:rPr>
          <w:sz w:val="16"/>
        </w:rPr>
        <w:t xml:space="preserve"> the </w:t>
      </w:r>
      <w:r w:rsidRPr="00FF78C2">
        <w:rPr>
          <w:rStyle w:val="Emphasis"/>
          <w:highlight w:val="cyan"/>
        </w:rPr>
        <w:t>current</w:t>
      </w:r>
      <w:r w:rsidRPr="005D6FDF">
        <w:rPr>
          <w:rStyle w:val="Emphasis"/>
        </w:rPr>
        <w:t xml:space="preserve"> resource consumption</w:t>
      </w:r>
      <w:r w:rsidRPr="005D6FDF">
        <w:rPr>
          <w:sz w:val="16"/>
        </w:rPr>
        <w:t xml:space="preserve"> rates </w:t>
      </w:r>
      <w:r w:rsidRPr="005D6FDF">
        <w:rPr>
          <w:rStyle w:val="StyleUnderline"/>
        </w:rPr>
        <w:t>and</w:t>
      </w:r>
      <w:r w:rsidRPr="005D6FDF">
        <w:rPr>
          <w:sz w:val="16"/>
        </w:rPr>
        <w:t xml:space="preserve"> best estimate of technological rate </w:t>
      </w:r>
      <w:r w:rsidRPr="00FF78C2">
        <w:rPr>
          <w:rStyle w:val="Emphasis"/>
          <w:highlight w:val="cyan"/>
        </w:rPr>
        <w:t>growth</w:t>
      </w:r>
      <w:r w:rsidRPr="005D6FDF">
        <w:rPr>
          <w:sz w:val="16"/>
        </w:rPr>
        <w:t xml:space="preserve"> our study shows that </w:t>
      </w:r>
      <w:r w:rsidRPr="00726E7D">
        <w:rPr>
          <w:rStyle w:val="StyleUnderline"/>
        </w:rPr>
        <w:t>we have</w:t>
      </w:r>
      <w:r w:rsidRPr="005D6FDF">
        <w:rPr>
          <w:sz w:val="16"/>
        </w:rPr>
        <w:t xml:space="preserve"> very low probability, </w:t>
      </w:r>
      <w:r w:rsidRPr="00726E7D">
        <w:rPr>
          <w:rStyle w:val="Emphasis"/>
        </w:rPr>
        <w:t>less than 10%</w:t>
      </w:r>
      <w:r w:rsidRPr="00970262">
        <w:rPr>
          <w:rStyle w:val="Emphasis"/>
        </w:rPr>
        <w:t xml:space="preserve"> in [the] most optimistic estimate</w:t>
      </w:r>
      <w:r w:rsidRPr="00726E7D">
        <w:rPr>
          <w:rStyle w:val="Emphasis"/>
        </w:rPr>
        <w:t>, to survive</w:t>
      </w:r>
      <w:r w:rsidRPr="005D6FDF">
        <w:rPr>
          <w:rStyle w:val="StyleUnderline"/>
        </w:rPr>
        <w:t xml:space="preserve"> without facing</w:t>
      </w:r>
      <w:r w:rsidRPr="005D6FDF">
        <w:rPr>
          <w:sz w:val="16"/>
        </w:rPr>
        <w:t xml:space="preserve"> a </w:t>
      </w:r>
      <w:r w:rsidRPr="005D6FDF">
        <w:rPr>
          <w:rStyle w:val="Emphasis"/>
        </w:rPr>
        <w:t>catastrophic collapse</w:t>
      </w:r>
      <w:r w:rsidRPr="005D6FDF">
        <w:rPr>
          <w:sz w:val="16"/>
        </w:rPr>
        <w:t>,” explain the two experts, Dr. Gerardo Aquino and Prof. Mauro Bologna.</w:t>
      </w:r>
    </w:p>
    <w:p w14:paraId="3F9A99A4" w14:textId="77777777" w:rsidR="00247F10" w:rsidRPr="005D6FDF" w:rsidRDefault="00247F10" w:rsidP="00247F10">
      <w:pPr>
        <w:rPr>
          <w:rStyle w:val="StyleUnderline"/>
        </w:rPr>
      </w:pPr>
      <w:r w:rsidRPr="005D6FDF">
        <w:rPr>
          <w:rStyle w:val="StyleUnderline"/>
        </w:rPr>
        <w:t>At current rates of deforestation</w:t>
      </w:r>
      <w:r w:rsidRPr="005D6FDF">
        <w:rPr>
          <w:sz w:val="16"/>
        </w:rPr>
        <w:t xml:space="preserve"> almost all </w:t>
      </w:r>
      <w:r w:rsidRPr="005D6FDF">
        <w:rPr>
          <w:rStyle w:val="StyleUnderline"/>
        </w:rPr>
        <w:t>the planet’s forests will</w:t>
      </w:r>
      <w:r w:rsidRPr="005D6FDF">
        <w:rPr>
          <w:sz w:val="16"/>
        </w:rPr>
        <w:t xml:space="preserve"> have </w:t>
      </w:r>
      <w:r w:rsidRPr="005D6FDF">
        <w:rPr>
          <w:rStyle w:val="StyleUnderline"/>
        </w:rPr>
        <w:t>be</w:t>
      </w:r>
      <w:r w:rsidRPr="005D6FDF">
        <w:rPr>
          <w:sz w:val="16"/>
        </w:rPr>
        <w:t xml:space="preserve">en </w:t>
      </w:r>
      <w:r w:rsidRPr="005D6FDF">
        <w:rPr>
          <w:rStyle w:val="StyleUnderline"/>
        </w:rPr>
        <w:t>felled</w:t>
      </w:r>
      <w:r w:rsidRPr="005D6FDF">
        <w:rPr>
          <w:rStyle w:val="Emphasis"/>
        </w:rPr>
        <w:t xml:space="preserve"> within</w:t>
      </w:r>
      <w:r w:rsidRPr="005D6FDF">
        <w:rPr>
          <w:sz w:val="16"/>
        </w:rPr>
        <w:t xml:space="preserve"> one or two </w:t>
      </w:r>
      <w:r w:rsidRPr="005D6FDF">
        <w:rPr>
          <w:rStyle w:val="Emphasis"/>
        </w:rPr>
        <w:t>centuries</w:t>
      </w:r>
      <w:r w:rsidRPr="005D6FDF">
        <w:rPr>
          <w:sz w:val="16"/>
        </w:rPr>
        <w:t xml:space="preserve">, they point out. Before human civilizations came on the scene the planet was covered in 60 million square kilometers of forest, yet that rate has plummeted to 40 million square kilometers. And </w:t>
      </w:r>
      <w:r w:rsidRPr="005D6FDF">
        <w:rPr>
          <w:rStyle w:val="StyleUnderline"/>
        </w:rPr>
        <w:t xml:space="preserve">many of the remaining </w:t>
      </w:r>
      <w:r w:rsidRPr="00970262">
        <w:rPr>
          <w:rStyle w:val="StyleUnderline"/>
        </w:rPr>
        <w:t>forests</w:t>
      </w:r>
      <w:r w:rsidRPr="005D6FDF">
        <w:rPr>
          <w:rStyle w:val="StyleUnderline"/>
        </w:rPr>
        <w:t xml:space="preserve"> have been </w:t>
      </w:r>
      <w:r w:rsidRPr="005D6FDF">
        <w:rPr>
          <w:rStyle w:val="Emphasis"/>
        </w:rPr>
        <w:t>badly thinned</w:t>
      </w:r>
      <w:r w:rsidRPr="005D6FDF">
        <w:rPr>
          <w:rStyle w:val="StyleUnderline"/>
        </w:rPr>
        <w:t xml:space="preserve"> and </w:t>
      </w:r>
      <w:r w:rsidRPr="005D6FDF">
        <w:rPr>
          <w:rStyle w:val="Emphasis"/>
        </w:rPr>
        <w:t>fragmented</w:t>
      </w:r>
      <w:r w:rsidRPr="005D6FDF">
        <w:rPr>
          <w:rStyle w:val="StyleUnderline"/>
        </w:rPr>
        <w:t>.</w:t>
      </w:r>
    </w:p>
    <w:p w14:paraId="290502B8" w14:textId="77777777" w:rsidR="00247F10" w:rsidRPr="005D6FDF" w:rsidRDefault="00247F10" w:rsidP="00247F10">
      <w:pPr>
        <w:rPr>
          <w:sz w:val="16"/>
        </w:rPr>
      </w:pPr>
      <w:r w:rsidRPr="005D6FDF">
        <w:rPr>
          <w:sz w:val="16"/>
        </w:rPr>
        <w:t xml:space="preserve">“Calculations show that, </w:t>
      </w:r>
      <w:r w:rsidRPr="005D6FDF">
        <w:rPr>
          <w:rStyle w:val="StyleUnderline"/>
        </w:rPr>
        <w:t>maintaining</w:t>
      </w:r>
      <w:r w:rsidRPr="005D6FDF">
        <w:rPr>
          <w:sz w:val="16"/>
        </w:rPr>
        <w:t xml:space="preserve"> the actual rate of population growth and</w:t>
      </w:r>
      <w:r w:rsidRPr="005D6FDF">
        <w:rPr>
          <w:rStyle w:val="StyleUnderline"/>
        </w:rPr>
        <w:t xml:space="preserve"> resource consumption</w:t>
      </w:r>
      <w:r w:rsidRPr="005D6FDF">
        <w:rPr>
          <w:sz w:val="16"/>
        </w:rPr>
        <w:t xml:space="preserve">, in particular forest consumption, </w:t>
      </w:r>
      <w:r w:rsidRPr="005D6FDF">
        <w:rPr>
          <w:rStyle w:val="StyleUnderline"/>
        </w:rPr>
        <w:t xml:space="preserve">we have a few decades left before </w:t>
      </w:r>
      <w:r w:rsidRPr="005D6FDF">
        <w:rPr>
          <w:sz w:val="16"/>
        </w:rPr>
        <w:t xml:space="preserve">an </w:t>
      </w:r>
      <w:r w:rsidRPr="005D6FDF">
        <w:rPr>
          <w:rStyle w:val="Emphasis"/>
        </w:rPr>
        <w:t>irreversible collapse of our civilization</w:t>
      </w:r>
      <w:r w:rsidRPr="005D6FDF">
        <w:rPr>
          <w:sz w:val="16"/>
        </w:rPr>
        <w:t>,” warn Aquino and Bologna.</w:t>
      </w:r>
    </w:p>
    <w:p w14:paraId="40461407" w14:textId="77777777" w:rsidR="00247F10" w:rsidRPr="005D6FDF" w:rsidRDefault="00247F10" w:rsidP="00247F10">
      <w:pPr>
        <w:rPr>
          <w:sz w:val="16"/>
        </w:rPr>
      </w:pPr>
      <w:r w:rsidRPr="005D6FDF">
        <w:rPr>
          <w:sz w:val="16"/>
        </w:rPr>
        <w:t xml:space="preserve">Because </w:t>
      </w:r>
      <w:r w:rsidRPr="00FF78C2">
        <w:rPr>
          <w:rStyle w:val="StyleUnderline"/>
          <w:highlight w:val="cyan"/>
        </w:rPr>
        <w:t xml:space="preserve">forests play key roles in </w:t>
      </w:r>
      <w:r w:rsidRPr="00FF78C2">
        <w:rPr>
          <w:rStyle w:val="Emphasis"/>
          <w:highlight w:val="cyan"/>
        </w:rPr>
        <w:t>biod</w:t>
      </w:r>
      <w:r w:rsidRPr="005D6FDF">
        <w:rPr>
          <w:rStyle w:val="Emphasis"/>
        </w:rPr>
        <w:t xml:space="preserve">iversity, </w:t>
      </w:r>
      <w:r w:rsidRPr="00FF78C2">
        <w:rPr>
          <w:rStyle w:val="Emphasis"/>
          <w:highlight w:val="cyan"/>
        </w:rPr>
        <w:t>oxygen</w:t>
      </w:r>
      <w:r w:rsidRPr="005D6FDF">
        <w:rPr>
          <w:rStyle w:val="Emphasis"/>
        </w:rPr>
        <w:t xml:space="preserve"> production, </w:t>
      </w:r>
      <w:r w:rsidRPr="00FF78C2">
        <w:rPr>
          <w:rStyle w:val="Emphasis"/>
          <w:highlight w:val="cyan"/>
        </w:rPr>
        <w:t>soil</w:t>
      </w:r>
      <w:r w:rsidRPr="005D6FDF">
        <w:rPr>
          <w:rStyle w:val="Emphasis"/>
        </w:rPr>
        <w:t xml:space="preserve"> conservation, </w:t>
      </w:r>
      <w:r w:rsidRPr="00FF78C2">
        <w:rPr>
          <w:rStyle w:val="Emphasis"/>
          <w:highlight w:val="cyan"/>
        </w:rPr>
        <w:t>water</w:t>
      </w:r>
      <w:r w:rsidRPr="005D6FDF">
        <w:rPr>
          <w:rStyle w:val="Emphasis"/>
        </w:rPr>
        <w:t xml:space="preserve"> cycle regulation</w:t>
      </w:r>
      <w:r w:rsidRPr="005D6FDF">
        <w:rPr>
          <w:rStyle w:val="StyleUnderline"/>
        </w:rPr>
        <w:t xml:space="preserve"> </w:t>
      </w:r>
      <w:r w:rsidRPr="00FF78C2">
        <w:rPr>
          <w:rStyle w:val="StyleUnderline"/>
          <w:highlight w:val="cyan"/>
        </w:rPr>
        <w:t xml:space="preserve">and </w:t>
      </w:r>
      <w:r w:rsidRPr="00FF78C2">
        <w:rPr>
          <w:rStyle w:val="Emphasis"/>
          <w:highlight w:val="cyan"/>
        </w:rPr>
        <w:t>food</w:t>
      </w:r>
      <w:r w:rsidRPr="005D6FDF">
        <w:rPr>
          <w:rStyle w:val="StyleUnderline"/>
        </w:rPr>
        <w:t xml:space="preserve"> </w:t>
      </w:r>
      <w:r w:rsidRPr="005D6FDF">
        <w:rPr>
          <w:rStyle w:val="Emphasis"/>
        </w:rPr>
        <w:t>systems</w:t>
      </w:r>
      <w:r w:rsidRPr="005D6FDF">
        <w:rPr>
          <w:sz w:val="16"/>
        </w:rPr>
        <w:t xml:space="preserve">, </w:t>
      </w:r>
      <w:r w:rsidRPr="005D6FDF">
        <w:rPr>
          <w:rStyle w:val="StyleUnderline"/>
        </w:rPr>
        <w:t xml:space="preserve">significant </w:t>
      </w:r>
      <w:r w:rsidRPr="00FF78C2">
        <w:rPr>
          <w:rStyle w:val="StyleUnderline"/>
          <w:highlight w:val="cyan"/>
        </w:rPr>
        <w:t>losses</w:t>
      </w:r>
      <w:r w:rsidRPr="005D6FDF">
        <w:rPr>
          <w:rStyle w:val="StyleUnderline"/>
        </w:rPr>
        <w:t xml:space="preserve"> in them will trigger a </w:t>
      </w:r>
      <w:r w:rsidRPr="00FF78C2">
        <w:rPr>
          <w:rStyle w:val="Emphasis"/>
          <w:highlight w:val="cyan"/>
        </w:rPr>
        <w:t>cascade</w:t>
      </w:r>
      <w:r w:rsidRPr="005D6FDF">
        <w:rPr>
          <w:rStyle w:val="Emphasis"/>
        </w:rPr>
        <w:t xml:space="preserve"> of environmental </w:t>
      </w:r>
      <w:r w:rsidRPr="00FF78C2">
        <w:rPr>
          <w:rStyle w:val="Emphasis"/>
          <w:highlight w:val="cyan"/>
        </w:rPr>
        <w:t>effects</w:t>
      </w:r>
      <w:r w:rsidRPr="005D6FDF">
        <w:rPr>
          <w:rStyle w:val="StyleUnderline"/>
        </w:rPr>
        <w:t xml:space="preserve"> that will </w:t>
      </w:r>
      <w:r w:rsidRPr="00FF78C2">
        <w:rPr>
          <w:rStyle w:val="StyleUnderline"/>
          <w:highlight w:val="cyan"/>
        </w:rPr>
        <w:t>lead to</w:t>
      </w:r>
      <w:r w:rsidRPr="005D6FDF">
        <w:rPr>
          <w:rStyle w:val="StyleUnderline"/>
        </w:rPr>
        <w:t xml:space="preserve"> </w:t>
      </w:r>
      <w:r w:rsidRPr="005D6FDF">
        <w:rPr>
          <w:rStyle w:val="Emphasis"/>
        </w:rPr>
        <w:t>civilizational</w:t>
      </w:r>
      <w:r w:rsidRPr="005D6FDF">
        <w:rPr>
          <w:rStyle w:val="StyleUnderline"/>
        </w:rPr>
        <w:t xml:space="preserve"> </w:t>
      </w:r>
      <w:r w:rsidRPr="005D6FDF">
        <w:rPr>
          <w:rStyle w:val="Emphasis"/>
        </w:rPr>
        <w:t>collapse</w:t>
      </w:r>
      <w:r w:rsidRPr="005D6FDF">
        <w:rPr>
          <w:rStyle w:val="StyleUnderline"/>
        </w:rPr>
        <w:t xml:space="preserve"> and</w:t>
      </w:r>
      <w:r w:rsidRPr="005D6FDF">
        <w:rPr>
          <w:sz w:val="16"/>
        </w:rPr>
        <w:t xml:space="preserve"> the possible </w:t>
      </w:r>
      <w:r w:rsidRPr="00FF78C2">
        <w:rPr>
          <w:rStyle w:val="Emphasis"/>
          <w:highlight w:val="cyan"/>
        </w:rPr>
        <w:t>extinction</w:t>
      </w:r>
      <w:r w:rsidRPr="005D6FDF">
        <w:rPr>
          <w:rStyle w:val="StyleUnderline"/>
        </w:rPr>
        <w:t xml:space="preserve"> of humanity</w:t>
      </w:r>
      <w:r w:rsidRPr="005D6FDF">
        <w:rPr>
          <w:sz w:val="16"/>
        </w:rPr>
        <w:t>, at least in its current form.</w:t>
      </w:r>
    </w:p>
    <w:p w14:paraId="5B7B1972" w14:textId="77777777" w:rsidR="00247F10" w:rsidRPr="00E9616C" w:rsidRDefault="00247F10" w:rsidP="00247F10">
      <w:pPr>
        <w:rPr>
          <w:u w:val="single"/>
        </w:rPr>
      </w:pPr>
      <w:r w:rsidRPr="005D6FDF">
        <w:rPr>
          <w:sz w:val="16"/>
        </w:rPr>
        <w:t>“</w:t>
      </w:r>
      <w:r w:rsidRPr="005D6FDF">
        <w:rPr>
          <w:rStyle w:val="StyleUnderline"/>
        </w:rPr>
        <w:t>[I]t is</w:t>
      </w:r>
      <w:r w:rsidRPr="005D6FDF">
        <w:rPr>
          <w:sz w:val="16"/>
        </w:rPr>
        <w:t xml:space="preserve"> highly </w:t>
      </w:r>
      <w:r w:rsidRPr="005D6FDF">
        <w:rPr>
          <w:rStyle w:val="StyleUnderline"/>
        </w:rPr>
        <w:t xml:space="preserve">unlikely to </w:t>
      </w:r>
      <w:r w:rsidRPr="005D6FDF">
        <w:rPr>
          <w:rStyle w:val="Emphasis"/>
        </w:rPr>
        <w:t>imagine</w:t>
      </w:r>
      <w:r w:rsidRPr="005D6FDF">
        <w:rPr>
          <w:sz w:val="16"/>
        </w:rPr>
        <w:t xml:space="preserve"> the </w:t>
      </w:r>
      <w:r w:rsidRPr="005D6FDF">
        <w:rPr>
          <w:rStyle w:val="Emphasis"/>
        </w:rPr>
        <w:t>survival</w:t>
      </w:r>
      <w:r w:rsidRPr="005D6FDF">
        <w:rPr>
          <w:sz w:val="16"/>
        </w:rPr>
        <w:t xml:space="preserve"> of many species, including ours, </w:t>
      </w:r>
      <w:r w:rsidRPr="005D6FDF">
        <w:rPr>
          <w:rStyle w:val="StyleUnderline"/>
        </w:rPr>
        <w:t>on Earth without [forests]</w:t>
      </w:r>
      <w:r w:rsidRPr="005D6FDF">
        <w:rPr>
          <w:sz w:val="16"/>
        </w:rPr>
        <w:t xml:space="preserve">,” the </w:t>
      </w:r>
      <w:proofErr w:type="spellStart"/>
      <w:r w:rsidRPr="005D6FDF">
        <w:rPr>
          <w:sz w:val="16"/>
        </w:rPr>
        <w:t>the</w:t>
      </w:r>
      <w:proofErr w:type="spellEnd"/>
      <w:r w:rsidRPr="005D6FDF">
        <w:rPr>
          <w:sz w:val="16"/>
        </w:rPr>
        <w:t xml:space="preserve"> physicists argue. “The </w:t>
      </w:r>
      <w:r w:rsidRPr="005D6FDF">
        <w:rPr>
          <w:rStyle w:val="StyleUnderline"/>
        </w:rPr>
        <w:t>progressive degradation of the environment due to deforestation would heavily affect human society and</w:t>
      </w:r>
      <w:r w:rsidRPr="005D6FDF">
        <w:rPr>
          <w:sz w:val="16"/>
        </w:rPr>
        <w:t xml:space="preserve"> consequently </w:t>
      </w:r>
      <w:r w:rsidRPr="005D6FDF">
        <w:rPr>
          <w:rStyle w:val="StyleUnderline"/>
        </w:rPr>
        <w:t xml:space="preserve">the human </w:t>
      </w:r>
      <w:r w:rsidRPr="00FF78C2">
        <w:rPr>
          <w:rStyle w:val="StyleUnderline"/>
          <w:highlight w:val="cyan"/>
        </w:rPr>
        <w:t>collapse</w:t>
      </w:r>
      <w:r w:rsidRPr="005D6FDF">
        <w:rPr>
          <w:rStyle w:val="StyleUnderline"/>
        </w:rPr>
        <w:t xml:space="preserve"> would </w:t>
      </w:r>
      <w:r w:rsidRPr="00FF78C2">
        <w:rPr>
          <w:rStyle w:val="Emphasis"/>
          <w:highlight w:val="cyan"/>
        </w:rPr>
        <w:t>start</w:t>
      </w:r>
      <w:r w:rsidRPr="005D6FDF">
        <w:rPr>
          <w:rStyle w:val="StyleUnderline"/>
        </w:rPr>
        <w:t xml:space="preserve"> </w:t>
      </w:r>
      <w:r w:rsidRPr="005D6FDF">
        <w:rPr>
          <w:rStyle w:val="Emphasis"/>
        </w:rPr>
        <w:t>much</w:t>
      </w:r>
      <w:r w:rsidRPr="005D6FDF">
        <w:rPr>
          <w:rStyle w:val="StyleUnderline"/>
        </w:rPr>
        <w:t xml:space="preserve"> </w:t>
      </w:r>
      <w:r w:rsidRPr="00FF78C2">
        <w:rPr>
          <w:rStyle w:val="Emphasis"/>
          <w:highlight w:val="cyan"/>
        </w:rPr>
        <w:t>earlier</w:t>
      </w:r>
      <w:r w:rsidRPr="005D6FDF">
        <w:rPr>
          <w:sz w:val="16"/>
        </w:rPr>
        <w:t xml:space="preserve">” </w:t>
      </w:r>
      <w:r w:rsidRPr="00FF78C2">
        <w:rPr>
          <w:rStyle w:val="StyleUnderline"/>
          <w:highlight w:val="cyan"/>
        </w:rPr>
        <w:t>than</w:t>
      </w:r>
      <w:r w:rsidRPr="005D6FDF">
        <w:rPr>
          <w:rStyle w:val="StyleUnderline"/>
        </w:rPr>
        <w:t xml:space="preserve"> the </w:t>
      </w:r>
      <w:r w:rsidRPr="00FF78C2">
        <w:rPr>
          <w:rStyle w:val="StyleUnderline"/>
          <w:highlight w:val="cyan"/>
        </w:rPr>
        <w:t>final disappearance</w:t>
      </w:r>
      <w:r w:rsidRPr="005D6FDF">
        <w:rPr>
          <w:rStyle w:val="StyleUnderline"/>
        </w:rPr>
        <w:t xml:space="preserve"> of forests.</w:t>
      </w:r>
    </w:p>
    <w:p w14:paraId="1C8C2081" w14:textId="77777777" w:rsidR="00247F10" w:rsidRPr="00092744" w:rsidRDefault="00247F10" w:rsidP="00247F10">
      <w:pPr>
        <w:pStyle w:val="Heading4"/>
      </w:pPr>
      <w:r>
        <w:t xml:space="preserve">So do </w:t>
      </w:r>
      <w:r w:rsidRPr="0027775B">
        <w:rPr>
          <w:u w:val="single"/>
        </w:rPr>
        <w:t>chemical emissions</w:t>
      </w:r>
      <w:r>
        <w:t>.</w:t>
      </w:r>
    </w:p>
    <w:p w14:paraId="46C7B287" w14:textId="77777777" w:rsidR="00247F10" w:rsidRPr="00092744" w:rsidRDefault="00247F10" w:rsidP="00247F10">
      <w:pPr>
        <w:rPr>
          <w:rFonts w:eastAsia="Times New Roman" w:cs="Times New Roman"/>
        </w:rPr>
      </w:pPr>
      <w:r w:rsidRPr="00084666">
        <w:rPr>
          <w:rStyle w:val="Style13ptBold"/>
        </w:rPr>
        <w:t>Cribb 17</w:t>
      </w:r>
      <w:r>
        <w:t xml:space="preserve"> [</w:t>
      </w:r>
      <w:r w:rsidRPr="00037BCB">
        <w:t xml:space="preserve">Julian </w:t>
      </w:r>
      <w:r w:rsidRPr="00084666">
        <w:t>Cribb</w:t>
      </w:r>
      <w:r>
        <w:t>,</w:t>
      </w:r>
      <w:r w:rsidRPr="00037BCB">
        <w:t xml:space="preserve"> Fellow of the Australian Academy of Technological Sciences and Engineering</w:t>
      </w:r>
      <w:r>
        <w:t xml:space="preserve">, </w:t>
      </w:r>
      <w:r w:rsidRPr="00037BCB">
        <w:t>“</w:t>
      </w:r>
      <w:r w:rsidRPr="00084666">
        <w:t>Surviving the 21st Centur</w:t>
      </w:r>
      <w:r>
        <w:t>y</w:t>
      </w:r>
      <w:r w:rsidRPr="00037BCB">
        <w:t xml:space="preserve">,” </w:t>
      </w:r>
      <w:r>
        <w:t xml:space="preserve">2017, Springer, </w:t>
      </w:r>
      <w:r>
        <w:rPr>
          <w:rFonts w:eastAsia="Times New Roman" w:cs="Times New Roman"/>
        </w:rPr>
        <w:t>pp. 116-117, EA]</w:t>
      </w:r>
    </w:p>
    <w:p w14:paraId="7618D1B0" w14:textId="77777777" w:rsidR="00247F10" w:rsidRPr="0027775B" w:rsidRDefault="00247F10" w:rsidP="00247F10">
      <w:pPr>
        <w:rPr>
          <w:sz w:val="16"/>
          <w:szCs w:val="16"/>
        </w:rPr>
      </w:pPr>
      <w:r w:rsidRPr="0027775B">
        <w:rPr>
          <w:sz w:val="16"/>
          <w:szCs w:val="16"/>
        </w:rPr>
        <w:t xml:space="preserve">Chemical Extinction </w:t>
      </w:r>
    </w:p>
    <w:p w14:paraId="31313550" w14:textId="77777777" w:rsidR="00247F10" w:rsidRPr="0027775B" w:rsidRDefault="00247F10" w:rsidP="00247F10">
      <w:pPr>
        <w:rPr>
          <w:rStyle w:val="StyleUnderline"/>
        </w:rPr>
      </w:pPr>
      <w:r w:rsidRPr="0027775B">
        <w:rPr>
          <w:sz w:val="16"/>
        </w:rPr>
        <w:t xml:space="preserve">Two billion years ago, excessive production of one </w:t>
      </w:r>
      <w:proofErr w:type="gramStart"/>
      <w:r w:rsidRPr="0027775B">
        <w:rPr>
          <w:sz w:val="16"/>
        </w:rPr>
        <w:t>particular poisonous</w:t>
      </w:r>
      <w:proofErr w:type="gramEnd"/>
      <w:r w:rsidRPr="0027775B">
        <w:rPr>
          <w:sz w:val="16"/>
        </w:rPr>
        <w:t xml:space="preserve"> chemical by the inhabitants of Earth caused a colossal die-off and threatened the extermination of all life. That chemical was </w:t>
      </w:r>
      <w:proofErr w:type="gramStart"/>
      <w:r w:rsidRPr="0027775B">
        <w:rPr>
          <w:sz w:val="16"/>
        </w:rPr>
        <w:t>oxygen</w:t>
      </w:r>
      <w:proofErr w:type="gramEnd"/>
      <w:r w:rsidRPr="0027775B">
        <w:rPr>
          <w:sz w:val="16"/>
        </w:rPr>
        <w:t xml:space="preserve"> and it was excreted by the blue-green algae which then dominated the planet, as part of their photosynthetic processes. After several hundred </w:t>
      </w:r>
      <w:proofErr w:type="spellStart"/>
      <w:r w:rsidRPr="0027775B">
        <w:rPr>
          <w:sz w:val="16"/>
        </w:rPr>
        <w:t>million</w:t>
      </w:r>
      <w:proofErr w:type="spellEnd"/>
      <w:r w:rsidRPr="0027775B">
        <w:rPr>
          <w:sz w:val="16"/>
        </w:rPr>
        <w:t xml:space="preserve"> of years, the planet’s physical ability to soak up the surplus O2 in iron formations, oceans and sediments had reached saturation and the gas began to poison the existing life. This event was known as the ‘oxygen holocaust</w:t>
      </w:r>
      <w:proofErr w:type="gramStart"/>
      <w:r w:rsidRPr="0027775B">
        <w:rPr>
          <w:sz w:val="16"/>
        </w:rPr>
        <w:t>’, and</w:t>
      </w:r>
      <w:proofErr w:type="gramEnd"/>
      <w:r w:rsidRPr="0027775B">
        <w:rPr>
          <w:sz w:val="16"/>
        </w:rPr>
        <w:t xml:space="preserve"> is probably the nearest life on Earth has ever come to complete disaster before the present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w:t>
      </w:r>
      <w:proofErr w:type="spellStart"/>
      <w:r w:rsidRPr="0027775B">
        <w:rPr>
          <w:sz w:val="16"/>
        </w:rPr>
        <w:t>takehome</w:t>
      </w:r>
      <w:proofErr w:type="spellEnd"/>
      <w:r w:rsidRPr="0027775B">
        <w:rPr>
          <w:sz w:val="16"/>
        </w:rPr>
        <w:t xml:space="preserve"> learning from this brush with total annihilation is that </w:t>
      </w:r>
      <w:r w:rsidRPr="00FF78C2">
        <w:rPr>
          <w:rStyle w:val="StyleUnderline"/>
          <w:highlight w:val="cyan"/>
        </w:rPr>
        <w:t>it is possible</w:t>
      </w:r>
      <w:r w:rsidRPr="00E9616C">
        <w:rPr>
          <w:rStyle w:val="StyleUnderline"/>
        </w:rPr>
        <w:t xml:space="preserve"> for living creatures </w:t>
      </w:r>
      <w:r w:rsidRPr="00FF78C2">
        <w:rPr>
          <w:rStyle w:val="StyleUnderline"/>
          <w:highlight w:val="cyan"/>
        </w:rPr>
        <w:t xml:space="preserve">to </w:t>
      </w:r>
      <w:r w:rsidRPr="00FF78C2">
        <w:rPr>
          <w:rStyle w:val="Emphasis"/>
          <w:highlight w:val="cyan"/>
        </w:rPr>
        <w:t xml:space="preserve">pollute </w:t>
      </w:r>
      <w:r w:rsidRPr="00E9616C">
        <w:rPr>
          <w:rStyle w:val="Emphasis"/>
        </w:rPr>
        <w:t xml:space="preserve">themselves </w:t>
      </w:r>
      <w:r w:rsidRPr="00FF78C2">
        <w:rPr>
          <w:rStyle w:val="Emphasis"/>
          <w:highlight w:val="cyan"/>
        </w:rPr>
        <w:t>into oblivion</w:t>
      </w:r>
      <w:r w:rsidRPr="0027775B">
        <w:rPr>
          <w:sz w:val="16"/>
        </w:rPr>
        <w:t xml:space="preserve">, </w:t>
      </w:r>
      <w:r w:rsidRPr="00E9616C">
        <w:rPr>
          <w:rStyle w:val="StyleUnderline"/>
        </w:rPr>
        <w:t>if they don’t take care to avoid it</w:t>
      </w:r>
      <w:r w:rsidRPr="0027775B">
        <w:rPr>
          <w:sz w:val="16"/>
        </w:rPr>
        <w:t xml:space="preserve"> or rapidly adapt to the new, toxic environment. </w:t>
      </w:r>
      <w:r w:rsidRPr="0027775B">
        <w:rPr>
          <w:rStyle w:val="StyleUnderline"/>
        </w:rPr>
        <w:t>It’s a message</w:t>
      </w:r>
      <w:r w:rsidRPr="0027775B">
        <w:rPr>
          <w:sz w:val="16"/>
        </w:rPr>
        <w:t xml:space="preserve"> that </w:t>
      </w:r>
      <w:r w:rsidRPr="0027775B">
        <w:rPr>
          <w:rStyle w:val="StyleUnderline"/>
        </w:rPr>
        <w:t xml:space="preserve">humans, with our colossal planetary chemical impact, would do well to ponder. </w:t>
      </w:r>
    </w:p>
    <w:p w14:paraId="47D718F3" w14:textId="77777777" w:rsidR="00247F10" w:rsidRPr="0027775B" w:rsidRDefault="00247F10" w:rsidP="00247F10">
      <w:pPr>
        <w:rPr>
          <w:sz w:val="16"/>
        </w:rPr>
      </w:pPr>
      <w:r w:rsidRPr="0027775B">
        <w:rPr>
          <w:sz w:val="16"/>
        </w:rPr>
        <w:t xml:space="preserve">While it is unlikely that human chemical emissions alone could reach such a volume and toxic state as to directly threaten our entire species with extinction (other than through carbon emissions in a runaway global warming event) or even the collapse of civilization, it is likely they will emerge as a serious contributing factor during the twenty-first century in combination with other factors such as war, climate change, pandemic </w:t>
      </w:r>
      <w:proofErr w:type="gramStart"/>
      <w:r w:rsidRPr="0027775B">
        <w:rPr>
          <w:sz w:val="16"/>
        </w:rPr>
        <w:t>disease</w:t>
      </w:r>
      <w:proofErr w:type="gramEnd"/>
      <w:r w:rsidRPr="0027775B">
        <w:rPr>
          <w:sz w:val="16"/>
        </w:rPr>
        <w:t xml:space="preserve"> and ecosystem breakdown. Credible ways in which </w:t>
      </w:r>
      <w:r w:rsidRPr="0027775B">
        <w:rPr>
          <w:rStyle w:val="StyleUnderline"/>
        </w:rPr>
        <w:t xml:space="preserve">man-made </w:t>
      </w:r>
      <w:r w:rsidRPr="00FF78C2">
        <w:rPr>
          <w:rStyle w:val="StyleUnderline"/>
          <w:highlight w:val="cyan"/>
        </w:rPr>
        <w:t>chemicals</w:t>
      </w:r>
      <w:r w:rsidRPr="0027775B">
        <w:rPr>
          <w:rStyle w:val="StyleUnderline"/>
        </w:rPr>
        <w:t xml:space="preserve"> might </w:t>
      </w:r>
      <w:r w:rsidRPr="00FF78C2">
        <w:rPr>
          <w:rStyle w:val="Emphasis"/>
          <w:highlight w:val="cyan"/>
        </w:rPr>
        <w:t>imperil the</w:t>
      </w:r>
      <w:r w:rsidRPr="0027775B">
        <w:rPr>
          <w:rStyle w:val="Emphasis"/>
        </w:rPr>
        <w:t xml:space="preserve"> human </w:t>
      </w:r>
      <w:r w:rsidRPr="00FF78C2">
        <w:rPr>
          <w:rStyle w:val="Emphasis"/>
          <w:highlight w:val="cyan"/>
        </w:rPr>
        <w:t>future</w:t>
      </w:r>
      <w:r w:rsidRPr="0027775B">
        <w:rPr>
          <w:rStyle w:val="Emphasis"/>
        </w:rPr>
        <w:t xml:space="preserve"> </w:t>
      </w:r>
      <w:r w:rsidRPr="0027775B">
        <w:rPr>
          <w:sz w:val="16"/>
        </w:rPr>
        <w:t xml:space="preserve">include: </w:t>
      </w:r>
    </w:p>
    <w:p w14:paraId="21E508C8" w14:textId="77777777" w:rsidR="00247F10" w:rsidRPr="0027775B" w:rsidRDefault="00247F10" w:rsidP="00247F10">
      <w:pPr>
        <w:rPr>
          <w:rStyle w:val="StyleUnderline"/>
        </w:rPr>
      </w:pPr>
      <w:r w:rsidRPr="0027775B">
        <w:rPr>
          <w:sz w:val="16"/>
        </w:rPr>
        <w:t xml:space="preserve">• </w:t>
      </w:r>
      <w:r w:rsidRPr="00FF78C2">
        <w:rPr>
          <w:rStyle w:val="Emphasis"/>
          <w:highlight w:val="cyan"/>
        </w:rPr>
        <w:t>Undermining</w:t>
      </w:r>
      <w:r w:rsidRPr="0027775B">
        <w:rPr>
          <w:sz w:val="16"/>
        </w:rPr>
        <w:t xml:space="preserve"> the </w:t>
      </w:r>
      <w:r w:rsidRPr="00FF78C2">
        <w:rPr>
          <w:rStyle w:val="Emphasis"/>
          <w:highlight w:val="cyan"/>
        </w:rPr>
        <w:t>immune systems</w:t>
      </w:r>
      <w:r w:rsidRPr="0027775B">
        <w:rPr>
          <w:sz w:val="16"/>
        </w:rPr>
        <w:t xml:space="preserve">, physical and mental health of the population </w:t>
      </w:r>
      <w:r w:rsidRPr="0027775B">
        <w:rPr>
          <w:rStyle w:val="StyleUnderline"/>
        </w:rPr>
        <w:t xml:space="preserve">through growing exposure to toxins </w:t>
      </w:r>
    </w:p>
    <w:p w14:paraId="6A8EA6B6" w14:textId="77777777" w:rsidR="00247F10" w:rsidRPr="0027775B" w:rsidRDefault="00247F10" w:rsidP="00247F10">
      <w:pPr>
        <w:rPr>
          <w:sz w:val="16"/>
        </w:rPr>
      </w:pPr>
      <w:r w:rsidRPr="0027775B">
        <w:rPr>
          <w:sz w:val="16"/>
        </w:rPr>
        <w:t xml:space="preserve">• </w:t>
      </w:r>
      <w:r w:rsidRPr="0027775B">
        <w:rPr>
          <w:rStyle w:val="StyleUnderline"/>
        </w:rPr>
        <w:t>Reducing the intelligence of</w:t>
      </w:r>
      <w:r w:rsidRPr="0027775B">
        <w:rPr>
          <w:sz w:val="16"/>
        </w:rPr>
        <w:t xml:space="preserve"> current and </w:t>
      </w:r>
      <w:r w:rsidRPr="0027775B">
        <w:rPr>
          <w:rStyle w:val="StyleUnderline"/>
        </w:rPr>
        <w:t>future generations through</w:t>
      </w:r>
      <w:r w:rsidRPr="0027775B">
        <w:rPr>
          <w:sz w:val="16"/>
        </w:rPr>
        <w:t xml:space="preserve"> the action of </w:t>
      </w:r>
      <w:r w:rsidRPr="0027775B">
        <w:rPr>
          <w:rStyle w:val="StyleUnderline"/>
        </w:rPr>
        <w:t xml:space="preserve">nerve poisons on the developing brains and central nervous systems of children, </w:t>
      </w:r>
      <w:r w:rsidRPr="00FF78C2">
        <w:rPr>
          <w:rStyle w:val="StyleUnderline"/>
          <w:highlight w:val="cyan"/>
        </w:rPr>
        <w:t xml:space="preserve">rendering humanity </w:t>
      </w:r>
      <w:r w:rsidRPr="00FF78C2">
        <w:rPr>
          <w:rStyle w:val="Emphasis"/>
          <w:highlight w:val="cyan"/>
        </w:rPr>
        <w:t>less able to solve</w:t>
      </w:r>
      <w:r w:rsidRPr="0027775B">
        <w:rPr>
          <w:sz w:val="16"/>
        </w:rPr>
        <w:t xml:space="preserve"> its </w:t>
      </w:r>
      <w:r w:rsidRPr="00FF78C2">
        <w:rPr>
          <w:rStyle w:val="Emphasis"/>
          <w:highlight w:val="cyan"/>
        </w:rPr>
        <w:t>problems</w:t>
      </w:r>
      <w:r w:rsidRPr="0027775B">
        <w:rPr>
          <w:rStyle w:val="StyleUnderline"/>
        </w:rPr>
        <w:t xml:space="preserve"> and </w:t>
      </w:r>
      <w:r w:rsidRPr="0027775B">
        <w:rPr>
          <w:rStyle w:val="Emphasis"/>
        </w:rPr>
        <w:t>adapt to major changes</w:t>
      </w:r>
      <w:r w:rsidRPr="0027775B">
        <w:rPr>
          <w:sz w:val="16"/>
        </w:rPr>
        <w:t xml:space="preserve">; and by increasing the level of violent crime and conflict in society, which is closely linked to lower IQ. </w:t>
      </w:r>
    </w:p>
    <w:p w14:paraId="7D9E8DF2" w14:textId="77777777" w:rsidR="00247F10" w:rsidRPr="0027775B" w:rsidRDefault="00247F10" w:rsidP="00247F10">
      <w:pPr>
        <w:rPr>
          <w:sz w:val="16"/>
          <w:szCs w:val="16"/>
        </w:rPr>
      </w:pPr>
      <w:r w:rsidRPr="0027775B">
        <w:rPr>
          <w:sz w:val="16"/>
          <w:szCs w:val="16"/>
        </w:rPr>
        <w:t>• Bringing down the economy through the massive healthcare costs of having to nurse, treat and maintain a growing proportion of the population disabled by lifelong chronic chemical exposure.</w:t>
      </w:r>
    </w:p>
    <w:p w14:paraId="46B88A74" w14:textId="77777777" w:rsidR="00247F10" w:rsidRPr="0027775B" w:rsidRDefault="00247F10" w:rsidP="00247F10">
      <w:pPr>
        <w:rPr>
          <w:rStyle w:val="Emphasis"/>
        </w:rPr>
      </w:pPr>
      <w:r w:rsidRPr="0027775B">
        <w:rPr>
          <w:sz w:val="16"/>
        </w:rPr>
        <w:t xml:space="preserve">• </w:t>
      </w:r>
      <w:r w:rsidRPr="0027775B">
        <w:rPr>
          <w:rStyle w:val="StyleUnderline"/>
        </w:rPr>
        <w:t xml:space="preserve">By </w:t>
      </w:r>
      <w:r w:rsidRPr="00FF78C2">
        <w:rPr>
          <w:rStyle w:val="Emphasis"/>
          <w:highlight w:val="cyan"/>
        </w:rPr>
        <w:t>poisoning</w:t>
      </w:r>
      <w:r w:rsidRPr="0027775B">
        <w:rPr>
          <w:sz w:val="16"/>
        </w:rPr>
        <w:t xml:space="preserve"> the </w:t>
      </w:r>
      <w:r w:rsidRPr="00FF78C2">
        <w:rPr>
          <w:rStyle w:val="Emphasis"/>
          <w:highlight w:val="cyan"/>
        </w:rPr>
        <w:t>ecosystem services</w:t>
      </w:r>
      <w:r w:rsidRPr="0027775B">
        <w:rPr>
          <w:sz w:val="16"/>
        </w:rPr>
        <w:t>—</w:t>
      </w:r>
      <w:r w:rsidRPr="0027775B">
        <w:rPr>
          <w:rStyle w:val="StyleUnderline"/>
        </w:rPr>
        <w:t xml:space="preserve">clean air, water, soil, plants, </w:t>
      </w:r>
      <w:proofErr w:type="gramStart"/>
      <w:r w:rsidRPr="0027775B">
        <w:rPr>
          <w:rStyle w:val="StyleUnderline"/>
        </w:rPr>
        <w:t>insects</w:t>
      </w:r>
      <w:proofErr w:type="gramEnd"/>
      <w:r w:rsidRPr="0027775B">
        <w:rPr>
          <w:rStyle w:val="StyleUnderline"/>
        </w:rPr>
        <w:t xml:space="preserve"> and wildlife</w:t>
      </w:r>
      <w:r w:rsidRPr="0027775B">
        <w:rPr>
          <w:sz w:val="16"/>
        </w:rPr>
        <w:t>—</w:t>
      </w:r>
      <w:r w:rsidRPr="00FF78C2">
        <w:rPr>
          <w:rStyle w:val="Emphasis"/>
          <w:highlight w:val="cyan"/>
        </w:rPr>
        <w:t>on which humanity depends</w:t>
      </w:r>
      <w:r w:rsidRPr="0027775B">
        <w:rPr>
          <w:rStyle w:val="StyleUnderline"/>
        </w:rPr>
        <w:t xml:space="preserve"> </w:t>
      </w:r>
      <w:r w:rsidRPr="0027775B">
        <w:rPr>
          <w:rStyle w:val="Emphasis"/>
        </w:rPr>
        <w:t>for</w:t>
      </w:r>
      <w:r w:rsidRPr="0027775B">
        <w:rPr>
          <w:rStyle w:val="StyleUnderline"/>
        </w:rPr>
        <w:t xml:space="preserve"> </w:t>
      </w:r>
      <w:r w:rsidRPr="0027775B">
        <w:rPr>
          <w:rStyle w:val="Emphasis"/>
        </w:rPr>
        <w:t>its</w:t>
      </w:r>
      <w:r w:rsidRPr="0027775B">
        <w:rPr>
          <w:sz w:val="16"/>
        </w:rPr>
        <w:t xml:space="preserve"> own </w:t>
      </w:r>
      <w:r w:rsidRPr="0027775B">
        <w:rPr>
          <w:rStyle w:val="Emphasis"/>
        </w:rPr>
        <w:t>survival</w:t>
      </w:r>
      <w:r w:rsidRPr="0027775B">
        <w:rPr>
          <w:rStyle w:val="StyleUnderline"/>
        </w:rPr>
        <w:t xml:space="preserve"> and</w:t>
      </w:r>
      <w:r w:rsidRPr="0027775B">
        <w:rPr>
          <w:sz w:val="16"/>
        </w:rPr>
        <w:t xml:space="preserve"> thereby </w:t>
      </w:r>
      <w:r w:rsidRPr="00FF78C2">
        <w:rPr>
          <w:rStyle w:val="Emphasis"/>
          <w:highlight w:val="cyan"/>
        </w:rPr>
        <w:t>contributing to</w:t>
      </w:r>
      <w:r w:rsidRPr="0027775B">
        <w:rPr>
          <w:sz w:val="16"/>
        </w:rPr>
        <w:t xml:space="preserve"> potential </w:t>
      </w:r>
      <w:r w:rsidRPr="00FF78C2">
        <w:rPr>
          <w:rStyle w:val="Emphasis"/>
          <w:highlight w:val="cyan"/>
        </w:rPr>
        <w:t>global ecosystem breakdown</w:t>
      </w:r>
      <w:r w:rsidRPr="0027775B">
        <w:rPr>
          <w:rStyle w:val="Emphasis"/>
        </w:rPr>
        <w:t xml:space="preserve"> </w:t>
      </w:r>
    </w:p>
    <w:p w14:paraId="30A462A0" w14:textId="77777777" w:rsidR="00247F10" w:rsidRPr="0028134C" w:rsidRDefault="00247F10" w:rsidP="00247F10">
      <w:pPr>
        <w:pStyle w:val="Heading4"/>
        <w:rPr>
          <w:rFonts w:cs="Calibri"/>
        </w:rPr>
      </w:pPr>
      <w:r>
        <w:rPr>
          <w:rFonts w:cs="Calibri"/>
        </w:rPr>
        <w:t xml:space="preserve">And </w:t>
      </w:r>
      <w:r w:rsidRPr="0027775B">
        <w:rPr>
          <w:rFonts w:cs="Calibri"/>
          <w:u w:val="single"/>
        </w:rPr>
        <w:t>soil erosion</w:t>
      </w:r>
      <w:r>
        <w:rPr>
          <w:rFonts w:cs="Calibri"/>
        </w:rPr>
        <w:t>.</w:t>
      </w:r>
    </w:p>
    <w:p w14:paraId="2D686FD7" w14:textId="77777777" w:rsidR="00247F10" w:rsidRPr="0028134C" w:rsidRDefault="00247F10" w:rsidP="00247F10">
      <w:r w:rsidRPr="0028134C">
        <w:rPr>
          <w:rStyle w:val="Style13ptBold"/>
        </w:rPr>
        <w:t>Monbiot 15</w:t>
      </w:r>
      <w:r w:rsidRPr="0028134C">
        <w:t xml:space="preserve"> [George Monbiot, Guardian columnist and the author of Feral, The Age of Consent and Out of the Wreckage: </w:t>
      </w:r>
      <w:proofErr w:type="gramStart"/>
      <w:r w:rsidRPr="0028134C">
        <w:t>a</w:t>
      </w:r>
      <w:proofErr w:type="gramEnd"/>
      <w:r w:rsidRPr="0028134C">
        <w:t xml:space="preserve"> New Politics for an Age of Crisis, </w:t>
      </w:r>
      <w:r>
        <w:t>“</w:t>
      </w:r>
      <w:r w:rsidRPr="0028134C">
        <w:t>We’re treating soil like dirt. It’s a fatal mistake, because all human life depends on it,</w:t>
      </w:r>
      <w:r>
        <w:t xml:space="preserve">” </w:t>
      </w:r>
      <w:r w:rsidRPr="0028134C">
        <w:t>03/25/15,</w:t>
      </w:r>
      <w:r w:rsidRPr="004B5FEE">
        <w:t xml:space="preserve"> </w:t>
      </w:r>
      <w:r w:rsidRPr="004B5FEE">
        <w:rPr>
          <w:i/>
          <w:iCs/>
        </w:rPr>
        <w:t>The Guardian</w:t>
      </w:r>
      <w:r w:rsidRPr="004B5FEE">
        <w:t>,</w:t>
      </w:r>
      <w:r w:rsidRPr="0028134C">
        <w:t xml:space="preserve"> https://www.theguardian.com/commentisfree/2015/mar/25/treating-soil-like-dirt-fatal-mistake-human-life]</w:t>
      </w:r>
    </w:p>
    <w:p w14:paraId="1A974B2C" w14:textId="77777777" w:rsidR="00247F10" w:rsidRPr="00173DFA" w:rsidRDefault="00247F10" w:rsidP="00247F10">
      <w:pPr>
        <w:rPr>
          <w:rStyle w:val="StyleUnderline"/>
          <w:sz w:val="16"/>
          <w:u w:val="none"/>
        </w:rPr>
      </w:pPr>
      <w:r w:rsidRPr="0028134C">
        <w:rPr>
          <w:rStyle w:val="StyleUnderline"/>
        </w:rPr>
        <w:t>Imagine a wonderful world</w:t>
      </w:r>
      <w:r w:rsidRPr="0028134C">
        <w:rPr>
          <w:sz w:val="16"/>
        </w:rPr>
        <w:t xml:space="preserve">, </w:t>
      </w:r>
      <w:r w:rsidRPr="0028134C">
        <w:rPr>
          <w:rStyle w:val="StyleUnderline"/>
        </w:rPr>
        <w:t xml:space="preserve">a planet on which there was </w:t>
      </w:r>
      <w:r w:rsidRPr="0028134C">
        <w:rPr>
          <w:rStyle w:val="Emphasis"/>
        </w:rPr>
        <w:t>no threat of climate breakdown</w:t>
      </w:r>
      <w:r w:rsidRPr="0028134C">
        <w:rPr>
          <w:sz w:val="16"/>
        </w:rPr>
        <w:t xml:space="preserve">, no loss of freshwater, no antibiotic resistance, no obesity crisis, </w:t>
      </w:r>
      <w:r w:rsidRPr="0028134C">
        <w:rPr>
          <w:rStyle w:val="Emphasis"/>
        </w:rPr>
        <w:t>no terrorism, no war</w:t>
      </w:r>
      <w:r w:rsidRPr="0028134C">
        <w:rPr>
          <w:sz w:val="16"/>
        </w:rPr>
        <w:t xml:space="preserve">. Surely, then, we would be out of major danger? Sorry. </w:t>
      </w:r>
      <w:r w:rsidRPr="0028134C">
        <w:rPr>
          <w:rStyle w:val="Emphasis"/>
        </w:rPr>
        <w:t>Even if everything else were miraculously fixed, we’re finished</w:t>
      </w:r>
      <w:r w:rsidRPr="0028134C">
        <w:rPr>
          <w:sz w:val="16"/>
        </w:rPr>
        <w:t xml:space="preserve"> if we don’t address an issue considered so marginal and irrelevant that you can go for months without seeing it in a </w:t>
      </w:r>
      <w:proofErr w:type="gramStart"/>
      <w:r w:rsidRPr="0028134C">
        <w:rPr>
          <w:sz w:val="16"/>
        </w:rPr>
        <w:t>newspaper.</w:t>
      </w:r>
      <w:r w:rsidRPr="0028134C">
        <w:rPr>
          <w:sz w:val="12"/>
        </w:rPr>
        <w:t>¶</w:t>
      </w:r>
      <w:proofErr w:type="gramEnd"/>
      <w:r w:rsidRPr="0028134C">
        <w:rPr>
          <w:sz w:val="12"/>
        </w:rPr>
        <w:t xml:space="preserve"> </w:t>
      </w:r>
      <w:r w:rsidRPr="0028134C">
        <w:rPr>
          <w:sz w:val="16"/>
        </w:rPr>
        <w:t>It’s literally and – it seems – metaphorically, beneath us. To judge by its absence from the media, most journalists consider it unworthy of consideration. But all human life depends on it. We knew this long ago, but somehow it has been forgotten. As a Sanskrit text written in about 1500BC noted: “Upon this handful of soil our survival depends. Husband it and it will grow our food, our fuel and our shelter and surround us with beauty. Abuse it and the soil will collapse and die, taking humanity with it</w:t>
      </w:r>
      <w:proofErr w:type="gramStart"/>
      <w:r w:rsidRPr="0028134C">
        <w:rPr>
          <w:sz w:val="16"/>
        </w:rPr>
        <w:t>.”</w:t>
      </w:r>
      <w:r w:rsidRPr="0028134C">
        <w:rPr>
          <w:sz w:val="12"/>
        </w:rPr>
        <w:t>¶</w:t>
      </w:r>
      <w:proofErr w:type="gramEnd"/>
      <w:r w:rsidRPr="0028134C">
        <w:rPr>
          <w:sz w:val="12"/>
        </w:rPr>
        <w:t xml:space="preserve"> </w:t>
      </w:r>
      <w:r w:rsidRPr="0028134C">
        <w:rPr>
          <w:sz w:val="16"/>
        </w:rPr>
        <w:t xml:space="preserve">The issue hasn’t changed, but we have. </w:t>
      </w:r>
      <w:r w:rsidRPr="00FF78C2">
        <w:rPr>
          <w:rStyle w:val="StyleUnderline"/>
          <w:highlight w:val="cyan"/>
        </w:rPr>
        <w:t>Landowners</w:t>
      </w:r>
      <w:r w:rsidRPr="0028134C">
        <w:rPr>
          <w:sz w:val="16"/>
        </w:rPr>
        <w:t xml:space="preserve"> around the world </w:t>
      </w:r>
      <w:r w:rsidRPr="00FF78C2">
        <w:rPr>
          <w:rStyle w:val="StyleUnderline"/>
          <w:highlight w:val="cyan"/>
        </w:rPr>
        <w:t>are</w:t>
      </w:r>
      <w:r w:rsidRPr="0028134C">
        <w:rPr>
          <w:sz w:val="16"/>
        </w:rPr>
        <w:t xml:space="preserve"> now </w:t>
      </w:r>
      <w:r w:rsidRPr="00FF78C2">
        <w:rPr>
          <w:rStyle w:val="StyleUnderline"/>
          <w:highlight w:val="cyan"/>
        </w:rPr>
        <w:t>engaged in</w:t>
      </w:r>
      <w:r w:rsidRPr="0028134C">
        <w:rPr>
          <w:rStyle w:val="StyleUnderline"/>
        </w:rPr>
        <w:t xml:space="preserve"> an orgy of </w:t>
      </w:r>
      <w:r w:rsidRPr="00FF78C2">
        <w:rPr>
          <w:rStyle w:val="StyleUnderline"/>
          <w:highlight w:val="cyan"/>
        </w:rPr>
        <w:t>soil destruction</w:t>
      </w:r>
      <w:r w:rsidRPr="0028134C">
        <w:rPr>
          <w:sz w:val="16"/>
        </w:rPr>
        <w:t xml:space="preserve"> so intense that, according to the UN’s Food and Agriculture </w:t>
      </w:r>
      <w:proofErr w:type="spellStart"/>
      <w:r w:rsidRPr="0028134C">
        <w:rPr>
          <w:sz w:val="16"/>
        </w:rPr>
        <w:t>Organisation</w:t>
      </w:r>
      <w:proofErr w:type="spellEnd"/>
      <w:r w:rsidRPr="0028134C">
        <w:rPr>
          <w:sz w:val="16"/>
        </w:rPr>
        <w:t xml:space="preserve">, </w:t>
      </w:r>
      <w:r w:rsidRPr="00FF78C2">
        <w:rPr>
          <w:rStyle w:val="StyleUnderline"/>
          <w:highlight w:val="cyan"/>
        </w:rPr>
        <w:t>the world</w:t>
      </w:r>
      <w:r w:rsidRPr="0028134C">
        <w:rPr>
          <w:sz w:val="16"/>
        </w:rPr>
        <w:t xml:space="preserve"> on average </w:t>
      </w:r>
      <w:r w:rsidRPr="00FF78C2">
        <w:rPr>
          <w:rStyle w:val="StyleUnderline"/>
          <w:highlight w:val="cyan"/>
        </w:rPr>
        <w:t>has</w:t>
      </w:r>
      <w:r w:rsidRPr="0028134C">
        <w:rPr>
          <w:sz w:val="16"/>
        </w:rPr>
        <w:t xml:space="preserve"> just </w:t>
      </w:r>
      <w:r w:rsidRPr="00FF78C2">
        <w:rPr>
          <w:rStyle w:val="Emphasis"/>
          <w:highlight w:val="cyan"/>
        </w:rPr>
        <w:t>60 more years of</w:t>
      </w:r>
      <w:r w:rsidRPr="0028134C">
        <w:rPr>
          <w:rStyle w:val="Emphasis"/>
        </w:rPr>
        <w:t xml:space="preserve"> growing </w:t>
      </w:r>
      <w:r w:rsidRPr="00FF78C2">
        <w:rPr>
          <w:rStyle w:val="Emphasis"/>
          <w:highlight w:val="cyan"/>
        </w:rPr>
        <w:t>crops</w:t>
      </w:r>
      <w:r w:rsidRPr="0028134C">
        <w:rPr>
          <w:rStyle w:val="Emphasis"/>
        </w:rPr>
        <w:t>.</w:t>
      </w:r>
      <w:r w:rsidRPr="0028134C">
        <w:rPr>
          <w:sz w:val="16"/>
        </w:rPr>
        <w:t xml:space="preserve"> </w:t>
      </w:r>
      <w:r w:rsidRPr="0028134C">
        <w:rPr>
          <w:rStyle w:val="StyleUnderline"/>
        </w:rPr>
        <w:t>Even in Britain</w:t>
      </w:r>
      <w:r w:rsidRPr="0028134C">
        <w:rPr>
          <w:sz w:val="16"/>
        </w:rPr>
        <w:t xml:space="preserve">, which is spared the tropical downpours that so quickly strip exposed soil from the land, Farmers Weekly reports, </w:t>
      </w:r>
      <w:r w:rsidRPr="0028134C">
        <w:rPr>
          <w:rStyle w:val="StyleUnderline"/>
        </w:rPr>
        <w:t>we have “only 100 harvests left</w:t>
      </w:r>
      <w:proofErr w:type="gramStart"/>
      <w:r w:rsidRPr="0028134C">
        <w:rPr>
          <w:rStyle w:val="StyleUnderline"/>
        </w:rPr>
        <w:t>”.</w:t>
      </w:r>
      <w:r w:rsidRPr="0028134C">
        <w:rPr>
          <w:sz w:val="12"/>
        </w:rPr>
        <w:t>¶</w:t>
      </w:r>
      <w:proofErr w:type="gramEnd"/>
      <w:r w:rsidRPr="0028134C">
        <w:rPr>
          <w:sz w:val="12"/>
        </w:rPr>
        <w:t xml:space="preserve"> </w:t>
      </w:r>
      <w:r w:rsidRPr="0028134C">
        <w:rPr>
          <w:sz w:val="16"/>
        </w:rPr>
        <w:t xml:space="preserve">To keep up with global food demand, the UN estimates, 6m hectares (14.8m acres) of new farmland will be needed every year. Instead, </w:t>
      </w:r>
      <w:r w:rsidRPr="0028134C">
        <w:rPr>
          <w:rStyle w:val="StyleUnderline"/>
        </w:rPr>
        <w:t>12m hectares a year are lost through soil degradation.</w:t>
      </w:r>
      <w:r w:rsidRPr="0028134C">
        <w:rPr>
          <w:sz w:val="16"/>
        </w:rPr>
        <w:t xml:space="preserve"> We wreck it, then move on,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Yet we treat it like, well, </w:t>
      </w:r>
      <w:proofErr w:type="gramStart"/>
      <w:r w:rsidRPr="0028134C">
        <w:rPr>
          <w:sz w:val="16"/>
        </w:rPr>
        <w:t>dirt.</w:t>
      </w:r>
      <w:r w:rsidRPr="0028134C">
        <w:rPr>
          <w:sz w:val="12"/>
        </w:rPr>
        <w:t>¶</w:t>
      </w:r>
      <w:proofErr w:type="gramEnd"/>
      <w:r w:rsidRPr="0028134C">
        <w:rPr>
          <w:sz w:val="12"/>
        </w:rPr>
        <w:t xml:space="preserve"> </w:t>
      </w:r>
      <w:r w:rsidRPr="0028134C">
        <w:rPr>
          <w:sz w:val="16"/>
        </w:rPr>
        <w:t xml:space="preserve">The techniques that were supposed to feed the world threaten us with starvation. A paper just published in the journal Anthropocene analyses the undisturbed sediments in an 11th-century French lake. It reveals that </w:t>
      </w:r>
      <w:r w:rsidRPr="0028134C">
        <w:rPr>
          <w:rStyle w:val="StyleUnderline"/>
        </w:rPr>
        <w:t xml:space="preserve">the </w:t>
      </w:r>
      <w:r w:rsidRPr="00FF78C2">
        <w:rPr>
          <w:rStyle w:val="StyleUnderline"/>
          <w:highlight w:val="cyan"/>
        </w:rPr>
        <w:t>intensification of farming</w:t>
      </w:r>
      <w:r w:rsidRPr="0028134C">
        <w:rPr>
          <w:rStyle w:val="StyleUnderline"/>
        </w:rPr>
        <w:t xml:space="preserve"> over the past century </w:t>
      </w:r>
      <w:r w:rsidRPr="00FF78C2">
        <w:rPr>
          <w:rStyle w:val="StyleUnderline"/>
          <w:highlight w:val="cyan"/>
        </w:rPr>
        <w:t xml:space="preserve">has </w:t>
      </w:r>
      <w:r w:rsidRPr="00FF78C2">
        <w:rPr>
          <w:rStyle w:val="Emphasis"/>
          <w:highlight w:val="cyan"/>
        </w:rPr>
        <w:t>increased</w:t>
      </w:r>
      <w:r w:rsidRPr="0028134C">
        <w:rPr>
          <w:rStyle w:val="Emphasis"/>
        </w:rPr>
        <w:t xml:space="preserve"> the rate of soil </w:t>
      </w:r>
      <w:r w:rsidRPr="00FF78C2">
        <w:rPr>
          <w:rStyle w:val="Emphasis"/>
          <w:highlight w:val="cyan"/>
        </w:rPr>
        <w:t xml:space="preserve">erosion </w:t>
      </w:r>
      <w:proofErr w:type="gramStart"/>
      <w:r w:rsidRPr="00FF78C2">
        <w:rPr>
          <w:rStyle w:val="Emphasis"/>
          <w:highlight w:val="cyan"/>
        </w:rPr>
        <w:t>sixtyfold</w:t>
      </w:r>
      <w:r w:rsidRPr="0028134C">
        <w:rPr>
          <w:sz w:val="16"/>
        </w:rPr>
        <w:t>.</w:t>
      </w:r>
      <w:r w:rsidRPr="0028134C">
        <w:rPr>
          <w:sz w:val="12"/>
        </w:rPr>
        <w:t>¶</w:t>
      </w:r>
      <w:proofErr w:type="gramEnd"/>
      <w:r w:rsidRPr="0028134C">
        <w:rPr>
          <w:sz w:val="12"/>
        </w:rPr>
        <w:t xml:space="preserve"> </w:t>
      </w:r>
      <w:r w:rsidRPr="0028134C">
        <w:rPr>
          <w:sz w:val="16"/>
        </w:rPr>
        <w:t xml:space="preserve">Another paper, by researchers in the UK, shows that soil in allotments – the </w:t>
      </w:r>
      <w:r w:rsidRPr="0028134C">
        <w:rPr>
          <w:rStyle w:val="StyleUnderline"/>
        </w:rPr>
        <w:t>small patches in towns and cities that people cultivate by hand</w:t>
      </w:r>
      <w:r w:rsidRPr="0028134C">
        <w:rPr>
          <w:sz w:val="16"/>
        </w:rPr>
        <w:t xml:space="preserve"> – </w:t>
      </w:r>
      <w:r w:rsidRPr="0028134C">
        <w:rPr>
          <w:rStyle w:val="StyleUnderline"/>
        </w:rPr>
        <w:t>contains a third more organic carbon than agricultural soil and 25% more nitrogen</w:t>
      </w:r>
      <w:r w:rsidRPr="0028134C">
        <w:rPr>
          <w:sz w:val="16"/>
        </w:rPr>
        <w:t xml:space="preserve">. This is one of the reasons why </w:t>
      </w:r>
      <w:r w:rsidRPr="0028134C">
        <w:rPr>
          <w:rStyle w:val="StyleUnderline"/>
        </w:rPr>
        <w:t xml:space="preserve">allotment holders produce between </w:t>
      </w:r>
      <w:r w:rsidRPr="0028134C">
        <w:rPr>
          <w:rStyle w:val="Emphasis"/>
        </w:rPr>
        <w:t>four and 11 times more food per hectare</w:t>
      </w:r>
      <w:r w:rsidRPr="0028134C">
        <w:rPr>
          <w:sz w:val="16"/>
        </w:rPr>
        <w:t xml:space="preserve"> than do </w:t>
      </w:r>
      <w:proofErr w:type="gramStart"/>
      <w:r w:rsidRPr="0028134C">
        <w:rPr>
          <w:sz w:val="16"/>
        </w:rPr>
        <w:t>farmers.</w:t>
      </w:r>
      <w:r w:rsidRPr="0028134C">
        <w:rPr>
          <w:sz w:val="12"/>
        </w:rPr>
        <w:t>¶</w:t>
      </w:r>
      <w:proofErr w:type="gramEnd"/>
      <w:r w:rsidRPr="0028134C">
        <w:rPr>
          <w:sz w:val="12"/>
        </w:rPr>
        <w:t xml:space="preserve"> </w:t>
      </w:r>
      <w:r w:rsidRPr="0028134C">
        <w:rPr>
          <w:sz w:val="16"/>
        </w:rPr>
        <w:t xml:space="preserve">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w:t>
      </w:r>
      <w:proofErr w:type="gramStart"/>
      <w:r w:rsidRPr="0028134C">
        <w:rPr>
          <w:sz w:val="16"/>
        </w:rPr>
        <w:t>them.</w:t>
      </w:r>
      <w:r w:rsidRPr="0028134C">
        <w:rPr>
          <w:sz w:val="12"/>
        </w:rPr>
        <w:t>¶</w:t>
      </w:r>
      <w:proofErr w:type="gramEnd"/>
      <w:r w:rsidRPr="0028134C">
        <w:rPr>
          <w:sz w:val="12"/>
        </w:rPr>
        <w:t xml:space="preserve"> </w:t>
      </w:r>
      <w:r w:rsidRPr="0028134C">
        <w:rPr>
          <w:sz w:val="16"/>
        </w:rPr>
        <w:t xml:space="preserve">This is the International Year of Soils, but you wouldn’t know it. In January, the Westminster government published a new set of soil standards, marginally better than those they replaced, but wholly unmatched to the scale of the problem. There are no </w:t>
      </w:r>
      <w:proofErr w:type="spellStart"/>
      <w:r w:rsidRPr="0028134C">
        <w:rPr>
          <w:sz w:val="16"/>
        </w:rPr>
        <w:t>penalities</w:t>
      </w:r>
      <w:proofErr w:type="spellEnd"/>
      <w:r w:rsidRPr="0028134C">
        <w:rPr>
          <w:sz w:val="16"/>
        </w:rPr>
        <w:t xml:space="preserve">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w:t>
      </w:r>
      <w:proofErr w:type="gramStart"/>
      <w:r w:rsidRPr="0028134C">
        <w:rPr>
          <w:sz w:val="16"/>
        </w:rPr>
        <w:t>change.</w:t>
      </w:r>
      <w:r w:rsidRPr="0028134C">
        <w:rPr>
          <w:sz w:val="12"/>
        </w:rPr>
        <w:t>¶</w:t>
      </w:r>
      <w:proofErr w:type="gramEnd"/>
      <w:r w:rsidRPr="0028134C">
        <w:rPr>
          <w:sz w:val="12"/>
        </w:rPr>
        <w:t xml:space="preserve"> </w:t>
      </w:r>
      <w:r w:rsidRPr="0028134C">
        <w:rPr>
          <w:sz w:val="16"/>
        </w:rPr>
        <w:t xml:space="preserve">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w:t>
      </w:r>
      <w:proofErr w:type="spellStart"/>
      <w:r w:rsidRPr="0028134C">
        <w:rPr>
          <w:sz w:val="16"/>
        </w:rPr>
        <w:t>shedful</w:t>
      </w:r>
      <w:proofErr w:type="spellEnd"/>
      <w:r w:rsidRPr="0028134C">
        <w:rPr>
          <w:sz w:val="16"/>
        </w:rPr>
        <w:t xml:space="preserve"> of cockerels when it won. Looking back on this episode, we will see it as a parable of our </w:t>
      </w:r>
      <w:proofErr w:type="gramStart"/>
      <w:r w:rsidRPr="0028134C">
        <w:rPr>
          <w:sz w:val="16"/>
        </w:rPr>
        <w:t>times.</w:t>
      </w:r>
      <w:r w:rsidRPr="0028134C">
        <w:rPr>
          <w:sz w:val="12"/>
        </w:rPr>
        <w:t>¶</w:t>
      </w:r>
      <w:proofErr w:type="gramEnd"/>
      <w:r w:rsidRPr="0028134C">
        <w:rPr>
          <w:sz w:val="12"/>
        </w:rPr>
        <w:t xml:space="preserve"> </w:t>
      </w:r>
      <w:r w:rsidRPr="0028134C">
        <w:rPr>
          <w:sz w:val="16"/>
        </w:rPr>
        <w:t xml:space="preserve">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w:t>
      </w:r>
      <w:proofErr w:type="gramStart"/>
      <w:r w:rsidRPr="0028134C">
        <w:rPr>
          <w:sz w:val="16"/>
        </w:rPr>
        <w:t>it.</w:t>
      </w:r>
      <w:r w:rsidRPr="0028134C">
        <w:rPr>
          <w:sz w:val="12"/>
        </w:rPr>
        <w:t>¶</w:t>
      </w:r>
      <w:proofErr w:type="gramEnd"/>
      <w:r w:rsidRPr="0028134C">
        <w:rPr>
          <w:sz w:val="12"/>
        </w:rPr>
        <w:t xml:space="preserve"> </w:t>
      </w:r>
      <w:r w:rsidRPr="0028134C">
        <w:rPr>
          <w:sz w:val="16"/>
        </w:rPr>
        <w:t xml:space="preserve">The government’s deregulation bill, which has now almost completed its passage through parliament, will force regulators – including those charged with protecting the fabric of the land – to “have regard to the desirability of promoting economic growth”. But </w:t>
      </w:r>
      <w:r w:rsidRPr="0028134C">
        <w:rPr>
          <w:rStyle w:val="StyleUnderline"/>
        </w:rPr>
        <w:t>short-term growth</w:t>
      </w:r>
      <w:r w:rsidRPr="0028134C">
        <w:rPr>
          <w:sz w:val="16"/>
        </w:rPr>
        <w:t xml:space="preserve"> at the expense of public protection </w:t>
      </w:r>
      <w:r w:rsidRPr="0028134C">
        <w:rPr>
          <w:rStyle w:val="StyleUnderline"/>
        </w:rPr>
        <w:t>compromises long-term survival</w:t>
      </w:r>
      <w:r w:rsidRPr="0028134C">
        <w:rPr>
          <w:sz w:val="16"/>
        </w:rPr>
        <w:t xml:space="preserve">. This “unambiguously pro-business agenda” is deregulating us to </w:t>
      </w:r>
      <w:proofErr w:type="gramStart"/>
      <w:r w:rsidRPr="0028134C">
        <w:rPr>
          <w:sz w:val="16"/>
        </w:rPr>
        <w:t>death.</w:t>
      </w:r>
      <w:r w:rsidRPr="0028134C">
        <w:rPr>
          <w:sz w:val="12"/>
        </w:rPr>
        <w:t>¶</w:t>
      </w:r>
      <w:proofErr w:type="gramEnd"/>
      <w:r w:rsidRPr="0028134C">
        <w:rPr>
          <w:sz w:val="12"/>
        </w:rPr>
        <w:t xml:space="preserve"> </w:t>
      </w:r>
      <w:r w:rsidRPr="0028134C">
        <w:rPr>
          <w:sz w:val="16"/>
        </w:rPr>
        <w:t xml:space="preserve">There’s no longer even an appetite for studying the problem. Just one university – Aberdeen – now offers a degree in soil science. All the rest have been closed </w:t>
      </w:r>
      <w:proofErr w:type="gramStart"/>
      <w:r w:rsidRPr="0028134C">
        <w:rPr>
          <w:sz w:val="16"/>
        </w:rPr>
        <w:t>down.</w:t>
      </w:r>
      <w:r w:rsidRPr="0028134C">
        <w:rPr>
          <w:sz w:val="12"/>
        </w:rPr>
        <w:t>¶</w:t>
      </w:r>
      <w:proofErr w:type="gramEnd"/>
      <w:r w:rsidRPr="0028134C">
        <w:rPr>
          <w:sz w:val="12"/>
        </w:rPr>
        <w:t xml:space="preserve"> </w:t>
      </w:r>
      <w:r w:rsidRPr="00FF78C2">
        <w:rPr>
          <w:rStyle w:val="Emphasis"/>
          <w:highlight w:val="cyan"/>
        </w:rPr>
        <w:t>This</w:t>
      </w:r>
      <w:r w:rsidRPr="0028134C">
        <w:rPr>
          <w:rStyle w:val="Emphasis"/>
        </w:rPr>
        <w:t xml:space="preserve"> is what </w:t>
      </w:r>
      <w:r w:rsidRPr="00FF78C2">
        <w:rPr>
          <w:rStyle w:val="Emphasis"/>
          <w:highlight w:val="cyan"/>
        </w:rPr>
        <w:t xml:space="preserve">topples </w:t>
      </w:r>
      <w:proofErr w:type="spellStart"/>
      <w:r w:rsidRPr="00FF78C2">
        <w:rPr>
          <w:rStyle w:val="Emphasis"/>
          <w:highlight w:val="cyan"/>
        </w:rPr>
        <w:t>civilisations</w:t>
      </w:r>
      <w:proofErr w:type="spellEnd"/>
      <w:r w:rsidRPr="0028134C">
        <w:rPr>
          <w:sz w:val="16"/>
        </w:rPr>
        <w:t xml:space="preserve">. </w:t>
      </w:r>
      <w:r w:rsidRPr="00FF78C2">
        <w:rPr>
          <w:rStyle w:val="StyleUnderline"/>
          <w:highlight w:val="cyan"/>
        </w:rPr>
        <w:t>War</w:t>
      </w:r>
      <w:r w:rsidRPr="0028134C">
        <w:rPr>
          <w:sz w:val="16"/>
        </w:rPr>
        <w:t xml:space="preserve"> and pestilence </w:t>
      </w:r>
      <w:r w:rsidRPr="00FF78C2">
        <w:rPr>
          <w:rStyle w:val="StyleUnderline"/>
          <w:highlight w:val="cyan"/>
        </w:rPr>
        <w:t>might kill</w:t>
      </w:r>
      <w:r w:rsidRPr="0028134C">
        <w:rPr>
          <w:rStyle w:val="StyleUnderline"/>
        </w:rPr>
        <w:t xml:space="preserve"> large numbers</w:t>
      </w:r>
      <w:r w:rsidRPr="0028134C">
        <w:rPr>
          <w:sz w:val="16"/>
        </w:rPr>
        <w:t xml:space="preserve"> of people, </w:t>
      </w:r>
      <w:r w:rsidRPr="00FF78C2">
        <w:rPr>
          <w:rStyle w:val="StyleUnderline"/>
          <w:highlight w:val="cyan"/>
        </w:rPr>
        <w:t>but</w:t>
      </w:r>
      <w:r w:rsidRPr="0028134C">
        <w:rPr>
          <w:sz w:val="16"/>
        </w:rPr>
        <w:t xml:space="preserve"> in most cases </w:t>
      </w:r>
      <w:r w:rsidRPr="00FF78C2">
        <w:rPr>
          <w:rStyle w:val="StyleUnderline"/>
          <w:highlight w:val="cyan"/>
        </w:rPr>
        <w:t xml:space="preserve">the </w:t>
      </w:r>
      <w:r w:rsidRPr="00FF78C2">
        <w:rPr>
          <w:rStyle w:val="Emphasis"/>
          <w:highlight w:val="cyan"/>
        </w:rPr>
        <w:t>population recovers</w:t>
      </w:r>
      <w:r w:rsidRPr="0028134C">
        <w:rPr>
          <w:sz w:val="16"/>
        </w:rPr>
        <w:t xml:space="preserve">. </w:t>
      </w:r>
      <w:r w:rsidRPr="0028134C">
        <w:rPr>
          <w:rStyle w:val="StyleUnderline"/>
        </w:rPr>
        <w:t xml:space="preserve">But </w:t>
      </w:r>
      <w:r w:rsidRPr="00FF78C2">
        <w:rPr>
          <w:rStyle w:val="StyleUnderline"/>
          <w:highlight w:val="cyan"/>
        </w:rPr>
        <w:t>lose the soil and everything goes</w:t>
      </w:r>
      <w:r w:rsidRPr="0028134C">
        <w:rPr>
          <w:rStyle w:val="StyleUnderline"/>
        </w:rPr>
        <w:t xml:space="preserve"> with </w:t>
      </w:r>
      <w:proofErr w:type="gramStart"/>
      <w:r w:rsidRPr="0028134C">
        <w:rPr>
          <w:rStyle w:val="StyleUnderline"/>
        </w:rPr>
        <w:t>it.</w:t>
      </w:r>
      <w:r w:rsidRPr="0028134C">
        <w:rPr>
          <w:sz w:val="12"/>
        </w:rPr>
        <w:t>¶</w:t>
      </w:r>
      <w:proofErr w:type="gramEnd"/>
      <w:r w:rsidRPr="0028134C">
        <w:rPr>
          <w:sz w:val="12"/>
        </w:rPr>
        <w:t xml:space="preserve"> </w:t>
      </w:r>
      <w:r w:rsidRPr="0028134C">
        <w:rPr>
          <w:sz w:val="16"/>
        </w:rPr>
        <w:t xml:space="preserve">Now, </w:t>
      </w:r>
      <w:proofErr w:type="spellStart"/>
      <w:r w:rsidRPr="0028134C">
        <w:rPr>
          <w:rStyle w:val="Emphasis"/>
        </w:rPr>
        <w:t>globalisation</w:t>
      </w:r>
      <w:proofErr w:type="spellEnd"/>
      <w:r w:rsidRPr="0028134C">
        <w:rPr>
          <w:sz w:val="16"/>
        </w:rPr>
        <w:t xml:space="preserve"> </w:t>
      </w:r>
      <w:r w:rsidRPr="0028134C">
        <w:rPr>
          <w:rStyle w:val="StyleUnderline"/>
        </w:rPr>
        <w:t>ensures that this disaster is reproduced everywhere</w:t>
      </w:r>
      <w:r w:rsidRPr="0028134C">
        <w:rPr>
          <w:sz w:val="16"/>
        </w:rPr>
        <w:t xml:space="preserve">. In its early stages, </w:t>
      </w:r>
      <w:proofErr w:type="spellStart"/>
      <w:r w:rsidRPr="0028134C">
        <w:rPr>
          <w:sz w:val="16"/>
        </w:rPr>
        <w:t>globalisation</w:t>
      </w:r>
      <w:proofErr w:type="spellEnd"/>
      <w:r w:rsidRPr="0028134C">
        <w:rPr>
          <w:sz w:val="16"/>
        </w:rPr>
        <w:t xml:space="preserve"> enhances resilience: people are no longer dependent on the vagaries of local production. But </w:t>
      </w:r>
      <w:r w:rsidRPr="0028134C">
        <w:rPr>
          <w:rStyle w:val="StyleUnderline"/>
        </w:rPr>
        <w:t>as it proceeds, spreading the same destructive processes to all corners of the Earth</w:t>
      </w:r>
      <w:r w:rsidRPr="0028134C">
        <w:rPr>
          <w:sz w:val="16"/>
        </w:rPr>
        <w:t xml:space="preserve">, </w:t>
      </w:r>
      <w:r w:rsidRPr="0028134C">
        <w:rPr>
          <w:rStyle w:val="Emphasis"/>
        </w:rPr>
        <w:t>it undermines resilience</w:t>
      </w:r>
      <w:r w:rsidRPr="0028134C">
        <w:rPr>
          <w:sz w:val="16"/>
        </w:rPr>
        <w:t xml:space="preserve">, as it threatens to bring down systems </w:t>
      </w:r>
      <w:proofErr w:type="gramStart"/>
      <w:r w:rsidRPr="0028134C">
        <w:rPr>
          <w:sz w:val="16"/>
        </w:rPr>
        <w:t>everywhere.</w:t>
      </w:r>
      <w:r w:rsidRPr="0028134C">
        <w:rPr>
          <w:sz w:val="12"/>
        </w:rPr>
        <w:t>¶</w:t>
      </w:r>
      <w:proofErr w:type="gramEnd"/>
      <w:r w:rsidRPr="0028134C">
        <w:rPr>
          <w:sz w:val="12"/>
        </w:rPr>
        <w:t xml:space="preserve"> </w:t>
      </w:r>
      <w:r w:rsidRPr="0028134C">
        <w:rPr>
          <w:sz w:val="16"/>
        </w:rPr>
        <w:t xml:space="preserve">Almost </w:t>
      </w:r>
      <w:r w:rsidRPr="001D4F52">
        <w:rPr>
          <w:rStyle w:val="Emphasis"/>
        </w:rPr>
        <w:t>all other issues are superficial</w:t>
      </w:r>
      <w:r w:rsidRPr="0028134C">
        <w:rPr>
          <w:rStyle w:val="Emphasis"/>
        </w:rPr>
        <w:t xml:space="preserve"> by comparison</w:t>
      </w:r>
      <w:r w:rsidRPr="0028134C">
        <w:rPr>
          <w:sz w:val="16"/>
        </w:rPr>
        <w:t>. What appear to be great crises are slight and evanescent when held up against the steady trickling away of our subsistence.</w:t>
      </w:r>
    </w:p>
    <w:p w14:paraId="4D53D3C2" w14:textId="77777777" w:rsidR="00247F10" w:rsidRPr="00247F10" w:rsidRDefault="00247F10" w:rsidP="00247F10"/>
    <w:sectPr w:rsidR="00247F10" w:rsidRPr="00247F1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1A4BE" w14:textId="77777777" w:rsidR="009D3D47" w:rsidRDefault="009D3D47" w:rsidP="00626938">
      <w:pPr>
        <w:spacing w:after="0" w:line="240" w:lineRule="auto"/>
      </w:pPr>
      <w:r>
        <w:separator/>
      </w:r>
    </w:p>
  </w:endnote>
  <w:endnote w:type="continuationSeparator" w:id="0">
    <w:p w14:paraId="0FA21EAA" w14:textId="77777777" w:rsidR="009D3D47" w:rsidRDefault="009D3D47" w:rsidP="00626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3752" w14:textId="77777777" w:rsidR="009D3D47" w:rsidRDefault="009D3D47" w:rsidP="00626938">
      <w:pPr>
        <w:spacing w:after="0" w:line="240" w:lineRule="auto"/>
      </w:pPr>
      <w:r>
        <w:separator/>
      </w:r>
    </w:p>
  </w:footnote>
  <w:footnote w:type="continuationSeparator" w:id="0">
    <w:p w14:paraId="096F504B" w14:textId="77777777" w:rsidR="009D3D47" w:rsidRDefault="009D3D47" w:rsidP="00626938">
      <w:pPr>
        <w:spacing w:after="0" w:line="240" w:lineRule="auto"/>
      </w:pPr>
      <w:r>
        <w:continuationSeparator/>
      </w:r>
    </w:p>
  </w:footnote>
  <w:footnote w:id="1">
    <w:p w14:paraId="1714FDE9" w14:textId="77777777" w:rsidR="00626938" w:rsidRPr="00752E9C" w:rsidRDefault="00626938" w:rsidP="0062693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B5DA000" w14:textId="77777777" w:rsidR="00626938" w:rsidRPr="00855FDC" w:rsidRDefault="00626938" w:rsidP="00626938">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71CFD6FF" w14:textId="77777777" w:rsidR="00626938" w:rsidRDefault="00626938" w:rsidP="00626938">
      <w:pPr>
        <w:pStyle w:val="FootnoteText"/>
      </w:pPr>
      <w:r>
        <w:rPr>
          <w:rStyle w:val="FootnoteReference"/>
        </w:rPr>
        <w:footnoteRef/>
      </w:r>
      <w:r>
        <w:t xml:space="preserve"> </w:t>
      </w:r>
      <w:r w:rsidRPr="007B47BE">
        <w:t>http://www.dictionary.com/browse/resolved</w:t>
      </w:r>
    </w:p>
  </w:footnote>
  <w:footnote w:id="4">
    <w:p w14:paraId="4D77DAEA" w14:textId="77777777" w:rsidR="00626938" w:rsidRDefault="00626938" w:rsidP="00626938">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78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F1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11F"/>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1ED"/>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938"/>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D47"/>
    <w:rsid w:val="009D455B"/>
    <w:rsid w:val="009D4EA2"/>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88A"/>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8BD353"/>
  <w14:defaultImageDpi w14:val="300"/>
  <w15:docId w15:val="{612CA2FC-9C7A-9845-9AFB-26E1603B1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78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078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78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B078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iPriority w:val="9"/>
    <w:unhideWhenUsed/>
    <w:qFormat/>
    <w:rsid w:val="00B078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78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788A"/>
  </w:style>
  <w:style w:type="character" w:customStyle="1" w:styleId="Heading1Char">
    <w:name w:val="Heading 1 Char"/>
    <w:aliases w:val="Pocket Char"/>
    <w:basedOn w:val="DefaultParagraphFont"/>
    <w:link w:val="Heading1"/>
    <w:uiPriority w:val="9"/>
    <w:rsid w:val="00B078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788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B0788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078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788A"/>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B0788A"/>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B0788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0788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B0788A"/>
    <w:rPr>
      <w:color w:val="auto"/>
      <w:u w:val="none"/>
    </w:rPr>
  </w:style>
  <w:style w:type="paragraph" w:styleId="DocumentMap">
    <w:name w:val="Document Map"/>
    <w:basedOn w:val="Normal"/>
    <w:link w:val="DocumentMapChar"/>
    <w:uiPriority w:val="99"/>
    <w:semiHidden/>
    <w:unhideWhenUsed/>
    <w:rsid w:val="00B078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788A"/>
    <w:rPr>
      <w:rFonts w:ascii="Lucida Grande" w:hAnsi="Lucida Grande" w:cs="Lucida Grande"/>
    </w:rPr>
  </w:style>
  <w:style w:type="paragraph" w:customStyle="1" w:styleId="textbold">
    <w:name w:val="text bold"/>
    <w:basedOn w:val="Normal"/>
    <w:link w:val="Emphasis"/>
    <w:uiPriority w:val="20"/>
    <w:qFormat/>
    <w:rsid w:val="00626938"/>
    <w:pPr>
      <w:ind w:left="720"/>
      <w:jc w:val="both"/>
    </w:pPr>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62693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626938"/>
    <w:rPr>
      <w:vertAlign w:val="superscript"/>
    </w:rPr>
  </w:style>
  <w:style w:type="paragraph" w:styleId="FootnoteText">
    <w:name w:val="footnote text"/>
    <w:basedOn w:val="Normal"/>
    <w:link w:val="FootnoteTextChar"/>
    <w:uiPriority w:val="99"/>
    <w:unhideWhenUsed/>
    <w:qFormat/>
    <w:rsid w:val="00626938"/>
    <w:rPr>
      <w:sz w:val="20"/>
      <w:szCs w:val="20"/>
    </w:rPr>
  </w:style>
  <w:style w:type="character" w:customStyle="1" w:styleId="FootnoteTextChar">
    <w:name w:val="Footnote Text Char"/>
    <w:basedOn w:val="DefaultParagraphFont"/>
    <w:link w:val="FootnoteText"/>
    <w:uiPriority w:val="99"/>
    <w:rsid w:val="00626938"/>
    <w:rPr>
      <w:rFonts w:ascii="Calibri" w:hAnsi="Calibri" w:cs="Calibri"/>
      <w:sz w:val="20"/>
      <w:szCs w:val="20"/>
    </w:rPr>
  </w:style>
  <w:style w:type="paragraph" w:customStyle="1" w:styleId="Emphasis1">
    <w:name w:val="Emphasis1"/>
    <w:basedOn w:val="Normal"/>
    <w:autoRedefine/>
    <w:uiPriority w:val="20"/>
    <w:qFormat/>
    <w:rsid w:val="004961E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styleId="ListParagraph">
    <w:name w:val="List Paragraph"/>
    <w:aliases w:val="6 font"/>
    <w:basedOn w:val="Normal"/>
    <w:uiPriority w:val="99"/>
    <w:unhideWhenUsed/>
    <w:qFormat/>
    <w:rsid w:val="00496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ughlafollette.com/papers/b-guide.htm" TargetMode="External"/><Relationship Id="rId18" Type="http://schemas.openxmlformats.org/officeDocument/2006/relationships/hyperlink" Target="https://www.wikiwand.com/en/Pseudo-Scotus" TargetMode="External"/><Relationship Id="rId26" Type="http://schemas.openxmlformats.org/officeDocument/2006/relationships/hyperlink" Target="https://www.google.com/search?q=the+definition&amp;rlz=1C1CHBF_enUS877US877&amp;oq=the+definition&amp;aqs=chrome.0.69i59j69i64j69i61j69i60l2.2103j0j7&amp;sourceid=chrome&amp;ie=UTF-8"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34"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image" Target="media/image1.png"/><Relationship Id="rId25" Type="http://schemas.openxmlformats.org/officeDocument/2006/relationships/hyperlink" Target="https://www.wikiwand.com/en/Principle_of_explosion" TargetMode="External"/><Relationship Id="rId33" Type="http://schemas.openxmlformats.org/officeDocument/2006/relationships/hyperlink" Target="https://www.e-ir.info/2020/07/20/legal-black-holes-in-outer-space-the-regulation-of-private-space-companies/" TargetMode="External"/><Relationship Id="rId2" Type="http://schemas.openxmlformats.org/officeDocument/2006/relationships/customXml" Target="../customXml/item2.xml"/><Relationship Id="rId16" Type="http://schemas.openxmlformats.org/officeDocument/2006/relationships/hyperlink" Target="http://www.wikiwand.com/en/Principle_of_explosion" TargetMode="External"/><Relationship Id="rId20" Type="http://schemas.openxmlformats.org/officeDocument/2006/relationships/hyperlink" Target="https://www.wikiwand.com/en/Intuitionistic_logic" TargetMode="External"/><Relationship Id="rId29" Type="http://schemas.openxmlformats.org/officeDocument/2006/relationships/hyperlink" Target="https://www.google.com/search?q=outer+space+definition&amp;rlz=1C1CHBF_enUS877US877&amp;oq=outer+space+definition&amp;aqs=chrome..69i57j69i60.2363j0j7&amp;sourceid=chrome&amp;ie=UTF-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24" Type="http://schemas.openxmlformats.org/officeDocument/2006/relationships/hyperlink" Target="https://www.wikiwand.com/en/William_of_Soissons" TargetMode="External"/><Relationship Id="rId32" Type="http://schemas.openxmlformats.org/officeDocument/2006/relationships/hyperlink" Target="https://www.merriam-webster.com/dictionary/is" TargetMode="External"/><Relationship Id="rId5" Type="http://schemas.openxmlformats.org/officeDocument/2006/relationships/numbering" Target="numbering.xml"/><Relationship Id="rId15" Type="http://schemas.openxmlformats.org/officeDocument/2006/relationships/hyperlink" Target="https://web.stanford.edu/~bobonich/dictionary/dictionary.html" TargetMode="External"/><Relationship Id="rId23" Type="http://schemas.openxmlformats.org/officeDocument/2006/relationships/hyperlink" Target="https://www.wikiwand.com/en/Principle_of_explosion" TargetMode="External"/><Relationship Id="rId28" Type="http://schemas.openxmlformats.org/officeDocument/2006/relationships/hyperlink" Target="https://www.google.com/search?q=of+definition&amp;rlz=1C1CHBF_enUS877US877&amp;oq=of+definition&amp;aqs=chrome..69i57j69i60.1494j0j7&amp;sourceid=chrome&amp;ie=UTF-8"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ikiwand.com/en/Classical_logic" TargetMode="External"/><Relationship Id="rId31"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chnologyreview.com/2019/03/12/136684/a-quantum-experiment-suggests-theres-no-such-thing-as-objective-reality/" TargetMode="External"/><Relationship Id="rId22" Type="http://schemas.openxmlformats.org/officeDocument/2006/relationships/hyperlink" Target="https://www.wikiwand.com/en/Principle_of_explosion" TargetMode="External"/><Relationship Id="rId27" Type="http://schemas.openxmlformats.org/officeDocument/2006/relationships/hyperlink" Target="https://www.merriam-webster.com/dictionary/appropriation" TargetMode="External"/><Relationship Id="rId30" Type="http://schemas.openxmlformats.org/officeDocument/2006/relationships/hyperlink" Target="https://www.google.com/search?q=by+definition&amp;rlz=1C1CHBF_enUS877US877&amp;oq=by+definition&amp;aqs=chrome.0.69i59.1433j0j7&amp;sourceid=chrome&amp;ie=UTF-8"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7738</Words>
  <Characters>44113</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2022-02-20T15:09:00Z</dcterms:created>
  <dcterms:modified xsi:type="dcterms:W3CDTF">2022-02-20T15:09:00Z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