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2A07B" w14:textId="5A95868A" w:rsidR="00E42E4C" w:rsidRDefault="002D4FDD" w:rsidP="002D4FDD">
      <w:pPr>
        <w:pStyle w:val="Heading2"/>
      </w:pPr>
      <w:r>
        <w:t>1NC</w:t>
      </w:r>
    </w:p>
    <w:p w14:paraId="355734A0" w14:textId="0910DB3C" w:rsidR="002D4FDD" w:rsidRDefault="002D4FDD" w:rsidP="002D4FDD">
      <w:pPr>
        <w:pStyle w:val="Heading3"/>
      </w:pPr>
      <w:r>
        <w:lastRenderedPageBreak/>
        <w:t>1NC – OFF</w:t>
      </w:r>
    </w:p>
    <w:p w14:paraId="5EE645F6" w14:textId="77777777" w:rsidR="002D4FDD" w:rsidRPr="00F4330B" w:rsidRDefault="002D4FDD" w:rsidP="002D4FDD">
      <w:pPr>
        <w:pStyle w:val="Heading4"/>
        <w:rPr>
          <w:rFonts w:asciiTheme="minorHAnsi" w:hAnsiTheme="minorHAnsi" w:cstheme="minorHAnsi"/>
        </w:rPr>
      </w:pPr>
      <w:r w:rsidRPr="001B13D8">
        <w:rPr>
          <w:rFonts w:asciiTheme="minorHAnsi" w:hAnsiTheme="minorHAnsi" w:cstheme="minorHAnsi"/>
        </w:rPr>
        <w:t xml:space="preserve">Our </w:t>
      </w:r>
      <w:r>
        <w:rPr>
          <w:rFonts w:asciiTheme="minorHAnsi" w:hAnsiTheme="minorHAnsi" w:cstheme="minorHAnsi"/>
        </w:rPr>
        <w:t xml:space="preserve">Interpretation </w:t>
      </w:r>
      <w:r w:rsidRPr="001B13D8">
        <w:rPr>
          <w:rFonts w:asciiTheme="minorHAnsi" w:hAnsiTheme="minorHAnsi" w:cstheme="minorHAnsi"/>
        </w:rPr>
        <w:t>is the</w:t>
      </w:r>
      <w:r>
        <w:rPr>
          <w:rFonts w:asciiTheme="minorHAnsi" w:hAnsiTheme="minorHAnsi" w:cstheme="minorHAnsi"/>
        </w:rPr>
        <w:t xml:space="preserve"> affirmative should instrumentally defend the resolution </w:t>
      </w:r>
      <w:r w:rsidRPr="001B13D8">
        <w:rPr>
          <w:rFonts w:asciiTheme="minorHAnsi" w:hAnsiTheme="minorHAnsi" w:cstheme="minorHAnsi"/>
        </w:rPr>
        <w:t>–</w:t>
      </w:r>
      <w:r>
        <w:rPr>
          <w:rFonts w:asciiTheme="minorHAnsi" w:hAnsiTheme="minorHAnsi" w:cstheme="minorHAnsi"/>
        </w:rPr>
        <w:t xml:space="preserve"> </w:t>
      </w:r>
      <w:r w:rsidRPr="001B13D8">
        <w:rPr>
          <w:rFonts w:asciiTheme="minorHAnsi" w:hAnsiTheme="minorHAnsi" w:cstheme="minorHAnsi"/>
          <w:u w:val="single"/>
        </w:rPr>
        <w:t>hold the line</w:t>
      </w:r>
      <w:r w:rsidRPr="001B13D8">
        <w:rPr>
          <w:rFonts w:asciiTheme="minorHAnsi" w:hAnsiTheme="minorHAnsi" w:cstheme="minorHAnsi"/>
        </w:rPr>
        <w:t xml:space="preserve">, CX and the 1AC </w:t>
      </w:r>
      <w:r w:rsidRPr="001B13D8">
        <w:rPr>
          <w:rFonts w:asciiTheme="minorHAnsi" w:hAnsiTheme="minorHAnsi" w:cstheme="minorHAnsi"/>
          <w:u w:val="single"/>
        </w:rPr>
        <w:t>prove</w:t>
      </w:r>
      <w:r w:rsidRPr="001B13D8">
        <w:rPr>
          <w:rFonts w:asciiTheme="minorHAnsi" w:hAnsiTheme="minorHAnsi" w:cstheme="minorHAnsi"/>
        </w:rPr>
        <w:t xml:space="preserve"> there’s no I-meet</w:t>
      </w:r>
      <w:r>
        <w:rPr>
          <w:rFonts w:asciiTheme="minorHAnsi" w:hAnsiTheme="minorHAnsi" w:cstheme="minorHAnsi"/>
        </w:rPr>
        <w:t xml:space="preserve"> – anything new in the 1AR is either </w:t>
      </w:r>
      <w:r>
        <w:rPr>
          <w:rFonts w:asciiTheme="minorHAnsi" w:hAnsiTheme="minorHAnsi" w:cstheme="minorHAnsi"/>
          <w:u w:val="single"/>
        </w:rPr>
        <w:t>extra-T</w:t>
      </w:r>
      <w:r>
        <w:rPr>
          <w:rFonts w:asciiTheme="minorHAnsi" w:hAnsiTheme="minorHAnsi" w:cstheme="minorHAnsi"/>
        </w:rPr>
        <w:t xml:space="preserve"> since it includes the non-topical parts of the </w:t>
      </w:r>
      <w:proofErr w:type="spellStart"/>
      <w:r>
        <w:rPr>
          <w:rFonts w:asciiTheme="minorHAnsi" w:hAnsiTheme="minorHAnsi" w:cstheme="minorHAnsi"/>
        </w:rPr>
        <w:t>Aff</w:t>
      </w:r>
      <w:proofErr w:type="spellEnd"/>
      <w:r>
        <w:rPr>
          <w:rFonts w:asciiTheme="minorHAnsi" w:hAnsiTheme="minorHAnsi" w:cstheme="minorHAnsi"/>
        </w:rPr>
        <w:t xml:space="preserve"> or </w:t>
      </w:r>
      <w:r>
        <w:rPr>
          <w:rFonts w:asciiTheme="minorHAnsi" w:hAnsiTheme="minorHAnsi" w:cstheme="minorHAnsi"/>
          <w:u w:val="single"/>
        </w:rPr>
        <w:t>effects-T</w:t>
      </w:r>
      <w:r>
        <w:rPr>
          <w:rFonts w:asciiTheme="minorHAnsi" w:hAnsiTheme="minorHAnsi" w:cstheme="minorHAnsi"/>
        </w:rPr>
        <w:t xml:space="preserve"> since it’s a future result of the advocacy which both link to our offense. They should only get offense from a government legalizing a right to strike.</w:t>
      </w:r>
    </w:p>
    <w:p w14:paraId="4316D28C" w14:textId="77777777" w:rsidR="002D4FDD" w:rsidRPr="001B13D8" w:rsidRDefault="002D4FDD" w:rsidP="002D4FDD">
      <w:pPr>
        <w:pStyle w:val="Heading4"/>
        <w:rPr>
          <w:rFonts w:asciiTheme="minorHAnsi" w:hAnsiTheme="minorHAnsi" w:cstheme="minorHAnsi"/>
        </w:rPr>
      </w:pPr>
      <w:r w:rsidRPr="001B13D8">
        <w:rPr>
          <w:rFonts w:asciiTheme="minorHAnsi" w:hAnsiTheme="minorHAnsi" w:cstheme="minorHAnsi"/>
        </w:rPr>
        <w:t xml:space="preserve">“Resolved” means to enact </w:t>
      </w:r>
      <w:r w:rsidRPr="001B13D8">
        <w:rPr>
          <w:rFonts w:asciiTheme="minorHAnsi" w:hAnsiTheme="minorHAnsi" w:cstheme="minorHAnsi"/>
          <w:u w:val="single"/>
        </w:rPr>
        <w:t>by law</w:t>
      </w:r>
      <w:r w:rsidRPr="001B13D8">
        <w:rPr>
          <w:rFonts w:asciiTheme="minorHAnsi" w:hAnsiTheme="minorHAnsi" w:cstheme="minorHAnsi"/>
        </w:rPr>
        <w:t>.</w:t>
      </w:r>
    </w:p>
    <w:p w14:paraId="5D981914" w14:textId="77777777" w:rsidR="002D4FDD" w:rsidRPr="001B13D8" w:rsidRDefault="002D4FDD" w:rsidP="002D4FDD">
      <w:pPr>
        <w:rPr>
          <w:rFonts w:asciiTheme="minorHAnsi" w:hAnsiTheme="minorHAnsi" w:cstheme="minorHAnsi"/>
        </w:rPr>
      </w:pPr>
      <w:r w:rsidRPr="001B13D8">
        <w:rPr>
          <w:rStyle w:val="Style13ptBold"/>
          <w:rFonts w:asciiTheme="minorHAnsi" w:hAnsiTheme="minorHAnsi" w:cstheme="minorHAnsi"/>
        </w:rPr>
        <w:t>Words &amp; Phrases ’64</w:t>
      </w:r>
      <w:r w:rsidRPr="001B13D8">
        <w:rPr>
          <w:rFonts w:asciiTheme="minorHAnsi" w:hAnsiTheme="minorHAnsi" w:cstheme="minorHAnsi"/>
        </w:rPr>
        <w:t xml:space="preserve"> </w:t>
      </w:r>
    </w:p>
    <w:p w14:paraId="2F06F466" w14:textId="77777777" w:rsidR="002D4FDD" w:rsidRPr="001B13D8" w:rsidRDefault="002D4FDD" w:rsidP="002D4FDD">
      <w:pPr>
        <w:rPr>
          <w:rFonts w:asciiTheme="minorHAnsi" w:hAnsiTheme="minorHAnsi" w:cstheme="minorHAnsi"/>
        </w:rPr>
      </w:pPr>
      <w:r w:rsidRPr="001B13D8">
        <w:rPr>
          <w:rFonts w:asciiTheme="minorHAnsi" w:hAnsiTheme="minorHAnsi" w:cstheme="minorHAnsi"/>
          <w:sz w:val="16"/>
          <w:szCs w:val="16"/>
        </w:rPr>
        <w:t>(Words and Phrases; 1964; Permanent Edition)</w:t>
      </w:r>
    </w:p>
    <w:p w14:paraId="38DAC89E" w14:textId="77777777" w:rsidR="002D4FDD" w:rsidRDefault="002D4FDD" w:rsidP="002D4FDD">
      <w:pPr>
        <w:rPr>
          <w:rFonts w:asciiTheme="minorHAnsi" w:hAnsiTheme="minorHAnsi" w:cstheme="minorHAnsi"/>
          <w:sz w:val="12"/>
          <w:szCs w:val="16"/>
        </w:rPr>
      </w:pPr>
      <w:r w:rsidRPr="001B13D8">
        <w:rPr>
          <w:rFonts w:asciiTheme="minorHAnsi" w:hAnsiTheme="minorHAnsi" w:cstheme="minorHAnsi"/>
          <w:u w:val="single"/>
        </w:rPr>
        <w:t>Definition of the word “</w:t>
      </w:r>
      <w:r w:rsidRPr="00675401">
        <w:rPr>
          <w:rFonts w:asciiTheme="minorHAnsi" w:hAnsiTheme="minorHAnsi" w:cstheme="minorHAnsi"/>
          <w:highlight w:val="green"/>
          <w:u w:val="single"/>
        </w:rPr>
        <w:t>resolve</w:t>
      </w:r>
      <w:r w:rsidRPr="001B13D8">
        <w:rPr>
          <w:rFonts w:asciiTheme="minorHAnsi" w:hAnsiTheme="minorHAnsi" w:cstheme="minorHAnsi"/>
          <w:u w:val="single"/>
        </w:rPr>
        <w:t xml:space="preserve">,” given by Webster </w:t>
      </w:r>
      <w:r w:rsidRPr="00675401">
        <w:rPr>
          <w:rFonts w:asciiTheme="minorHAnsi" w:hAnsiTheme="minorHAnsi" w:cstheme="minorHAnsi"/>
          <w:highlight w:val="green"/>
          <w:u w:val="single"/>
        </w:rPr>
        <w:t>is</w:t>
      </w:r>
      <w:r w:rsidRPr="001B13D8">
        <w:rPr>
          <w:rFonts w:asciiTheme="minorHAnsi" w:hAnsiTheme="minorHAnsi" w:cstheme="minorHAnsi"/>
          <w:u w:val="single"/>
        </w:rPr>
        <w:t xml:space="preserve"> “</w:t>
      </w:r>
      <w:r w:rsidRPr="001B13D8">
        <w:rPr>
          <w:rStyle w:val="StyleUnderline"/>
          <w:rFonts w:asciiTheme="minorHAnsi" w:hAnsiTheme="minorHAnsi" w:cstheme="minorHAnsi"/>
        </w:rPr>
        <w:t>to express an opinion or determination by resolution or vote</w:t>
      </w:r>
      <w:r w:rsidRPr="001B13D8">
        <w:rPr>
          <w:rFonts w:asciiTheme="minorHAnsi" w:hAnsiTheme="minorHAnsi" w:cstheme="minorHAnsi"/>
          <w:sz w:val="12"/>
        </w:rPr>
        <w:t xml:space="preserve">; </w:t>
      </w:r>
      <w:r w:rsidRPr="001B13D8">
        <w:rPr>
          <w:rFonts w:asciiTheme="minorHAnsi" w:hAnsiTheme="minorHAnsi" w:cstheme="minorHAnsi"/>
          <w:u w:val="single"/>
        </w:rPr>
        <w:t xml:space="preserve">as ‘it was resolved </w:t>
      </w:r>
      <w:r w:rsidRPr="00F607F1">
        <w:rPr>
          <w:rStyle w:val="Emphasis"/>
          <w:rFonts w:asciiTheme="minorHAnsi" w:hAnsiTheme="minorHAnsi" w:cstheme="minorHAnsi"/>
        </w:rPr>
        <w:t>by the legislature</w:t>
      </w:r>
      <w:r w:rsidRPr="00F607F1">
        <w:rPr>
          <w:rFonts w:asciiTheme="minorHAnsi" w:hAnsiTheme="minorHAnsi" w:cstheme="minorHAnsi"/>
          <w:sz w:val="12"/>
        </w:rPr>
        <w:t>;”</w:t>
      </w:r>
      <w:r w:rsidRPr="001B13D8">
        <w:rPr>
          <w:rFonts w:asciiTheme="minorHAnsi" w:hAnsiTheme="minorHAnsi" w:cstheme="minorHAnsi"/>
          <w:sz w:val="12"/>
        </w:rPr>
        <w:t xml:space="preserve"> It is of similar force to the word “enact,” which is </w:t>
      </w:r>
      <w:r w:rsidRPr="001B13D8">
        <w:rPr>
          <w:rFonts w:asciiTheme="minorHAnsi" w:hAnsiTheme="minorHAnsi" w:cstheme="minorHAnsi"/>
          <w:u w:val="single"/>
        </w:rPr>
        <w:t>defined</w:t>
      </w:r>
      <w:r w:rsidRPr="001B13D8">
        <w:rPr>
          <w:rFonts w:asciiTheme="minorHAnsi" w:hAnsiTheme="minorHAnsi" w:cstheme="minorHAnsi"/>
          <w:sz w:val="12"/>
        </w:rPr>
        <w:t xml:space="preserve"> by Bouvier </w:t>
      </w:r>
      <w:r w:rsidRPr="001B13D8">
        <w:rPr>
          <w:rFonts w:asciiTheme="minorHAnsi" w:hAnsiTheme="minorHAnsi" w:cstheme="minorHAnsi"/>
          <w:u w:val="single"/>
        </w:rPr>
        <w:t xml:space="preserve">as </w:t>
      </w:r>
      <w:r w:rsidRPr="001B13D8">
        <w:rPr>
          <w:rStyle w:val="Emphasis"/>
          <w:rFonts w:asciiTheme="minorHAnsi" w:hAnsiTheme="minorHAnsi" w:cstheme="minorHAnsi"/>
        </w:rPr>
        <w:t xml:space="preserve">meaning </w:t>
      </w:r>
      <w:r w:rsidRPr="00675401">
        <w:rPr>
          <w:rStyle w:val="Emphasis"/>
          <w:rFonts w:asciiTheme="minorHAnsi" w:hAnsiTheme="minorHAnsi" w:cstheme="minorHAnsi"/>
          <w:highlight w:val="green"/>
        </w:rPr>
        <w:t>“to establish by law”</w:t>
      </w:r>
      <w:r w:rsidRPr="001B13D8">
        <w:rPr>
          <w:rFonts w:asciiTheme="minorHAnsi" w:hAnsiTheme="minorHAnsi" w:cstheme="minorHAnsi"/>
          <w:sz w:val="12"/>
          <w:szCs w:val="16"/>
        </w:rPr>
        <w:t>.</w:t>
      </w:r>
    </w:p>
    <w:p w14:paraId="3C4F2DE4" w14:textId="77777777" w:rsidR="002D4FDD" w:rsidRDefault="002D4FDD" w:rsidP="002D4FDD">
      <w:pPr>
        <w:pStyle w:val="Heading4"/>
      </w:pPr>
      <w:r>
        <w:t>Government</w:t>
      </w:r>
    </w:p>
    <w:p w14:paraId="44A04B29" w14:textId="77777777" w:rsidR="002D4FDD" w:rsidRDefault="002D4FDD" w:rsidP="002D4FDD">
      <w:r w:rsidRPr="00E548A6">
        <w:rPr>
          <w:rStyle w:val="Style13ptBold"/>
        </w:rPr>
        <w:t>Oxford</w:t>
      </w:r>
      <w:r w:rsidRPr="00E548A6">
        <w:t xml:space="preserve"> </w:t>
      </w:r>
      <w:proofErr w:type="spellStart"/>
      <w:r w:rsidRPr="00E548A6">
        <w:t>Lexico</w:t>
      </w:r>
      <w:proofErr w:type="spellEnd"/>
      <w:r w:rsidRPr="00E548A6">
        <w:t xml:space="preserve">. Definition of </w:t>
      </w:r>
      <w:r>
        <w:t>government</w:t>
      </w:r>
      <w:r w:rsidRPr="00E548A6">
        <w:t xml:space="preserve"> in English. </w:t>
      </w:r>
      <w:hyperlink r:id="rId9" w:history="1">
        <w:r w:rsidRPr="00DC55D6">
          <w:rPr>
            <w:rStyle w:val="Hyperlink"/>
          </w:rPr>
          <w:t>https://www.lexico.com/en/definition/government</w:t>
        </w:r>
      </w:hyperlink>
    </w:p>
    <w:p w14:paraId="54703ABC" w14:textId="77777777" w:rsidR="002D4FDD" w:rsidRDefault="002D4FDD" w:rsidP="002D4FDD">
      <w:pPr>
        <w:rPr>
          <w:rStyle w:val="StyleUnderline"/>
        </w:rPr>
      </w:pPr>
      <w:r>
        <w:rPr>
          <w:rStyle w:val="StyleUnderline"/>
        </w:rPr>
        <w:t xml:space="preserve">The </w:t>
      </w:r>
      <w:r w:rsidRPr="00A7685F">
        <w:rPr>
          <w:rStyle w:val="StyleUnderline"/>
          <w:highlight w:val="green"/>
        </w:rPr>
        <w:t>governing body of a nation, state, or community</w:t>
      </w:r>
      <w:r>
        <w:rPr>
          <w:rStyle w:val="StyleUnderline"/>
        </w:rPr>
        <w:t>. ‘</w:t>
      </w:r>
      <w:proofErr w:type="gramStart"/>
      <w:r>
        <w:rPr>
          <w:rStyle w:val="StyleUnderline"/>
        </w:rPr>
        <w:t>an</w:t>
      </w:r>
      <w:proofErr w:type="gramEnd"/>
      <w:r>
        <w:rPr>
          <w:rStyle w:val="StyleUnderline"/>
        </w:rPr>
        <w:t xml:space="preserve"> agency of the federal government’</w:t>
      </w:r>
    </w:p>
    <w:p w14:paraId="708A2C24" w14:textId="77777777" w:rsidR="002D4FDD" w:rsidRPr="00FB17BA" w:rsidRDefault="002D4FDD" w:rsidP="002D4FDD">
      <w:pPr>
        <w:pStyle w:val="Heading4"/>
      </w:pPr>
      <w:r w:rsidRPr="00FB17BA">
        <w:t>Recognize</w:t>
      </w:r>
    </w:p>
    <w:p w14:paraId="7FCC45DA" w14:textId="77777777" w:rsidR="002D4FDD" w:rsidRDefault="002D4FDD" w:rsidP="002D4FDD">
      <w:r w:rsidRPr="00E548A6">
        <w:rPr>
          <w:rStyle w:val="Style13ptBold"/>
        </w:rPr>
        <w:t>Oxford</w:t>
      </w:r>
      <w:r w:rsidRPr="00E548A6">
        <w:t xml:space="preserve"> </w:t>
      </w:r>
      <w:proofErr w:type="spellStart"/>
      <w:r w:rsidRPr="00E548A6">
        <w:t>Lexico</w:t>
      </w:r>
      <w:proofErr w:type="spellEnd"/>
      <w:r w:rsidRPr="00E548A6">
        <w:t xml:space="preserve">. Definition of recognize in English. </w:t>
      </w:r>
      <w:hyperlink r:id="rId10" w:history="1">
        <w:r w:rsidRPr="00DC55D6">
          <w:rPr>
            <w:rStyle w:val="Hyperlink"/>
          </w:rPr>
          <w:t>https://www.lexico.com/en/definition/recognize</w:t>
        </w:r>
      </w:hyperlink>
    </w:p>
    <w:p w14:paraId="5AA0C83C" w14:textId="77777777" w:rsidR="002D4FDD" w:rsidRDefault="002D4FDD" w:rsidP="002D4FDD">
      <w:r w:rsidRPr="00E548A6">
        <w:rPr>
          <w:rStyle w:val="StyleUnderline"/>
          <w:highlight w:val="green"/>
        </w:rPr>
        <w:t>Acknowledge</w:t>
      </w:r>
      <w:r w:rsidRPr="00E548A6">
        <w:rPr>
          <w:rStyle w:val="StyleUnderline"/>
        </w:rPr>
        <w:t xml:space="preserve"> the </w:t>
      </w:r>
      <w:r w:rsidRPr="00E548A6">
        <w:rPr>
          <w:rStyle w:val="StyleUnderline"/>
          <w:highlight w:val="green"/>
        </w:rPr>
        <w:t>existence</w:t>
      </w:r>
      <w:r w:rsidRPr="00E548A6">
        <w:rPr>
          <w:rStyle w:val="StyleUnderline"/>
        </w:rPr>
        <w:t xml:space="preserve">, </w:t>
      </w:r>
      <w:r w:rsidRPr="00E548A6">
        <w:rPr>
          <w:rStyle w:val="StyleUnderline"/>
          <w:highlight w:val="green"/>
        </w:rPr>
        <w:t>validity, or legality of</w:t>
      </w:r>
      <w:r>
        <w:t>. ‘</w:t>
      </w:r>
      <w:proofErr w:type="gramStart"/>
      <w:r>
        <w:t>the</w:t>
      </w:r>
      <w:proofErr w:type="gramEnd"/>
      <w:r>
        <w:t xml:space="preserve"> defense is recognized in Mexican law’</w:t>
      </w:r>
    </w:p>
    <w:p w14:paraId="652E925E" w14:textId="77777777" w:rsidR="002D4FDD" w:rsidRPr="00453186" w:rsidRDefault="002D4FDD" w:rsidP="002D4FDD">
      <w:pPr>
        <w:pStyle w:val="Heading4"/>
        <w:rPr>
          <w:rFonts w:eastAsia="Calibri" w:cs="Calibri"/>
        </w:rPr>
      </w:pPr>
      <w:r w:rsidRPr="00453186">
        <w:rPr>
          <w:rFonts w:eastAsia="Calibri" w:cs="Calibri"/>
        </w:rPr>
        <w:t xml:space="preserve">Resolved requires policy action </w:t>
      </w:r>
    </w:p>
    <w:p w14:paraId="46B2018E" w14:textId="77777777" w:rsidR="002D4FDD" w:rsidRPr="00453186" w:rsidRDefault="002D4FDD" w:rsidP="002D4FDD">
      <w:r w:rsidRPr="00453186">
        <w:rPr>
          <w:rStyle w:val="StyleDate"/>
        </w:rPr>
        <w:t>Louisiana State Legislature</w:t>
      </w:r>
      <w:r w:rsidRPr="00453186">
        <w:rPr>
          <w:rStyle w:val="Style13ptBold"/>
        </w:rPr>
        <w:t xml:space="preserve"> </w:t>
      </w:r>
      <w:r>
        <w:rPr>
          <w:rStyle w:val="Style13ptBold"/>
        </w:rPr>
        <w:t>(</w:t>
      </w:r>
      <w:hyperlink r:id="rId11" w:history="1">
        <w:r w:rsidRPr="000A2879">
          <w:rPr>
            <w:rStyle w:val="Hyperlink"/>
          </w:rPr>
          <w:t>https://www.legis.la.gov/legis/Glossary.aspx</w:t>
        </w:r>
      </w:hyperlink>
      <w:r>
        <w:rPr>
          <w:rStyle w:val="Hyperlink"/>
        </w:rPr>
        <w:t>)</w:t>
      </w:r>
      <w:r w:rsidRPr="00453186">
        <w:t xml:space="preserve"> Ngong</w:t>
      </w:r>
    </w:p>
    <w:p w14:paraId="35F28385" w14:textId="77777777" w:rsidR="002D4FDD" w:rsidRPr="007263EA" w:rsidRDefault="002D4FDD" w:rsidP="002D4FDD">
      <w:pPr>
        <w:rPr>
          <w:b/>
          <w:highlight w:val="cyan"/>
          <w:u w:val="single"/>
          <w:shd w:val="clear" w:color="auto" w:fill="00FFFF"/>
        </w:rPr>
      </w:pPr>
      <w:r w:rsidRPr="007263EA">
        <w:rPr>
          <w:b/>
          <w:highlight w:val="cyan"/>
          <w:u w:val="single"/>
          <w:shd w:val="clear" w:color="auto" w:fill="00FFFF"/>
        </w:rPr>
        <w:t xml:space="preserve">Resolution  </w:t>
      </w:r>
    </w:p>
    <w:p w14:paraId="33AC647A" w14:textId="77777777" w:rsidR="002D4FDD" w:rsidRPr="00963C39" w:rsidRDefault="002D4FDD" w:rsidP="002D4FDD">
      <w:r w:rsidRPr="007263EA">
        <w:rPr>
          <w:b/>
          <w:highlight w:val="cyan"/>
          <w:u w:val="single"/>
          <w:shd w:val="clear" w:color="auto" w:fill="00FFFF"/>
        </w:rPr>
        <w:t>A legislative instrument</w:t>
      </w:r>
      <w:r w:rsidRPr="00453186">
        <w:rPr>
          <w:u w:val="single"/>
        </w:rPr>
        <w:t xml:space="preserve"> </w:t>
      </w:r>
      <w:r w:rsidRPr="00453186">
        <w:rPr>
          <w:sz w:val="16"/>
        </w:rPr>
        <w:t xml:space="preserve">that generally is </w:t>
      </w:r>
      <w:r w:rsidRPr="007263EA">
        <w:rPr>
          <w:b/>
          <w:highlight w:val="cyan"/>
          <w:u w:val="single"/>
          <w:shd w:val="clear" w:color="auto" w:fill="00FFFF"/>
        </w:rPr>
        <w:t>used for</w:t>
      </w:r>
      <w:r w:rsidRPr="00453186">
        <w:rPr>
          <w:sz w:val="16"/>
        </w:rPr>
        <w:t xml:space="preserve"> making </w:t>
      </w:r>
      <w:proofErr w:type="gramStart"/>
      <w:r w:rsidRPr="00453186">
        <w:rPr>
          <w:sz w:val="16"/>
        </w:rPr>
        <w:t xml:space="preserve">declarations,  </w:t>
      </w:r>
      <w:r w:rsidRPr="007263EA">
        <w:rPr>
          <w:b/>
          <w:highlight w:val="cyan"/>
          <w:u w:val="single"/>
          <w:shd w:val="clear" w:color="auto" w:fill="00FFFF"/>
        </w:rPr>
        <w:t>stating</w:t>
      </w:r>
      <w:proofErr w:type="gramEnd"/>
      <w:r w:rsidRPr="007263EA">
        <w:rPr>
          <w:b/>
          <w:highlight w:val="cyan"/>
          <w:u w:val="single"/>
          <w:shd w:val="clear" w:color="auto" w:fill="00FFFF"/>
        </w:rPr>
        <w:t xml:space="preserve"> policies</w:t>
      </w:r>
      <w:r w:rsidRPr="007263EA">
        <w:rPr>
          <w:sz w:val="16"/>
          <w:highlight w:val="cyan"/>
        </w:rPr>
        <w:t>,</w:t>
      </w:r>
      <w:r w:rsidRPr="00453186">
        <w:rPr>
          <w:sz w:val="16"/>
        </w:rPr>
        <w:t xml:space="preserve"> and making decisions where some other form is not  required. A bill includes the constitutionally required enacting clause; </w:t>
      </w:r>
      <w:proofErr w:type="gramStart"/>
      <w:r w:rsidRPr="00453186">
        <w:rPr>
          <w:u w:val="single"/>
        </w:rPr>
        <w:t>a  resolution</w:t>
      </w:r>
      <w:proofErr w:type="gramEnd"/>
      <w:r w:rsidRPr="00453186">
        <w:rPr>
          <w:u w:val="single"/>
        </w:rPr>
        <w:t xml:space="preserve"> </w:t>
      </w:r>
      <w:r w:rsidRPr="007263EA">
        <w:rPr>
          <w:b/>
          <w:highlight w:val="cyan"/>
          <w:u w:val="single"/>
          <w:shd w:val="clear" w:color="auto" w:fill="00FFFF"/>
        </w:rPr>
        <w:t>uses the term "resolved".</w:t>
      </w:r>
      <w:r w:rsidRPr="00453186">
        <w:rPr>
          <w:sz w:val="16"/>
        </w:rPr>
        <w:t xml:space="preserve"> Not subject to a time limit </w:t>
      </w:r>
      <w:proofErr w:type="gramStart"/>
      <w:r w:rsidRPr="00453186">
        <w:rPr>
          <w:sz w:val="16"/>
        </w:rPr>
        <w:t>for  introduction</w:t>
      </w:r>
      <w:proofErr w:type="gramEnd"/>
      <w:r w:rsidRPr="00453186">
        <w:rPr>
          <w:sz w:val="16"/>
        </w:rPr>
        <w:t xml:space="preserve"> nor to governor's veto. </w:t>
      </w:r>
      <w:proofErr w:type="gramStart"/>
      <w:r w:rsidRPr="00453186">
        <w:rPr>
          <w:sz w:val="16"/>
        </w:rPr>
        <w:t>( Const.</w:t>
      </w:r>
      <w:proofErr w:type="gramEnd"/>
      <w:r w:rsidRPr="00453186">
        <w:rPr>
          <w:sz w:val="16"/>
        </w:rPr>
        <w:t xml:space="preserve"> Art. III, §17(B) and House  Rules 8.11 , 13.1 , 6.8 , and 7.4</w:t>
      </w:r>
      <w:r w:rsidRPr="00453186">
        <w:t xml:space="preserve"> and Senate Rules 10.9, 13.5 and 15.1)</w:t>
      </w:r>
    </w:p>
    <w:p w14:paraId="77976A05" w14:textId="77777777" w:rsidR="002D4FDD" w:rsidRDefault="002D4FDD" w:rsidP="002D4FDD">
      <w:pPr>
        <w:pStyle w:val="Heading4"/>
      </w:pPr>
      <w:r>
        <w:lastRenderedPageBreak/>
        <w:t>[2] Standards to Prefer:</w:t>
      </w:r>
    </w:p>
    <w:p w14:paraId="06CB2985" w14:textId="77777777" w:rsidR="002D4FDD" w:rsidRDefault="002D4FDD" w:rsidP="002D4FDD">
      <w:pPr>
        <w:pStyle w:val="Heading4"/>
      </w:pPr>
      <w:r>
        <w:t xml:space="preserve">First - </w:t>
      </w:r>
      <w:r>
        <w:rPr>
          <w:u w:val="single"/>
        </w:rPr>
        <w:t>F</w:t>
      </w:r>
      <w:r w:rsidRPr="00561D16">
        <w:rPr>
          <w:u w:val="single"/>
        </w:rPr>
        <w:t>airness</w:t>
      </w:r>
      <w:r>
        <w:t xml:space="preserve"> – </w:t>
      </w:r>
      <w:r w:rsidRPr="0083652C">
        <w:rPr>
          <w:u w:val="single"/>
        </w:rPr>
        <w:t>radically re-contextualiz</w:t>
      </w:r>
      <w:r>
        <w:rPr>
          <w:u w:val="single"/>
        </w:rPr>
        <w:t>ing</w:t>
      </w:r>
      <w:r>
        <w:t xml:space="preserve"> the resolution lets them defend </w:t>
      </w:r>
      <w:r w:rsidRPr="007B5685">
        <w:rPr>
          <w:u w:val="single"/>
        </w:rPr>
        <w:t>any</w:t>
      </w:r>
      <w:r>
        <w:t xml:space="preserve"> method </w:t>
      </w:r>
      <w:r w:rsidRPr="007B5685">
        <w:rPr>
          <w:u w:val="single"/>
        </w:rPr>
        <w:t>tangentially related</w:t>
      </w:r>
      <w:r>
        <w:t xml:space="preserve"> to the topic exploding Limits, which </w:t>
      </w:r>
      <w:r w:rsidRPr="0083652C">
        <w:rPr>
          <w:u w:val="single"/>
        </w:rPr>
        <w:t>erase</w:t>
      </w:r>
      <w:r>
        <w:rPr>
          <w:u w:val="single"/>
        </w:rPr>
        <w:t>s</w:t>
      </w:r>
      <w:r w:rsidRPr="0083652C">
        <w:rPr>
          <w:u w:val="single"/>
        </w:rPr>
        <w:t xml:space="preserve"> neg ground</w:t>
      </w:r>
      <w:r>
        <w:t xml:space="preserve"> via </w:t>
      </w:r>
      <w:r w:rsidRPr="0083652C">
        <w:t>perms</w:t>
      </w:r>
      <w:r>
        <w:t xml:space="preserve"> and renders </w:t>
      </w:r>
      <w:r w:rsidRPr="008E08D7">
        <w:rPr>
          <w:u w:val="single"/>
        </w:rPr>
        <w:t>research burdens</w:t>
      </w:r>
      <w:r>
        <w:t xml:space="preserve"> untenable by </w:t>
      </w:r>
      <w:r w:rsidRPr="00F30C6C">
        <w:rPr>
          <w:u w:val="single"/>
        </w:rPr>
        <w:t>eviscerating</w:t>
      </w:r>
      <w:r>
        <w:t xml:space="preserve"> predictable limits. Procedural questions </w:t>
      </w:r>
      <w:r w:rsidRPr="005F3C38">
        <w:rPr>
          <w:u w:val="single"/>
        </w:rPr>
        <w:t>come first</w:t>
      </w:r>
      <w:r w:rsidRPr="00444FFD">
        <w:t xml:space="preserve"> </w:t>
      </w:r>
      <w:r>
        <w:t xml:space="preserve">– debate is a </w:t>
      </w:r>
      <w:proofErr w:type="gramStart"/>
      <w:r>
        <w:rPr>
          <w:u w:val="single"/>
        </w:rPr>
        <w:t>game</w:t>
      </w:r>
      <w:proofErr w:type="gramEnd"/>
      <w:r>
        <w:t xml:space="preserve"> and it makes no sense to skew a </w:t>
      </w:r>
      <w:r w:rsidRPr="004206D8">
        <w:rPr>
          <w:u w:val="single"/>
        </w:rPr>
        <w:t>competitive activity</w:t>
      </w:r>
      <w:r>
        <w:t xml:space="preserve"> as it requires </w:t>
      </w:r>
      <w:r w:rsidRPr="008A6B3C">
        <w:rPr>
          <w:u w:val="single"/>
        </w:rPr>
        <w:t>effective negation</w:t>
      </w:r>
      <w:r>
        <w:t xml:space="preserve"> which incentivizes argument </w:t>
      </w:r>
      <w:r w:rsidRPr="00E27EFC">
        <w:rPr>
          <w:u w:val="single"/>
        </w:rPr>
        <w:t>refinement</w:t>
      </w:r>
      <w:r w:rsidRPr="00E27EFC">
        <w:t>,</w:t>
      </w:r>
      <w:r>
        <w:t xml:space="preserve"> but skewed burdens </w:t>
      </w:r>
      <w:r w:rsidRPr="00517094">
        <w:rPr>
          <w:u w:val="single"/>
        </w:rPr>
        <w:t>deck</w:t>
      </w:r>
      <w:r>
        <w:t xml:space="preserve"> pedagogical engagement. </w:t>
      </w:r>
    </w:p>
    <w:p w14:paraId="3B0495C7" w14:textId="77777777" w:rsidR="002D4FDD" w:rsidRPr="00BA7979" w:rsidRDefault="002D4FDD" w:rsidP="002D4FDD">
      <w:pPr>
        <w:pStyle w:val="Heading4"/>
      </w:pPr>
      <w:r w:rsidRPr="002C20FF">
        <w:t>Fairness is an impact</w:t>
      </w:r>
      <w:r>
        <w:t xml:space="preserve"> and comes before everything else</w:t>
      </w:r>
      <w:r w:rsidRPr="002C20FF">
        <w:t xml:space="preserve"> – [1] it’s an intrinsic good – some level of competitive equity is necessary to sustain the activity – if it didn’t exist, then there wouldn’t be value to the game since judges could literally vote whatever way they wanted regardless of the competing arguments made [2] probability – your ballot can’t </w:t>
      </w:r>
      <w:r>
        <w:t>solve</w:t>
      </w:r>
      <w:r w:rsidRPr="002C20FF">
        <w:t xml:space="preserve"> their impacts but it can </w:t>
      </w:r>
      <w:r>
        <w:t>solve</w:t>
      </w:r>
      <w:r w:rsidRPr="002C20FF">
        <w:t xml:space="preserve"> mine – debate </w:t>
      </w:r>
      <w:r>
        <w:t>can’t</w:t>
      </w:r>
      <w:r w:rsidRPr="002C20FF">
        <w:t xml:space="preserve"> alter subjectivity, but can </w:t>
      </w:r>
      <w:r>
        <w:t xml:space="preserve">rectify skews </w:t>
      </w:r>
      <w:r w:rsidRPr="002C20FF">
        <w:t xml:space="preserve">[3] internal link </w:t>
      </w:r>
      <w:r>
        <w:t>turns every</w:t>
      </w:r>
      <w:r w:rsidRPr="002C20FF">
        <w:t xml:space="preserve"> impact – a limited topic promote</w:t>
      </w:r>
      <w:r>
        <w:t>s</w:t>
      </w:r>
      <w:r w:rsidRPr="002C20FF">
        <w:t xml:space="preserve"> in-depth research and engagement </w:t>
      </w:r>
      <w:r>
        <w:t>which is necessary to access all of their education</w:t>
      </w:r>
      <w:r w:rsidRPr="002C20FF">
        <w:t xml:space="preserve"> [4] </w:t>
      </w:r>
      <w:r w:rsidRPr="00A71F37">
        <w:t xml:space="preserve">comes </w:t>
      </w:r>
      <w:r w:rsidRPr="00A71F37">
        <w:rPr>
          <w:u w:val="single"/>
        </w:rPr>
        <w:t>before substance</w:t>
      </w:r>
      <w:r w:rsidRPr="00A71F37">
        <w:t xml:space="preserve"> – deciding any other argument in this debate </w:t>
      </w:r>
      <w:r w:rsidRPr="00A71F37">
        <w:rPr>
          <w:u w:val="single"/>
        </w:rPr>
        <w:t>cannot be disentangled</w:t>
      </w:r>
      <w:r w:rsidRPr="00A71F37">
        <w:t xml:space="preserve"> from our inability to prepare for it – any argument you think they’re winning is a </w:t>
      </w:r>
      <w:r w:rsidRPr="00A71F37">
        <w:rPr>
          <w:u w:val="single"/>
        </w:rPr>
        <w:t>link</w:t>
      </w:r>
      <w:r w:rsidRPr="00A71F37">
        <w:t xml:space="preserve">, not a reason to vote for them, since it’s just as likely that they’re winning it because we weren’t able to effectively prepare to defeat it. This means they </w:t>
      </w:r>
      <w:r w:rsidRPr="00A71F37">
        <w:rPr>
          <w:u w:val="single"/>
        </w:rPr>
        <w:t xml:space="preserve">don’t get to weigh the </w:t>
      </w:r>
      <w:proofErr w:type="spellStart"/>
      <w:r w:rsidRPr="00A71F37">
        <w:rPr>
          <w:u w:val="single"/>
        </w:rPr>
        <w:t>aff</w:t>
      </w:r>
      <w:proofErr w:type="spellEnd"/>
      <w:r w:rsidRPr="00A71F37">
        <w:t>.</w:t>
      </w:r>
    </w:p>
    <w:p w14:paraId="39F2D18E" w14:textId="77777777" w:rsidR="002D4FDD" w:rsidRPr="00B84304" w:rsidRDefault="002D4FDD" w:rsidP="002D4FDD">
      <w:pPr>
        <w:pStyle w:val="Heading4"/>
        <w:rPr>
          <w:rFonts w:asciiTheme="minorHAnsi" w:hAnsiTheme="minorHAnsi" w:cstheme="minorHAnsi"/>
        </w:rPr>
      </w:pPr>
      <w:r>
        <w:rPr>
          <w:rFonts w:asciiTheme="minorHAnsi" w:hAnsiTheme="minorHAnsi" w:cstheme="minorHAnsi"/>
        </w:rPr>
        <w:t>Second -</w:t>
      </w:r>
      <w:r w:rsidRPr="001B13D8">
        <w:rPr>
          <w:rFonts w:asciiTheme="minorHAnsi" w:hAnsiTheme="minorHAnsi" w:cstheme="minorHAnsi"/>
        </w:rPr>
        <w:t xml:space="preserve"> </w:t>
      </w:r>
      <w:r>
        <w:rPr>
          <w:rFonts w:asciiTheme="minorHAnsi" w:hAnsiTheme="minorHAnsi" w:cstheme="minorHAnsi"/>
          <w:u w:val="single"/>
        </w:rPr>
        <w:t>C</w:t>
      </w:r>
      <w:r w:rsidRPr="001B13D8">
        <w:rPr>
          <w:rFonts w:asciiTheme="minorHAnsi" w:hAnsiTheme="minorHAnsi" w:cstheme="minorHAnsi"/>
          <w:u w:val="single"/>
        </w:rPr>
        <w:t>lash</w:t>
      </w:r>
      <w:r w:rsidRPr="001B13D8">
        <w:rPr>
          <w:rFonts w:asciiTheme="minorHAnsi" w:hAnsiTheme="minorHAnsi" w:cstheme="minorHAnsi"/>
        </w:rPr>
        <w:t xml:space="preserve"> –</w:t>
      </w:r>
      <w:r>
        <w:rPr>
          <w:rFonts w:asciiTheme="minorHAnsi" w:hAnsiTheme="minorHAnsi" w:cstheme="minorHAnsi"/>
        </w:rPr>
        <w:t xml:space="preserve"> </w:t>
      </w:r>
      <w:r w:rsidRPr="001B13D8">
        <w:rPr>
          <w:rFonts w:asciiTheme="minorHAnsi" w:hAnsiTheme="minorHAnsi" w:cstheme="minorHAnsi"/>
        </w:rPr>
        <w:t xml:space="preserve">picking </w:t>
      </w:r>
      <w:r w:rsidRPr="001B13D8">
        <w:rPr>
          <w:rFonts w:asciiTheme="minorHAnsi" w:hAnsiTheme="minorHAnsi" w:cstheme="minorHAnsi"/>
          <w:u w:val="single"/>
        </w:rPr>
        <w:t xml:space="preserve">any </w:t>
      </w:r>
      <w:r>
        <w:rPr>
          <w:rFonts w:asciiTheme="minorHAnsi" w:hAnsiTheme="minorHAnsi" w:cstheme="minorHAnsi"/>
          <w:u w:val="single"/>
        </w:rPr>
        <w:t>grounds</w:t>
      </w:r>
      <w:r w:rsidRPr="001B13D8">
        <w:rPr>
          <w:rFonts w:asciiTheme="minorHAnsi" w:hAnsiTheme="minorHAnsi" w:cstheme="minorHAnsi"/>
        </w:rPr>
        <w:t xml:space="preserve"> for debate </w:t>
      </w:r>
      <w:r>
        <w:rPr>
          <w:rFonts w:asciiTheme="minorHAnsi" w:hAnsiTheme="minorHAnsi" w:cstheme="minorHAnsi"/>
        </w:rPr>
        <w:t xml:space="preserve">precludes the </w:t>
      </w:r>
      <w:r w:rsidRPr="00705C86">
        <w:rPr>
          <w:rFonts w:asciiTheme="minorHAnsi" w:hAnsiTheme="minorHAnsi" w:cstheme="minorHAnsi"/>
          <w:u w:val="single"/>
        </w:rPr>
        <w:t>only</w:t>
      </w:r>
      <w:r w:rsidRPr="001B13D8">
        <w:rPr>
          <w:rFonts w:asciiTheme="minorHAnsi" w:hAnsiTheme="minorHAnsi" w:cstheme="minorHAnsi"/>
        </w:rPr>
        <w:t xml:space="preserve"> common point of engagement</w:t>
      </w:r>
      <w:r>
        <w:rPr>
          <w:rFonts w:asciiTheme="minorHAnsi" w:hAnsiTheme="minorHAnsi" w:cstheme="minorHAnsi"/>
        </w:rPr>
        <w:t>, which obviates</w:t>
      </w:r>
      <w:r w:rsidRPr="001B13D8">
        <w:rPr>
          <w:rFonts w:asciiTheme="minorHAnsi" w:hAnsiTheme="minorHAnsi" w:cstheme="minorHAnsi"/>
        </w:rPr>
        <w:t xml:space="preserve"> </w:t>
      </w:r>
      <w:r w:rsidRPr="001B13D8">
        <w:rPr>
          <w:rFonts w:asciiTheme="minorHAnsi" w:hAnsiTheme="minorHAnsi" w:cstheme="minorHAnsi"/>
          <w:u w:val="single"/>
        </w:rPr>
        <w:t>preround research</w:t>
      </w:r>
      <w:r>
        <w:rPr>
          <w:rFonts w:asciiTheme="minorHAnsi" w:hAnsiTheme="minorHAnsi" w:cstheme="minorHAnsi"/>
        </w:rPr>
        <w:t xml:space="preserve"> and </w:t>
      </w:r>
      <w:r w:rsidRPr="001B13D8">
        <w:rPr>
          <w:rFonts w:asciiTheme="minorHAnsi" w:hAnsiTheme="minorHAnsi" w:cstheme="minorHAnsi"/>
        </w:rPr>
        <w:t xml:space="preserve">incentivizes </w:t>
      </w:r>
      <w:r w:rsidRPr="00AE1B87">
        <w:rPr>
          <w:rFonts w:asciiTheme="minorHAnsi" w:hAnsiTheme="minorHAnsi" w:cstheme="minorHAnsi"/>
          <w:u w:val="single"/>
        </w:rPr>
        <w:t>retreat from</w:t>
      </w:r>
      <w:r w:rsidRPr="0061371B">
        <w:rPr>
          <w:rFonts w:asciiTheme="minorHAnsi" w:hAnsiTheme="minorHAnsi" w:cstheme="minorHAnsi"/>
        </w:rPr>
        <w:t xml:space="preserve"> </w:t>
      </w:r>
      <w:r w:rsidRPr="0062085E">
        <w:rPr>
          <w:rFonts w:asciiTheme="minorHAnsi" w:hAnsiTheme="minorHAnsi" w:cstheme="minorHAnsi"/>
        </w:rPr>
        <w:t>controversy</w:t>
      </w:r>
      <w:r>
        <w:rPr>
          <w:rFonts w:asciiTheme="minorHAnsi" w:hAnsiTheme="minorHAnsi" w:cstheme="minorHAnsi"/>
        </w:rPr>
        <w:t xml:space="preserve"> by eliminating any </w:t>
      </w:r>
      <w:r w:rsidRPr="0061371B">
        <w:rPr>
          <w:rFonts w:asciiTheme="minorHAnsi" w:hAnsiTheme="minorHAnsi" w:cstheme="minorHAnsi"/>
          <w:u w:val="single"/>
        </w:rPr>
        <w:t>effective clash</w:t>
      </w:r>
      <w:r>
        <w:rPr>
          <w:rFonts w:asciiTheme="minorHAnsi" w:hAnsiTheme="minorHAnsi" w:cstheme="minorHAnsi"/>
        </w:rPr>
        <w:t xml:space="preserve">. Only the process of negation distinguishes </w:t>
      </w:r>
      <w:r w:rsidRPr="00DF138A">
        <w:rPr>
          <w:rFonts w:asciiTheme="minorHAnsi" w:hAnsiTheme="minorHAnsi" w:cstheme="minorHAnsi"/>
          <w:u w:val="single"/>
        </w:rPr>
        <w:t>debate</w:t>
      </w:r>
      <w:r>
        <w:rPr>
          <w:rFonts w:asciiTheme="minorHAnsi" w:hAnsiTheme="minorHAnsi" w:cstheme="minorHAnsi"/>
        </w:rPr>
        <w:t xml:space="preserve"> and </w:t>
      </w:r>
      <w:r w:rsidRPr="00DF138A">
        <w:rPr>
          <w:rFonts w:asciiTheme="minorHAnsi" w:hAnsiTheme="minorHAnsi" w:cstheme="minorHAnsi"/>
          <w:u w:val="single"/>
        </w:rPr>
        <w:t>discussion</w:t>
      </w:r>
      <w:r>
        <w:rPr>
          <w:rFonts w:asciiTheme="minorHAnsi" w:hAnsiTheme="minorHAnsi" w:cstheme="minorHAnsi"/>
        </w:rPr>
        <w:t xml:space="preserve"> by necessitating </w:t>
      </w:r>
      <w:r>
        <w:rPr>
          <w:rFonts w:asciiTheme="minorHAnsi" w:hAnsiTheme="minorHAnsi" w:cstheme="minorHAnsi"/>
          <w:u w:val="single"/>
        </w:rPr>
        <w:t>iterative testing</w:t>
      </w:r>
      <w:r>
        <w:rPr>
          <w:rFonts w:asciiTheme="minorHAnsi" w:hAnsiTheme="minorHAnsi" w:cstheme="minorHAnsi"/>
        </w:rPr>
        <w:t xml:space="preserve"> and </w:t>
      </w:r>
      <w:r w:rsidRPr="004D7443">
        <w:rPr>
          <w:rFonts w:asciiTheme="minorHAnsi" w:hAnsiTheme="minorHAnsi" w:cstheme="minorHAnsi"/>
          <w:u w:val="single"/>
        </w:rPr>
        <w:t>effective engagement</w:t>
      </w:r>
      <w:r>
        <w:rPr>
          <w:rFonts w:asciiTheme="minorHAnsi" w:hAnsiTheme="minorHAnsi" w:cstheme="minorHAnsi"/>
        </w:rPr>
        <w:t xml:space="preserve">, but an absence of </w:t>
      </w:r>
      <w:r w:rsidRPr="00F23548">
        <w:rPr>
          <w:rFonts w:asciiTheme="minorHAnsi" w:hAnsiTheme="minorHAnsi" w:cstheme="minorHAnsi"/>
          <w:u w:val="single"/>
        </w:rPr>
        <w:t>constant refinement</w:t>
      </w:r>
      <w:r>
        <w:rPr>
          <w:rFonts w:asciiTheme="minorHAnsi" w:hAnsiTheme="minorHAnsi" w:cstheme="minorHAnsi"/>
        </w:rPr>
        <w:t xml:space="preserve"> dooms </w:t>
      </w:r>
      <w:r w:rsidRPr="00CE041D">
        <w:rPr>
          <w:rFonts w:asciiTheme="minorHAnsi" w:hAnsiTheme="minorHAnsi" w:cstheme="minorHAnsi"/>
          <w:u w:val="single"/>
        </w:rPr>
        <w:t>revolutionary potential</w:t>
      </w:r>
      <w:r>
        <w:rPr>
          <w:rFonts w:asciiTheme="minorHAnsi" w:hAnsiTheme="minorHAnsi" w:cstheme="minorHAnsi"/>
        </w:rPr>
        <w:t xml:space="preserve">. </w:t>
      </w:r>
    </w:p>
    <w:p w14:paraId="335DFB65" w14:textId="23A6F9AE" w:rsidR="002D4FDD" w:rsidRPr="006A320F" w:rsidRDefault="002D4FDD" w:rsidP="002D4FDD">
      <w:pPr>
        <w:pStyle w:val="Heading4"/>
      </w:pPr>
      <w:r w:rsidRPr="001B13D8">
        <w:t xml:space="preserve">TVA – </w:t>
      </w:r>
      <w:r>
        <w:t>[</w:t>
      </w:r>
      <w:r>
        <w:t>]</w:t>
      </w:r>
      <w:r>
        <w:t xml:space="preserve"> </w:t>
      </w:r>
    </w:p>
    <w:p w14:paraId="37821E1E" w14:textId="77777777" w:rsidR="002D4FDD" w:rsidRPr="00F800C0" w:rsidRDefault="002D4FDD" w:rsidP="002D4FDD">
      <w:pPr>
        <w:pStyle w:val="Heading4"/>
        <w:rPr>
          <w:rFonts w:asciiTheme="minorHAnsi" w:hAnsiTheme="minorHAnsi" w:cstheme="minorHAnsi"/>
          <w:bCs w:val="0"/>
        </w:rPr>
      </w:pPr>
      <w:r>
        <w:rPr>
          <w:rFonts w:asciiTheme="minorHAnsi" w:hAnsiTheme="minorHAnsi" w:cstheme="minorHAnsi"/>
        </w:rPr>
        <w:t xml:space="preserve">TVA is terminal defense – proves our models aren’t </w:t>
      </w:r>
      <w:r>
        <w:rPr>
          <w:rFonts w:asciiTheme="minorHAnsi" w:hAnsiTheme="minorHAnsi" w:cstheme="minorHAnsi"/>
          <w:u w:val="single"/>
        </w:rPr>
        <w:t xml:space="preserve">mutually </w:t>
      </w:r>
      <w:r w:rsidRPr="00F800C0">
        <w:rPr>
          <w:rFonts w:asciiTheme="minorHAnsi" w:hAnsiTheme="minorHAnsi" w:cstheme="minorHAnsi"/>
          <w:u w:val="single"/>
        </w:rPr>
        <w:t>exclusive</w:t>
      </w:r>
      <w:r>
        <w:rPr>
          <w:rFonts w:asciiTheme="minorHAnsi" w:hAnsiTheme="minorHAnsi" w:cstheme="minorHAnsi"/>
        </w:rPr>
        <w:t xml:space="preserve"> - </w:t>
      </w:r>
      <w:r w:rsidRPr="00F800C0">
        <w:rPr>
          <w:rFonts w:asciiTheme="minorHAnsi" w:hAnsiTheme="minorHAnsi" w:cstheme="minorHAnsi"/>
        </w:rPr>
        <w:t>any</w:t>
      </w:r>
      <w:r w:rsidRPr="001B13D8">
        <w:rPr>
          <w:rFonts w:asciiTheme="minorHAnsi" w:hAnsiTheme="minorHAnsi" w:cstheme="minorHAnsi"/>
        </w:rPr>
        <w:t xml:space="preserve"> response to the </w:t>
      </w:r>
      <w:r w:rsidRPr="001B13D8">
        <w:rPr>
          <w:rFonts w:asciiTheme="minorHAnsi" w:hAnsiTheme="minorHAnsi" w:cstheme="minorHAnsi"/>
          <w:u w:val="single"/>
        </w:rPr>
        <w:t>substance</w:t>
      </w:r>
      <w:r w:rsidRPr="001B13D8">
        <w:rPr>
          <w:rFonts w:asciiTheme="minorHAnsi" w:hAnsiTheme="minorHAnsi" w:cstheme="minorHAnsi"/>
        </w:rPr>
        <w:t xml:space="preserve"> of the TVA is </w:t>
      </w:r>
      <w:r w:rsidRPr="001B13D8">
        <w:rPr>
          <w:rFonts w:asciiTheme="minorHAnsi" w:hAnsiTheme="minorHAnsi" w:cstheme="minorHAnsi"/>
          <w:u w:val="single"/>
        </w:rPr>
        <w:t>offense</w:t>
      </w:r>
      <w:r w:rsidRPr="001B13D8">
        <w:rPr>
          <w:rFonts w:asciiTheme="minorHAnsi" w:hAnsiTheme="minorHAnsi" w:cstheme="minorHAnsi"/>
        </w:rPr>
        <w:t xml:space="preserve"> for us because it proves our model allows for </w:t>
      </w:r>
      <w:r w:rsidRPr="001B13D8">
        <w:rPr>
          <w:rFonts w:asciiTheme="minorHAnsi" w:hAnsiTheme="minorHAnsi" w:cstheme="minorHAnsi"/>
          <w:u w:val="single"/>
        </w:rPr>
        <w:t>clear contestation</w:t>
      </w:r>
      <w:r>
        <w:rPr>
          <w:rFonts w:asciiTheme="minorHAnsi" w:hAnsiTheme="minorHAnsi" w:cstheme="minorHAnsi"/>
        </w:rPr>
        <w:t xml:space="preserve">. Form over Content doesn’t take it out since we don’t </w:t>
      </w:r>
      <w:r>
        <w:rPr>
          <w:rFonts w:asciiTheme="minorHAnsi" w:hAnsiTheme="minorHAnsi" w:cstheme="minorHAnsi"/>
          <w:u w:val="single"/>
        </w:rPr>
        <w:t>restrict Form</w:t>
      </w:r>
      <w:r>
        <w:rPr>
          <w:rFonts w:asciiTheme="minorHAnsi" w:hAnsiTheme="minorHAnsi" w:cstheme="minorHAnsi"/>
        </w:rPr>
        <w:t xml:space="preserve">, just the substantive burden of the </w:t>
      </w:r>
      <w:proofErr w:type="spellStart"/>
      <w:r>
        <w:rPr>
          <w:rFonts w:asciiTheme="minorHAnsi" w:hAnsiTheme="minorHAnsi" w:cstheme="minorHAnsi"/>
        </w:rPr>
        <w:t>Aff</w:t>
      </w:r>
      <w:proofErr w:type="spellEnd"/>
      <w:r>
        <w:rPr>
          <w:rFonts w:asciiTheme="minorHAnsi" w:hAnsiTheme="minorHAnsi" w:cstheme="minorHAnsi"/>
        </w:rPr>
        <w:t>.</w:t>
      </w:r>
    </w:p>
    <w:p w14:paraId="66B74C1C" w14:textId="0C68183B" w:rsidR="002D4FDD" w:rsidRPr="002D4FDD" w:rsidRDefault="002D4FDD" w:rsidP="002D4FDD">
      <w:pPr>
        <w:pStyle w:val="Heading4"/>
        <w:jc w:val="both"/>
      </w:pPr>
      <w:r>
        <w:t xml:space="preserve">Prefer Competing Interpretations – reasonability is </w:t>
      </w:r>
      <w:r>
        <w:rPr>
          <w:u w:val="single"/>
        </w:rPr>
        <w:t>arbitrary</w:t>
      </w:r>
      <w:r>
        <w:t xml:space="preserve"> and causes a </w:t>
      </w:r>
      <w:r>
        <w:rPr>
          <w:u w:val="single"/>
        </w:rPr>
        <w:t>race to the bottom</w:t>
      </w:r>
      <w:r>
        <w:t xml:space="preserve">. This means reject </w:t>
      </w:r>
      <w:proofErr w:type="spellStart"/>
      <w:r>
        <w:t>Aff</w:t>
      </w:r>
      <w:proofErr w:type="spellEnd"/>
      <w:r>
        <w:t xml:space="preserve"> Impact Turns predicated on </w:t>
      </w:r>
      <w:r>
        <w:rPr>
          <w:u w:val="single"/>
        </w:rPr>
        <w:t>their theory</w:t>
      </w:r>
      <w:r>
        <w:t xml:space="preserve"> since we </w:t>
      </w:r>
      <w:proofErr w:type="gramStart"/>
      <w:r>
        <w:t>weren’t able to</w:t>
      </w:r>
      <w:proofErr w:type="gramEnd"/>
      <w:r>
        <w:t xml:space="preserve"> adequately prepare for it.</w:t>
      </w:r>
    </w:p>
    <w:p w14:paraId="75BA1268" w14:textId="57C559A8" w:rsidR="002D4FDD" w:rsidRDefault="002D4FDD" w:rsidP="002D4FDD">
      <w:pPr>
        <w:pStyle w:val="Heading3"/>
      </w:pPr>
      <w:r>
        <w:lastRenderedPageBreak/>
        <w:t>1NC – OFF</w:t>
      </w:r>
    </w:p>
    <w:p w14:paraId="362061E2" w14:textId="77777777" w:rsidR="002D4FDD" w:rsidRDefault="002D4FDD" w:rsidP="002D4FDD">
      <w:pPr>
        <w:pStyle w:val="Heading4"/>
      </w:pPr>
      <w:r>
        <w:t>Interpretation: Debaters must disclose affirmative frameworks, advocacy texts, and advantage areas thirty minutes before round if they haven’t read the affirmative before</w:t>
      </w:r>
    </w:p>
    <w:p w14:paraId="1357E369" w14:textId="4CCCECF3" w:rsidR="002D4FDD" w:rsidRDefault="002D4FDD" w:rsidP="002D4FDD">
      <w:pPr>
        <w:pStyle w:val="Heading4"/>
      </w:pPr>
      <w:r>
        <w:t>Violation: They didn’t</w:t>
      </w:r>
      <w:r w:rsidR="001D5F8E">
        <w:rPr>
          <w:noProof/>
        </w:rPr>
        <w:drawing>
          <wp:inline distT="0" distB="0" distL="0" distR="0" wp14:anchorId="6CAAF566" wp14:editId="422C7543">
            <wp:extent cx="5093517" cy="4826000"/>
            <wp:effectExtent l="0" t="0" r="0" b="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12"/>
                    <a:stretch>
                      <a:fillRect/>
                    </a:stretch>
                  </pic:blipFill>
                  <pic:spPr>
                    <a:xfrm>
                      <a:off x="0" y="0"/>
                      <a:ext cx="5093517" cy="4826000"/>
                    </a:xfrm>
                    <a:prstGeom prst="rect">
                      <a:avLst/>
                    </a:prstGeom>
                  </pic:spPr>
                </pic:pic>
              </a:graphicData>
            </a:graphic>
          </wp:inline>
        </w:drawing>
      </w:r>
    </w:p>
    <w:p w14:paraId="2DBBF17C" w14:textId="77777777" w:rsidR="002D4FDD" w:rsidRDefault="002D4FDD" w:rsidP="002D4FDD">
      <w:pPr>
        <w:pStyle w:val="Heading4"/>
      </w:pPr>
      <w:r>
        <w:t>Standards:</w:t>
      </w:r>
    </w:p>
    <w:p w14:paraId="1E2C00AF" w14:textId="77777777" w:rsidR="002D4FDD" w:rsidRDefault="002D4FDD" w:rsidP="002D4FDD">
      <w:pPr>
        <w:pStyle w:val="Heading4"/>
      </w:pPr>
      <w:r>
        <w:t xml:space="preserve">1] </w:t>
      </w:r>
      <w:r w:rsidRPr="001852DB">
        <w:rPr>
          <w:u w:val="single"/>
        </w:rPr>
        <w:t>Clash</w:t>
      </w:r>
      <w:r>
        <w:t xml:space="preserve">- Not disclosing incentivizes surprise tactics and poorly refined positions that rely on artificial and vague negative engagement to win debates. Their interpretation discourages third- and fourth-line testing by limiting the amount of time we </w:t>
      </w:r>
      <w:proofErr w:type="gramStart"/>
      <w:r>
        <w:t>have to</w:t>
      </w:r>
      <w:proofErr w:type="gramEnd"/>
      <w:r>
        <w:t xml:space="preserve"> prepare and forcing us to enter the debate with zero idea of what the affirmative is. Negatives are forced to rely on generics instead of smart contextual strategies destroying nuanced argumentation. </w:t>
      </w:r>
    </w:p>
    <w:p w14:paraId="1922FCDD" w14:textId="77777777" w:rsidR="002D4FDD" w:rsidRDefault="002D4FDD" w:rsidP="002D4FDD">
      <w:pPr>
        <w:pStyle w:val="Heading4"/>
      </w:pPr>
      <w:r>
        <w:lastRenderedPageBreak/>
        <w:t>2]</w:t>
      </w:r>
      <w:r w:rsidRPr="009A3E97">
        <w:t xml:space="preserve"> </w:t>
      </w:r>
      <w:r w:rsidRPr="009A3E97">
        <w:rPr>
          <w:u w:val="single"/>
        </w:rPr>
        <w:t>Reciprocity</w:t>
      </w:r>
      <w:r w:rsidRPr="009A3E97">
        <w:t xml:space="preserve"> – They get an infinite amount of time to frontline their </w:t>
      </w:r>
      <w:proofErr w:type="spellStart"/>
      <w:r w:rsidRPr="009A3E97">
        <w:t>aff</w:t>
      </w:r>
      <w:proofErr w:type="spellEnd"/>
      <w:r w:rsidRPr="009A3E97">
        <w:t xml:space="preserve"> to write the most efficient and effective answers to anything we could say against it while we get only four minutes in round. This gives them a tremendous advantage over us that makes it impossible to win substance.</w:t>
      </w:r>
    </w:p>
    <w:p w14:paraId="09E9942C" w14:textId="3E9B531F" w:rsidR="002D4FDD" w:rsidRPr="002D4FDD" w:rsidRDefault="002D4FDD" w:rsidP="001D5F8E">
      <w:pPr>
        <w:pStyle w:val="Heading4"/>
      </w:pPr>
      <w:r>
        <w:t xml:space="preserve">3] </w:t>
      </w:r>
      <w:r w:rsidRPr="00640632">
        <w:rPr>
          <w:u w:val="single"/>
        </w:rPr>
        <w:t>Shiftiness</w:t>
      </w:r>
      <w:r>
        <w:t xml:space="preserve">- Not knowing enough about the affirmative coming into round incentivizes 1ar shiftiness about what the </w:t>
      </w:r>
      <w:proofErr w:type="spellStart"/>
      <w:r>
        <w:t>aff</w:t>
      </w:r>
      <w:proofErr w:type="spellEnd"/>
      <w:r>
        <w:t xml:space="preserve"> is and what their framework/advocacy entails. That means even if we could read generics or find prep, they’d just find ways to recontextualize their obscure advocacy in the 1ar.</w:t>
      </w:r>
    </w:p>
    <w:p w14:paraId="623F3E40" w14:textId="67D0A68C" w:rsidR="002D4FDD" w:rsidRDefault="002D4FDD" w:rsidP="002D4FDD">
      <w:pPr>
        <w:pStyle w:val="Heading3"/>
      </w:pPr>
      <w:r>
        <w:lastRenderedPageBreak/>
        <w:t>1NC – OFF</w:t>
      </w:r>
    </w:p>
    <w:p w14:paraId="35D674FB" w14:textId="77777777" w:rsidR="00E63A5C" w:rsidRPr="00E608FF" w:rsidRDefault="00E63A5C" w:rsidP="00E63A5C">
      <w:pPr>
        <w:pStyle w:val="Heading4"/>
      </w:pPr>
      <w:r>
        <w:t xml:space="preserve">Trans theories essentialize and </w:t>
      </w:r>
      <w:proofErr w:type="spellStart"/>
      <w:r>
        <w:t>dehistorisize</w:t>
      </w:r>
      <w:proofErr w:type="spellEnd"/>
      <w:r>
        <w:t xml:space="preserve"> gender from its capitalist, material circumstances </w:t>
      </w:r>
    </w:p>
    <w:p w14:paraId="7F52A2F6" w14:textId="77777777" w:rsidR="00E63A5C" w:rsidRPr="00783524" w:rsidRDefault="00E63A5C" w:rsidP="00E63A5C">
      <w:r w:rsidRPr="00783524">
        <w:rPr>
          <w:rStyle w:val="Style13ptBold"/>
        </w:rPr>
        <w:t>Miles 14</w:t>
      </w:r>
      <w:r>
        <w:t xml:space="preserve"> (</w:t>
      </w:r>
      <w:r w:rsidRPr="00783524">
        <w:t>Laura Miles</w:t>
      </w:r>
      <w:r>
        <w:t xml:space="preserve">, writer for International Socialist Journal. </w:t>
      </w:r>
      <w:r w:rsidRPr="00783524">
        <w:t>9th January 2014</w:t>
      </w:r>
      <w:r>
        <w:t>. “</w:t>
      </w:r>
      <w:r w:rsidRPr="00783524">
        <w:t>Transgender oppression and resistance</w:t>
      </w:r>
      <w:r>
        <w:t>”</w:t>
      </w:r>
      <w:r w:rsidRPr="00783524">
        <w:t xml:space="preserve"> </w:t>
      </w:r>
      <w:hyperlink r:id="rId13" w:history="1">
        <w:r w:rsidRPr="000D28C0">
          <w:rPr>
            <w:rStyle w:val="Hyperlink"/>
          </w:rPr>
          <w:t>http://isj.org.uk/transgender-oppression-and-resistance/</w:t>
        </w:r>
      </w:hyperlink>
      <w:r>
        <w:t>) //</w:t>
      </w:r>
      <w:proofErr w:type="spellStart"/>
      <w:r>
        <w:t>JHorn</w:t>
      </w:r>
      <w:proofErr w:type="spellEnd"/>
    </w:p>
    <w:p w14:paraId="2042B925" w14:textId="77777777" w:rsidR="00E63A5C" w:rsidRPr="00347FB6" w:rsidRDefault="00E63A5C" w:rsidP="00E63A5C">
      <w:pPr>
        <w:spacing w:line="240" w:lineRule="auto"/>
        <w:rPr>
          <w:rStyle w:val="StyleUnderline"/>
        </w:rPr>
      </w:pPr>
      <w:r w:rsidRPr="00347FB6">
        <w:rPr>
          <w:sz w:val="16"/>
        </w:rPr>
        <w:t xml:space="preserve">The social construction of gender It is tempting to suggest that sex and gender are only simple if you are an earthworm. People, however, are about as different from earthworms as you can get. </w:t>
      </w:r>
      <w:r w:rsidRPr="00A011C4">
        <w:rPr>
          <w:rStyle w:val="StyleUnderline"/>
          <w:highlight w:val="green"/>
        </w:rPr>
        <w:t>Many trans people</w:t>
      </w:r>
      <w:r w:rsidRPr="00347FB6">
        <w:rPr>
          <w:rStyle w:val="StyleUnderline"/>
        </w:rPr>
        <w:t xml:space="preserve"> have tended to </w:t>
      </w:r>
      <w:r w:rsidRPr="00A011C4">
        <w:rPr>
          <w:rStyle w:val="StyleUnderline"/>
          <w:highlight w:val="green"/>
        </w:rPr>
        <w:t>take a[n]</w:t>
      </w:r>
      <w:r w:rsidRPr="00347FB6">
        <w:rPr>
          <w:rStyle w:val="StyleUnderline"/>
        </w:rPr>
        <w:t xml:space="preserve"> highly </w:t>
      </w:r>
      <w:r w:rsidRPr="00A011C4">
        <w:rPr>
          <w:rStyle w:val="StyleUnderline"/>
          <w:highlight w:val="green"/>
        </w:rPr>
        <w:t>essentialist view of gender</w:t>
      </w:r>
      <w:r w:rsidRPr="00347FB6">
        <w:rPr>
          <w:rStyle w:val="StyleUnderline"/>
        </w:rPr>
        <w:t xml:space="preserve"> identity, which treats gender as somehow natural and given</w:t>
      </w:r>
      <w:proofErr w:type="gramStart"/>
      <w:r w:rsidRPr="00347FB6">
        <w:rPr>
          <w:rStyle w:val="StyleUnderline"/>
        </w:rPr>
        <w:t>—”a</w:t>
      </w:r>
      <w:proofErr w:type="gramEnd"/>
      <w:r w:rsidRPr="00347FB6">
        <w:rPr>
          <w:rStyle w:val="StyleUnderline"/>
        </w:rPr>
        <w:t xml:space="preserve"> man’s mind in a woman’s body”, “a woman’s mind in a man’s body”.</w:t>
      </w:r>
      <w:r w:rsidRPr="00347FB6">
        <w:rPr>
          <w:sz w:val="16"/>
        </w:rPr>
        <w:t xml:space="preserve"> A glance at a selection of trans people’s autobiographies will confirm this.</w:t>
      </w:r>
      <w:bookmarkStart w:id="0" w:name="miles14124"/>
      <w:r w:rsidRPr="00347FB6">
        <w:rPr>
          <w:sz w:val="16"/>
        </w:rPr>
        <w:t>24</w:t>
      </w:r>
      <w:bookmarkEnd w:id="0"/>
      <w:r w:rsidRPr="00347FB6">
        <w:rPr>
          <w:sz w:val="16"/>
        </w:rPr>
        <w:t xml:space="preserve">Transgender is also often presented in the media in this over-simplified way. In this view a transgender person’s problem is that somehow the wrong switch got thrown at some point early in life and they now need to find ways to get back to the gender they were really supposed to have been. Since this could have happened to anyone and is beyond the individual’s control the trans person should not be </w:t>
      </w:r>
      <w:proofErr w:type="spellStart"/>
      <w:r w:rsidRPr="00347FB6">
        <w:rPr>
          <w:sz w:val="16"/>
        </w:rPr>
        <w:t>penalised</w:t>
      </w:r>
      <w:proofErr w:type="spellEnd"/>
      <w:r w:rsidRPr="00347FB6">
        <w:rPr>
          <w:sz w:val="16"/>
        </w:rPr>
        <w:t xml:space="preserve"> and should be enabled to live life in the gender of their choosing. “Gender dysphoria” should therefore open the door to appropriate treatment which might include hormones, genital and cosmetic surgery, counselling and so on, to enable the person to live in their gender of choice. </w:t>
      </w:r>
      <w:r w:rsidRPr="00A011C4">
        <w:rPr>
          <w:rStyle w:val="StyleUnderline"/>
          <w:highlight w:val="green"/>
        </w:rPr>
        <w:t>Socialists</w:t>
      </w:r>
      <w:r w:rsidRPr="00347FB6">
        <w:rPr>
          <w:sz w:val="16"/>
        </w:rPr>
        <w:t xml:space="preserve">, of course, </w:t>
      </w:r>
      <w:r w:rsidRPr="00A011C4">
        <w:rPr>
          <w:rStyle w:val="StyleUnderline"/>
          <w:highlight w:val="green"/>
        </w:rPr>
        <w:t>defend</w:t>
      </w:r>
      <w:r w:rsidRPr="00C822FC">
        <w:rPr>
          <w:rStyle w:val="StyleUnderline"/>
        </w:rPr>
        <w:t xml:space="preserve"> the right of </w:t>
      </w:r>
      <w:r w:rsidRPr="00A011C4">
        <w:rPr>
          <w:rStyle w:val="StyleUnderline"/>
          <w:highlight w:val="green"/>
        </w:rPr>
        <w:t>trans people</w:t>
      </w:r>
      <w:r w:rsidRPr="00C822FC">
        <w:rPr>
          <w:rStyle w:val="StyleUnderline"/>
        </w:rPr>
        <w:t xml:space="preserve"> to live freely </w:t>
      </w:r>
      <w:r w:rsidRPr="00A011C4">
        <w:rPr>
          <w:rStyle w:val="StyleUnderline"/>
          <w:highlight w:val="green"/>
        </w:rPr>
        <w:t>in their chosen gender but there are</w:t>
      </w:r>
      <w:r w:rsidRPr="00C822FC">
        <w:rPr>
          <w:rStyle w:val="StyleUnderline"/>
        </w:rPr>
        <w:t xml:space="preserve"> serious </w:t>
      </w:r>
      <w:r w:rsidRPr="00A011C4">
        <w:rPr>
          <w:rStyle w:val="StyleUnderline"/>
          <w:highlight w:val="green"/>
        </w:rPr>
        <w:t>problems</w:t>
      </w:r>
      <w:r w:rsidRPr="00C822FC">
        <w:rPr>
          <w:rStyle w:val="StyleUnderline"/>
        </w:rPr>
        <w:t xml:space="preserve"> inherent </w:t>
      </w:r>
      <w:r w:rsidRPr="00A011C4">
        <w:rPr>
          <w:rStyle w:val="StyleUnderline"/>
          <w:highlight w:val="green"/>
        </w:rPr>
        <w:t>in</w:t>
      </w:r>
      <w:r w:rsidRPr="00C822FC">
        <w:rPr>
          <w:rStyle w:val="StyleUnderline"/>
        </w:rPr>
        <w:t xml:space="preserve"> such </w:t>
      </w:r>
      <w:r w:rsidRPr="00A011C4">
        <w:rPr>
          <w:rStyle w:val="StyleUnderline"/>
          <w:highlight w:val="green"/>
        </w:rPr>
        <w:t>an essentialist approach</w:t>
      </w:r>
      <w:r w:rsidRPr="00C822FC">
        <w:rPr>
          <w:rStyle w:val="StyleUnderline"/>
        </w:rPr>
        <w:t xml:space="preserve"> to gender identity</w:t>
      </w:r>
      <w:r w:rsidRPr="00347FB6">
        <w:rPr>
          <w:sz w:val="16"/>
        </w:rPr>
        <w:t xml:space="preserve">. </w:t>
      </w:r>
      <w:r w:rsidRPr="00A011C4">
        <w:rPr>
          <w:rStyle w:val="StyleUnderline"/>
          <w:highlight w:val="green"/>
        </w:rPr>
        <w:t>An alternative</w:t>
      </w:r>
      <w:r w:rsidRPr="00C822FC">
        <w:rPr>
          <w:rStyle w:val="StyleUnderline"/>
        </w:rPr>
        <w:t xml:space="preserve"> view </w:t>
      </w:r>
      <w:r w:rsidRPr="00A011C4">
        <w:rPr>
          <w:rStyle w:val="StyleUnderline"/>
          <w:highlight w:val="green"/>
        </w:rPr>
        <w:t xml:space="preserve">starts by </w:t>
      </w:r>
      <w:proofErr w:type="spellStart"/>
      <w:r w:rsidRPr="00A011C4">
        <w:rPr>
          <w:rStyle w:val="StyleUnderline"/>
          <w:highlight w:val="green"/>
        </w:rPr>
        <w:t>recognising</w:t>
      </w:r>
      <w:proofErr w:type="spellEnd"/>
      <w:r w:rsidRPr="00C822FC">
        <w:rPr>
          <w:rStyle w:val="StyleUnderline"/>
        </w:rPr>
        <w:t xml:space="preserve"> that </w:t>
      </w:r>
      <w:r w:rsidRPr="00347FB6">
        <w:rPr>
          <w:rStyle w:val="StyleUnderline"/>
        </w:rPr>
        <w:t>our biological, chromosomal sex can</w:t>
      </w:r>
      <w:r w:rsidRPr="00C822FC">
        <w:rPr>
          <w:rStyle w:val="StyleUnderline"/>
        </w:rPr>
        <w:t xml:space="preserve"> be thought of as analogous to other physical characteristics that we inherit</w:t>
      </w:r>
      <w:r w:rsidRPr="00347FB6">
        <w:rPr>
          <w:sz w:val="16"/>
        </w:rPr>
        <w:t xml:space="preserve">—skin </w:t>
      </w:r>
      <w:proofErr w:type="spellStart"/>
      <w:r w:rsidRPr="00347FB6">
        <w:rPr>
          <w:sz w:val="16"/>
        </w:rPr>
        <w:t>colour</w:t>
      </w:r>
      <w:proofErr w:type="spellEnd"/>
      <w:r w:rsidRPr="00347FB6">
        <w:rPr>
          <w:sz w:val="16"/>
        </w:rPr>
        <w:t xml:space="preserve">, eye </w:t>
      </w:r>
      <w:proofErr w:type="spellStart"/>
      <w:r w:rsidRPr="00347FB6">
        <w:rPr>
          <w:sz w:val="16"/>
        </w:rPr>
        <w:t>colour</w:t>
      </w:r>
      <w:proofErr w:type="spellEnd"/>
      <w:r w:rsidRPr="00347FB6">
        <w:rPr>
          <w:sz w:val="16"/>
        </w:rPr>
        <w:t xml:space="preserve">, and so on. </w:t>
      </w:r>
      <w:r w:rsidRPr="00C822FC">
        <w:rPr>
          <w:rStyle w:val="StyleUnderline"/>
        </w:rPr>
        <w:t>Most people’s gender identity</w:t>
      </w:r>
      <w:r w:rsidRPr="00347FB6">
        <w:rPr>
          <w:sz w:val="16"/>
        </w:rPr>
        <w:t xml:space="preserve"> (their deeply rooted sense of being male or female) </w:t>
      </w:r>
      <w:r w:rsidRPr="00C822FC">
        <w:rPr>
          <w:rStyle w:val="StyleUnderline"/>
        </w:rPr>
        <w:t>will be in accordance with this.</w:t>
      </w:r>
      <w:r w:rsidRPr="00347FB6">
        <w:rPr>
          <w:sz w:val="16"/>
        </w:rPr>
        <w:t xml:space="preserve"> However, for trans people there is a mismatch between their biological sex and their gender identity. </w:t>
      </w:r>
      <w:r w:rsidRPr="00C822FC">
        <w:rPr>
          <w:rStyle w:val="StyleUnderline"/>
        </w:rPr>
        <w:t>For everyone, though, trans and gender-straight</w:t>
      </w:r>
      <w:r w:rsidRPr="00347FB6">
        <w:rPr>
          <w:sz w:val="16"/>
        </w:rPr>
        <w:t xml:space="preserve"> (or </w:t>
      </w:r>
      <w:proofErr w:type="spellStart"/>
      <w:r w:rsidRPr="00347FB6">
        <w:rPr>
          <w:sz w:val="16"/>
        </w:rPr>
        <w:t>cisgendered</w:t>
      </w:r>
      <w:proofErr w:type="spellEnd"/>
      <w:r w:rsidRPr="00347FB6">
        <w:rPr>
          <w:sz w:val="16"/>
        </w:rPr>
        <w:t xml:space="preserve"> people), </w:t>
      </w:r>
      <w:r w:rsidRPr="00C822FC">
        <w:rPr>
          <w:rStyle w:val="StyleUnderline"/>
        </w:rPr>
        <w:t xml:space="preserve">our </w:t>
      </w:r>
      <w:r w:rsidRPr="00A011C4">
        <w:rPr>
          <w:rStyle w:val="StyleUnderline"/>
          <w:highlight w:val="green"/>
        </w:rPr>
        <w:t>gender is socially constructed</w:t>
      </w:r>
      <w:r w:rsidRPr="00C822FC">
        <w:rPr>
          <w:rStyle w:val="StyleUnderline"/>
        </w:rPr>
        <w:t xml:space="preserve"> in a dialectical relationship </w:t>
      </w:r>
      <w:r w:rsidRPr="00A011C4">
        <w:rPr>
          <w:rStyle w:val="StyleUnderline"/>
          <w:highlight w:val="green"/>
        </w:rPr>
        <w:t>with</w:t>
      </w:r>
      <w:r w:rsidRPr="00C822FC">
        <w:rPr>
          <w:rStyle w:val="StyleUnderline"/>
        </w:rPr>
        <w:t xml:space="preserve"> our </w:t>
      </w:r>
      <w:r w:rsidRPr="00A011C4">
        <w:rPr>
          <w:rStyle w:val="StyleUnderline"/>
          <w:highlight w:val="green"/>
        </w:rPr>
        <w:t>material circumstances and</w:t>
      </w:r>
      <w:r w:rsidRPr="00C822FC">
        <w:rPr>
          <w:rStyle w:val="StyleUnderline"/>
        </w:rPr>
        <w:t xml:space="preserve"> </w:t>
      </w:r>
      <w:r w:rsidRPr="00A011C4">
        <w:rPr>
          <w:rStyle w:val="StyleUnderline"/>
          <w:highlight w:val="green"/>
        </w:rPr>
        <w:t>is</w:t>
      </w:r>
      <w:r w:rsidRPr="00C822FC">
        <w:rPr>
          <w:rStyle w:val="StyleUnderline"/>
        </w:rPr>
        <w:t xml:space="preserve"> to some extent </w:t>
      </w:r>
      <w:r w:rsidRPr="00A011C4">
        <w:rPr>
          <w:rStyle w:val="StyleUnderline"/>
          <w:highlight w:val="green"/>
        </w:rPr>
        <w:t>fluid</w:t>
      </w:r>
      <w:r w:rsidRPr="00C822FC">
        <w:rPr>
          <w:rStyle w:val="StyleUnderline"/>
        </w:rPr>
        <w:t>.</w:t>
      </w:r>
      <w:r w:rsidRPr="00347FB6">
        <w:rPr>
          <w:sz w:val="16"/>
        </w:rPr>
        <w:t xml:space="preserve"> </w:t>
      </w:r>
      <w:r w:rsidRPr="00C822FC">
        <w:rPr>
          <w:rStyle w:val="StyleUnderline"/>
        </w:rPr>
        <w:t xml:space="preserve">People’s </w:t>
      </w:r>
      <w:r w:rsidRPr="00A011C4">
        <w:rPr>
          <w:rStyle w:val="StyleUnderline"/>
          <w:highlight w:val="green"/>
        </w:rPr>
        <w:t>self-identification</w:t>
      </w:r>
      <w:r w:rsidRPr="00C822FC">
        <w:rPr>
          <w:rStyle w:val="StyleUnderline"/>
        </w:rPr>
        <w:t xml:space="preserve"> and self-description (including trans people’s) </w:t>
      </w:r>
      <w:r w:rsidRPr="00A011C4">
        <w:rPr>
          <w:rStyle w:val="StyleUnderline"/>
          <w:highlight w:val="green"/>
        </w:rPr>
        <w:t>can change</w:t>
      </w:r>
      <w:r w:rsidRPr="00C822FC">
        <w:rPr>
          <w:rStyle w:val="StyleUnderline"/>
        </w:rPr>
        <w:t xml:space="preserve"> and </w:t>
      </w:r>
      <w:r w:rsidRPr="00347FB6">
        <w:rPr>
          <w:rStyle w:val="StyleUnderline"/>
        </w:rPr>
        <w:t>develop over time.</w:t>
      </w:r>
      <w:r w:rsidRPr="00347FB6">
        <w:rPr>
          <w:sz w:val="16"/>
        </w:rPr>
        <w:t xml:space="preserve"> </w:t>
      </w:r>
      <w:r w:rsidRPr="00347FB6">
        <w:rPr>
          <w:rStyle w:val="StyleUnderline"/>
        </w:rPr>
        <w:t>There is a certain fluidity because our identities are structured within given material, historical and cultural frameworks</w:t>
      </w:r>
      <w:r w:rsidRPr="00C822FC">
        <w:rPr>
          <w:rStyle w:val="StyleUnderline"/>
        </w:rPr>
        <w:t xml:space="preserve"> such as the class relations dominant within a given mode of production like capitalism.</w:t>
      </w:r>
      <w:r>
        <w:rPr>
          <w:rStyle w:val="StyleUnderline"/>
        </w:rPr>
        <w:t xml:space="preserve"> </w:t>
      </w:r>
      <w:r w:rsidRPr="00C822FC">
        <w:rPr>
          <w:rStyle w:val="StyleUnderline"/>
        </w:rPr>
        <w:t xml:space="preserve">It is the material circumstances in which we are required to live under </w:t>
      </w:r>
      <w:r w:rsidRPr="00A011C4">
        <w:rPr>
          <w:rStyle w:val="StyleUnderline"/>
          <w:highlight w:val="green"/>
        </w:rPr>
        <w:t>the capitalist system</w:t>
      </w:r>
      <w:r w:rsidRPr="00C822FC">
        <w:rPr>
          <w:rStyle w:val="StyleUnderline"/>
        </w:rPr>
        <w:t xml:space="preserve"> which </w:t>
      </w:r>
      <w:r w:rsidRPr="00A011C4">
        <w:rPr>
          <w:rStyle w:val="StyleUnderline"/>
          <w:highlight w:val="green"/>
        </w:rPr>
        <w:t>distort and limit</w:t>
      </w:r>
      <w:r w:rsidRPr="00C822FC">
        <w:rPr>
          <w:rStyle w:val="StyleUnderline"/>
        </w:rPr>
        <w:t xml:space="preserve"> everyone’s </w:t>
      </w:r>
      <w:r w:rsidRPr="00A011C4">
        <w:rPr>
          <w:rStyle w:val="StyleUnderline"/>
          <w:highlight w:val="green"/>
        </w:rPr>
        <w:t>gender</w:t>
      </w:r>
      <w:r w:rsidRPr="00C822FC">
        <w:rPr>
          <w:rStyle w:val="StyleUnderline"/>
        </w:rPr>
        <w:t xml:space="preserve"> role and gender identity </w:t>
      </w:r>
      <w:r w:rsidRPr="00A011C4">
        <w:rPr>
          <w:rStyle w:val="StyleUnderline"/>
          <w:highlight w:val="green"/>
        </w:rPr>
        <w:t>by</w:t>
      </w:r>
      <w:r w:rsidRPr="00C822FC">
        <w:rPr>
          <w:rStyle w:val="StyleUnderline"/>
        </w:rPr>
        <w:t xml:space="preserve"> </w:t>
      </w:r>
      <w:r w:rsidRPr="00A011C4">
        <w:rPr>
          <w:rStyle w:val="StyleUnderline"/>
          <w:highlight w:val="green"/>
        </w:rPr>
        <w:t xml:space="preserve">seeking </w:t>
      </w:r>
      <w:r w:rsidRPr="004C6968">
        <w:rPr>
          <w:rStyle w:val="StyleUnderline"/>
        </w:rPr>
        <w:t>to constrain</w:t>
      </w:r>
      <w:r w:rsidRPr="00C822FC">
        <w:rPr>
          <w:rStyle w:val="StyleUnderline"/>
        </w:rPr>
        <w:t xml:space="preserve"> us within </w:t>
      </w:r>
      <w:r w:rsidRPr="00A011C4">
        <w:rPr>
          <w:rStyle w:val="StyleUnderline"/>
          <w:highlight w:val="green"/>
        </w:rPr>
        <w:t>a binary gender straitjacket in a system dominated by the</w:t>
      </w:r>
      <w:r w:rsidRPr="00C822FC">
        <w:rPr>
          <w:rStyle w:val="StyleUnderline"/>
        </w:rPr>
        <w:t xml:space="preserve"> ideology of the </w:t>
      </w:r>
      <w:r w:rsidRPr="00A011C4">
        <w:rPr>
          <w:rStyle w:val="StyleUnderline"/>
          <w:highlight w:val="green"/>
        </w:rPr>
        <w:t>nuclear family</w:t>
      </w:r>
      <w:r w:rsidRPr="00C822FC">
        <w:rPr>
          <w:rStyle w:val="StyleUnderline"/>
        </w:rPr>
        <w:t>.</w:t>
      </w:r>
      <w:r w:rsidRPr="00347FB6">
        <w:rPr>
          <w:sz w:val="16"/>
        </w:rPr>
        <w:t xml:space="preserve"> </w:t>
      </w:r>
      <w:r w:rsidRPr="00C822FC">
        <w:rPr>
          <w:rStyle w:val="StyleUnderline"/>
        </w:rPr>
        <w:t xml:space="preserve">As a </w:t>
      </w:r>
      <w:proofErr w:type="gramStart"/>
      <w:r w:rsidRPr="00C822FC">
        <w:rPr>
          <w:rStyle w:val="StyleUnderline"/>
        </w:rPr>
        <w:t>result</w:t>
      </w:r>
      <w:proofErr w:type="gramEnd"/>
      <w:r w:rsidRPr="00C822FC">
        <w:rPr>
          <w:rStyle w:val="StyleUnderline"/>
        </w:rPr>
        <w:t xml:space="preserve"> </w:t>
      </w:r>
      <w:r w:rsidRPr="00A011C4">
        <w:rPr>
          <w:rStyle w:val="StyleUnderline"/>
          <w:highlight w:val="green"/>
        </w:rPr>
        <w:t>we are all alienated</w:t>
      </w:r>
      <w:r w:rsidRPr="00C822FC">
        <w:rPr>
          <w:rStyle w:val="StyleUnderline"/>
        </w:rPr>
        <w:t>,</w:t>
      </w:r>
      <w:r>
        <w:rPr>
          <w:rStyle w:val="StyleUnderline"/>
        </w:rPr>
        <w:t xml:space="preserve"> </w:t>
      </w:r>
      <w:r w:rsidRPr="00C822FC">
        <w:rPr>
          <w:rStyle w:val="StyleUnderline"/>
        </w:rPr>
        <w:t xml:space="preserve">to a greater or lesser extent, </w:t>
      </w:r>
      <w:r w:rsidRPr="004C6968">
        <w:rPr>
          <w:rStyle w:val="StyleUnderline"/>
        </w:rPr>
        <w:t>from</w:t>
      </w:r>
      <w:r w:rsidRPr="00C822FC">
        <w:rPr>
          <w:rStyle w:val="StyleUnderline"/>
        </w:rPr>
        <w:t xml:space="preserve"> each other, </w:t>
      </w:r>
      <w:r w:rsidRPr="00A011C4">
        <w:rPr>
          <w:rStyle w:val="StyleUnderline"/>
          <w:highlight w:val="green"/>
        </w:rPr>
        <w:t>from ourselves</w:t>
      </w:r>
      <w:r w:rsidRPr="00C822FC">
        <w:rPr>
          <w:rStyle w:val="StyleUnderline"/>
        </w:rPr>
        <w:t xml:space="preserve"> and </w:t>
      </w:r>
      <w:r w:rsidRPr="004C6968">
        <w:rPr>
          <w:rStyle w:val="StyleUnderline"/>
        </w:rPr>
        <w:t>from our true humanity</w:t>
      </w:r>
      <w:r w:rsidRPr="00C822FC">
        <w:rPr>
          <w:rStyle w:val="StyleUnderline"/>
        </w:rPr>
        <w:t>.</w:t>
      </w:r>
      <w:r>
        <w:rPr>
          <w:rStyle w:val="StyleUnderline"/>
        </w:rPr>
        <w:t xml:space="preserve"> </w:t>
      </w:r>
      <w:r w:rsidRPr="00C822FC">
        <w:rPr>
          <w:rStyle w:val="StyleUnderline"/>
        </w:rPr>
        <w:t>Trans people are highly motivated to resist that gender straitjacket</w:t>
      </w:r>
      <w:r w:rsidRPr="00347FB6">
        <w:rPr>
          <w:sz w:val="16"/>
        </w:rPr>
        <w:t xml:space="preserve">, which suggests that, </w:t>
      </w:r>
      <w:r w:rsidRPr="004C6968">
        <w:rPr>
          <w:rStyle w:val="StyleUnderline"/>
        </w:rPr>
        <w:t xml:space="preserve">while gender identity may not be fixed and unchanging, it is deeply rooted in us; otherwise trans people could presumably be </w:t>
      </w:r>
      <w:proofErr w:type="spellStart"/>
      <w:r w:rsidRPr="004C6968">
        <w:rPr>
          <w:rStyle w:val="StyleUnderline"/>
        </w:rPr>
        <w:t>socialised</w:t>
      </w:r>
      <w:proofErr w:type="spellEnd"/>
      <w:r w:rsidRPr="00C822FC">
        <w:rPr>
          <w:rStyle w:val="StyleUnderline"/>
        </w:rPr>
        <w:t xml:space="preserve"> out of our gender variant </w:t>
      </w:r>
      <w:proofErr w:type="spellStart"/>
      <w:r w:rsidRPr="00C822FC">
        <w:rPr>
          <w:rStyle w:val="StyleUnderline"/>
        </w:rPr>
        <w:t>behaviour</w:t>
      </w:r>
      <w:proofErr w:type="spellEnd"/>
      <w:r w:rsidRPr="00C822FC">
        <w:rPr>
          <w:rStyle w:val="StyleUnderline"/>
        </w:rPr>
        <w:t xml:space="preserve"> and identity.</w:t>
      </w:r>
      <w:r w:rsidRPr="00347FB6">
        <w:rPr>
          <w:sz w:val="16"/>
        </w:rPr>
        <w:t xml:space="preserve"> </w:t>
      </w:r>
      <w:r w:rsidRPr="00262ACA">
        <w:rPr>
          <w:rStyle w:val="StyleUnderline"/>
        </w:rPr>
        <w:t xml:space="preserve">Everyone, after all, is showered in cot-loads of gender </w:t>
      </w:r>
      <w:proofErr w:type="spellStart"/>
      <w:r w:rsidRPr="00262ACA">
        <w:rPr>
          <w:rStyle w:val="StyleUnderline"/>
        </w:rPr>
        <w:t>conformative</w:t>
      </w:r>
      <w:proofErr w:type="spellEnd"/>
      <w:r w:rsidRPr="00262ACA">
        <w:rPr>
          <w:rStyle w:val="StyleUnderline"/>
        </w:rPr>
        <w:t xml:space="preserve"> reinforcement from the moment of birth.</w:t>
      </w:r>
      <w:r w:rsidRPr="00347FB6">
        <w:rPr>
          <w:sz w:val="16"/>
        </w:rPr>
        <w:t xml:space="preserve"> Conversely, this also suggests that in a saner and freer world many different gender expressions and arrangements for living together could be possible outside the nuclear family structure and the gender binary. </w:t>
      </w:r>
      <w:r w:rsidRPr="00A011C4">
        <w:rPr>
          <w:rStyle w:val="StyleUnderline"/>
          <w:highlight w:val="green"/>
        </w:rPr>
        <w:t>The nuclear family is crucial to capitalism</w:t>
      </w:r>
      <w:r w:rsidRPr="00262ACA">
        <w:rPr>
          <w:rStyle w:val="StyleUnderline"/>
        </w:rPr>
        <w:t xml:space="preserve"> for the continued accumulation of profit</w:t>
      </w:r>
      <w:r w:rsidRPr="00347FB6">
        <w:rPr>
          <w:sz w:val="16"/>
        </w:rPr>
        <w:t xml:space="preserve">, as will be discussed later. One of the greatest cruelties of capitalism for all oppressed people is that it possesses the practical and material potential for our liberation from oppression. Yet by its pursuit of profit </w:t>
      </w:r>
      <w:proofErr w:type="spellStart"/>
      <w:r w:rsidRPr="00347FB6">
        <w:rPr>
          <w:sz w:val="16"/>
        </w:rPr>
        <w:t>maximisation</w:t>
      </w:r>
      <w:proofErr w:type="spellEnd"/>
      <w:r w:rsidRPr="00347FB6">
        <w:rPr>
          <w:sz w:val="16"/>
        </w:rPr>
        <w:t xml:space="preserve"> the ruling class is driven to deny the possibility of such fulfilment to </w:t>
      </w:r>
      <w:proofErr w:type="gramStart"/>
      <w:r w:rsidRPr="00347FB6">
        <w:rPr>
          <w:sz w:val="16"/>
        </w:rPr>
        <w:t>the vast majority of</w:t>
      </w:r>
      <w:proofErr w:type="gramEnd"/>
      <w:r w:rsidRPr="00347FB6">
        <w:rPr>
          <w:sz w:val="16"/>
        </w:rPr>
        <w:t xml:space="preserve"> the world’s population. </w:t>
      </w:r>
      <w:r w:rsidRPr="00262ACA">
        <w:rPr>
          <w:rStyle w:val="StyleUnderline"/>
        </w:rPr>
        <w:t xml:space="preserve">It follows from this approach that </w:t>
      </w:r>
      <w:r w:rsidRPr="00A011C4">
        <w:rPr>
          <w:rStyle w:val="StyleUnderline"/>
          <w:highlight w:val="green"/>
        </w:rPr>
        <w:t>for Marxists “the trans person” is</w:t>
      </w:r>
      <w:r w:rsidRPr="00262ACA">
        <w:rPr>
          <w:rStyle w:val="StyleUnderline"/>
        </w:rPr>
        <w:t xml:space="preserve"> as much </w:t>
      </w:r>
      <w:r w:rsidRPr="00A011C4">
        <w:rPr>
          <w:rStyle w:val="StyleUnderline"/>
          <w:highlight w:val="green"/>
        </w:rPr>
        <w:t>a social construction</w:t>
      </w:r>
      <w:r w:rsidRPr="00262ACA">
        <w:rPr>
          <w:rStyle w:val="StyleUnderline"/>
        </w:rPr>
        <w:t xml:space="preserve"> as “the homosexual”, </w:t>
      </w:r>
      <w:r w:rsidRPr="00A011C4">
        <w:rPr>
          <w:rStyle w:val="StyleUnderline"/>
          <w:highlight w:val="green"/>
        </w:rPr>
        <w:t xml:space="preserve">traceable to </w:t>
      </w:r>
      <w:proofErr w:type="gramStart"/>
      <w:r w:rsidRPr="00A011C4">
        <w:rPr>
          <w:rStyle w:val="StyleUnderline"/>
          <w:highlight w:val="green"/>
        </w:rPr>
        <w:t>a</w:t>
      </w:r>
      <w:r w:rsidRPr="00262ACA">
        <w:rPr>
          <w:rStyle w:val="StyleUnderline"/>
        </w:rPr>
        <w:t xml:space="preserve"> particular</w:t>
      </w:r>
      <w:proofErr w:type="gramEnd"/>
      <w:r w:rsidRPr="00262ACA">
        <w:rPr>
          <w:rStyle w:val="StyleUnderline"/>
        </w:rPr>
        <w:t xml:space="preserve"> (but not the same) </w:t>
      </w:r>
      <w:r w:rsidRPr="00A011C4">
        <w:rPr>
          <w:rStyle w:val="StyleUnderline"/>
          <w:highlight w:val="green"/>
        </w:rPr>
        <w:t>historical period</w:t>
      </w:r>
      <w:r w:rsidRPr="00262ACA">
        <w:rPr>
          <w:rStyle w:val="StyleUnderline"/>
        </w:rPr>
        <w:t xml:space="preserve">, mode of production, </w:t>
      </w:r>
      <w:r w:rsidRPr="00A011C4">
        <w:rPr>
          <w:rStyle w:val="StyleUnderline"/>
          <w:highlight w:val="green"/>
        </w:rPr>
        <w:t>and material conditions</w:t>
      </w:r>
      <w:r w:rsidRPr="00347FB6">
        <w:rPr>
          <w:sz w:val="16"/>
        </w:rPr>
        <w:t xml:space="preserve">. </w:t>
      </w:r>
      <w:r w:rsidRPr="00262ACA">
        <w:rPr>
          <w:rStyle w:val="StyleUnderline"/>
        </w:rPr>
        <w:t xml:space="preserve">One of the problems with </w:t>
      </w:r>
      <w:r w:rsidRPr="00A011C4">
        <w:rPr>
          <w:rStyle w:val="StyleUnderline"/>
          <w:highlight w:val="green"/>
        </w:rPr>
        <w:t>essentialist views</w:t>
      </w:r>
      <w:r w:rsidRPr="00262ACA">
        <w:rPr>
          <w:rStyle w:val="StyleUnderline"/>
        </w:rPr>
        <w:t xml:space="preserve"> is that they </w:t>
      </w:r>
      <w:r w:rsidRPr="00A011C4">
        <w:rPr>
          <w:rStyle w:val="StyleUnderline"/>
          <w:highlight w:val="green"/>
        </w:rPr>
        <w:t>ignore</w:t>
      </w:r>
      <w:r w:rsidRPr="00262ACA">
        <w:rPr>
          <w:rStyle w:val="StyleUnderline"/>
        </w:rPr>
        <w:t xml:space="preserve"> such </w:t>
      </w:r>
      <w:r w:rsidRPr="00A011C4">
        <w:rPr>
          <w:rStyle w:val="StyleUnderline"/>
          <w:highlight w:val="green"/>
        </w:rPr>
        <w:t>changing material</w:t>
      </w:r>
      <w:r w:rsidRPr="00262ACA">
        <w:rPr>
          <w:rStyle w:val="StyleUnderline"/>
        </w:rPr>
        <w:t xml:space="preserve"> </w:t>
      </w:r>
      <w:r w:rsidRPr="00A011C4">
        <w:rPr>
          <w:rStyle w:val="StyleUnderline"/>
          <w:highlight w:val="green"/>
        </w:rPr>
        <w:t>circumstances and tend to regard</w:t>
      </w:r>
      <w:r w:rsidRPr="00262ACA">
        <w:rPr>
          <w:rStyle w:val="StyleUnderline"/>
        </w:rPr>
        <w:t xml:space="preserve"> the </w:t>
      </w:r>
      <w:r w:rsidRPr="00A011C4">
        <w:rPr>
          <w:rStyle w:val="StyleUnderline"/>
          <w:highlight w:val="green"/>
        </w:rPr>
        <w:t>ideas</w:t>
      </w:r>
      <w:r w:rsidRPr="00262ACA">
        <w:rPr>
          <w:rStyle w:val="StyleUnderline"/>
        </w:rPr>
        <w:t xml:space="preserve"> of a given period </w:t>
      </w:r>
      <w:r w:rsidRPr="00A011C4">
        <w:rPr>
          <w:rStyle w:val="StyleUnderline"/>
          <w:highlight w:val="green"/>
        </w:rPr>
        <w:t xml:space="preserve">as </w:t>
      </w:r>
      <w:r w:rsidRPr="004C6968">
        <w:rPr>
          <w:rStyle w:val="StyleUnderline"/>
        </w:rPr>
        <w:t xml:space="preserve">having always been just so, </w:t>
      </w:r>
      <w:proofErr w:type="spellStart"/>
      <w:proofErr w:type="gramStart"/>
      <w:r w:rsidRPr="004C6968">
        <w:rPr>
          <w:rStyle w:val="StyleUnderline"/>
        </w:rPr>
        <w:t>ie</w:t>
      </w:r>
      <w:proofErr w:type="spellEnd"/>
      <w:proofErr w:type="gramEnd"/>
      <w:r w:rsidRPr="004C6968">
        <w:rPr>
          <w:rStyle w:val="StyleUnderline"/>
        </w:rPr>
        <w:t xml:space="preserve"> they are both</w:t>
      </w:r>
      <w:r w:rsidRPr="00262ACA">
        <w:rPr>
          <w:rStyle w:val="StyleUnderline"/>
        </w:rPr>
        <w:t xml:space="preserve"> idealist and </w:t>
      </w:r>
      <w:r w:rsidRPr="00A011C4">
        <w:rPr>
          <w:rStyle w:val="StyleUnderline"/>
          <w:highlight w:val="green"/>
        </w:rPr>
        <w:t>ahistorical</w:t>
      </w:r>
      <w:r w:rsidRPr="00262ACA">
        <w:rPr>
          <w:rStyle w:val="StyleUnderline"/>
        </w:rPr>
        <w:t>.</w:t>
      </w:r>
      <w:r w:rsidRPr="00347FB6">
        <w:rPr>
          <w:sz w:val="16"/>
        </w:rPr>
        <w:t xml:space="preserve"> On the contrary, Marx argued that ideas in society emerge from the material circumstances of the production of goods and necessities and from the reproduction of </w:t>
      </w:r>
      <w:proofErr w:type="spellStart"/>
      <w:r w:rsidRPr="00347FB6">
        <w:rPr>
          <w:sz w:val="16"/>
        </w:rPr>
        <w:t>labour</w:t>
      </w:r>
      <w:proofErr w:type="spellEnd"/>
      <w:r w:rsidRPr="00347FB6">
        <w:rPr>
          <w:sz w:val="16"/>
        </w:rPr>
        <w:t xml:space="preserve"> power itself. </w:t>
      </w:r>
      <w:r w:rsidRPr="00262ACA">
        <w:rPr>
          <w:rStyle w:val="StyleUnderline"/>
        </w:rPr>
        <w:t>As material conditions change, so will the prevailing ideas.</w:t>
      </w:r>
      <w:r>
        <w:rPr>
          <w:rStyle w:val="StyleUnderline"/>
        </w:rPr>
        <w:t xml:space="preserve"> </w:t>
      </w:r>
      <w:r w:rsidRPr="00262ACA">
        <w:rPr>
          <w:rStyle w:val="StyleUnderline"/>
        </w:rPr>
        <w:t xml:space="preserve">The existence of considerable </w:t>
      </w:r>
      <w:r w:rsidRPr="00A011C4">
        <w:rPr>
          <w:rStyle w:val="StyleUnderline"/>
          <w:highlight w:val="green"/>
        </w:rPr>
        <w:t>gender</w:t>
      </w:r>
      <w:r w:rsidRPr="00262ACA">
        <w:rPr>
          <w:rStyle w:val="StyleUnderline"/>
        </w:rPr>
        <w:t xml:space="preserve"> variant </w:t>
      </w:r>
      <w:r w:rsidRPr="00262ACA">
        <w:rPr>
          <w:rStyle w:val="StyleUnderline"/>
        </w:rPr>
        <w:lastRenderedPageBreak/>
        <w:t xml:space="preserve">desires and </w:t>
      </w:r>
      <w:proofErr w:type="spellStart"/>
      <w:r w:rsidRPr="00262ACA">
        <w:rPr>
          <w:rStyle w:val="StyleUnderline"/>
        </w:rPr>
        <w:t>behaviour</w:t>
      </w:r>
      <w:proofErr w:type="spellEnd"/>
      <w:r w:rsidRPr="00262ACA">
        <w:rPr>
          <w:rStyle w:val="StyleUnderline"/>
        </w:rPr>
        <w:t xml:space="preserve"> in very many societies, </w:t>
      </w:r>
      <w:r w:rsidRPr="00A011C4">
        <w:rPr>
          <w:rStyle w:val="StyleUnderline"/>
          <w:highlight w:val="green"/>
        </w:rPr>
        <w:t>from pre-history to</w:t>
      </w:r>
      <w:r w:rsidRPr="00262ACA">
        <w:rPr>
          <w:rStyle w:val="StyleUnderline"/>
        </w:rPr>
        <w:t xml:space="preserve"> the </w:t>
      </w:r>
      <w:r w:rsidRPr="00A011C4">
        <w:rPr>
          <w:rStyle w:val="StyleUnderline"/>
          <w:highlight w:val="green"/>
        </w:rPr>
        <w:t>present</w:t>
      </w:r>
      <w:r w:rsidRPr="00262ACA">
        <w:rPr>
          <w:rStyle w:val="StyleUnderline"/>
        </w:rPr>
        <w:t xml:space="preserve">, </w:t>
      </w:r>
      <w:r w:rsidRPr="00A011C4">
        <w:rPr>
          <w:rStyle w:val="StyleUnderline"/>
          <w:highlight w:val="green"/>
        </w:rPr>
        <w:t>is well</w:t>
      </w:r>
      <w:r w:rsidRPr="00262ACA">
        <w:rPr>
          <w:rStyle w:val="StyleUnderline"/>
        </w:rPr>
        <w:t xml:space="preserve"> </w:t>
      </w:r>
      <w:r w:rsidRPr="00A011C4">
        <w:rPr>
          <w:rStyle w:val="StyleUnderline"/>
          <w:highlight w:val="green"/>
        </w:rPr>
        <w:t>documented</w:t>
      </w:r>
      <w:r w:rsidRPr="00347FB6">
        <w:rPr>
          <w:sz w:val="16"/>
        </w:rPr>
        <w:t>.</w:t>
      </w:r>
      <w:bookmarkStart w:id="1" w:name="miles14126"/>
      <w:r w:rsidRPr="00347FB6">
        <w:rPr>
          <w:sz w:val="16"/>
        </w:rPr>
        <w:t>26</w:t>
      </w:r>
      <w:bookmarkEnd w:id="1"/>
      <w:r w:rsidRPr="00347FB6">
        <w:rPr>
          <w:sz w:val="16"/>
        </w:rPr>
        <w:t xml:space="preserve"> </w:t>
      </w:r>
      <w:r w:rsidRPr="00262ACA">
        <w:rPr>
          <w:rStyle w:val="StyleUnderline"/>
        </w:rPr>
        <w:t xml:space="preserve">Based on this evidence we can claim with some confidence that </w:t>
      </w:r>
      <w:r w:rsidRPr="00A011C4">
        <w:rPr>
          <w:rStyle w:val="StyleUnderline"/>
          <w:highlight w:val="green"/>
        </w:rPr>
        <w:t>transphobia has not always existed</w:t>
      </w:r>
      <w:r w:rsidRPr="00262ACA">
        <w:rPr>
          <w:rStyle w:val="StyleUnderline"/>
        </w:rPr>
        <w:t>.</w:t>
      </w:r>
      <w:r w:rsidRPr="00347FB6">
        <w:rPr>
          <w:sz w:val="16"/>
        </w:rPr>
        <w:t xml:space="preserve"> </w:t>
      </w:r>
      <w:r w:rsidRPr="004C6968">
        <w:rPr>
          <w:rStyle w:val="StyleUnderline"/>
        </w:rPr>
        <w:t xml:space="preserve">It was the development from hunter-gatherer clan societies to patrilinear class societies, and more recently </w:t>
      </w:r>
      <w:r w:rsidRPr="00A011C4">
        <w:rPr>
          <w:rStyle w:val="StyleUnderline"/>
          <w:highlight w:val="green"/>
        </w:rPr>
        <w:t>the emergence of</w:t>
      </w:r>
      <w:r w:rsidRPr="00262ACA">
        <w:rPr>
          <w:rStyle w:val="StyleUnderline"/>
        </w:rPr>
        <w:t xml:space="preserve"> </w:t>
      </w:r>
      <w:r w:rsidRPr="00A011C4">
        <w:rPr>
          <w:rStyle w:val="StyleUnderline"/>
          <w:highlight w:val="green"/>
        </w:rPr>
        <w:t>capitalism</w:t>
      </w:r>
      <w:r w:rsidRPr="00262ACA">
        <w:rPr>
          <w:rStyle w:val="StyleUnderline"/>
        </w:rPr>
        <w:t xml:space="preserve"> and the nuclear family, which </w:t>
      </w:r>
      <w:r w:rsidRPr="00A011C4">
        <w:rPr>
          <w:rStyle w:val="StyleUnderline"/>
          <w:highlight w:val="green"/>
        </w:rPr>
        <w:t>led to</w:t>
      </w:r>
      <w:r w:rsidRPr="00262ACA">
        <w:rPr>
          <w:rStyle w:val="StyleUnderline"/>
        </w:rPr>
        <w:t xml:space="preserve"> the increasing </w:t>
      </w:r>
      <w:r w:rsidRPr="00A011C4">
        <w:rPr>
          <w:rStyle w:val="StyleUnderline"/>
          <w:highlight w:val="green"/>
        </w:rPr>
        <w:t>oppression of</w:t>
      </w:r>
      <w:r w:rsidRPr="00262ACA">
        <w:rPr>
          <w:rStyle w:val="StyleUnderline"/>
        </w:rPr>
        <w:t xml:space="preserve"> women, </w:t>
      </w:r>
      <w:proofErr w:type="gramStart"/>
      <w:r w:rsidRPr="00262ACA">
        <w:rPr>
          <w:rStyle w:val="StyleUnderline"/>
        </w:rPr>
        <w:t>gays</w:t>
      </w:r>
      <w:proofErr w:type="gramEnd"/>
      <w:r w:rsidRPr="00262ACA">
        <w:rPr>
          <w:rStyle w:val="StyleUnderline"/>
        </w:rPr>
        <w:t xml:space="preserve"> and </w:t>
      </w:r>
      <w:r w:rsidRPr="00A011C4">
        <w:rPr>
          <w:rStyle w:val="StyleUnderline"/>
          <w:highlight w:val="green"/>
        </w:rPr>
        <w:t>trans</w:t>
      </w:r>
      <w:r w:rsidRPr="004C6968">
        <w:rPr>
          <w:rStyle w:val="StyleUnderline"/>
        </w:rPr>
        <w:t>gender</w:t>
      </w:r>
      <w:r w:rsidRPr="00A011C4">
        <w:rPr>
          <w:rStyle w:val="StyleUnderline"/>
          <w:highlight w:val="green"/>
        </w:rPr>
        <w:t xml:space="preserve"> people</w:t>
      </w:r>
      <w:r w:rsidRPr="00262ACA">
        <w:rPr>
          <w:rStyle w:val="StyleUnderline"/>
        </w:rPr>
        <w:t>.</w:t>
      </w:r>
      <w:r>
        <w:rPr>
          <w:rStyle w:val="StyleUnderline"/>
        </w:rPr>
        <w:t xml:space="preserve"> </w:t>
      </w:r>
      <w:r w:rsidRPr="00347FB6">
        <w:rPr>
          <w:sz w:val="16"/>
        </w:rPr>
        <w:t xml:space="preserve">Transgender communities </w:t>
      </w:r>
      <w:proofErr w:type="spellStart"/>
      <w:r w:rsidRPr="00A011C4">
        <w:rPr>
          <w:rStyle w:val="StyleUnderline"/>
          <w:highlight w:val="green"/>
        </w:rPr>
        <w:t>Communities</w:t>
      </w:r>
      <w:proofErr w:type="spellEnd"/>
      <w:r w:rsidRPr="00A011C4">
        <w:rPr>
          <w:rStyle w:val="StyleUnderline"/>
          <w:highlight w:val="green"/>
        </w:rPr>
        <w:t xml:space="preserve"> of trans people have existed for centuries </w:t>
      </w:r>
      <w:r w:rsidRPr="004C6968">
        <w:rPr>
          <w:rStyle w:val="StyleUnderline"/>
        </w:rPr>
        <w:t>in</w:t>
      </w:r>
      <w:r w:rsidRPr="00347FB6">
        <w:rPr>
          <w:rStyle w:val="StyleUnderline"/>
        </w:rPr>
        <w:t xml:space="preserve"> some societies, such as the numerous </w:t>
      </w:r>
      <w:proofErr w:type="spellStart"/>
      <w:r w:rsidRPr="00347FB6">
        <w:rPr>
          <w:rStyle w:val="StyleUnderline"/>
        </w:rPr>
        <w:t>katoey</w:t>
      </w:r>
      <w:proofErr w:type="spellEnd"/>
      <w:r w:rsidRPr="00347FB6">
        <w:rPr>
          <w:rStyle w:val="StyleUnderline"/>
        </w:rPr>
        <w:t xml:space="preserve"> of </w:t>
      </w:r>
      <w:r w:rsidRPr="004C6968">
        <w:rPr>
          <w:rStyle w:val="StyleUnderline"/>
        </w:rPr>
        <w:t>Thailand</w:t>
      </w:r>
      <w:r w:rsidRPr="00347FB6">
        <w:rPr>
          <w:sz w:val="16"/>
        </w:rPr>
        <w:t xml:space="preserve">—who are often referred to as “ladyboys” and who often exist through entertaining tourists and the sex industry. </w:t>
      </w:r>
      <w:r w:rsidRPr="00347FB6">
        <w:rPr>
          <w:rStyle w:val="StyleUnderline"/>
        </w:rPr>
        <w:t>Another community are the hijra in India</w:t>
      </w:r>
      <w:r w:rsidRPr="00347FB6">
        <w:rPr>
          <w:sz w:val="16"/>
        </w:rPr>
        <w:t>,</w:t>
      </w:r>
      <w:bookmarkStart w:id="2" w:name="miles14127"/>
      <w:r w:rsidRPr="00347FB6">
        <w:rPr>
          <w:sz w:val="16"/>
        </w:rPr>
        <w:t>27</w:t>
      </w:r>
      <w:bookmarkEnd w:id="2"/>
      <w:r w:rsidRPr="00347FB6">
        <w:rPr>
          <w:sz w:val="16"/>
        </w:rPr>
        <w:t xml:space="preserve"> who have a very long history but who now generally live a marginal communal existence surviving through begging and sex work. </w:t>
      </w:r>
      <w:proofErr w:type="gramStart"/>
      <w:r w:rsidRPr="00347FB6">
        <w:rPr>
          <w:rStyle w:val="StyleUnderline"/>
        </w:rPr>
        <w:t>In reality such</w:t>
      </w:r>
      <w:proofErr w:type="gramEnd"/>
      <w:r w:rsidRPr="00347FB6">
        <w:rPr>
          <w:rStyle w:val="StyleUnderline"/>
        </w:rPr>
        <w:t xml:space="preserve"> groups are tolerated rather than accepted or celebrated. </w:t>
      </w:r>
      <w:r w:rsidRPr="00347FB6">
        <w:rPr>
          <w:sz w:val="16"/>
        </w:rPr>
        <w:t xml:space="preserve">Their very marginal existence, excluded from mainstream employment, housing and families, typifies the situation of more isolated trans people in other societies. At least where there are trans communities there can be company and practical support. </w:t>
      </w:r>
      <w:proofErr w:type="gramStart"/>
      <w:r w:rsidRPr="00347FB6">
        <w:rPr>
          <w:sz w:val="16"/>
        </w:rPr>
        <w:t>Thus</w:t>
      </w:r>
      <w:proofErr w:type="gramEnd"/>
      <w:r w:rsidRPr="00347FB6">
        <w:rPr>
          <w:sz w:val="16"/>
        </w:rPr>
        <w:t xml:space="preserve"> many trans people’s employment options are extremely limited and they may be effectively forced into hustling, prostitution and the sex industry.</w:t>
      </w:r>
      <w:bookmarkStart w:id="3" w:name="miles14128"/>
      <w:r w:rsidRPr="00347FB6">
        <w:rPr>
          <w:sz w:val="16"/>
        </w:rPr>
        <w:t>28</w:t>
      </w:r>
      <w:bookmarkEnd w:id="3"/>
      <w:r w:rsidRPr="00347FB6">
        <w:rPr>
          <w:sz w:val="16"/>
        </w:rPr>
        <w:t xml:space="preserve"> There are particular niche markets which trans people may find in prostitution and pornography. </w:t>
      </w:r>
      <w:proofErr w:type="gramStart"/>
      <w:r w:rsidRPr="00347FB6">
        <w:rPr>
          <w:sz w:val="16"/>
        </w:rPr>
        <w:t>Certainly</w:t>
      </w:r>
      <w:proofErr w:type="gramEnd"/>
      <w:r w:rsidRPr="00347FB6">
        <w:rPr>
          <w:sz w:val="16"/>
        </w:rPr>
        <w:t xml:space="preserve"> there are many men who desire trans women but identify as straight, perhaps another illustration of the limitations of binary definitions of gender or sexuality. Only very recently have openly trans people in Thailand, for instance, sought successfully to enter other types of work. In January 2011 a new Thai airline hired three </w:t>
      </w:r>
      <w:proofErr w:type="spellStart"/>
      <w:r w:rsidRPr="00347FB6">
        <w:rPr>
          <w:sz w:val="16"/>
        </w:rPr>
        <w:t>katoey</w:t>
      </w:r>
      <w:proofErr w:type="spellEnd"/>
      <w:r w:rsidRPr="00347FB6">
        <w:rPr>
          <w:sz w:val="16"/>
        </w:rPr>
        <w:t xml:space="preserve"> as “third sex” cabin staff.</w:t>
      </w:r>
      <w:bookmarkStart w:id="4" w:name="miles14129"/>
      <w:r w:rsidRPr="00347FB6">
        <w:rPr>
          <w:sz w:val="16"/>
        </w:rPr>
        <w:t>29</w:t>
      </w:r>
      <w:bookmarkEnd w:id="4"/>
      <w:r w:rsidRPr="00347FB6">
        <w:rPr>
          <w:sz w:val="16"/>
        </w:rPr>
        <w:t xml:space="preserve"> The fact that this was so newsworthy illustrates its rarity. Transphobia </w:t>
      </w:r>
      <w:r w:rsidRPr="00347FB6">
        <w:rPr>
          <w:rStyle w:val="StyleUnderline"/>
        </w:rPr>
        <w:t xml:space="preserve">Transgender people constitute a small, increasingly visible, but highly </w:t>
      </w:r>
      <w:proofErr w:type="spellStart"/>
      <w:r w:rsidRPr="00347FB6">
        <w:rPr>
          <w:rStyle w:val="StyleUnderline"/>
        </w:rPr>
        <w:t>stigmatised</w:t>
      </w:r>
      <w:proofErr w:type="spellEnd"/>
      <w:r w:rsidRPr="00347FB6">
        <w:rPr>
          <w:rStyle w:val="StyleUnderline"/>
        </w:rPr>
        <w:t xml:space="preserve"> and oppressed group in capitalist society</w:t>
      </w:r>
      <w:r w:rsidRPr="00347FB6">
        <w:rPr>
          <w:sz w:val="16"/>
        </w:rPr>
        <w:t xml:space="preserve">. Transphobia can range from unwanted attention, verbal harassment and ridicule, discrimination in employment, access to healthcare, </w:t>
      </w:r>
      <w:proofErr w:type="gramStart"/>
      <w:r w:rsidRPr="00347FB6">
        <w:rPr>
          <w:sz w:val="16"/>
        </w:rPr>
        <w:t>education</w:t>
      </w:r>
      <w:proofErr w:type="gramEnd"/>
      <w:r w:rsidRPr="00347FB6">
        <w:rPr>
          <w:sz w:val="16"/>
        </w:rPr>
        <w:t xml:space="preserve"> and other services, up to physical attack, sexual assault and murder.</w:t>
      </w:r>
      <w:bookmarkStart w:id="5" w:name="miles14130"/>
      <w:r w:rsidRPr="00347FB6">
        <w:rPr>
          <w:sz w:val="16"/>
        </w:rPr>
        <w:t>30</w:t>
      </w:r>
      <w:bookmarkEnd w:id="5"/>
      <w:r w:rsidRPr="00347FB6">
        <w:rPr>
          <w:sz w:val="16"/>
        </w:rPr>
        <w:t xml:space="preserve"> There are many murders of trans people worldwide each year. Nevertheless, </w:t>
      </w:r>
      <w:r w:rsidRPr="00347FB6">
        <w:rPr>
          <w:rStyle w:val="StyleUnderline"/>
        </w:rPr>
        <w:t xml:space="preserve">despite high levels of transphobia in society, </w:t>
      </w:r>
      <w:r w:rsidRPr="004C6968">
        <w:rPr>
          <w:rStyle w:val="StyleUnderline"/>
        </w:rPr>
        <w:t>trans people are not simply victims and objects of history.</w:t>
      </w:r>
      <w:r w:rsidRPr="00347FB6">
        <w:rPr>
          <w:rStyle w:val="StyleUnderline"/>
        </w:rPr>
        <w:t xml:space="preserve"> </w:t>
      </w:r>
      <w:r w:rsidRPr="004C6968">
        <w:rPr>
          <w:rStyle w:val="StyleUnderline"/>
        </w:rPr>
        <w:t xml:space="preserve">There is also an inspiring </w:t>
      </w:r>
      <w:r w:rsidRPr="00A011C4">
        <w:rPr>
          <w:rStyle w:val="StyleUnderline"/>
          <w:highlight w:val="green"/>
        </w:rPr>
        <w:t xml:space="preserve">history </w:t>
      </w:r>
      <w:r w:rsidRPr="004C6968">
        <w:rPr>
          <w:rStyle w:val="StyleUnderline"/>
        </w:rPr>
        <w:t>of</w:t>
      </w:r>
      <w:r w:rsidRPr="00347FB6">
        <w:rPr>
          <w:rStyle w:val="StyleUnderline"/>
        </w:rPr>
        <w:t xml:space="preserve"> individual and collective trans resistance which </w:t>
      </w:r>
      <w:r w:rsidRPr="00A011C4">
        <w:rPr>
          <w:rStyle w:val="StyleUnderline"/>
          <w:highlight w:val="green"/>
        </w:rPr>
        <w:t>can inform</w:t>
      </w:r>
      <w:r w:rsidRPr="00347FB6">
        <w:rPr>
          <w:rStyle w:val="StyleUnderline"/>
        </w:rPr>
        <w:t xml:space="preserve"> our understanding of </w:t>
      </w:r>
      <w:r w:rsidRPr="00A011C4">
        <w:rPr>
          <w:rStyle w:val="StyleUnderline"/>
          <w:highlight w:val="green"/>
        </w:rPr>
        <w:t>the struggle against transphobia today</w:t>
      </w:r>
      <w:r w:rsidRPr="00347FB6">
        <w:rPr>
          <w:rStyle w:val="StyleUnderline"/>
        </w:rPr>
        <w:t>.</w:t>
      </w:r>
    </w:p>
    <w:p w14:paraId="3AC58AFF" w14:textId="77777777" w:rsidR="00E63A5C" w:rsidRPr="003E462E" w:rsidRDefault="00E63A5C" w:rsidP="00E63A5C">
      <w:pPr>
        <w:pStyle w:val="Heading4"/>
        <w:rPr>
          <w:rFonts w:cs="Times New Roman"/>
        </w:rPr>
      </w:pPr>
      <w:r w:rsidRPr="003E462E">
        <w:rPr>
          <w:rFonts w:cs="Times New Roman"/>
        </w:rPr>
        <w:t xml:space="preserve">Capitalism causes inevitable global poverty and environmental destruction </w:t>
      </w:r>
    </w:p>
    <w:p w14:paraId="47722836" w14:textId="77777777" w:rsidR="00E63A5C" w:rsidRPr="00C822FC" w:rsidRDefault="00E63A5C" w:rsidP="00E63A5C">
      <w:pPr>
        <w:spacing w:line="240" w:lineRule="auto"/>
      </w:pPr>
      <w:r w:rsidRPr="00C822FC">
        <w:rPr>
          <w:rStyle w:val="Style13ptBold"/>
        </w:rPr>
        <w:t>Wood 15</w:t>
      </w:r>
      <w:r w:rsidRPr="00C822FC">
        <w:t xml:space="preserve"> (Simon Wood @ Mint Press News “Global Capitalism: The Profit Motive Is </w:t>
      </w:r>
      <w:proofErr w:type="gramStart"/>
      <w:r w:rsidRPr="00C822FC">
        <w:t>The</w:t>
      </w:r>
      <w:proofErr w:type="gramEnd"/>
      <w:r w:rsidRPr="00C822FC">
        <w:t xml:space="preserve"> Root Of All Evil” March 4, 2015. http://www.mintpressnews.com/MyMPN/global-capitalism-the-profit-motive-is-the-root-of-all-evil/) //</w:t>
      </w:r>
      <w:proofErr w:type="spellStart"/>
      <w:r w:rsidRPr="00C822FC">
        <w:t>JHorn</w:t>
      </w:r>
      <w:proofErr w:type="spellEnd"/>
    </w:p>
    <w:p w14:paraId="017D75B7" w14:textId="77777777" w:rsidR="00E63A5C" w:rsidRPr="00C822FC" w:rsidRDefault="00E63A5C" w:rsidP="00E63A5C">
      <w:pPr>
        <w:spacing w:line="240" w:lineRule="auto"/>
        <w:rPr>
          <w:sz w:val="16"/>
        </w:rPr>
      </w:pPr>
      <w:r w:rsidRPr="00C822FC">
        <w:rPr>
          <w:sz w:val="16"/>
        </w:rPr>
        <w:t xml:space="preserve">Capitalism can be defined as a system under which industries, trade and the means of production are largely or wholly privately owned and operated for profit. Following the end of feudalism, it dominated the Western world, and thanks to imperialism this domination extended to the global economic system by the end of the 19th century. Entering the 21st century, it continues to reign unchallenged as the world’s pre-eminent economic doctrine. </w:t>
      </w:r>
      <w:r w:rsidRPr="00C822FC">
        <w:rPr>
          <w:rStyle w:val="StyleUnderline"/>
        </w:rPr>
        <w:t>The world’s richest person (</w:t>
      </w:r>
      <w:r w:rsidRPr="00A011C4">
        <w:rPr>
          <w:rStyle w:val="StyleUnderline"/>
          <w:highlight w:val="green"/>
        </w:rPr>
        <w:t>Bill Gates</w:t>
      </w:r>
      <w:r w:rsidRPr="00C822FC">
        <w:rPr>
          <w:rStyle w:val="StyleUnderline"/>
        </w:rPr>
        <w:t xml:space="preserve">) </w:t>
      </w:r>
      <w:r w:rsidRPr="00A011C4">
        <w:rPr>
          <w:rStyle w:val="StyleUnderline"/>
          <w:highlight w:val="green"/>
        </w:rPr>
        <w:t>has</w:t>
      </w:r>
      <w:r w:rsidRPr="00C822FC">
        <w:rPr>
          <w:rStyle w:val="StyleUnderline"/>
        </w:rPr>
        <w:t xml:space="preserve"> a personal </w:t>
      </w:r>
      <w:r w:rsidRPr="00A011C4">
        <w:rPr>
          <w:rStyle w:val="StyleUnderline"/>
          <w:highlight w:val="green"/>
        </w:rPr>
        <w:t>wealth</w:t>
      </w:r>
      <w:r w:rsidRPr="00C822FC">
        <w:rPr>
          <w:rStyle w:val="StyleUnderline"/>
        </w:rPr>
        <w:t xml:space="preserve"> of $78.7 billion. This is </w:t>
      </w:r>
      <w:r w:rsidRPr="00A011C4">
        <w:rPr>
          <w:rStyle w:val="StyleUnderline"/>
          <w:highlight w:val="green"/>
        </w:rPr>
        <w:t>higher than</w:t>
      </w:r>
      <w:r w:rsidRPr="00C822FC">
        <w:rPr>
          <w:rStyle w:val="StyleUnderline"/>
        </w:rPr>
        <w:t xml:space="preserve"> the (nominal) GDP of </w:t>
      </w:r>
      <w:r w:rsidRPr="00A011C4">
        <w:rPr>
          <w:rStyle w:val="StyleUnderline"/>
          <w:highlight w:val="green"/>
        </w:rPr>
        <w:t>130 countries</w:t>
      </w:r>
      <w:r w:rsidRPr="00C822FC">
        <w:rPr>
          <w:sz w:val="16"/>
        </w:rPr>
        <w:t xml:space="preserve">, including Uruguay (population 3.4m), Ecuador (population 15.9m), Bulgaria (population 7.2m) and Croatia (population 4.3m). </w:t>
      </w:r>
      <w:r w:rsidRPr="00C822FC">
        <w:rPr>
          <w:rStyle w:val="StyleUnderline"/>
        </w:rPr>
        <w:t>The wealth of the top ten richest people combined is $544 billion — higher than the GDP of 172 of the 194 nations for which UN data is available</w:t>
      </w:r>
      <w:r w:rsidRPr="00C822FC">
        <w:rPr>
          <w:sz w:val="16"/>
        </w:rPr>
        <w:t xml:space="preserve">, including Thailand (population 65m), South Africa (population 54m), Egypt (population 88m), Portugal (population 10.4m) and Czech Republic (population 10.5m). </w:t>
      </w:r>
      <w:r w:rsidRPr="00C822FC">
        <w:rPr>
          <w:rStyle w:val="StyleUnderline"/>
        </w:rPr>
        <w:t xml:space="preserve">Almost half the world’s population, over </w:t>
      </w:r>
      <w:r w:rsidRPr="00A011C4">
        <w:rPr>
          <w:rStyle w:val="StyleUnderline"/>
          <w:highlight w:val="green"/>
        </w:rPr>
        <w:t>3 billion people</w:t>
      </w:r>
      <w:r w:rsidRPr="00C822FC">
        <w:rPr>
          <w:rStyle w:val="StyleUnderline"/>
        </w:rPr>
        <w:t xml:space="preserve">, </w:t>
      </w:r>
      <w:r w:rsidRPr="00A011C4">
        <w:rPr>
          <w:rStyle w:val="StyleUnderline"/>
          <w:highlight w:val="green"/>
        </w:rPr>
        <w:t>live on less than $2.50 a day.</w:t>
      </w:r>
      <w:r w:rsidRPr="00C822FC">
        <w:rPr>
          <w:sz w:val="16"/>
        </w:rPr>
        <w:t xml:space="preserve"> </w:t>
      </w:r>
      <w:r w:rsidRPr="00C822FC">
        <w:rPr>
          <w:rStyle w:val="StyleUnderline"/>
        </w:rPr>
        <w:t xml:space="preserve">According to UNICEF, </w:t>
      </w:r>
      <w:r w:rsidRPr="00A011C4">
        <w:rPr>
          <w:rStyle w:val="StyleUnderline"/>
          <w:highlight w:val="green"/>
        </w:rPr>
        <w:t>22,000 children die EACH DAY due to poverty</w:t>
      </w:r>
      <w:r w:rsidRPr="00C822FC">
        <w:rPr>
          <w:rStyle w:val="StyleUnderline"/>
        </w:rPr>
        <w:t>.</w:t>
      </w:r>
      <w:r w:rsidRPr="00C822FC">
        <w:rPr>
          <w:sz w:val="16"/>
        </w:rPr>
        <w:t xml:space="preserve"> </w:t>
      </w:r>
      <w:r w:rsidRPr="00C822FC">
        <w:rPr>
          <w:rStyle w:val="StyleUnderline"/>
        </w:rPr>
        <w:t>They “die quietly in some of the poorest villages on earth, far removed from the scrutiny and the conscience of the world</w:t>
      </w:r>
      <w:r w:rsidRPr="00C822FC">
        <w:rPr>
          <w:sz w:val="16"/>
        </w:rPr>
        <w:t xml:space="preserve">. </w:t>
      </w:r>
      <w:r w:rsidRPr="00C822FC">
        <w:rPr>
          <w:rStyle w:val="StyleUnderline"/>
        </w:rPr>
        <w:t>Being meek and weak in life makes these dying multitudes even more invisible in death.”</w:t>
      </w:r>
      <w:r w:rsidRPr="00C822FC">
        <w:rPr>
          <w:sz w:val="16"/>
        </w:rPr>
        <w:t xml:space="preserve"> </w:t>
      </w:r>
      <w:r w:rsidRPr="00C822FC">
        <w:rPr>
          <w:rStyle w:val="StyleUnderline"/>
        </w:rPr>
        <w:t>Nearly a billion people entered the 21st century unable to read a book or sign their names.</w:t>
      </w:r>
      <w:r w:rsidRPr="00C822FC">
        <w:rPr>
          <w:sz w:val="16"/>
        </w:rPr>
        <w:t xml:space="preserve"> For every $1 in aid a developing country receives, over $25 is spent on debt repayment. </w:t>
      </w:r>
      <w:r w:rsidRPr="00C822FC">
        <w:rPr>
          <w:rStyle w:val="StyleUnderline"/>
        </w:rPr>
        <w:t>Less than one per cent of what the world spent every year on weapons was needed to put every child into school by the year 2000.</w:t>
      </w:r>
      <w:r w:rsidRPr="00C822FC">
        <w:rPr>
          <w:sz w:val="16"/>
        </w:rPr>
        <w:t xml:space="preserve"> [Sources. (Note: site last updated in January 2013. Some data is a few years out of date, meaning it is likely to be worse now as global inequality has widened.)] The modern form capitalism has taken is complex, with close relationships and revolving doors between politics and the multinational corporations and banks that act as the main players commonplace. Directors of corporations are under severe pressure to increase profits each quarter, partly to increase the size, market share, </w:t>
      </w:r>
      <w:proofErr w:type="gramStart"/>
      <w:r w:rsidRPr="00C822FC">
        <w:rPr>
          <w:sz w:val="16"/>
        </w:rPr>
        <w:t>wealth</w:t>
      </w:r>
      <w:proofErr w:type="gramEnd"/>
      <w:r w:rsidRPr="00C822FC">
        <w:rPr>
          <w:sz w:val="16"/>
        </w:rPr>
        <w:t xml:space="preserve"> and power of the company, not to mention keep their jobs. There is also a legal (fiduciary) duty to shareholders to </w:t>
      </w:r>
      <w:proofErr w:type="spellStart"/>
      <w:r w:rsidRPr="00C822FC">
        <w:rPr>
          <w:sz w:val="16"/>
        </w:rPr>
        <w:t>maximise</w:t>
      </w:r>
      <w:proofErr w:type="spellEnd"/>
      <w:r w:rsidRPr="00C822FC">
        <w:rPr>
          <w:sz w:val="16"/>
        </w:rPr>
        <w:t xml:space="preserve"> income and, as explained by Boris Johnson, avoid paying taxes vital for public services. </w:t>
      </w:r>
      <w:r w:rsidRPr="00C822FC">
        <w:rPr>
          <w:rStyle w:val="StyleUnderline"/>
        </w:rPr>
        <w:t xml:space="preserve">This necessity for </w:t>
      </w:r>
      <w:r w:rsidRPr="00A011C4">
        <w:rPr>
          <w:rStyle w:val="StyleUnderline"/>
          <w:highlight w:val="green"/>
        </w:rPr>
        <w:t>relentless growth</w:t>
      </w:r>
      <w:r w:rsidRPr="00C822FC">
        <w:rPr>
          <w:rStyle w:val="StyleUnderline"/>
        </w:rPr>
        <w:t xml:space="preserve"> inevitably leads to the cutting of costs in ways that damage societies and local communities (outsourcing, lay-offs, etc.)</w:t>
      </w:r>
      <w:r w:rsidRPr="00C822FC">
        <w:rPr>
          <w:sz w:val="16"/>
        </w:rPr>
        <w:t xml:space="preserve"> as well as a massive global network of </w:t>
      </w:r>
      <w:r w:rsidRPr="00C822FC">
        <w:rPr>
          <w:sz w:val="16"/>
        </w:rPr>
        <w:lastRenderedPageBreak/>
        <w:t xml:space="preserve">tax havens hiding trillions of dollars. </w:t>
      </w:r>
      <w:r w:rsidRPr="00C822FC">
        <w:rPr>
          <w:rStyle w:val="StyleUnderline"/>
        </w:rPr>
        <w:t xml:space="preserve">It also </w:t>
      </w:r>
      <w:r w:rsidRPr="00A011C4">
        <w:rPr>
          <w:rStyle w:val="StyleUnderline"/>
          <w:highlight w:val="green"/>
        </w:rPr>
        <w:t>aggravates poverty cycles in</w:t>
      </w:r>
      <w:r w:rsidRPr="00C822FC">
        <w:rPr>
          <w:rStyle w:val="StyleUnderline"/>
        </w:rPr>
        <w:t xml:space="preserve"> poor </w:t>
      </w:r>
      <w:r w:rsidRPr="00A011C4">
        <w:rPr>
          <w:rStyle w:val="StyleUnderline"/>
          <w:highlight w:val="green"/>
        </w:rPr>
        <w:t>nations chosen as</w:t>
      </w:r>
      <w:r w:rsidRPr="00C822FC">
        <w:rPr>
          <w:rStyle w:val="StyleUnderline"/>
        </w:rPr>
        <w:t xml:space="preserve"> </w:t>
      </w:r>
      <w:r w:rsidRPr="00A011C4">
        <w:rPr>
          <w:rStyle w:val="StyleUnderline"/>
          <w:highlight w:val="green"/>
        </w:rPr>
        <w:t>manufacturing bases</w:t>
      </w:r>
      <w:r w:rsidRPr="00C822FC">
        <w:rPr>
          <w:rStyle w:val="StyleUnderline"/>
        </w:rPr>
        <w:t xml:space="preserve">, where their enormous power enables </w:t>
      </w:r>
      <w:r w:rsidRPr="00A011C4">
        <w:rPr>
          <w:rStyle w:val="StyleUnderline"/>
          <w:highlight w:val="green"/>
        </w:rPr>
        <w:t>corporations</w:t>
      </w:r>
      <w:r w:rsidRPr="00C822FC">
        <w:rPr>
          <w:rStyle w:val="StyleUnderline"/>
        </w:rPr>
        <w:t xml:space="preserve"> to </w:t>
      </w:r>
      <w:r w:rsidRPr="00A011C4">
        <w:rPr>
          <w:rStyle w:val="StyleUnderline"/>
          <w:highlight w:val="green"/>
        </w:rPr>
        <w:t>dictate extremely poor</w:t>
      </w:r>
      <w:r w:rsidRPr="00C822FC">
        <w:rPr>
          <w:rStyle w:val="StyleUnderline"/>
        </w:rPr>
        <w:t xml:space="preserve"> terms and </w:t>
      </w:r>
      <w:r w:rsidRPr="00A011C4">
        <w:rPr>
          <w:rStyle w:val="StyleUnderline"/>
          <w:highlight w:val="green"/>
        </w:rPr>
        <w:t>salaries</w:t>
      </w:r>
      <w:r w:rsidRPr="00C822FC">
        <w:rPr>
          <w:rStyle w:val="StyleUnderline"/>
        </w:rPr>
        <w:t>.</w:t>
      </w:r>
      <w:r w:rsidRPr="00C822FC">
        <w:rPr>
          <w:sz w:val="16"/>
        </w:rPr>
        <w:t xml:space="preserve"> The profit motive, therefore, is the fundamental principle underlying modern </w:t>
      </w:r>
      <w:proofErr w:type="gramStart"/>
      <w:r w:rsidRPr="00C822FC">
        <w:rPr>
          <w:sz w:val="16"/>
        </w:rPr>
        <w:t>capitalism;</w:t>
      </w:r>
      <w:proofErr w:type="gramEnd"/>
      <w:r w:rsidRPr="00C822FC">
        <w:rPr>
          <w:sz w:val="16"/>
        </w:rPr>
        <w:t xml:space="preserve"> the all-encompassing priority of corporate entities. </w:t>
      </w:r>
      <w:r w:rsidRPr="00C822FC">
        <w:rPr>
          <w:rStyle w:val="StyleUnderline"/>
        </w:rPr>
        <w:t xml:space="preserve">This </w:t>
      </w:r>
      <w:r w:rsidRPr="00A011C4">
        <w:rPr>
          <w:rStyle w:val="StyleUnderline"/>
          <w:highlight w:val="green"/>
        </w:rPr>
        <w:t>drive for profit</w:t>
      </w:r>
      <w:r w:rsidRPr="00C822FC">
        <w:rPr>
          <w:rStyle w:val="StyleUnderline"/>
        </w:rPr>
        <w:t xml:space="preserve">, however, </w:t>
      </w:r>
      <w:r w:rsidRPr="00A011C4">
        <w:rPr>
          <w:rStyle w:val="StyleUnderline"/>
          <w:highlight w:val="green"/>
        </w:rPr>
        <w:t>is incompatible with the</w:t>
      </w:r>
      <w:r w:rsidRPr="00C822FC">
        <w:rPr>
          <w:rStyle w:val="StyleUnderline"/>
        </w:rPr>
        <w:t xml:space="preserve"> complex needs of humanity and the </w:t>
      </w:r>
      <w:r w:rsidRPr="00A011C4">
        <w:rPr>
          <w:rStyle w:val="StyleUnderline"/>
          <w:highlight w:val="green"/>
        </w:rPr>
        <w:t>environment</w:t>
      </w:r>
      <w:r w:rsidRPr="00C822FC">
        <w:rPr>
          <w:rStyle w:val="StyleUnderline"/>
        </w:rPr>
        <w:t xml:space="preserve">, </w:t>
      </w:r>
      <w:r w:rsidRPr="00A011C4">
        <w:rPr>
          <w:rStyle w:val="StyleUnderline"/>
          <w:highlight w:val="green"/>
        </w:rPr>
        <w:t>as it leads to exponential ‘growth’ in a limited system</w:t>
      </w:r>
      <w:r w:rsidRPr="00C822FC">
        <w:rPr>
          <w:rStyle w:val="StyleUnderline"/>
        </w:rPr>
        <w:t xml:space="preserve">, meaning </w:t>
      </w:r>
      <w:r w:rsidRPr="00A011C4">
        <w:rPr>
          <w:rStyle w:val="StyleUnderline"/>
          <w:highlight w:val="green"/>
        </w:rPr>
        <w:t>it is unsustainable</w:t>
      </w:r>
      <w:r w:rsidRPr="00C822FC">
        <w:rPr>
          <w:rStyle w:val="StyleUnderline"/>
        </w:rPr>
        <w:t>, creating mounting misery and chaos for ever increasing numbers of people</w:t>
      </w:r>
      <w:r w:rsidRPr="00C822FC">
        <w:rPr>
          <w:sz w:val="16"/>
        </w:rPr>
        <w:t xml:space="preserve">, even those in so-called ‘rich’ or ‘advanced’ nations. The only benefactors of such a system are the corporations and the shareholders themselves, along with those in service to the system. </w:t>
      </w:r>
      <w:r w:rsidRPr="00C822FC">
        <w:rPr>
          <w:rStyle w:val="StyleUnderline"/>
        </w:rPr>
        <w:t>The proof is in the pudding, as new horrors of poverty or environmental damage are reported</w:t>
      </w:r>
      <w:r w:rsidRPr="00C822FC">
        <w:rPr>
          <w:sz w:val="16"/>
        </w:rPr>
        <w:t xml:space="preserve"> (to the tiny percentage of people with access to or interest in such information</w:t>
      </w:r>
      <w:r w:rsidRPr="00C822FC">
        <w:rPr>
          <w:rStyle w:val="StyleUnderline"/>
        </w:rPr>
        <w:t>) almost daily while the rich just keep on getting richer.</w:t>
      </w:r>
      <w:r w:rsidRPr="00C822FC">
        <w:rPr>
          <w:sz w:val="16"/>
        </w:rPr>
        <w:t xml:space="preserve"> </w:t>
      </w:r>
      <w:r w:rsidRPr="00C822FC">
        <w:rPr>
          <w:rStyle w:val="StyleUnderline"/>
        </w:rPr>
        <w:t>Global capitalism ultimately results in massive concentrations of wealth in the hands of very few individuals.</w:t>
      </w:r>
      <w:r w:rsidRPr="00C822FC">
        <w:rPr>
          <w:sz w:val="16"/>
        </w:rPr>
        <w:t xml:space="preserve"> </w:t>
      </w:r>
      <w:r w:rsidRPr="00C822FC">
        <w:rPr>
          <w:rStyle w:val="StyleUnderline"/>
        </w:rPr>
        <w:t xml:space="preserve">This </w:t>
      </w:r>
      <w:r w:rsidRPr="00A011C4">
        <w:rPr>
          <w:rStyle w:val="StyleUnderline"/>
          <w:highlight w:val="green"/>
        </w:rPr>
        <w:t>wealth is</w:t>
      </w:r>
      <w:r w:rsidRPr="00C822FC">
        <w:rPr>
          <w:rStyle w:val="StyleUnderline"/>
        </w:rPr>
        <w:t xml:space="preserve"> inevitably </w:t>
      </w:r>
      <w:r w:rsidRPr="00A011C4">
        <w:rPr>
          <w:rStyle w:val="StyleUnderline"/>
          <w:highlight w:val="green"/>
        </w:rPr>
        <w:t>employed to</w:t>
      </w:r>
      <w:r w:rsidRPr="00C822FC">
        <w:rPr>
          <w:rStyle w:val="StyleUnderline"/>
        </w:rPr>
        <w:t xml:space="preserve"> further game the system to in </w:t>
      </w:r>
      <w:r w:rsidRPr="00A011C4">
        <w:rPr>
          <w:rStyle w:val="StyleUnderline"/>
          <w:highlight w:val="green"/>
        </w:rPr>
        <w:t>turn</w:t>
      </w:r>
      <w:r w:rsidRPr="00C822FC">
        <w:rPr>
          <w:rStyle w:val="StyleUnderline"/>
        </w:rPr>
        <w:t xml:space="preserve"> acquire ever </w:t>
      </w:r>
      <w:r w:rsidRPr="00A011C4">
        <w:rPr>
          <w:rStyle w:val="StyleUnderline"/>
          <w:highlight w:val="green"/>
        </w:rPr>
        <w:t>more profits</w:t>
      </w:r>
      <w:r w:rsidRPr="00C822FC">
        <w:rPr>
          <w:rStyle w:val="StyleUnderline"/>
        </w:rPr>
        <w:t xml:space="preserve">, </w:t>
      </w:r>
      <w:r w:rsidRPr="00A011C4">
        <w:rPr>
          <w:rStyle w:val="StyleUnderline"/>
          <w:highlight w:val="green"/>
        </w:rPr>
        <w:t xml:space="preserve">no matter </w:t>
      </w:r>
      <w:r w:rsidRPr="00C822FC">
        <w:rPr>
          <w:rStyle w:val="StyleUnderline"/>
        </w:rPr>
        <w:t xml:space="preserve">what </w:t>
      </w:r>
      <w:r w:rsidRPr="00A011C4">
        <w:rPr>
          <w:rStyle w:val="StyleUnderline"/>
          <w:highlight w:val="green"/>
        </w:rPr>
        <w:t>the</w:t>
      </w:r>
      <w:r w:rsidRPr="00C822FC">
        <w:rPr>
          <w:rStyle w:val="StyleUnderline"/>
        </w:rPr>
        <w:t xml:space="preserve"> </w:t>
      </w:r>
      <w:r w:rsidRPr="00A011C4">
        <w:rPr>
          <w:rStyle w:val="StyleUnderline"/>
          <w:highlight w:val="green"/>
        </w:rPr>
        <w:t>destruction</w:t>
      </w:r>
      <w:r w:rsidRPr="00C822FC">
        <w:rPr>
          <w:rStyle w:val="StyleUnderline"/>
        </w:rPr>
        <w:t xml:space="preserve"> caused </w:t>
      </w:r>
      <w:r w:rsidRPr="00A011C4">
        <w:rPr>
          <w:rStyle w:val="StyleUnderline"/>
          <w:highlight w:val="green"/>
        </w:rPr>
        <w:t>to the planet or its inhabitants</w:t>
      </w:r>
      <w:r w:rsidRPr="00C822FC">
        <w:rPr>
          <w:sz w:val="16"/>
        </w:rPr>
        <w:t xml:space="preserve">. This has obvious negative consequences for democracy, as rich lobbyists command the overwhelming bulk of the attention of elected officials. </w:t>
      </w:r>
      <w:r w:rsidRPr="00C822FC">
        <w:rPr>
          <w:rStyle w:val="StyleUnderline"/>
        </w:rPr>
        <w:t xml:space="preserve">Essential public services are also fair game as greedy and corrupt officials allow health, transport, education, </w:t>
      </w:r>
      <w:proofErr w:type="gramStart"/>
      <w:r w:rsidRPr="00C822FC">
        <w:rPr>
          <w:rStyle w:val="StyleUnderline"/>
        </w:rPr>
        <w:t>transportation</w:t>
      </w:r>
      <w:proofErr w:type="gramEnd"/>
      <w:r w:rsidRPr="00C822FC">
        <w:rPr>
          <w:rStyle w:val="StyleUnderline"/>
        </w:rPr>
        <w:t xml:space="preserve"> and energy systems to be sold off to private companies,</w:t>
      </w:r>
      <w:r w:rsidRPr="00C822FC">
        <w:rPr>
          <w:sz w:val="16"/>
        </w:rPr>
        <w:t xml:space="preserve"> whose sole concern is profit. See, for instance, this list of </w:t>
      </w:r>
      <w:proofErr w:type="gramStart"/>
      <w:r w:rsidRPr="00C822FC">
        <w:rPr>
          <w:sz w:val="16"/>
        </w:rPr>
        <w:t>UK</w:t>
      </w:r>
      <w:proofErr w:type="gramEnd"/>
      <w:r w:rsidRPr="00C822FC">
        <w:rPr>
          <w:sz w:val="16"/>
        </w:rPr>
        <w:t xml:space="preserve"> MPs with links to private healthcare firms; energy companies boosting </w:t>
      </w:r>
      <w:proofErr w:type="spellStart"/>
      <w:r w:rsidRPr="00C822FC">
        <w:rPr>
          <w:sz w:val="16"/>
        </w:rPr>
        <w:t>profitsdespite</w:t>
      </w:r>
      <w:proofErr w:type="spellEnd"/>
      <w:r w:rsidRPr="00C822FC">
        <w:rPr>
          <w:sz w:val="16"/>
        </w:rPr>
        <w:t xml:space="preserve"> falling wholesale prices; the rail privatization ‘scam’; and the truly appalling private prison ‘industry’ (AKA modern slavery) in the US. Chris Hedges has this to say on private US prisons: </w:t>
      </w:r>
      <w:r w:rsidRPr="00C822FC">
        <w:rPr>
          <w:rStyle w:val="StyleUnderline"/>
        </w:rPr>
        <w:t>Our prison-industrial complex, which holds 2.3 million prisoners, or 25 percent of the world’s prison population, makes money by keeping prisons full</w:t>
      </w:r>
      <w:r w:rsidRPr="00C822FC">
        <w:rPr>
          <w:sz w:val="16"/>
        </w:rPr>
        <w:t xml:space="preserve">. It demands bodies, regardless of color, </w:t>
      </w:r>
      <w:proofErr w:type="gramStart"/>
      <w:r w:rsidRPr="00C822FC">
        <w:rPr>
          <w:sz w:val="16"/>
        </w:rPr>
        <w:t>gender</w:t>
      </w:r>
      <w:proofErr w:type="gramEnd"/>
      <w:r w:rsidRPr="00C822FC">
        <w:rPr>
          <w:sz w:val="16"/>
        </w:rPr>
        <w:t xml:space="preserve"> or ethnicity. As the system drains the pool of black bodies, it has begun to incarcerate others. Women—the fastest-growing segment of the prison population—are swelling prisons, as are poor whites in general, Hispanics and immigrants. Prisons are no longer a black-white </w:t>
      </w:r>
      <w:proofErr w:type="spellStart"/>
      <w:proofErr w:type="gramStart"/>
      <w:r w:rsidRPr="00C822FC">
        <w:rPr>
          <w:sz w:val="16"/>
        </w:rPr>
        <w:t>issue</w:t>
      </w:r>
      <w:r w:rsidRPr="00C822FC">
        <w:rPr>
          <w:rStyle w:val="StyleUnderline"/>
        </w:rPr>
        <w:t>.</w:t>
      </w:r>
      <w:r w:rsidRPr="00A011C4">
        <w:rPr>
          <w:rStyle w:val="StyleUnderline"/>
          <w:highlight w:val="green"/>
        </w:rPr>
        <w:t>Prisons</w:t>
      </w:r>
      <w:proofErr w:type="spellEnd"/>
      <w:proofErr w:type="gramEnd"/>
      <w:r w:rsidRPr="00A011C4">
        <w:rPr>
          <w:rStyle w:val="StyleUnderline"/>
          <w:highlight w:val="green"/>
        </w:rPr>
        <w:t xml:space="preserve"> are a grotesque manifestation of</w:t>
      </w:r>
      <w:r w:rsidRPr="00C822FC">
        <w:rPr>
          <w:rStyle w:val="StyleUnderline"/>
        </w:rPr>
        <w:t xml:space="preserve"> corporate </w:t>
      </w:r>
      <w:r w:rsidRPr="00A011C4">
        <w:rPr>
          <w:rStyle w:val="StyleUnderline"/>
          <w:highlight w:val="green"/>
        </w:rPr>
        <w:t>capitalism</w:t>
      </w:r>
      <w:r w:rsidRPr="00C822FC">
        <w:rPr>
          <w:rStyle w:val="StyleUnderline"/>
        </w:rPr>
        <w:t xml:space="preserve">. </w:t>
      </w:r>
      <w:r w:rsidRPr="00A011C4">
        <w:rPr>
          <w:rStyle w:val="StyleUnderline"/>
          <w:highlight w:val="green"/>
        </w:rPr>
        <w:t xml:space="preserve">Slavery is legal </w:t>
      </w:r>
      <w:r w:rsidRPr="00C822FC">
        <w:rPr>
          <w:rStyle w:val="StyleUnderline"/>
        </w:rPr>
        <w:t xml:space="preserve">in prisons under the 13th Amendment of the U.S. Constitution. </w:t>
      </w:r>
      <w:r w:rsidRPr="00C822FC">
        <w:rPr>
          <w:sz w:val="16"/>
        </w:rPr>
        <w:t xml:space="preserve">It reads: “Neither slavery nor involuntary servitude, except as punishment for crime whereof the party shall have been duly convicted, shall exist within the United States. …” </w:t>
      </w:r>
      <w:r w:rsidRPr="00C822FC">
        <w:rPr>
          <w:rStyle w:val="StyleUnderline"/>
        </w:rPr>
        <w:t xml:space="preserve">And the massive U.S. prison industry functions </w:t>
      </w:r>
      <w:r w:rsidRPr="00A011C4">
        <w:rPr>
          <w:rStyle w:val="StyleUnderline"/>
          <w:highlight w:val="green"/>
        </w:rPr>
        <w:t>like</w:t>
      </w:r>
      <w:r w:rsidRPr="00C822FC">
        <w:rPr>
          <w:rStyle w:val="StyleUnderline"/>
        </w:rPr>
        <w:t xml:space="preserve"> the </w:t>
      </w:r>
      <w:r w:rsidRPr="00A011C4">
        <w:rPr>
          <w:rStyle w:val="StyleUnderline"/>
          <w:highlight w:val="green"/>
        </w:rPr>
        <w:t>forced labor camps</w:t>
      </w:r>
      <w:r w:rsidRPr="00C822FC">
        <w:rPr>
          <w:rStyle w:val="StyleUnderline"/>
        </w:rPr>
        <w:t xml:space="preserve"> that have existed in all totalitarian states.</w:t>
      </w:r>
      <w:r w:rsidRPr="00C822FC">
        <w:rPr>
          <w:sz w:val="16"/>
        </w:rPr>
        <w:t xml:space="preserve"> Corporate investors, who have poured billions into the business of mass incarceration, expect long-term returns. And they will get them. It is their lobbyists who write the draconian laws that demand absurdly long sentences, deny paroles, determine immigrant detention </w:t>
      </w:r>
      <w:proofErr w:type="gramStart"/>
      <w:r w:rsidRPr="00C822FC">
        <w:rPr>
          <w:sz w:val="16"/>
        </w:rPr>
        <w:t>laws</w:t>
      </w:r>
      <w:proofErr w:type="gramEnd"/>
      <w:r w:rsidRPr="00C822FC">
        <w:rPr>
          <w:sz w:val="16"/>
        </w:rPr>
        <w:t xml:space="preserve"> and impose minimum-sentence and three-strikes-out laws (mandating life sentences after three felony convictions). The politicians and the courts, subservient to corporate power, can be counted on to protect corporate interests. </w:t>
      </w:r>
    </w:p>
    <w:p w14:paraId="451995A4" w14:textId="77777777" w:rsidR="00E63A5C" w:rsidRPr="007D7600" w:rsidRDefault="00E63A5C" w:rsidP="00E63A5C">
      <w:pPr>
        <w:pStyle w:val="Heading4"/>
      </w:pPr>
      <w:proofErr w:type="gramStart"/>
      <w:r w:rsidRPr="007D7600">
        <w:t>Particular focus</w:t>
      </w:r>
      <w:proofErr w:type="gramEnd"/>
      <w:r w:rsidRPr="007D7600">
        <w:t xml:space="preserve"> on </w:t>
      </w:r>
      <w:r>
        <w:t>queer</w:t>
      </w:r>
      <w:r w:rsidRPr="007D7600">
        <w:t xml:space="preserve"> oppression individualizes resistance and masks class exploitation. The alternative is a historical materialist analysis of </w:t>
      </w:r>
      <w:r>
        <w:t>queer</w:t>
      </w:r>
      <w:r w:rsidRPr="007D7600">
        <w:t xml:space="preserve"> oppression --- only unified class struggle can overhaul the system</w:t>
      </w:r>
    </w:p>
    <w:p w14:paraId="018E9C36" w14:textId="77777777" w:rsidR="00E63A5C" w:rsidRPr="00783524" w:rsidRDefault="00E63A5C" w:rsidP="00E63A5C">
      <w:r w:rsidRPr="00783524">
        <w:rPr>
          <w:rStyle w:val="Style13ptBold"/>
        </w:rPr>
        <w:t>Miles 14</w:t>
      </w:r>
      <w:r>
        <w:t xml:space="preserve"> (</w:t>
      </w:r>
      <w:r w:rsidRPr="00783524">
        <w:t>Laura Miles</w:t>
      </w:r>
      <w:r>
        <w:t xml:space="preserve">, writer for International Socialist Journal. </w:t>
      </w:r>
      <w:r w:rsidRPr="00783524">
        <w:t>9th January 2014</w:t>
      </w:r>
      <w:r>
        <w:t>. “</w:t>
      </w:r>
      <w:r w:rsidRPr="00783524">
        <w:t>Transgender oppression and resistance</w:t>
      </w:r>
      <w:r>
        <w:t>”</w:t>
      </w:r>
      <w:r w:rsidRPr="00783524">
        <w:t xml:space="preserve"> </w:t>
      </w:r>
      <w:hyperlink r:id="rId14" w:history="1">
        <w:r w:rsidRPr="000D28C0">
          <w:rPr>
            <w:rStyle w:val="Hyperlink"/>
          </w:rPr>
          <w:t>http://isj.org.uk/transgender-oppression-and-resistance/</w:t>
        </w:r>
      </w:hyperlink>
      <w:r>
        <w:t>) //</w:t>
      </w:r>
      <w:proofErr w:type="spellStart"/>
      <w:r>
        <w:t>JHorn</w:t>
      </w:r>
      <w:proofErr w:type="spellEnd"/>
    </w:p>
    <w:p w14:paraId="4A924457" w14:textId="113416F2" w:rsidR="001D5F8E" w:rsidRDefault="00E63A5C" w:rsidP="00E63A5C">
      <w:pPr>
        <w:spacing w:line="240" w:lineRule="auto"/>
        <w:rPr>
          <w:sz w:val="14"/>
        </w:rPr>
      </w:pPr>
      <w:r w:rsidRPr="00E430EA">
        <w:rPr>
          <w:rFonts w:eastAsia="Times New Roman"/>
          <w:b/>
          <w:bCs/>
          <w:color w:val="222222"/>
          <w:sz w:val="14"/>
        </w:rPr>
        <w:t xml:space="preserve">Marxism and oppression </w:t>
      </w:r>
      <w:r w:rsidRPr="00E430EA">
        <w:rPr>
          <w:sz w:val="14"/>
        </w:rPr>
        <w:t xml:space="preserve">For Lenin and the Bolsheviks, opposition to oppression was central to their revolutionary strategy. In 1905, </w:t>
      </w:r>
      <w:proofErr w:type="gramStart"/>
      <w:r w:rsidRPr="00E430EA">
        <w:rPr>
          <w:sz w:val="14"/>
        </w:rPr>
        <w:t>in the midst of</w:t>
      </w:r>
      <w:proofErr w:type="gramEnd"/>
      <w:r w:rsidRPr="00E430EA">
        <w:rPr>
          <w:sz w:val="14"/>
        </w:rPr>
        <w:t xml:space="preserve"> a revolution later regarded as the great dress rehearsal for the successful 1917 Revolution, Lenin wrote: “Revolutions are the festivals of the oppressed and the exploited. At no other times are the masses of people in a position to come forward so actively as creators of a new social order as at a time of revolution”.</w:t>
      </w:r>
      <w:bookmarkStart w:id="6" w:name="miles14143"/>
      <w:r w:rsidRPr="00E430EA">
        <w:rPr>
          <w:sz w:val="14"/>
        </w:rPr>
        <w:t>43</w:t>
      </w:r>
      <w:bookmarkEnd w:id="6"/>
      <w:r w:rsidRPr="00E430EA">
        <w:rPr>
          <w:sz w:val="14"/>
        </w:rPr>
        <w:t xml:space="preserve"> In order to win unity inside the working </w:t>
      </w:r>
      <w:proofErr w:type="gramStart"/>
      <w:r w:rsidRPr="00E430EA">
        <w:rPr>
          <w:sz w:val="14"/>
        </w:rPr>
        <w:t>class, and</w:t>
      </w:r>
      <w:proofErr w:type="gramEnd"/>
      <w:r w:rsidRPr="00E430EA">
        <w:rPr>
          <w:sz w:val="14"/>
        </w:rPr>
        <w:t xml:space="preserve"> win the mass of the oppressed to play an active role in the struggle for socialism, revolutionary socialists must at all times, he insisted, be “tribunes of the oppressed”. </w:t>
      </w:r>
      <w:r w:rsidRPr="00A011C4">
        <w:rPr>
          <w:rStyle w:val="StyleUnderline"/>
          <w:highlight w:val="green"/>
        </w:rPr>
        <w:t>Socialists oppose</w:t>
      </w:r>
      <w:r w:rsidRPr="00E608FF">
        <w:rPr>
          <w:rStyle w:val="StyleUnderline"/>
        </w:rPr>
        <w:t xml:space="preserve"> oppression whatever the social class</w:t>
      </w:r>
      <w:r w:rsidRPr="00E430EA">
        <w:rPr>
          <w:sz w:val="14"/>
        </w:rPr>
        <w:t xml:space="preserve"> of those it affects. </w:t>
      </w:r>
      <w:r w:rsidRPr="00E608FF">
        <w:rPr>
          <w:rStyle w:val="StyleUnderline"/>
        </w:rPr>
        <w:t>It is not OK to turn a</w:t>
      </w:r>
      <w:r>
        <w:rPr>
          <w:rStyle w:val="StyleUnderline"/>
        </w:rPr>
        <w:t>[way]</w:t>
      </w:r>
      <w:r w:rsidRPr="00E608FF">
        <w:rPr>
          <w:rStyle w:val="StyleUnderline"/>
        </w:rPr>
        <w:t xml:space="preserve"> </w:t>
      </w:r>
      <w:r w:rsidRPr="00E608FF">
        <w:rPr>
          <w:rStyle w:val="StyleUnderline"/>
          <w:strike/>
        </w:rPr>
        <w:t>blind eye</w:t>
      </w:r>
      <w:r w:rsidRPr="00E608FF">
        <w:rPr>
          <w:rStyle w:val="StyleUnderline"/>
        </w:rPr>
        <w:t xml:space="preserve"> to</w:t>
      </w:r>
      <w:r w:rsidRPr="00E430EA">
        <w:rPr>
          <w:sz w:val="14"/>
        </w:rPr>
        <w:t xml:space="preserve"> </w:t>
      </w:r>
      <w:r w:rsidRPr="00A011C4">
        <w:rPr>
          <w:rStyle w:val="StyleUnderline"/>
          <w:highlight w:val="green"/>
        </w:rPr>
        <w:t>transphobia</w:t>
      </w:r>
      <w:r w:rsidRPr="00E608FF">
        <w:rPr>
          <w:rStyle w:val="StyleUnderline"/>
        </w:rPr>
        <w:t xml:space="preserve"> when directed at someone who is not working class</w:t>
      </w:r>
      <w:r w:rsidRPr="00E430EA">
        <w:rPr>
          <w:sz w:val="14"/>
        </w:rPr>
        <w:t xml:space="preserve">, for example. </w:t>
      </w:r>
      <w:r w:rsidRPr="00A011C4">
        <w:rPr>
          <w:rStyle w:val="StyleUnderline"/>
          <w:highlight w:val="green"/>
        </w:rPr>
        <w:t>Marxists offer a historical materialist explanation</w:t>
      </w:r>
      <w:r>
        <w:rPr>
          <w:rStyle w:val="StyleUnderline"/>
        </w:rPr>
        <w:t xml:space="preserve"> </w:t>
      </w:r>
      <w:r w:rsidRPr="00E608FF">
        <w:rPr>
          <w:rStyle w:val="StyleUnderline"/>
        </w:rPr>
        <w:t xml:space="preserve">of the roots of oppression </w:t>
      </w:r>
      <w:r w:rsidRPr="00A011C4">
        <w:rPr>
          <w:rStyle w:val="StyleUnderline"/>
          <w:highlight w:val="green"/>
        </w:rPr>
        <w:t>and a class struggle perspective</w:t>
      </w:r>
      <w:r w:rsidRPr="00E430EA">
        <w:rPr>
          <w:sz w:val="14"/>
        </w:rPr>
        <w:t>—that is, as Marx argued in drafting the Rules of the First International, that “</w:t>
      </w:r>
      <w:r w:rsidRPr="00E608FF">
        <w:rPr>
          <w:rStyle w:val="StyleUnderline"/>
        </w:rPr>
        <w:t>the emancipation of the working classes</w:t>
      </w:r>
      <w:r w:rsidRPr="00E430EA">
        <w:rPr>
          <w:sz w:val="14"/>
        </w:rPr>
        <w:t xml:space="preserve"> </w:t>
      </w:r>
      <w:r w:rsidRPr="00E608FF">
        <w:rPr>
          <w:rStyle w:val="StyleUnderline"/>
        </w:rPr>
        <w:t>must be conquered by the working classes themselves</w:t>
      </w:r>
      <w:r w:rsidRPr="00E430EA">
        <w:rPr>
          <w:sz w:val="14"/>
        </w:rPr>
        <w:t xml:space="preserve">” </w:t>
      </w:r>
      <w:r w:rsidRPr="00E608FF">
        <w:rPr>
          <w:rStyle w:val="StyleUnderline"/>
        </w:rPr>
        <w:t>in order to</w:t>
      </w:r>
      <w:r w:rsidRPr="00E430EA">
        <w:rPr>
          <w:sz w:val="14"/>
        </w:rPr>
        <w:t xml:space="preserve"> achieve human liberation and </w:t>
      </w:r>
      <w:r w:rsidRPr="00E608FF">
        <w:rPr>
          <w:rStyle w:val="StyleUnderline"/>
        </w:rPr>
        <w:t>end oppression.</w:t>
      </w:r>
      <w:bookmarkStart w:id="7" w:name="miles14145"/>
      <w:r w:rsidRPr="00E430EA">
        <w:rPr>
          <w:sz w:val="14"/>
        </w:rPr>
        <w:t>45</w:t>
      </w:r>
      <w:bookmarkEnd w:id="7"/>
      <w:r w:rsidRPr="00E430EA">
        <w:rPr>
          <w:sz w:val="14"/>
        </w:rPr>
        <w:t xml:space="preserve"> </w:t>
      </w:r>
      <w:r w:rsidRPr="00E608FF">
        <w:rPr>
          <w:rStyle w:val="StyleUnderline"/>
        </w:rPr>
        <w:t xml:space="preserve">Marxists argue that </w:t>
      </w:r>
      <w:r w:rsidRPr="00A011C4">
        <w:rPr>
          <w:rStyle w:val="StyleUnderline"/>
          <w:highlight w:val="green"/>
        </w:rPr>
        <w:t>while any</w:t>
      </w:r>
      <w:r w:rsidRPr="00E608FF">
        <w:rPr>
          <w:rStyle w:val="StyleUnderline"/>
        </w:rPr>
        <w:t xml:space="preserve"> progressive collective </w:t>
      </w:r>
      <w:r w:rsidRPr="00A011C4">
        <w:rPr>
          <w:rStyle w:val="StyleUnderline"/>
          <w:highlight w:val="green"/>
        </w:rPr>
        <w:t>struggle</w:t>
      </w:r>
      <w:r w:rsidRPr="00E430EA">
        <w:rPr>
          <w:sz w:val="14"/>
        </w:rPr>
        <w:t>—the Poll Tax campaign for example, or the anti-capitalist movement, or the Stop the War Campaign—</w:t>
      </w:r>
      <w:r w:rsidRPr="00A011C4">
        <w:rPr>
          <w:rStyle w:val="StyleUnderline"/>
          <w:highlight w:val="green"/>
        </w:rPr>
        <w:t>deserves support</w:t>
      </w:r>
      <w:r w:rsidRPr="00E608FF">
        <w:rPr>
          <w:rStyle w:val="StyleUnderline"/>
        </w:rPr>
        <w:t xml:space="preserve"> and solidarity</w:t>
      </w:r>
      <w:r w:rsidRPr="00E430EA">
        <w:rPr>
          <w:sz w:val="14"/>
        </w:rPr>
        <w:t xml:space="preserve"> (and of course these can win), </w:t>
      </w:r>
      <w:r w:rsidRPr="00A011C4">
        <w:rPr>
          <w:rStyle w:val="StyleUnderline"/>
          <w:highlight w:val="green"/>
        </w:rPr>
        <w:t xml:space="preserve">particular oppressions are not best fought in </w:t>
      </w:r>
      <w:r w:rsidRPr="00A011C4">
        <w:rPr>
          <w:rStyle w:val="StyleUnderline"/>
          <w:highlight w:val="green"/>
        </w:rPr>
        <w:lastRenderedPageBreak/>
        <w:t>isolation from the fundamental cause</w:t>
      </w:r>
      <w:r w:rsidRPr="00E608FF">
        <w:rPr>
          <w:rStyle w:val="StyleUnderline"/>
        </w:rPr>
        <w:t xml:space="preserve">s </w:t>
      </w:r>
      <w:r w:rsidRPr="00A011C4">
        <w:rPr>
          <w:rStyle w:val="StyleUnderline"/>
          <w:highlight w:val="green"/>
        </w:rPr>
        <w:t>of</w:t>
      </w:r>
      <w:r w:rsidRPr="00E608FF">
        <w:rPr>
          <w:rStyle w:val="StyleUnderline"/>
        </w:rPr>
        <w:t xml:space="preserve"> those oppressions</w:t>
      </w:r>
      <w:r w:rsidRPr="00E430EA">
        <w:rPr>
          <w:sz w:val="14"/>
        </w:rPr>
        <w:t xml:space="preserve">. </w:t>
      </w:r>
      <w:r w:rsidRPr="00E608FF">
        <w:rPr>
          <w:rStyle w:val="StyleUnderline"/>
        </w:rPr>
        <w:t xml:space="preserve">Since the fundamental cause is the drive </w:t>
      </w:r>
      <w:r w:rsidRPr="00E430EA">
        <w:rPr>
          <w:rStyle w:val="StyleUnderline"/>
        </w:rPr>
        <w:t xml:space="preserve">by </w:t>
      </w:r>
      <w:r w:rsidRPr="00A011C4">
        <w:rPr>
          <w:rStyle w:val="StyleUnderline"/>
          <w:highlight w:val="green"/>
        </w:rPr>
        <w:t>the capitalist system</w:t>
      </w:r>
      <w:r w:rsidRPr="00E430EA">
        <w:rPr>
          <w:sz w:val="14"/>
        </w:rPr>
        <w:t xml:space="preserve"> to </w:t>
      </w:r>
      <w:proofErr w:type="spellStart"/>
      <w:r w:rsidRPr="00E430EA">
        <w:rPr>
          <w:sz w:val="14"/>
        </w:rPr>
        <w:t>maximise</w:t>
      </w:r>
      <w:proofErr w:type="spellEnd"/>
      <w:r w:rsidRPr="00E430EA">
        <w:rPr>
          <w:sz w:val="14"/>
        </w:rPr>
        <w:t xml:space="preserve"> profits through exploiting workers’ </w:t>
      </w:r>
      <w:proofErr w:type="spellStart"/>
      <w:r w:rsidRPr="00E430EA">
        <w:rPr>
          <w:sz w:val="14"/>
        </w:rPr>
        <w:t>labour</w:t>
      </w:r>
      <w:proofErr w:type="spellEnd"/>
      <w:r w:rsidRPr="00E430EA">
        <w:rPr>
          <w:sz w:val="14"/>
        </w:rPr>
        <w:t xml:space="preserve"> power, </w:t>
      </w:r>
      <w:r w:rsidRPr="00E608FF">
        <w:rPr>
          <w:rStyle w:val="StyleUnderline"/>
        </w:rPr>
        <w:t>it follows that the key arena for struggle is the workplace</w:t>
      </w:r>
      <w:r w:rsidRPr="00E430EA">
        <w:rPr>
          <w:sz w:val="14"/>
        </w:rPr>
        <w:t xml:space="preserve"> and the </w:t>
      </w:r>
      <w:proofErr w:type="spellStart"/>
      <w:r w:rsidRPr="00E430EA">
        <w:rPr>
          <w:sz w:val="14"/>
        </w:rPr>
        <w:t>labour</w:t>
      </w:r>
      <w:proofErr w:type="spellEnd"/>
      <w:r w:rsidRPr="00E430EA">
        <w:rPr>
          <w:sz w:val="14"/>
        </w:rPr>
        <w:t xml:space="preserve"> movement. </w:t>
      </w:r>
      <w:r w:rsidRPr="00E608FF">
        <w:rPr>
          <w:rStyle w:val="StyleUnderline"/>
        </w:rPr>
        <w:t>Struggles outside the workplace are still important</w:t>
      </w:r>
      <w:r w:rsidRPr="00E430EA">
        <w:rPr>
          <w:sz w:val="14"/>
        </w:rPr>
        <w:t xml:space="preserve"> not least because they can feed back into and help generate strikes and walkouts. </w:t>
      </w:r>
      <w:r w:rsidRPr="00E608FF">
        <w:rPr>
          <w:rStyle w:val="StyleUnderline"/>
        </w:rPr>
        <w:t xml:space="preserve">But </w:t>
      </w:r>
      <w:r w:rsidRPr="00A011C4">
        <w:rPr>
          <w:rStyle w:val="StyleUnderline"/>
          <w:highlight w:val="green"/>
        </w:rPr>
        <w:t>the workplace</w:t>
      </w:r>
      <w:r w:rsidRPr="00E608FF">
        <w:rPr>
          <w:rStyle w:val="StyleUnderline"/>
        </w:rPr>
        <w:t xml:space="preserve"> is what </w:t>
      </w:r>
      <w:r w:rsidRPr="00A011C4">
        <w:rPr>
          <w:rStyle w:val="StyleUnderline"/>
          <w:highlight w:val="green"/>
        </w:rPr>
        <w:t>brings together</w:t>
      </w:r>
      <w:r w:rsidRPr="00E608FF">
        <w:rPr>
          <w:rStyle w:val="StyleUnderline"/>
        </w:rPr>
        <w:t xml:space="preserve"> men and women, gay, </w:t>
      </w:r>
      <w:r w:rsidRPr="00A011C4">
        <w:rPr>
          <w:rStyle w:val="StyleUnderline"/>
          <w:highlight w:val="green"/>
        </w:rPr>
        <w:t>straight and trans</w:t>
      </w:r>
      <w:r w:rsidRPr="00E608FF">
        <w:rPr>
          <w:rStyle w:val="StyleUnderline"/>
        </w:rPr>
        <w:t xml:space="preserve">, </w:t>
      </w:r>
      <w:r w:rsidRPr="00A011C4">
        <w:rPr>
          <w:rStyle w:val="StyleUnderline"/>
          <w:highlight w:val="green"/>
        </w:rPr>
        <w:t>black and white</w:t>
      </w:r>
      <w:r w:rsidRPr="00E608FF">
        <w:rPr>
          <w:rStyle w:val="StyleUnderline"/>
        </w:rPr>
        <w:t xml:space="preserve"> </w:t>
      </w:r>
      <w:proofErr w:type="gramStart"/>
      <w:r w:rsidRPr="00E608FF">
        <w:rPr>
          <w:rStyle w:val="StyleUnderline"/>
        </w:rPr>
        <w:t>on a daily basis</w:t>
      </w:r>
      <w:proofErr w:type="gramEnd"/>
      <w:r w:rsidRPr="00E608FF">
        <w:rPr>
          <w:rStyle w:val="StyleUnderline"/>
        </w:rPr>
        <w:t xml:space="preserve"> in the common experience of our exploitation and oppression.</w:t>
      </w:r>
      <w:r w:rsidRPr="00E430EA">
        <w:rPr>
          <w:sz w:val="14"/>
        </w:rPr>
        <w:t xml:space="preserve"> </w:t>
      </w:r>
      <w:r w:rsidRPr="00A011C4">
        <w:rPr>
          <w:rStyle w:val="StyleUnderline"/>
          <w:highlight w:val="green"/>
        </w:rPr>
        <w:t>This makes possible</w:t>
      </w:r>
      <w:r w:rsidRPr="00E608FF">
        <w:rPr>
          <w:rStyle w:val="StyleUnderline"/>
        </w:rPr>
        <w:t xml:space="preserve"> the use of </w:t>
      </w:r>
      <w:r w:rsidRPr="00A011C4">
        <w:rPr>
          <w:rStyle w:val="StyleUnderline"/>
          <w:highlight w:val="green"/>
        </w:rPr>
        <w:t>our collective ability to</w:t>
      </w:r>
      <w:r w:rsidRPr="00E608FF">
        <w:rPr>
          <w:rStyle w:val="StyleUnderline"/>
        </w:rPr>
        <w:t xml:space="preserve"> </w:t>
      </w:r>
      <w:r w:rsidRPr="00A011C4">
        <w:rPr>
          <w:rStyle w:val="StyleUnderline"/>
          <w:highlight w:val="green"/>
        </w:rPr>
        <w:t>block</w:t>
      </w:r>
      <w:r w:rsidRPr="00E608FF">
        <w:rPr>
          <w:rStyle w:val="StyleUnderline"/>
        </w:rPr>
        <w:t xml:space="preserve"> </w:t>
      </w:r>
      <w:r w:rsidRPr="00A011C4">
        <w:rPr>
          <w:rStyle w:val="StyleUnderline"/>
          <w:highlight w:val="green"/>
        </w:rPr>
        <w:t>the lifeblood of capitalism</w:t>
      </w:r>
      <w:r w:rsidRPr="00E430EA">
        <w:rPr>
          <w:sz w:val="14"/>
        </w:rPr>
        <w:t xml:space="preserve">, the extraction of surplus value, and </w:t>
      </w:r>
      <w:r w:rsidRPr="00A011C4">
        <w:rPr>
          <w:rStyle w:val="StyleUnderline"/>
          <w:highlight w:val="green"/>
        </w:rPr>
        <w:t>to</w:t>
      </w:r>
      <w:r w:rsidRPr="00E608FF">
        <w:rPr>
          <w:rStyle w:val="StyleUnderline"/>
        </w:rPr>
        <w:t xml:space="preserve"> formulate demands which </w:t>
      </w:r>
      <w:r w:rsidRPr="00A011C4">
        <w:rPr>
          <w:rStyle w:val="StyleUnderline"/>
          <w:highlight w:val="green"/>
        </w:rPr>
        <w:t>link</w:t>
      </w:r>
      <w:r w:rsidRPr="00E608FF">
        <w:rPr>
          <w:rStyle w:val="StyleUnderline"/>
        </w:rPr>
        <w:t xml:space="preserve"> </w:t>
      </w:r>
      <w:r w:rsidRPr="00A011C4">
        <w:rPr>
          <w:rStyle w:val="StyleUnderline"/>
          <w:highlight w:val="green"/>
        </w:rPr>
        <w:t>economic issues</w:t>
      </w:r>
      <w:r w:rsidRPr="00E608FF">
        <w:rPr>
          <w:rStyle w:val="StyleUnderline"/>
        </w:rPr>
        <w:t xml:space="preserve"> like pay </w:t>
      </w:r>
      <w:r w:rsidRPr="00A011C4">
        <w:rPr>
          <w:rStyle w:val="StyleUnderline"/>
          <w:highlight w:val="green"/>
        </w:rPr>
        <w:t>to political issues of oppression</w:t>
      </w:r>
      <w:r w:rsidRPr="00E608FF">
        <w:rPr>
          <w:rStyle w:val="StyleUnderline"/>
        </w:rPr>
        <w:t xml:space="preserve">. </w:t>
      </w:r>
      <w:r w:rsidRPr="00A011C4">
        <w:rPr>
          <w:rStyle w:val="StyleUnderline"/>
          <w:highlight w:val="green"/>
        </w:rPr>
        <w:t>Examples include</w:t>
      </w:r>
      <w:r w:rsidRPr="00754C81">
        <w:rPr>
          <w:rStyle w:val="StyleUnderline"/>
        </w:rPr>
        <w:t xml:space="preserve"> campaigns backed by strikes for equal pay</w:t>
      </w:r>
      <w:r w:rsidRPr="00E430EA">
        <w:rPr>
          <w:sz w:val="14"/>
        </w:rPr>
        <w:t xml:space="preserve">, for example, </w:t>
      </w:r>
      <w:r w:rsidRPr="00754C81">
        <w:rPr>
          <w:rStyle w:val="StyleUnderline"/>
        </w:rPr>
        <w:t>or against racist</w:t>
      </w:r>
      <w:r w:rsidRPr="00E430EA">
        <w:rPr>
          <w:sz w:val="14"/>
        </w:rPr>
        <w:t xml:space="preserve"> </w:t>
      </w:r>
      <w:r w:rsidRPr="00754C81">
        <w:rPr>
          <w:rStyle w:val="StyleUnderline"/>
        </w:rPr>
        <w:t xml:space="preserve">discrimination, or against </w:t>
      </w:r>
      <w:r w:rsidRPr="00A011C4">
        <w:rPr>
          <w:rStyle w:val="StyleUnderline"/>
          <w:highlight w:val="green"/>
        </w:rPr>
        <w:t>a</w:t>
      </w:r>
      <w:r w:rsidRPr="00E430EA">
        <w:rPr>
          <w:sz w:val="14"/>
        </w:rPr>
        <w:t xml:space="preserve"> homophobic/</w:t>
      </w:r>
      <w:r w:rsidRPr="00A011C4">
        <w:rPr>
          <w:rStyle w:val="StyleUnderline"/>
          <w:highlight w:val="green"/>
        </w:rPr>
        <w:t>transphobic attack</w:t>
      </w:r>
      <w:r w:rsidRPr="00E430EA">
        <w:rPr>
          <w:sz w:val="14"/>
        </w:rPr>
        <w:t xml:space="preserve">. That is why one strike is worth a thousand resolutions. </w:t>
      </w:r>
      <w:proofErr w:type="gramStart"/>
      <w:r w:rsidRPr="00754C81">
        <w:rPr>
          <w:rStyle w:val="StyleUnderline"/>
        </w:rPr>
        <w:t>Thus</w:t>
      </w:r>
      <w:proofErr w:type="gramEnd"/>
      <w:r w:rsidRPr="00754C81">
        <w:rPr>
          <w:rStyle w:val="StyleUnderline"/>
        </w:rPr>
        <w:t xml:space="preserve"> </w:t>
      </w:r>
      <w:r w:rsidRPr="00A011C4">
        <w:rPr>
          <w:rStyle w:val="StyleUnderline"/>
          <w:highlight w:val="green"/>
        </w:rPr>
        <w:t>Marxists focus on</w:t>
      </w:r>
      <w:r w:rsidRPr="00754C81">
        <w:rPr>
          <w:rStyle w:val="StyleUnderline"/>
        </w:rPr>
        <w:t xml:space="preserve"> </w:t>
      </w:r>
      <w:r w:rsidRPr="00A011C4">
        <w:rPr>
          <w:rStyle w:val="StyleUnderline"/>
          <w:highlight w:val="green"/>
        </w:rPr>
        <w:t>workplace struggle because</w:t>
      </w:r>
      <w:r w:rsidRPr="00754C81">
        <w:rPr>
          <w:rStyle w:val="StyleUnderline"/>
        </w:rPr>
        <w:t xml:space="preserve"> when such struggles break out </w:t>
      </w:r>
      <w:r w:rsidRPr="00A011C4">
        <w:rPr>
          <w:rStyle w:val="StyleUnderline"/>
          <w:highlight w:val="green"/>
        </w:rPr>
        <w:t>they</w:t>
      </w:r>
      <w:r w:rsidRPr="00754C81">
        <w:rPr>
          <w:rStyle w:val="StyleUnderline"/>
        </w:rPr>
        <w:t xml:space="preserve"> inherently </w:t>
      </w:r>
      <w:r w:rsidRPr="00A011C4">
        <w:rPr>
          <w:rStyle w:val="StyleUnderline"/>
          <w:highlight w:val="green"/>
        </w:rPr>
        <w:t>pose</w:t>
      </w:r>
      <w:r w:rsidRPr="00754C81">
        <w:rPr>
          <w:rStyle w:val="StyleUnderline"/>
        </w:rPr>
        <w:t xml:space="preserve"> </w:t>
      </w:r>
      <w:r w:rsidRPr="00A011C4">
        <w:rPr>
          <w:rStyle w:val="StyleUnderline"/>
          <w:highlight w:val="green"/>
        </w:rPr>
        <w:t>the potential</w:t>
      </w:r>
      <w:r w:rsidRPr="00754C81">
        <w:rPr>
          <w:rStyle w:val="StyleUnderline"/>
        </w:rPr>
        <w:t xml:space="preserve"> for the ultimate </w:t>
      </w:r>
      <w:r w:rsidRPr="00A011C4">
        <w:rPr>
          <w:rStyle w:val="StyleUnderline"/>
          <w:highlight w:val="green"/>
        </w:rPr>
        <w:t>overthrow of the</w:t>
      </w:r>
      <w:r w:rsidRPr="00754C81">
        <w:rPr>
          <w:rStyle w:val="StyleUnderline"/>
        </w:rPr>
        <w:t xml:space="preserve"> capitalist </w:t>
      </w:r>
      <w:r w:rsidRPr="00A011C4">
        <w:rPr>
          <w:rStyle w:val="StyleUnderline"/>
          <w:highlight w:val="green"/>
        </w:rPr>
        <w:t>system</w:t>
      </w:r>
      <w:r w:rsidRPr="00E430EA">
        <w:rPr>
          <w:sz w:val="14"/>
        </w:rPr>
        <w:t xml:space="preserve"> by the exploited and oppressed, </w:t>
      </w:r>
      <w:r w:rsidRPr="00A011C4">
        <w:rPr>
          <w:rStyle w:val="StyleUnderline"/>
          <w:highlight w:val="green"/>
        </w:rPr>
        <w:t>and</w:t>
      </w:r>
      <w:r w:rsidRPr="00754C81">
        <w:rPr>
          <w:rStyle w:val="StyleUnderline"/>
        </w:rPr>
        <w:t xml:space="preserve"> </w:t>
      </w:r>
      <w:r w:rsidRPr="00E430EA">
        <w:rPr>
          <w:sz w:val="14"/>
        </w:rPr>
        <w:t xml:space="preserve">therefore the potential, through such “festivals of the oppressed”, for </w:t>
      </w:r>
      <w:r w:rsidRPr="00754C81">
        <w:rPr>
          <w:rStyle w:val="StyleUnderline"/>
        </w:rPr>
        <w:t xml:space="preserve">the creation of </w:t>
      </w:r>
      <w:r w:rsidRPr="00A011C4">
        <w:rPr>
          <w:rStyle w:val="StyleUnderline"/>
          <w:highlight w:val="green"/>
        </w:rPr>
        <w:t>a socialist society</w:t>
      </w:r>
      <w:r w:rsidRPr="00754C81">
        <w:rPr>
          <w:rStyle w:val="StyleUnderline"/>
        </w:rPr>
        <w:t xml:space="preserve"> free of oppression.</w:t>
      </w:r>
      <w:r>
        <w:rPr>
          <w:rStyle w:val="StyleUnderline"/>
        </w:rPr>
        <w:t xml:space="preserve"> </w:t>
      </w:r>
      <w:r w:rsidRPr="00E430EA">
        <w:rPr>
          <w:sz w:val="14"/>
        </w:rPr>
        <w:t xml:space="preserve">We see this inspiring potential in all the recent revolts and upheavals—the Arab Spring and Tahrir Square, Gezi Park, Brazil, the Greek general strikes. </w:t>
      </w:r>
      <w:r w:rsidRPr="00A011C4">
        <w:rPr>
          <w:rStyle w:val="StyleUnderline"/>
          <w:highlight w:val="green"/>
        </w:rPr>
        <w:t>The experience of such struggle</w:t>
      </w:r>
      <w:r w:rsidRPr="00754C81">
        <w:rPr>
          <w:rStyle w:val="StyleUnderline"/>
        </w:rPr>
        <w:t xml:space="preserve">—democratic decision making, the </w:t>
      </w:r>
      <w:r w:rsidRPr="00A011C4">
        <w:rPr>
          <w:rStyle w:val="StyleUnderline"/>
          <w:highlight w:val="green"/>
        </w:rPr>
        <w:t>demonstrations and</w:t>
      </w:r>
      <w:r w:rsidRPr="00754C81">
        <w:rPr>
          <w:rStyle w:val="StyleUnderline"/>
        </w:rPr>
        <w:t xml:space="preserve"> meetings, standing </w:t>
      </w:r>
      <w:r w:rsidRPr="00A011C4">
        <w:rPr>
          <w:rStyle w:val="StyleUnderline"/>
          <w:highlight w:val="green"/>
        </w:rPr>
        <w:t>together on picket lines</w:t>
      </w:r>
      <w:r w:rsidRPr="00754C81">
        <w:rPr>
          <w:rStyle w:val="StyleUnderline"/>
        </w:rPr>
        <w:t>—</w:t>
      </w:r>
      <w:r w:rsidRPr="00A011C4">
        <w:rPr>
          <w:rStyle w:val="StyleUnderline"/>
          <w:highlight w:val="green"/>
        </w:rPr>
        <w:t>strips away the</w:t>
      </w:r>
      <w:r w:rsidRPr="00754C81">
        <w:rPr>
          <w:rStyle w:val="StyleUnderline"/>
        </w:rPr>
        <w:t xml:space="preserve"> </w:t>
      </w:r>
      <w:r w:rsidRPr="00A011C4">
        <w:rPr>
          <w:rStyle w:val="StyleUnderline"/>
          <w:highlight w:val="green"/>
        </w:rPr>
        <w:t>ideological</w:t>
      </w:r>
      <w:r w:rsidRPr="00A011C4">
        <w:rPr>
          <w:sz w:val="14"/>
          <w:highlight w:val="green"/>
        </w:rPr>
        <w:t xml:space="preserve"> </w:t>
      </w:r>
      <w:r w:rsidRPr="00A011C4">
        <w:rPr>
          <w:rStyle w:val="StyleUnderline"/>
          <w:highlight w:val="green"/>
        </w:rPr>
        <w:t>masks of the system</w:t>
      </w:r>
      <w:r w:rsidRPr="00754C81">
        <w:rPr>
          <w:rStyle w:val="StyleUnderline"/>
        </w:rPr>
        <w:t xml:space="preserve"> exposing the ugly inhumanity just below the surface</w:t>
      </w:r>
      <w:r w:rsidRPr="00E430EA">
        <w:rPr>
          <w:sz w:val="14"/>
        </w:rPr>
        <w:t xml:space="preserve">. </w:t>
      </w:r>
      <w:r w:rsidRPr="00A011C4">
        <w:rPr>
          <w:rStyle w:val="StyleUnderline"/>
          <w:highlight w:val="green"/>
        </w:rPr>
        <w:t>It can</w:t>
      </w:r>
      <w:r w:rsidRPr="00754C81">
        <w:rPr>
          <w:rStyle w:val="StyleUnderline"/>
        </w:rPr>
        <w:t xml:space="preserve"> </w:t>
      </w:r>
      <w:r w:rsidRPr="00A011C4">
        <w:rPr>
          <w:rStyle w:val="StyleUnderline"/>
          <w:highlight w:val="green"/>
        </w:rPr>
        <w:t>change</w:t>
      </w:r>
      <w:r w:rsidRPr="00754C81">
        <w:rPr>
          <w:rStyle w:val="StyleUnderline"/>
        </w:rPr>
        <w:t xml:space="preserve"> people’s</w:t>
      </w:r>
      <w:r w:rsidRPr="00E430EA">
        <w:rPr>
          <w:sz w:val="14"/>
        </w:rPr>
        <w:t xml:space="preserve"> </w:t>
      </w:r>
      <w:r w:rsidRPr="00A011C4">
        <w:rPr>
          <w:rStyle w:val="StyleUnderline"/>
          <w:highlight w:val="green"/>
        </w:rPr>
        <w:t>consciousness</w:t>
      </w:r>
      <w:r w:rsidRPr="00754C81">
        <w:rPr>
          <w:rStyle w:val="StyleUnderline"/>
        </w:rPr>
        <w:t xml:space="preserve"> </w:t>
      </w:r>
      <w:r w:rsidRPr="00E430EA">
        <w:rPr>
          <w:sz w:val="14"/>
        </w:rPr>
        <w:t xml:space="preserve">and their confidence in their own powers and abilities to be the collective agents of fundamental change. </w:t>
      </w:r>
      <w:r w:rsidRPr="00A011C4">
        <w:rPr>
          <w:rStyle w:val="StyleUnderline"/>
          <w:highlight w:val="green"/>
        </w:rPr>
        <w:t>Each strike</w:t>
      </w:r>
      <w:r w:rsidRPr="00E430EA">
        <w:rPr>
          <w:sz w:val="14"/>
        </w:rPr>
        <w:t xml:space="preserve">, big or small, that </w:t>
      </w:r>
      <w:r w:rsidRPr="00754C81">
        <w:rPr>
          <w:rStyle w:val="StyleUnderline"/>
        </w:rPr>
        <w:t xml:space="preserve">creates and </w:t>
      </w:r>
      <w:r w:rsidRPr="00A011C4">
        <w:rPr>
          <w:rStyle w:val="StyleUnderline"/>
          <w:highlight w:val="green"/>
        </w:rPr>
        <w:t>strengthens the networks of activists</w:t>
      </w:r>
      <w:r w:rsidRPr="00754C81">
        <w:rPr>
          <w:rStyle w:val="StyleUnderline"/>
        </w:rPr>
        <w:t xml:space="preserve"> </w:t>
      </w:r>
      <w:r w:rsidRPr="00A011C4">
        <w:rPr>
          <w:rStyle w:val="StyleUnderline"/>
          <w:highlight w:val="green"/>
        </w:rPr>
        <w:t>makes our side stronger and more united</w:t>
      </w:r>
      <w:r w:rsidRPr="00754C81">
        <w:rPr>
          <w:rStyle w:val="StyleUnderline"/>
        </w:rPr>
        <w:t xml:space="preserve"> and their side weaker.</w:t>
      </w:r>
      <w:r>
        <w:rPr>
          <w:rStyle w:val="StyleUnderline"/>
        </w:rPr>
        <w:t xml:space="preserve"> </w:t>
      </w:r>
      <w:r w:rsidRPr="00A011C4">
        <w:rPr>
          <w:rStyle w:val="StyleUnderline"/>
          <w:highlight w:val="green"/>
        </w:rPr>
        <w:t>Forms of oppression vary</w:t>
      </w:r>
      <w:r w:rsidRPr="00754C81">
        <w:rPr>
          <w:rStyle w:val="StyleUnderline"/>
        </w:rPr>
        <w:t xml:space="preserve"> </w:t>
      </w:r>
      <w:r w:rsidRPr="00A011C4">
        <w:rPr>
          <w:rStyle w:val="StyleUnderline"/>
          <w:highlight w:val="green"/>
        </w:rPr>
        <w:t>historically and culturally but their effect is to bolster</w:t>
      </w:r>
      <w:r w:rsidRPr="00E430EA">
        <w:rPr>
          <w:sz w:val="14"/>
        </w:rPr>
        <w:t xml:space="preserve"> so-called </w:t>
      </w:r>
      <w:proofErr w:type="gramStart"/>
      <w:r w:rsidRPr="00E430EA">
        <w:rPr>
          <w:sz w:val="14"/>
        </w:rPr>
        <w:t>common sense</w:t>
      </w:r>
      <w:proofErr w:type="gramEnd"/>
      <w:r w:rsidRPr="00E430EA">
        <w:rPr>
          <w:sz w:val="14"/>
        </w:rPr>
        <w:t xml:space="preserve"> </w:t>
      </w:r>
      <w:r w:rsidRPr="00A011C4">
        <w:rPr>
          <w:rStyle w:val="StyleUnderline"/>
          <w:highlight w:val="green"/>
        </w:rPr>
        <w:t>differences that</w:t>
      </w:r>
      <w:r w:rsidRPr="00754C81">
        <w:rPr>
          <w:rStyle w:val="StyleUnderline"/>
        </w:rPr>
        <w:t xml:space="preserve"> </w:t>
      </w:r>
      <w:r w:rsidRPr="00A011C4">
        <w:rPr>
          <w:rStyle w:val="StyleUnderline"/>
          <w:highlight w:val="green"/>
        </w:rPr>
        <w:t>mask</w:t>
      </w:r>
      <w:r w:rsidRPr="00754C81">
        <w:rPr>
          <w:rStyle w:val="StyleUnderline"/>
        </w:rPr>
        <w:t xml:space="preserve"> the </w:t>
      </w:r>
      <w:r w:rsidRPr="00412C44">
        <w:rPr>
          <w:rStyle w:val="StyleUnderline"/>
        </w:rPr>
        <w:t xml:space="preserve">fundamental </w:t>
      </w:r>
      <w:r w:rsidRPr="00A011C4">
        <w:rPr>
          <w:rStyle w:val="StyleUnderline"/>
          <w:highlight w:val="green"/>
        </w:rPr>
        <w:t>class</w:t>
      </w:r>
      <w:r w:rsidRPr="00754C81">
        <w:rPr>
          <w:rStyle w:val="StyleUnderline"/>
        </w:rPr>
        <w:t xml:space="preserve"> divisions upon which </w:t>
      </w:r>
      <w:r w:rsidRPr="00A011C4">
        <w:rPr>
          <w:rStyle w:val="StyleUnderline"/>
          <w:highlight w:val="green"/>
        </w:rPr>
        <w:t>exploitation</w:t>
      </w:r>
      <w:r w:rsidRPr="00E430EA">
        <w:rPr>
          <w:sz w:val="14"/>
        </w:rPr>
        <w:t>—the extraction of surplus value—</w:t>
      </w:r>
      <w:r w:rsidRPr="00754C81">
        <w:rPr>
          <w:rStyle w:val="StyleUnderline"/>
        </w:rPr>
        <w:t>rests</w:t>
      </w:r>
      <w:r w:rsidRPr="00E430EA">
        <w:rPr>
          <w:sz w:val="14"/>
        </w:rPr>
        <w:t xml:space="preserve">. In Russia at the time of Lenin’s comments the Bolsheviks particularly had in mind the struggle against anti-Semitism, various national oppressions, and women’s oppression. In each of these cases the Bolsheviks demonstrated in practice before, during and after the 1917 Revolution how socialists can challenge and overcome divisions inside the working class based on oppression. It is a complete myth that Marxism is economically reductionist, only interested in economic struggle. It is also a myth that Marxism is homophobic or transphobic. </w:t>
      </w:r>
      <w:proofErr w:type="gramStart"/>
      <w:r w:rsidRPr="00E430EA">
        <w:rPr>
          <w:sz w:val="14"/>
        </w:rPr>
        <w:t>Unfortunately</w:t>
      </w:r>
      <w:proofErr w:type="gramEnd"/>
      <w:r w:rsidRPr="00E430EA">
        <w:rPr>
          <w:sz w:val="14"/>
        </w:rPr>
        <w:t xml:space="preserve"> in some cases the attitudes of some of the “old left” Stalinist parties fed such distorted views of Marxism. Despite the liberationist Marxist tradition on oppression, however, even today many LGBT activists seem completely unaware of the fact that immediately after the 1917 Revolution the Bolshevik government passed a range of measures on divorce, women’s rights and national self-determination, proscribed </w:t>
      </w:r>
      <w:proofErr w:type="gramStart"/>
      <w:r w:rsidRPr="00E430EA">
        <w:rPr>
          <w:sz w:val="14"/>
        </w:rPr>
        <w:t>anti-Semitism</w:t>
      </w:r>
      <w:proofErr w:type="gramEnd"/>
      <w:r w:rsidRPr="00E430EA">
        <w:rPr>
          <w:sz w:val="14"/>
        </w:rPr>
        <w:t xml:space="preserve"> and </w:t>
      </w:r>
      <w:proofErr w:type="spellStart"/>
      <w:r w:rsidRPr="00E430EA">
        <w:rPr>
          <w:sz w:val="14"/>
        </w:rPr>
        <w:t>decriminalised</w:t>
      </w:r>
      <w:proofErr w:type="spellEnd"/>
      <w:r w:rsidRPr="00E430EA">
        <w:rPr>
          <w:sz w:val="14"/>
        </w:rPr>
        <w:t xml:space="preserve"> homosexuality.</w:t>
      </w:r>
      <w:bookmarkStart w:id="8" w:name="miles14146"/>
      <w:r w:rsidRPr="00E430EA">
        <w:rPr>
          <w:sz w:val="14"/>
        </w:rPr>
        <w:t>46</w:t>
      </w:r>
      <w:bookmarkEnd w:id="8"/>
      <w:r w:rsidRPr="00E430EA">
        <w:rPr>
          <w:sz w:val="14"/>
        </w:rPr>
        <w:t xml:space="preserve"> Such measures were unprecedented anywhere in the world. </w:t>
      </w:r>
      <w:r w:rsidRPr="00754C81">
        <w:rPr>
          <w:rStyle w:val="StyleUnderline"/>
        </w:rPr>
        <w:t xml:space="preserve">Key </w:t>
      </w:r>
      <w:r w:rsidRPr="00A011C4">
        <w:rPr>
          <w:rStyle w:val="StyleUnderline"/>
          <w:highlight w:val="green"/>
        </w:rPr>
        <w:t>tasks for</w:t>
      </w:r>
      <w:r w:rsidRPr="00754C81">
        <w:rPr>
          <w:rStyle w:val="StyleUnderline"/>
        </w:rPr>
        <w:t xml:space="preserve"> revolutionary </w:t>
      </w:r>
      <w:r w:rsidRPr="00A011C4">
        <w:rPr>
          <w:rStyle w:val="StyleUnderline"/>
          <w:highlight w:val="green"/>
        </w:rPr>
        <w:t>socialists</w:t>
      </w:r>
      <w:r w:rsidRPr="00754C81">
        <w:rPr>
          <w:rStyle w:val="StyleUnderline"/>
        </w:rPr>
        <w:t xml:space="preserve"> today</w:t>
      </w:r>
      <w:r w:rsidRPr="00E430EA">
        <w:rPr>
          <w:sz w:val="14"/>
        </w:rPr>
        <w:t xml:space="preserve">, therefore, </w:t>
      </w:r>
      <w:r w:rsidRPr="00A011C4">
        <w:rPr>
          <w:rStyle w:val="StyleUnderline"/>
          <w:highlight w:val="green"/>
        </w:rPr>
        <w:t>are</w:t>
      </w:r>
      <w:r w:rsidRPr="00754C81">
        <w:rPr>
          <w:rStyle w:val="StyleUnderline"/>
        </w:rPr>
        <w:t xml:space="preserve"> both </w:t>
      </w:r>
      <w:r w:rsidRPr="00A011C4">
        <w:rPr>
          <w:rStyle w:val="StyleUnderline"/>
          <w:highlight w:val="green"/>
        </w:rPr>
        <w:t>to fight</w:t>
      </w:r>
      <w:r w:rsidRPr="00754C81">
        <w:rPr>
          <w:rStyle w:val="StyleUnderline"/>
        </w:rPr>
        <w:t xml:space="preserve"> against </w:t>
      </w:r>
      <w:r w:rsidRPr="00A011C4">
        <w:rPr>
          <w:rStyle w:val="StyleUnderline"/>
          <w:highlight w:val="green"/>
        </w:rPr>
        <w:t>transphobia</w:t>
      </w:r>
      <w:r w:rsidRPr="00E430EA">
        <w:rPr>
          <w:sz w:val="14"/>
        </w:rPr>
        <w:t xml:space="preserve"> and homophobia </w:t>
      </w:r>
      <w:r w:rsidRPr="00754C81">
        <w:rPr>
          <w:rStyle w:val="StyleUnderline"/>
        </w:rPr>
        <w:t>in the here and now</w:t>
      </w:r>
      <w:r w:rsidRPr="00E430EA">
        <w:rPr>
          <w:sz w:val="14"/>
        </w:rPr>
        <w:t>,</w:t>
      </w:r>
      <w:bookmarkStart w:id="9" w:name="miles14147"/>
      <w:r w:rsidRPr="00E430EA">
        <w:rPr>
          <w:sz w:val="14"/>
        </w:rPr>
        <w:t>47</w:t>
      </w:r>
      <w:bookmarkEnd w:id="9"/>
      <w:r w:rsidRPr="00E430EA">
        <w:rPr>
          <w:sz w:val="14"/>
        </w:rPr>
        <w:t xml:space="preserve"> </w:t>
      </w:r>
      <w:r w:rsidRPr="00A011C4">
        <w:rPr>
          <w:rStyle w:val="StyleUnderline"/>
          <w:highlight w:val="green"/>
        </w:rPr>
        <w:t>and</w:t>
      </w:r>
      <w:r w:rsidRPr="00754C81">
        <w:rPr>
          <w:rStyle w:val="StyleUnderline"/>
        </w:rPr>
        <w:t xml:space="preserve"> to recover and </w:t>
      </w:r>
      <w:r w:rsidRPr="00A011C4">
        <w:rPr>
          <w:rStyle w:val="StyleUnderline"/>
          <w:highlight w:val="green"/>
        </w:rPr>
        <w:t>reassert</w:t>
      </w:r>
      <w:r w:rsidRPr="00754C81">
        <w:rPr>
          <w:rStyle w:val="StyleUnderline"/>
        </w:rPr>
        <w:t xml:space="preserve"> the </w:t>
      </w:r>
      <w:r w:rsidRPr="00A011C4">
        <w:rPr>
          <w:rStyle w:val="StyleUnderline"/>
          <w:highlight w:val="green"/>
        </w:rPr>
        <w:t>links</w:t>
      </w:r>
      <w:r w:rsidRPr="00754C81">
        <w:rPr>
          <w:rStyle w:val="StyleUnderline"/>
        </w:rPr>
        <w:t xml:space="preserve"> that have existed at high points of</w:t>
      </w:r>
      <w:r w:rsidRPr="00E430EA">
        <w:rPr>
          <w:sz w:val="14"/>
        </w:rPr>
        <w:t xml:space="preserve"> </w:t>
      </w:r>
      <w:proofErr w:type="gramStart"/>
      <w:r w:rsidRPr="00754C81">
        <w:rPr>
          <w:rStyle w:val="StyleUnderline"/>
        </w:rPr>
        <w:t>working class</w:t>
      </w:r>
      <w:proofErr w:type="gramEnd"/>
      <w:r w:rsidRPr="00754C81">
        <w:rPr>
          <w:rStyle w:val="StyleUnderline"/>
        </w:rPr>
        <w:t xml:space="preserve"> struggle </w:t>
      </w:r>
      <w:r w:rsidRPr="00A011C4">
        <w:rPr>
          <w:rStyle w:val="StyleUnderline"/>
          <w:highlight w:val="green"/>
        </w:rPr>
        <w:t>between socialist analysis and</w:t>
      </w:r>
      <w:r w:rsidRPr="00E430EA">
        <w:rPr>
          <w:sz w:val="14"/>
        </w:rPr>
        <w:t xml:space="preserve"> </w:t>
      </w:r>
      <w:proofErr w:type="spellStart"/>
      <w:r w:rsidRPr="00E430EA">
        <w:rPr>
          <w:sz w:val="14"/>
        </w:rPr>
        <w:t>organisation</w:t>
      </w:r>
      <w:proofErr w:type="spellEnd"/>
      <w:r w:rsidRPr="00E430EA">
        <w:rPr>
          <w:sz w:val="14"/>
        </w:rPr>
        <w:t xml:space="preserve"> and the struggle for liberation against all forms of oppression, including the right of </w:t>
      </w:r>
      <w:r w:rsidRPr="00754C81">
        <w:rPr>
          <w:rStyle w:val="StyleUnderline"/>
        </w:rPr>
        <w:t>LGBT people to express</w:t>
      </w:r>
      <w:r w:rsidRPr="00E430EA">
        <w:rPr>
          <w:sz w:val="14"/>
        </w:rPr>
        <w:t xml:space="preserve"> their sexual orientation and </w:t>
      </w:r>
      <w:r w:rsidRPr="00A011C4">
        <w:rPr>
          <w:rStyle w:val="StyleUnderline"/>
          <w:highlight w:val="green"/>
        </w:rPr>
        <w:t>gender</w:t>
      </w:r>
      <w:r w:rsidRPr="00754C81">
        <w:rPr>
          <w:rStyle w:val="StyleUnderline"/>
        </w:rPr>
        <w:t xml:space="preserve"> identity freely.</w:t>
      </w:r>
      <w:r>
        <w:rPr>
          <w:rStyle w:val="StyleUnderline"/>
        </w:rPr>
        <w:t xml:space="preserve"> </w:t>
      </w:r>
      <w:r w:rsidRPr="00E430EA">
        <w:rPr>
          <w:rFonts w:eastAsia="Times New Roman"/>
          <w:b/>
          <w:bCs/>
          <w:color w:val="222222"/>
          <w:sz w:val="14"/>
        </w:rPr>
        <w:t>The roots of trans oppression</w:t>
      </w:r>
      <w:r w:rsidRPr="00E430EA">
        <w:rPr>
          <w:rFonts w:eastAsia="Times New Roman"/>
          <w:b/>
          <w:bCs/>
          <w:color w:val="222222"/>
          <w:sz w:val="14"/>
          <w:szCs w:val="36"/>
        </w:rPr>
        <w:t xml:space="preserve"> </w:t>
      </w:r>
      <w:r w:rsidRPr="00E430EA">
        <w:rPr>
          <w:sz w:val="14"/>
        </w:rPr>
        <w:t>There is very little literature on trans oppression from a Marxist perspective. A landmark exception to this is work by the American transgender activist and Marxist Leslie Feinberg.</w:t>
      </w:r>
      <w:bookmarkStart w:id="10" w:name="miles14148"/>
      <w:r w:rsidRPr="00E430EA">
        <w:rPr>
          <w:sz w:val="14"/>
        </w:rPr>
        <w:t>48</w:t>
      </w:r>
      <w:bookmarkEnd w:id="10"/>
      <w:r w:rsidRPr="00E430EA">
        <w:rPr>
          <w:sz w:val="14"/>
        </w:rPr>
        <w:t xml:space="preserve"> In her groundbreaking book Transgender Warriors Feinberg argues that </w:t>
      </w:r>
      <w:r w:rsidRPr="00754C81">
        <w:rPr>
          <w:rStyle w:val="StyleUnderline"/>
        </w:rPr>
        <w:t xml:space="preserve">echoes </w:t>
      </w:r>
      <w:r w:rsidRPr="00412C44">
        <w:rPr>
          <w:rStyle w:val="StyleUnderline"/>
        </w:rPr>
        <w:t>of ancient gender variant traditions survive in the crossdressing</w:t>
      </w:r>
      <w:r w:rsidRPr="00754C81">
        <w:rPr>
          <w:rStyle w:val="StyleUnderline"/>
        </w:rPr>
        <w:t xml:space="preserve"> common in folk ceremonies and festivals around the world</w:t>
      </w:r>
      <w:r w:rsidRPr="00E430EA">
        <w:rPr>
          <w:sz w:val="14"/>
        </w:rPr>
        <w:t xml:space="preserve"> and in historical forms of rebellion and protest. Rebecca and her </w:t>
      </w:r>
      <w:proofErr w:type="gramStart"/>
      <w:r w:rsidRPr="00E430EA">
        <w:rPr>
          <w:sz w:val="14"/>
        </w:rPr>
        <w:t>Daughters</w:t>
      </w:r>
      <w:proofErr w:type="gramEnd"/>
      <w:r w:rsidRPr="00E430EA">
        <w:rPr>
          <w:sz w:val="14"/>
        </w:rPr>
        <w:t xml:space="preserve">, for example, were </w:t>
      </w:r>
      <w:proofErr w:type="spellStart"/>
      <w:r w:rsidRPr="00E430EA">
        <w:rPr>
          <w:sz w:val="14"/>
        </w:rPr>
        <w:t>crossdressed</w:t>
      </w:r>
      <w:proofErr w:type="spellEnd"/>
      <w:r w:rsidRPr="00E430EA">
        <w:rPr>
          <w:sz w:val="14"/>
        </w:rPr>
        <w:t xml:space="preserve"> men protesting violently from 1839 against the imposition of turnpikes in Wales.</w:t>
      </w:r>
      <w:bookmarkStart w:id="11" w:name="miles14149"/>
      <w:r w:rsidRPr="00E430EA">
        <w:rPr>
          <w:sz w:val="14"/>
        </w:rPr>
        <w:t>49</w:t>
      </w:r>
      <w:bookmarkEnd w:id="11"/>
      <w:r w:rsidRPr="00E430EA">
        <w:rPr>
          <w:sz w:val="14"/>
        </w:rPr>
        <w:t xml:space="preserve"> Similar </w:t>
      </w:r>
      <w:proofErr w:type="spellStart"/>
      <w:r w:rsidRPr="00E430EA">
        <w:rPr>
          <w:sz w:val="14"/>
        </w:rPr>
        <w:t>crossdressed</w:t>
      </w:r>
      <w:proofErr w:type="spellEnd"/>
      <w:r w:rsidRPr="00E430EA">
        <w:rPr>
          <w:sz w:val="14"/>
        </w:rPr>
        <w:t xml:space="preserve"> protesters were the Abbots of Unreason in England and the Lords of Misrule in Scotland in the 16th century. To explain the roots of trans oppression </w:t>
      </w:r>
      <w:r w:rsidRPr="00754C81">
        <w:rPr>
          <w:rStyle w:val="StyleUnderline"/>
        </w:rPr>
        <w:t>Feinberg argues</w:t>
      </w:r>
      <w:r w:rsidRPr="00E430EA">
        <w:rPr>
          <w:sz w:val="14"/>
        </w:rPr>
        <w:t xml:space="preserve"> that the </w:t>
      </w:r>
      <w:r w:rsidRPr="00754C81">
        <w:rPr>
          <w:rStyle w:val="StyleUnderline"/>
        </w:rPr>
        <w:t>subordination of women also resulted in greater rigidity of gender roles and stricter policing of gender boundaries</w:t>
      </w:r>
      <w:r w:rsidRPr="00E430EA">
        <w:rPr>
          <w:sz w:val="14"/>
        </w:rPr>
        <w:t xml:space="preserve">. </w:t>
      </w:r>
      <w:r w:rsidRPr="00754C81">
        <w:rPr>
          <w:rStyle w:val="StyleUnderline"/>
        </w:rPr>
        <w:t>She refers to Frederick</w:t>
      </w:r>
      <w:r w:rsidRPr="00E430EA">
        <w:rPr>
          <w:sz w:val="14"/>
        </w:rPr>
        <w:t xml:space="preserve"> </w:t>
      </w:r>
      <w:r w:rsidRPr="00754C81">
        <w:rPr>
          <w:rStyle w:val="StyleUnderline"/>
        </w:rPr>
        <w:t>Engels’s</w:t>
      </w:r>
      <w:r>
        <w:rPr>
          <w:rStyle w:val="StyleUnderline"/>
        </w:rPr>
        <w:t xml:space="preserve"> </w:t>
      </w:r>
      <w:r w:rsidRPr="00754C81">
        <w:rPr>
          <w:rStyle w:val="StyleUnderline"/>
        </w:rPr>
        <w:t>The Origin of the Family</w:t>
      </w:r>
      <w:r w:rsidRPr="00E430EA">
        <w:rPr>
          <w:sz w:val="14"/>
        </w:rPr>
        <w:t>, Private Property and the State.</w:t>
      </w:r>
      <w:bookmarkStart w:id="12" w:name="miles14150"/>
      <w:r w:rsidRPr="00E430EA">
        <w:rPr>
          <w:sz w:val="14"/>
        </w:rPr>
        <w:t>50</w:t>
      </w:r>
      <w:bookmarkEnd w:id="12"/>
      <w:r w:rsidRPr="00E430EA">
        <w:rPr>
          <w:sz w:val="14"/>
        </w:rPr>
        <w:t xml:space="preserve"> Drawing on the then recent work of anthropologist Lewis Henry Morgan, Engels identified the emergence of the family and class societies as the key to understanding women’s historical subordination and oppression.</w:t>
      </w:r>
      <w:bookmarkStart w:id="13" w:name="miles14151"/>
      <w:r w:rsidRPr="00E430EA">
        <w:rPr>
          <w:sz w:val="14"/>
        </w:rPr>
        <w:t>51</w:t>
      </w:r>
      <w:bookmarkEnd w:id="13"/>
      <w:r w:rsidRPr="00E430EA">
        <w:rPr>
          <w:sz w:val="14"/>
        </w:rPr>
        <w:t xml:space="preserve"> </w:t>
      </w:r>
      <w:r w:rsidRPr="00A011C4">
        <w:rPr>
          <w:rStyle w:val="StyleUnderline"/>
          <w:highlight w:val="green"/>
        </w:rPr>
        <w:t>Prior to</w:t>
      </w:r>
      <w:r w:rsidRPr="00754C81">
        <w:rPr>
          <w:rStyle w:val="StyleUnderline"/>
        </w:rPr>
        <w:t xml:space="preserve"> the emergence of </w:t>
      </w:r>
      <w:r w:rsidRPr="00A011C4">
        <w:rPr>
          <w:rStyle w:val="StyleUnderline"/>
          <w:highlight w:val="green"/>
        </w:rPr>
        <w:t>class</w:t>
      </w:r>
      <w:r w:rsidRPr="00754C81">
        <w:rPr>
          <w:rStyle w:val="StyleUnderline"/>
        </w:rPr>
        <w:t xml:space="preserve"> societies</w:t>
      </w:r>
      <w:r w:rsidRPr="00E430EA">
        <w:rPr>
          <w:sz w:val="14"/>
        </w:rPr>
        <w:t xml:space="preserve">, although there may have been role differentiation due to biological differences (pregnancy, childbirth, breast feeding), these </w:t>
      </w:r>
      <w:r w:rsidRPr="00A011C4">
        <w:rPr>
          <w:rStyle w:val="StyleUnderline"/>
          <w:highlight w:val="green"/>
        </w:rPr>
        <w:t>differentiations were not</w:t>
      </w:r>
      <w:r w:rsidRPr="00754C81">
        <w:rPr>
          <w:rStyle w:val="StyleUnderline"/>
        </w:rPr>
        <w:t xml:space="preserve"> necessarily</w:t>
      </w:r>
      <w:r w:rsidRPr="00E430EA">
        <w:rPr>
          <w:sz w:val="14"/>
        </w:rPr>
        <w:t xml:space="preserve"> </w:t>
      </w:r>
      <w:r w:rsidRPr="00A011C4">
        <w:rPr>
          <w:rStyle w:val="StyleUnderline"/>
          <w:highlight w:val="green"/>
        </w:rPr>
        <w:t>imbued with social</w:t>
      </w:r>
      <w:r w:rsidRPr="00754C81">
        <w:rPr>
          <w:rStyle w:val="StyleUnderline"/>
        </w:rPr>
        <w:t xml:space="preserve"> </w:t>
      </w:r>
      <w:r w:rsidRPr="00A011C4">
        <w:rPr>
          <w:rStyle w:val="StyleUnderline"/>
          <w:highlight w:val="green"/>
        </w:rPr>
        <w:t>status</w:t>
      </w:r>
      <w:r w:rsidRPr="00754C81">
        <w:rPr>
          <w:rStyle w:val="StyleUnderline"/>
        </w:rPr>
        <w:t xml:space="preserve"> and power</w:t>
      </w:r>
      <w:r w:rsidRPr="00E430EA">
        <w:rPr>
          <w:sz w:val="14"/>
        </w:rPr>
        <w:t xml:space="preserve">. </w:t>
      </w:r>
      <w:r w:rsidRPr="00A011C4">
        <w:rPr>
          <w:rStyle w:val="StyleUnderline"/>
          <w:highlight w:val="green"/>
        </w:rPr>
        <w:t>The family structure</w:t>
      </w:r>
      <w:r w:rsidRPr="00E430EA">
        <w:rPr>
          <w:sz w:val="14"/>
        </w:rPr>
        <w:t xml:space="preserve">, however, which increasingly </w:t>
      </w:r>
      <w:r w:rsidRPr="00754C81">
        <w:rPr>
          <w:rStyle w:val="StyleUnderline"/>
        </w:rPr>
        <w:t>replaced earlier</w:t>
      </w:r>
      <w:r w:rsidRPr="00E430EA">
        <w:rPr>
          <w:sz w:val="14"/>
        </w:rPr>
        <w:t xml:space="preserve"> </w:t>
      </w:r>
      <w:r w:rsidRPr="00754C81">
        <w:rPr>
          <w:rStyle w:val="StyleUnderline"/>
        </w:rPr>
        <w:t>matrilinear</w:t>
      </w:r>
      <w:r w:rsidRPr="00E430EA">
        <w:rPr>
          <w:sz w:val="14"/>
        </w:rPr>
        <w:t xml:space="preserve"> and matrifocal </w:t>
      </w:r>
      <w:r w:rsidRPr="00754C81">
        <w:rPr>
          <w:rStyle w:val="StyleUnderline"/>
        </w:rPr>
        <w:t>clan societies</w:t>
      </w:r>
      <w:r w:rsidRPr="00E430EA">
        <w:rPr>
          <w:sz w:val="14"/>
        </w:rPr>
        <w:t xml:space="preserve">, </w:t>
      </w:r>
      <w:r w:rsidRPr="00A011C4">
        <w:rPr>
          <w:rStyle w:val="StyleUnderline"/>
          <w:highlight w:val="green"/>
        </w:rPr>
        <w:t>imposed female monogamy</w:t>
      </w:r>
      <w:r w:rsidRPr="00754C81">
        <w:rPr>
          <w:rStyle w:val="StyleUnderline"/>
        </w:rPr>
        <w:t xml:space="preserve"> so</w:t>
      </w:r>
      <w:r w:rsidRPr="00E430EA">
        <w:rPr>
          <w:sz w:val="14"/>
        </w:rPr>
        <w:t xml:space="preserve"> that the </w:t>
      </w:r>
      <w:r w:rsidRPr="00754C81">
        <w:rPr>
          <w:rStyle w:val="StyleUnderline"/>
        </w:rPr>
        <w:t>inheritance</w:t>
      </w:r>
      <w:r w:rsidRPr="00E430EA">
        <w:rPr>
          <w:sz w:val="14"/>
        </w:rPr>
        <w:t xml:space="preserve"> of wealth, property and titles </w:t>
      </w:r>
      <w:r w:rsidRPr="00754C81">
        <w:rPr>
          <w:rStyle w:val="StyleUnderline"/>
        </w:rPr>
        <w:t>could be assured.</w:t>
      </w:r>
      <w:r w:rsidRPr="00E430EA">
        <w:rPr>
          <w:sz w:val="14"/>
        </w:rPr>
        <w:t xml:space="preserve"> </w:t>
      </w:r>
      <w:r w:rsidRPr="00A011C4">
        <w:rPr>
          <w:rStyle w:val="StyleUnderline"/>
          <w:highlight w:val="green"/>
        </w:rPr>
        <w:t>Prohibitions</w:t>
      </w:r>
      <w:r w:rsidRPr="00754C81">
        <w:rPr>
          <w:rStyle w:val="StyleUnderline"/>
        </w:rPr>
        <w:t xml:space="preserve"> </w:t>
      </w:r>
      <w:r w:rsidRPr="00E430EA">
        <w:rPr>
          <w:sz w:val="14"/>
        </w:rPr>
        <w:t xml:space="preserve">and strictures </w:t>
      </w:r>
      <w:r w:rsidRPr="00A011C4">
        <w:rPr>
          <w:rStyle w:val="StyleUnderline"/>
          <w:highlight w:val="green"/>
        </w:rPr>
        <w:t>against</w:t>
      </w:r>
      <w:r w:rsidRPr="00754C81">
        <w:rPr>
          <w:rStyle w:val="StyleUnderline"/>
        </w:rPr>
        <w:t xml:space="preserve"> </w:t>
      </w:r>
      <w:r w:rsidRPr="00E430EA">
        <w:rPr>
          <w:sz w:val="14"/>
        </w:rPr>
        <w:t xml:space="preserve">crossdressing and other </w:t>
      </w:r>
      <w:proofErr w:type="spellStart"/>
      <w:r w:rsidRPr="00A011C4">
        <w:rPr>
          <w:rStyle w:val="StyleUnderline"/>
          <w:highlight w:val="green"/>
        </w:rPr>
        <w:t>crossgender</w:t>
      </w:r>
      <w:proofErr w:type="spellEnd"/>
      <w:r w:rsidRPr="00A011C4">
        <w:rPr>
          <w:rStyle w:val="StyleUnderline"/>
          <w:highlight w:val="green"/>
        </w:rPr>
        <w:t xml:space="preserve"> </w:t>
      </w:r>
      <w:proofErr w:type="spellStart"/>
      <w:r w:rsidRPr="00A011C4">
        <w:rPr>
          <w:rStyle w:val="StyleUnderline"/>
          <w:highlight w:val="green"/>
        </w:rPr>
        <w:t>behaviour</w:t>
      </w:r>
      <w:proofErr w:type="spellEnd"/>
      <w:r w:rsidRPr="00E430EA">
        <w:rPr>
          <w:sz w:val="14"/>
        </w:rPr>
        <w:t xml:space="preserve"> which </w:t>
      </w:r>
      <w:r w:rsidRPr="00A011C4">
        <w:rPr>
          <w:rStyle w:val="StyleUnderline"/>
          <w:highlight w:val="green"/>
        </w:rPr>
        <w:t>relate to this</w:t>
      </w:r>
      <w:r w:rsidRPr="00E430EA">
        <w:rPr>
          <w:sz w:val="14"/>
        </w:rPr>
        <w:t xml:space="preserve"> </w:t>
      </w:r>
      <w:r w:rsidRPr="00754C81">
        <w:rPr>
          <w:rStyle w:val="StyleUnderline"/>
        </w:rPr>
        <w:t xml:space="preserve">period of </w:t>
      </w:r>
      <w:r w:rsidRPr="00E430EA">
        <w:rPr>
          <w:sz w:val="14"/>
        </w:rPr>
        <w:t xml:space="preserve">social and </w:t>
      </w:r>
      <w:r w:rsidRPr="00A011C4">
        <w:rPr>
          <w:rStyle w:val="StyleUnderline"/>
          <w:highlight w:val="green"/>
        </w:rPr>
        <w:t>economic transition</w:t>
      </w:r>
      <w:r w:rsidRPr="00E430EA">
        <w:rPr>
          <w:sz w:val="14"/>
        </w:rPr>
        <w:t xml:space="preserve"> can be found in the Bible, for example in Leviticus and Deuteronomy. </w:t>
      </w:r>
      <w:r w:rsidRPr="00754C81">
        <w:rPr>
          <w:rStyle w:val="StyleUnderline"/>
        </w:rPr>
        <w:t xml:space="preserve">These strictures are </w:t>
      </w:r>
      <w:r w:rsidRPr="00E430EA">
        <w:rPr>
          <w:sz w:val="14"/>
        </w:rPr>
        <w:t xml:space="preserve">less about the word of </w:t>
      </w:r>
      <w:proofErr w:type="gramStart"/>
      <w:r w:rsidRPr="00E430EA">
        <w:rPr>
          <w:sz w:val="14"/>
        </w:rPr>
        <w:t>god</w:t>
      </w:r>
      <w:proofErr w:type="gramEnd"/>
      <w:r w:rsidRPr="00E430EA">
        <w:rPr>
          <w:sz w:val="14"/>
        </w:rPr>
        <w:t xml:space="preserve"> and rather more about examples of law </w:t>
      </w:r>
      <w:r w:rsidRPr="00754C81">
        <w:rPr>
          <w:rStyle w:val="StyleUnderline"/>
        </w:rPr>
        <w:t>set</w:t>
      </w:r>
      <w:r w:rsidRPr="00E430EA">
        <w:rPr>
          <w:sz w:val="14"/>
        </w:rPr>
        <w:t xml:space="preserve">ting </w:t>
      </w:r>
      <w:r w:rsidRPr="00754C81">
        <w:rPr>
          <w:rStyle w:val="StyleUnderline"/>
        </w:rPr>
        <w:t>by ruling groups seeking to consolidate their power to further accumulate wealth and power.</w:t>
      </w:r>
      <w:r>
        <w:rPr>
          <w:rStyle w:val="StyleUnderline"/>
        </w:rPr>
        <w:t xml:space="preserve"> </w:t>
      </w:r>
      <w:r w:rsidRPr="00E430EA">
        <w:rPr>
          <w:sz w:val="14"/>
        </w:rPr>
        <w:t xml:space="preserve">This process happened over quite long periods of time in parts of the ancient world from the 11th to the 7th century BCE as significant surpluses began to be accumulated through trade and conquest. </w:t>
      </w:r>
      <w:proofErr w:type="gramStart"/>
      <w:r w:rsidRPr="00E430EA">
        <w:rPr>
          <w:sz w:val="14"/>
        </w:rPr>
        <w:t>As a consequence</w:t>
      </w:r>
      <w:proofErr w:type="gramEnd"/>
      <w:r w:rsidRPr="00E430EA">
        <w:rPr>
          <w:sz w:val="14"/>
        </w:rPr>
        <w:t xml:space="preserve">, </w:t>
      </w:r>
      <w:r w:rsidRPr="00E430EA">
        <w:rPr>
          <w:sz w:val="14"/>
        </w:rPr>
        <w:lastRenderedPageBreak/>
        <w:t xml:space="preserve">the </w:t>
      </w:r>
      <w:r w:rsidRPr="00A011C4">
        <w:rPr>
          <w:rStyle w:val="StyleUnderline"/>
          <w:highlight w:val="green"/>
        </w:rPr>
        <w:t>sexual activity of</w:t>
      </w:r>
      <w:r w:rsidRPr="00754C81">
        <w:rPr>
          <w:rStyle w:val="StyleUnderline"/>
        </w:rPr>
        <w:t xml:space="preserve"> </w:t>
      </w:r>
      <w:r w:rsidRPr="00A011C4">
        <w:rPr>
          <w:rStyle w:val="StyleUnderline"/>
          <w:highlight w:val="green"/>
        </w:rPr>
        <w:t>women became tightly regulated</w:t>
      </w:r>
      <w:r w:rsidRPr="00754C81">
        <w:rPr>
          <w:rStyle w:val="StyleUnderline"/>
        </w:rPr>
        <w:t xml:space="preserve"> in the drive </w:t>
      </w:r>
      <w:r w:rsidRPr="00A011C4">
        <w:rPr>
          <w:rStyle w:val="StyleUnderline"/>
          <w:highlight w:val="green"/>
        </w:rPr>
        <w:t>to control procreation</w:t>
      </w:r>
      <w:r w:rsidRPr="00754C81">
        <w:rPr>
          <w:rStyle w:val="StyleUnderline"/>
        </w:rPr>
        <w:t xml:space="preserve"> within forms of marriage</w:t>
      </w:r>
      <w:r w:rsidRPr="00E430EA">
        <w:rPr>
          <w:sz w:val="14"/>
        </w:rPr>
        <w:t xml:space="preserve">. It is at this time that </w:t>
      </w:r>
      <w:r w:rsidRPr="00A011C4">
        <w:rPr>
          <w:rStyle w:val="StyleUnderline"/>
          <w:highlight w:val="green"/>
        </w:rPr>
        <w:t xml:space="preserve">gender variant </w:t>
      </w:r>
      <w:proofErr w:type="spellStart"/>
      <w:r w:rsidRPr="00A011C4">
        <w:rPr>
          <w:rStyle w:val="StyleUnderline"/>
          <w:highlight w:val="green"/>
        </w:rPr>
        <w:t>behaviour</w:t>
      </w:r>
      <w:proofErr w:type="spellEnd"/>
      <w:r w:rsidRPr="00E430EA">
        <w:rPr>
          <w:sz w:val="14"/>
        </w:rPr>
        <w:t xml:space="preserve"> </w:t>
      </w:r>
      <w:r w:rsidRPr="00754C81">
        <w:rPr>
          <w:rStyle w:val="StyleUnderline"/>
        </w:rPr>
        <w:t xml:space="preserve">also </w:t>
      </w:r>
      <w:r w:rsidRPr="00A011C4">
        <w:rPr>
          <w:rStyle w:val="StyleUnderline"/>
          <w:highlight w:val="green"/>
        </w:rPr>
        <w:t>became more proscribed</w:t>
      </w:r>
      <w:r w:rsidRPr="00754C81">
        <w:rPr>
          <w:rStyle w:val="StyleUnderline"/>
        </w:rPr>
        <w:t xml:space="preserve"> as</w:t>
      </w:r>
      <w:r w:rsidRPr="00E430EA">
        <w:rPr>
          <w:sz w:val="14"/>
        </w:rPr>
        <w:t xml:space="preserve"> </w:t>
      </w:r>
      <w:r w:rsidRPr="00754C81">
        <w:rPr>
          <w:rStyle w:val="StyleUnderline"/>
        </w:rPr>
        <w:t xml:space="preserve">part of the efforts </w:t>
      </w:r>
      <w:r w:rsidRPr="00E430EA">
        <w:rPr>
          <w:sz w:val="14"/>
        </w:rPr>
        <w:t xml:space="preserve">more strictly </w:t>
      </w:r>
      <w:r w:rsidRPr="00A011C4">
        <w:rPr>
          <w:rStyle w:val="StyleUnderline"/>
          <w:highlight w:val="green"/>
        </w:rPr>
        <w:t>to enforce</w:t>
      </w:r>
      <w:r w:rsidRPr="00754C81">
        <w:rPr>
          <w:rStyle w:val="StyleUnderline"/>
        </w:rPr>
        <w:t xml:space="preserve"> defined and </w:t>
      </w:r>
      <w:r w:rsidRPr="00A011C4">
        <w:rPr>
          <w:rStyle w:val="StyleUnderline"/>
          <w:highlight w:val="green"/>
        </w:rPr>
        <w:t>sharp</w:t>
      </w:r>
      <w:r w:rsidRPr="00754C81">
        <w:rPr>
          <w:rStyle w:val="StyleUnderline"/>
        </w:rPr>
        <w:t xml:space="preserve">ly differentiated </w:t>
      </w:r>
      <w:r w:rsidRPr="00A011C4">
        <w:rPr>
          <w:rStyle w:val="StyleUnderline"/>
          <w:highlight w:val="green"/>
        </w:rPr>
        <w:t>gender roles</w:t>
      </w:r>
      <w:r w:rsidRPr="00754C81">
        <w:rPr>
          <w:rStyle w:val="StyleUnderline"/>
        </w:rPr>
        <w:t>.</w:t>
      </w:r>
      <w:r w:rsidRPr="00E430EA">
        <w:rPr>
          <w:sz w:val="14"/>
        </w:rPr>
        <w:t xml:space="preserve"> Interestingly, what seems to be implicit in the process of prohibition against, for example, men wearing their hair long and in “feminine” styles, or </w:t>
      </w:r>
      <w:r w:rsidRPr="00754C81">
        <w:rPr>
          <w:rStyle w:val="StyleUnderline"/>
        </w:rPr>
        <w:t xml:space="preserve">either </w:t>
      </w:r>
      <w:r w:rsidRPr="00A011C4">
        <w:rPr>
          <w:rStyle w:val="StyleUnderline"/>
          <w:highlight w:val="green"/>
        </w:rPr>
        <w:t>gender adopting</w:t>
      </w:r>
      <w:r w:rsidRPr="00E430EA">
        <w:rPr>
          <w:sz w:val="14"/>
        </w:rPr>
        <w:t xml:space="preserve"> the clothing or the </w:t>
      </w:r>
      <w:r w:rsidRPr="00754C81">
        <w:rPr>
          <w:rStyle w:val="StyleUnderline"/>
        </w:rPr>
        <w:t>roles of the other</w:t>
      </w:r>
      <w:r w:rsidRPr="00E430EA">
        <w:rPr>
          <w:sz w:val="14"/>
        </w:rPr>
        <w:t xml:space="preserve">, Feinberg argues, is that </w:t>
      </w:r>
      <w:r w:rsidRPr="00754C81">
        <w:rPr>
          <w:rStyle w:val="StyleUnderline"/>
        </w:rPr>
        <w:t xml:space="preserve">this </w:t>
      </w:r>
      <w:proofErr w:type="spellStart"/>
      <w:r w:rsidRPr="00754C81">
        <w:rPr>
          <w:rStyle w:val="StyleUnderline"/>
        </w:rPr>
        <w:t>behaviour</w:t>
      </w:r>
      <w:proofErr w:type="spellEnd"/>
      <w:r w:rsidRPr="00754C81">
        <w:rPr>
          <w:rStyle w:val="StyleUnderline"/>
        </w:rPr>
        <w:t xml:space="preserve"> </w:t>
      </w:r>
      <w:r w:rsidRPr="00A011C4">
        <w:rPr>
          <w:rStyle w:val="StyleUnderline"/>
          <w:highlight w:val="green"/>
        </w:rPr>
        <w:t>seems</w:t>
      </w:r>
      <w:r w:rsidRPr="00E430EA">
        <w:rPr>
          <w:sz w:val="14"/>
        </w:rPr>
        <w:t xml:space="preserve"> likely </w:t>
      </w:r>
      <w:r w:rsidRPr="00A011C4">
        <w:rPr>
          <w:rStyle w:val="StyleUnderline"/>
          <w:highlight w:val="green"/>
        </w:rPr>
        <w:t>to have been</w:t>
      </w:r>
      <w:r w:rsidRPr="00754C81">
        <w:rPr>
          <w:rStyle w:val="StyleUnderline"/>
        </w:rPr>
        <w:t xml:space="preserve"> fairly </w:t>
      </w:r>
      <w:r w:rsidRPr="00A011C4">
        <w:rPr>
          <w:rStyle w:val="StyleUnderline"/>
          <w:highlight w:val="green"/>
        </w:rPr>
        <w:t>common</w:t>
      </w:r>
      <w:r w:rsidRPr="00754C81">
        <w:rPr>
          <w:rStyle w:val="StyleUnderline"/>
        </w:rPr>
        <w:t xml:space="preserve"> practice </w:t>
      </w:r>
      <w:r w:rsidRPr="00A011C4">
        <w:rPr>
          <w:rStyle w:val="StyleUnderline"/>
          <w:highlight w:val="green"/>
        </w:rPr>
        <w:t>in earlier</w:t>
      </w:r>
      <w:r w:rsidRPr="00754C81">
        <w:rPr>
          <w:rStyle w:val="StyleUnderline"/>
        </w:rPr>
        <w:t xml:space="preserve"> forms of human </w:t>
      </w:r>
      <w:r w:rsidRPr="00A011C4">
        <w:rPr>
          <w:rStyle w:val="StyleUnderline"/>
          <w:highlight w:val="green"/>
        </w:rPr>
        <w:t>society and</w:t>
      </w:r>
      <w:r w:rsidRPr="00754C81">
        <w:rPr>
          <w:rStyle w:val="StyleUnderline"/>
        </w:rPr>
        <w:t xml:space="preserve"> to have been previously relatively </w:t>
      </w:r>
      <w:r w:rsidRPr="00A011C4">
        <w:rPr>
          <w:rStyle w:val="StyleUnderline"/>
          <w:highlight w:val="green"/>
        </w:rPr>
        <w:t>tolerated</w:t>
      </w:r>
      <w:r w:rsidRPr="00E430EA">
        <w:rPr>
          <w:sz w:val="14"/>
        </w:rPr>
        <w:t>. Feinberg presents a range of evidence that this was so.</w:t>
      </w:r>
      <w:bookmarkStart w:id="14" w:name="miles14152"/>
      <w:r w:rsidRPr="00E430EA">
        <w:rPr>
          <w:sz w:val="14"/>
        </w:rPr>
        <w:t>52</w:t>
      </w:r>
      <w:bookmarkEnd w:id="14"/>
      <w:r w:rsidRPr="00E430EA">
        <w:rPr>
          <w:sz w:val="14"/>
        </w:rPr>
        <w:t xml:space="preserve"> </w:t>
      </w:r>
      <w:r w:rsidRPr="00754C81">
        <w:rPr>
          <w:rStyle w:val="StyleUnderline"/>
        </w:rPr>
        <w:t xml:space="preserve">The consolidation </w:t>
      </w:r>
      <w:r w:rsidRPr="00412C44">
        <w:rPr>
          <w:rStyle w:val="StyleUnderline"/>
        </w:rPr>
        <w:t>of the power</w:t>
      </w:r>
      <w:r w:rsidRPr="00412C44">
        <w:rPr>
          <w:sz w:val="14"/>
        </w:rPr>
        <w:t xml:space="preserve"> of these emergent ruling classes </w:t>
      </w:r>
      <w:r w:rsidRPr="00412C44">
        <w:rPr>
          <w:rStyle w:val="StyleUnderline"/>
        </w:rPr>
        <w:t>and the associated social/legal codes was uneven, took a long time and generated resistance</w:t>
      </w:r>
      <w:r w:rsidRPr="00412C44">
        <w:rPr>
          <w:sz w:val="14"/>
        </w:rPr>
        <w:t xml:space="preserve"> to the various forms of oppression it required. </w:t>
      </w:r>
      <w:r w:rsidRPr="00412C44">
        <w:rPr>
          <w:rStyle w:val="StyleUnderline"/>
        </w:rPr>
        <w:t xml:space="preserve">The roots of </w:t>
      </w:r>
      <w:r w:rsidRPr="00A011C4">
        <w:rPr>
          <w:rStyle w:val="StyleUnderline"/>
          <w:highlight w:val="green"/>
        </w:rPr>
        <w:t>trans oppression</w:t>
      </w:r>
      <w:r w:rsidRPr="00E430EA">
        <w:rPr>
          <w:sz w:val="14"/>
        </w:rPr>
        <w:t xml:space="preserve"> therefore </w:t>
      </w:r>
      <w:r w:rsidRPr="00A011C4">
        <w:rPr>
          <w:rStyle w:val="StyleUnderline"/>
          <w:highlight w:val="green"/>
        </w:rPr>
        <w:t>have</w:t>
      </w:r>
      <w:r w:rsidRPr="00754C81">
        <w:rPr>
          <w:rStyle w:val="StyleUnderline"/>
        </w:rPr>
        <w:t xml:space="preserve"> similar </w:t>
      </w:r>
      <w:r w:rsidRPr="00A011C4">
        <w:rPr>
          <w:rStyle w:val="StyleUnderline"/>
          <w:highlight w:val="green"/>
        </w:rPr>
        <w:t>material roots</w:t>
      </w:r>
      <w:r w:rsidRPr="00754C81">
        <w:rPr>
          <w:rStyle w:val="StyleUnderline"/>
        </w:rPr>
        <w:t xml:space="preserve"> to the oppression of women and that of lesbians and gays.</w:t>
      </w:r>
      <w:bookmarkStart w:id="15" w:name="miles14153"/>
      <w:r w:rsidRPr="00E430EA">
        <w:rPr>
          <w:sz w:val="14"/>
        </w:rPr>
        <w:t>53</w:t>
      </w:r>
      <w:bookmarkEnd w:id="15"/>
      <w:r w:rsidRPr="00E430EA">
        <w:rPr>
          <w:sz w:val="14"/>
        </w:rPr>
        <w:t xml:space="preserve"> Some of the sharpest clashes between the old ways of what Engels called “primitive communist societies” and Morgan called “barbarism” and the </w:t>
      </w:r>
      <w:r w:rsidRPr="00754C81">
        <w:rPr>
          <w:rStyle w:val="StyleUnderline"/>
        </w:rPr>
        <w:t>emergence of expansionist class societies and empires can be found in chronicles of European colonialism of the Americas from the Middle Ages onwards</w:t>
      </w:r>
      <w:r w:rsidRPr="00E430EA">
        <w:rPr>
          <w:sz w:val="14"/>
        </w:rPr>
        <w:t>.</w:t>
      </w:r>
      <w:bookmarkStart w:id="16" w:name="miles14154"/>
      <w:r w:rsidRPr="00E430EA">
        <w:rPr>
          <w:sz w:val="14"/>
        </w:rPr>
        <w:t>54</w:t>
      </w:r>
      <w:bookmarkEnd w:id="16"/>
      <w:r w:rsidRPr="00E430EA">
        <w:rPr>
          <w:sz w:val="14"/>
        </w:rPr>
        <w:t xml:space="preserve"> The Catholic church’s and the Spanish and Portuguese states’ approach to native cultures was that these societies needed to be subjugated and sometimes enslaved for their own good and in the interests of the primitive accumulation of capital for their spreading empires and the growing class of mercantile capitalists. The ideological justification for this brutality and genocide often came from an enthusiastic Christianity. A few examples will suffice. </w:t>
      </w:r>
      <w:r w:rsidRPr="00754C81">
        <w:rPr>
          <w:rStyle w:val="StyleUnderline"/>
        </w:rPr>
        <w:t>In 1530</w:t>
      </w:r>
      <w:r w:rsidRPr="00E430EA">
        <w:rPr>
          <w:sz w:val="14"/>
        </w:rPr>
        <w:t xml:space="preserve"> the </w:t>
      </w:r>
      <w:r w:rsidRPr="00754C81">
        <w:rPr>
          <w:rStyle w:val="StyleUnderline"/>
        </w:rPr>
        <w:t>Spanish conquistador</w:t>
      </w:r>
      <w:r w:rsidRPr="00E430EA">
        <w:rPr>
          <w:sz w:val="14"/>
        </w:rPr>
        <w:t xml:space="preserve"> </w:t>
      </w:r>
      <w:proofErr w:type="spellStart"/>
      <w:r w:rsidRPr="00E430EA">
        <w:rPr>
          <w:sz w:val="14"/>
        </w:rPr>
        <w:t>Nuño</w:t>
      </w:r>
      <w:proofErr w:type="spellEnd"/>
      <w:r w:rsidRPr="00E430EA">
        <w:rPr>
          <w:sz w:val="14"/>
        </w:rPr>
        <w:t xml:space="preserve"> de </w:t>
      </w:r>
      <w:r w:rsidRPr="00754C81">
        <w:rPr>
          <w:rStyle w:val="StyleUnderline"/>
        </w:rPr>
        <w:t>Guzmán reported that the last</w:t>
      </w:r>
      <w:r w:rsidRPr="00E430EA">
        <w:rPr>
          <w:sz w:val="14"/>
        </w:rPr>
        <w:t xml:space="preserve"> </w:t>
      </w:r>
      <w:r w:rsidRPr="00754C81">
        <w:rPr>
          <w:rStyle w:val="StyleUnderline"/>
        </w:rPr>
        <w:t>person he captured in a battle</w:t>
      </w:r>
      <w:r w:rsidRPr="00E430EA">
        <w:rPr>
          <w:sz w:val="14"/>
        </w:rPr>
        <w:t xml:space="preserve">, who “fought most courageously, </w:t>
      </w:r>
      <w:r w:rsidRPr="00754C81">
        <w:rPr>
          <w:rStyle w:val="StyleUnderline"/>
        </w:rPr>
        <w:t>was a man in the habit of a woman</w:t>
      </w:r>
      <w:r w:rsidRPr="00E430EA">
        <w:rPr>
          <w:sz w:val="14"/>
        </w:rPr>
        <w:t>, for which I caused him to be burned”.</w:t>
      </w:r>
      <w:bookmarkStart w:id="17" w:name="miles14155"/>
      <w:r w:rsidRPr="00E430EA">
        <w:rPr>
          <w:sz w:val="14"/>
        </w:rPr>
        <w:t>55</w:t>
      </w:r>
      <w:bookmarkEnd w:id="17"/>
      <w:r w:rsidRPr="00E430EA">
        <w:rPr>
          <w:sz w:val="14"/>
        </w:rPr>
        <w:t xml:space="preserve"> One of Feinberg’s illustrations in Transgender Warriors is a 1594 engraving by Theodore de </w:t>
      </w:r>
      <w:proofErr w:type="spellStart"/>
      <w:r w:rsidRPr="00E430EA">
        <w:rPr>
          <w:sz w:val="14"/>
        </w:rPr>
        <w:t>Bry</w:t>
      </w:r>
      <w:proofErr w:type="spellEnd"/>
      <w:r w:rsidRPr="00E430EA">
        <w:rPr>
          <w:sz w:val="14"/>
        </w:rPr>
        <w:t xml:space="preserve"> of Balboa’s Panama expedition which shows him using dogs to murder “Two-Spirit” (trans) native people in the Americas. To Balboa these trans people were examples of diabolical and primitive debauchery. </w:t>
      </w:r>
      <w:r w:rsidRPr="00754C81">
        <w:rPr>
          <w:rStyle w:val="StyleUnderline"/>
        </w:rPr>
        <w:t>When the Spanish invaded</w:t>
      </w:r>
      <w:r w:rsidRPr="00E430EA">
        <w:rPr>
          <w:sz w:val="14"/>
        </w:rPr>
        <w:t xml:space="preserve"> the Antilles and Louisiana, “</w:t>
      </w:r>
      <w:r w:rsidRPr="00754C81">
        <w:rPr>
          <w:rStyle w:val="StyleUnderline"/>
        </w:rPr>
        <w:t xml:space="preserve">they found men dressed as women who were respected by their societies. </w:t>
      </w:r>
      <w:r w:rsidRPr="00E430EA">
        <w:rPr>
          <w:sz w:val="14"/>
        </w:rPr>
        <w:t>Thinking they were hermaphrodites or homosexuals, they slew them”.</w:t>
      </w:r>
      <w:bookmarkStart w:id="18" w:name="miles14157"/>
      <w:r w:rsidRPr="00E430EA">
        <w:rPr>
          <w:sz w:val="14"/>
        </w:rPr>
        <w:t>57</w:t>
      </w:r>
      <w:bookmarkEnd w:id="18"/>
      <w:r w:rsidRPr="00E430EA">
        <w:rPr>
          <w:sz w:val="14"/>
        </w:rPr>
        <w:t xml:space="preserve"> Yet despite the genocide and oppression directed at Native Americans (or First Nation people) over the past 500 years of colonialism, the acceptance and enhanced status of “Two-Spirit” people have persisted in many communities. Some writers have referred to the existence of “berdaches” among First Nation peoples. </w:t>
      </w:r>
      <w:r w:rsidRPr="00754C81">
        <w:rPr>
          <w:rStyle w:val="StyleUnderline"/>
        </w:rPr>
        <w:t xml:space="preserve">The term “berdache” has been used to denote genetic males among the original Americans who dressed as women, did women’s </w:t>
      </w:r>
      <w:proofErr w:type="gramStart"/>
      <w:r w:rsidRPr="00754C81">
        <w:rPr>
          <w:rStyle w:val="StyleUnderline"/>
        </w:rPr>
        <w:t>work</w:t>
      </w:r>
      <w:proofErr w:type="gramEnd"/>
      <w:r w:rsidRPr="00754C81">
        <w:rPr>
          <w:rStyle w:val="StyleUnderline"/>
        </w:rPr>
        <w:t xml:space="preserve"> and had sex with non-berdache men</w:t>
      </w:r>
      <w:r w:rsidRPr="00E430EA">
        <w:rPr>
          <w:sz w:val="14"/>
        </w:rPr>
        <w:t>. However, as Pat Califia points out the term does not derive from any Native American language.</w:t>
      </w:r>
      <w:bookmarkStart w:id="19" w:name="miles14158"/>
      <w:r w:rsidRPr="00E430EA">
        <w:rPr>
          <w:sz w:val="14"/>
        </w:rPr>
        <w:t>58</w:t>
      </w:r>
      <w:bookmarkEnd w:id="19"/>
      <w:r w:rsidRPr="00E430EA">
        <w:rPr>
          <w:sz w:val="14"/>
        </w:rPr>
        <w:t xml:space="preserve"> It may well be originally Persian, then via Arabic and Spanish to French. It was used to refer to the “passive” partner in gay male intercourse and Califia suggests it is a misapplied term, an example of native gender variant people being viewed through Western homophobic lenses. In </w:t>
      </w:r>
      <w:proofErr w:type="gramStart"/>
      <w:r w:rsidRPr="00E430EA">
        <w:rPr>
          <w:sz w:val="14"/>
        </w:rPr>
        <w:t>fact</w:t>
      </w:r>
      <w:proofErr w:type="gramEnd"/>
      <w:r w:rsidRPr="00E430EA">
        <w:rPr>
          <w:sz w:val="14"/>
        </w:rPr>
        <w:t xml:space="preserve"> the original Native American terms used, such as the Lakota “</w:t>
      </w:r>
      <w:proofErr w:type="spellStart"/>
      <w:r w:rsidRPr="00E430EA">
        <w:rPr>
          <w:sz w:val="14"/>
        </w:rPr>
        <w:t>winkte</w:t>
      </w:r>
      <w:proofErr w:type="spellEnd"/>
      <w:r w:rsidRPr="00E430EA">
        <w:rPr>
          <w:sz w:val="14"/>
        </w:rPr>
        <w:t xml:space="preserve">”, the Cheyenne “he man he”, and the Crow “bade” all have meanings like “not man/not woman” or “half man/half woman”; in other words they focus on gender rather than sexuality. </w:t>
      </w:r>
      <w:r w:rsidRPr="00754C81">
        <w:rPr>
          <w:rStyle w:val="StyleUnderline"/>
        </w:rPr>
        <w:t xml:space="preserve">The Gay American Indian History Project published a list of more </w:t>
      </w:r>
      <w:r w:rsidRPr="00A011C4">
        <w:rPr>
          <w:rStyle w:val="StyleUnderline"/>
          <w:highlight w:val="green"/>
        </w:rPr>
        <w:t>than 130 Native</w:t>
      </w:r>
      <w:r w:rsidRPr="00754C81">
        <w:rPr>
          <w:rStyle w:val="StyleUnderline"/>
        </w:rPr>
        <w:t xml:space="preserve"> American </w:t>
      </w:r>
      <w:r w:rsidRPr="00A011C4">
        <w:rPr>
          <w:rStyle w:val="StyleUnderline"/>
          <w:highlight w:val="green"/>
        </w:rPr>
        <w:t>tribes</w:t>
      </w:r>
      <w:r w:rsidRPr="00754C81">
        <w:rPr>
          <w:rStyle w:val="StyleUnderline"/>
        </w:rPr>
        <w:t xml:space="preserve"> who </w:t>
      </w:r>
      <w:r w:rsidRPr="00A011C4">
        <w:rPr>
          <w:rStyle w:val="StyleUnderline"/>
          <w:highlight w:val="green"/>
        </w:rPr>
        <w:t>had</w:t>
      </w:r>
      <w:r w:rsidRPr="00754C81">
        <w:rPr>
          <w:rStyle w:val="StyleUnderline"/>
        </w:rPr>
        <w:t xml:space="preserve"> such roles for men, and many of them had similar </w:t>
      </w:r>
      <w:r w:rsidRPr="00A011C4">
        <w:rPr>
          <w:rStyle w:val="StyleUnderline"/>
          <w:highlight w:val="green"/>
        </w:rPr>
        <w:t>gender variant roles</w:t>
      </w:r>
      <w:r w:rsidRPr="00754C81">
        <w:rPr>
          <w:rStyle w:val="StyleUnderline"/>
        </w:rPr>
        <w:t xml:space="preserve"> for women.</w:t>
      </w:r>
      <w:bookmarkStart w:id="20" w:name="miles14159"/>
      <w:r w:rsidRPr="00E430EA">
        <w:rPr>
          <w:sz w:val="14"/>
        </w:rPr>
        <w:t>59</w:t>
      </w:r>
      <w:bookmarkEnd w:id="20"/>
      <w:r w:rsidRPr="00E430EA">
        <w:rPr>
          <w:sz w:val="14"/>
        </w:rPr>
        <w:t xml:space="preserve"> </w:t>
      </w:r>
      <w:r w:rsidRPr="00A011C4">
        <w:rPr>
          <w:rStyle w:val="StyleUnderline"/>
          <w:highlight w:val="green"/>
        </w:rPr>
        <w:t>Many considered</w:t>
      </w:r>
      <w:r w:rsidRPr="00E430EA">
        <w:rPr>
          <w:rStyle w:val="StyleUnderline"/>
        </w:rPr>
        <w:t xml:space="preserve"> that there were not two but three, </w:t>
      </w:r>
      <w:r w:rsidRPr="00A011C4">
        <w:rPr>
          <w:rStyle w:val="StyleUnderline"/>
          <w:highlight w:val="green"/>
        </w:rPr>
        <w:t>four or more genders and</w:t>
      </w:r>
      <w:r w:rsidRPr="00E430EA">
        <w:rPr>
          <w:rStyle w:val="StyleUnderline"/>
        </w:rPr>
        <w:t xml:space="preserve"> they </w:t>
      </w:r>
      <w:r w:rsidRPr="00A011C4">
        <w:rPr>
          <w:rStyle w:val="StyleUnderline"/>
          <w:highlight w:val="green"/>
        </w:rPr>
        <w:t>seemed to</w:t>
      </w:r>
      <w:r w:rsidRPr="00E430EA">
        <w:rPr>
          <w:rStyle w:val="StyleUnderline"/>
        </w:rPr>
        <w:t xml:space="preserve"> </w:t>
      </w:r>
      <w:r w:rsidRPr="00A011C4">
        <w:rPr>
          <w:rStyle w:val="StyleUnderline"/>
          <w:highlight w:val="green"/>
        </w:rPr>
        <w:t>tolerate</w:t>
      </w:r>
      <w:r w:rsidRPr="00E430EA">
        <w:rPr>
          <w:rStyle w:val="StyleUnderline"/>
        </w:rPr>
        <w:t xml:space="preserve"> both </w:t>
      </w:r>
      <w:r w:rsidRPr="00A011C4">
        <w:rPr>
          <w:rStyle w:val="StyleUnderline"/>
          <w:highlight w:val="green"/>
        </w:rPr>
        <w:t xml:space="preserve">gender </w:t>
      </w:r>
      <w:r w:rsidRPr="00412C44">
        <w:rPr>
          <w:rStyle w:val="StyleUnderline"/>
        </w:rPr>
        <w:t>variant</w:t>
      </w:r>
      <w:r w:rsidRPr="00E430EA">
        <w:rPr>
          <w:rStyle w:val="StyleUnderline"/>
        </w:rPr>
        <w:t xml:space="preserve"> and homosexual relationships.</w:t>
      </w:r>
      <w:r w:rsidRPr="00E430EA">
        <w:rPr>
          <w:sz w:val="14"/>
        </w:rPr>
        <w:t xml:space="preserve"> </w:t>
      </w:r>
      <w:r w:rsidRPr="00754C81">
        <w:rPr>
          <w:rStyle w:val="StyleUnderline"/>
        </w:rPr>
        <w:t xml:space="preserve">Such </w:t>
      </w:r>
      <w:r w:rsidRPr="00A011C4">
        <w:rPr>
          <w:rStyle w:val="StyleUnderline"/>
          <w:highlight w:val="green"/>
        </w:rPr>
        <w:t>gender variant individuals</w:t>
      </w:r>
      <w:r w:rsidRPr="00754C81">
        <w:rPr>
          <w:rStyle w:val="StyleUnderline"/>
        </w:rPr>
        <w:t xml:space="preserve"> </w:t>
      </w:r>
      <w:r w:rsidRPr="00A011C4">
        <w:rPr>
          <w:rStyle w:val="StyleUnderline"/>
          <w:highlight w:val="green"/>
        </w:rPr>
        <w:t>performed crucial roles and were highly respected as counsellors</w:t>
      </w:r>
      <w:r w:rsidRPr="00754C81">
        <w:rPr>
          <w:rStyle w:val="StyleUnderline"/>
        </w:rPr>
        <w:t xml:space="preserve">, </w:t>
      </w:r>
      <w:proofErr w:type="gramStart"/>
      <w:r w:rsidRPr="00754C81">
        <w:rPr>
          <w:rStyle w:val="StyleUnderline"/>
        </w:rPr>
        <w:t>story-tellers</w:t>
      </w:r>
      <w:proofErr w:type="gramEnd"/>
      <w:r w:rsidRPr="00754C81">
        <w:rPr>
          <w:rStyle w:val="StyleUnderline"/>
        </w:rPr>
        <w:t xml:space="preserve">, teachers, </w:t>
      </w:r>
      <w:r w:rsidRPr="00A011C4">
        <w:rPr>
          <w:rStyle w:val="StyleUnderline"/>
          <w:highlight w:val="green"/>
        </w:rPr>
        <w:t>healers and</w:t>
      </w:r>
      <w:r w:rsidRPr="00754C81">
        <w:rPr>
          <w:rStyle w:val="StyleUnderline"/>
        </w:rPr>
        <w:t xml:space="preserve"> sometimes female-born hunters and </w:t>
      </w:r>
      <w:r w:rsidRPr="00A011C4">
        <w:rPr>
          <w:rStyle w:val="StyleUnderline"/>
          <w:highlight w:val="green"/>
        </w:rPr>
        <w:t>warriors</w:t>
      </w:r>
      <w:r w:rsidRPr="00754C81">
        <w:rPr>
          <w:rStyle w:val="StyleUnderline"/>
        </w:rPr>
        <w:t>.</w:t>
      </w:r>
      <w:r w:rsidRPr="00E430EA">
        <w:rPr>
          <w:sz w:val="14"/>
        </w:rPr>
        <w:t xml:space="preserve"> </w:t>
      </w:r>
      <w:r w:rsidRPr="00754C81">
        <w:rPr>
          <w:rStyle w:val="StyleUnderline"/>
        </w:rPr>
        <w:t xml:space="preserve">Having a Two-Spirit wife was often seen as increasing the resources for the family group or the tribe. </w:t>
      </w:r>
      <w:proofErr w:type="gramStart"/>
      <w:r w:rsidRPr="00A011C4">
        <w:rPr>
          <w:rStyle w:val="StyleUnderline"/>
          <w:highlight w:val="green"/>
        </w:rPr>
        <w:t>Thus</w:t>
      </w:r>
      <w:proofErr w:type="gramEnd"/>
      <w:r w:rsidRPr="00754C81">
        <w:rPr>
          <w:rStyle w:val="StyleUnderline"/>
        </w:rPr>
        <w:t xml:space="preserve"> </w:t>
      </w:r>
      <w:r w:rsidRPr="00412C44">
        <w:rPr>
          <w:rStyle w:val="StyleUnderline"/>
        </w:rPr>
        <w:t>in</w:t>
      </w:r>
      <w:r w:rsidRPr="00754C81">
        <w:rPr>
          <w:rStyle w:val="StyleUnderline"/>
        </w:rPr>
        <w:t xml:space="preserve"> such </w:t>
      </w:r>
      <w:r w:rsidRPr="00A011C4">
        <w:rPr>
          <w:rStyle w:val="StyleUnderline"/>
          <w:highlight w:val="green"/>
        </w:rPr>
        <w:t>pre-class</w:t>
      </w:r>
      <w:r w:rsidRPr="00754C81">
        <w:rPr>
          <w:rStyle w:val="StyleUnderline"/>
        </w:rPr>
        <w:t xml:space="preserve"> social formations </w:t>
      </w:r>
      <w:r w:rsidRPr="00A011C4">
        <w:rPr>
          <w:rStyle w:val="StyleUnderline"/>
          <w:highlight w:val="green"/>
        </w:rPr>
        <w:t>gender variant individuals were</w:t>
      </w:r>
      <w:r w:rsidRPr="00754C81">
        <w:rPr>
          <w:rStyle w:val="StyleUnderline"/>
        </w:rPr>
        <w:t xml:space="preserve"> often </w:t>
      </w:r>
      <w:r w:rsidRPr="00A011C4">
        <w:rPr>
          <w:rStyle w:val="StyleUnderline"/>
          <w:highlight w:val="green"/>
        </w:rPr>
        <w:t>perceived as a benefit</w:t>
      </w:r>
      <w:r w:rsidRPr="00754C81">
        <w:rPr>
          <w:rStyle w:val="StyleUnderline"/>
        </w:rPr>
        <w:t xml:space="preserve"> and a material resource to the community.</w:t>
      </w:r>
      <w:r>
        <w:rPr>
          <w:rStyle w:val="StyleUnderline"/>
        </w:rPr>
        <w:t xml:space="preserve"> </w:t>
      </w:r>
      <w:r w:rsidRPr="00E430EA">
        <w:rPr>
          <w:sz w:val="14"/>
        </w:rPr>
        <w:t xml:space="preserve">Nonetheless, </w:t>
      </w:r>
      <w:r w:rsidRPr="00E430EA">
        <w:rPr>
          <w:rStyle w:val="StyleUnderline"/>
        </w:rPr>
        <w:t>it would be mistaken to take a romantic or uncritical view of gender variance in Native American societies.</w:t>
      </w:r>
      <w:r w:rsidRPr="00E430EA">
        <w:rPr>
          <w:sz w:val="14"/>
        </w:rPr>
        <w:t xml:space="preserve"> Califia points out that some Western gay and trans historians have been naive about the extent to which such gender variant or same-sex </w:t>
      </w:r>
      <w:proofErr w:type="spellStart"/>
      <w:r w:rsidRPr="00E430EA">
        <w:rPr>
          <w:sz w:val="14"/>
        </w:rPr>
        <w:t>behaviour</w:t>
      </w:r>
      <w:proofErr w:type="spellEnd"/>
      <w:r w:rsidRPr="00E430EA">
        <w:rPr>
          <w:sz w:val="14"/>
        </w:rPr>
        <w:t xml:space="preserve"> was universally accepted. She suggests that it varied quite a lot. She does, however, also point to a serious problem for trans history—the way that it has frequently been subsumed within the history of varieties of sexual orientation. She argues that some gay writers have misappropriated gender variant roles and </w:t>
      </w:r>
      <w:proofErr w:type="spellStart"/>
      <w:r w:rsidRPr="00E430EA">
        <w:rPr>
          <w:sz w:val="14"/>
        </w:rPr>
        <w:t>behaviour</w:t>
      </w:r>
      <w:proofErr w:type="spellEnd"/>
      <w:r w:rsidRPr="00E430EA">
        <w:rPr>
          <w:sz w:val="14"/>
        </w:rPr>
        <w:t xml:space="preserve"> as being only about sexual orientation. She accuses Jonathan Katz of doing this in his Gay American History.</w:t>
      </w:r>
      <w:bookmarkStart w:id="21" w:name="miles14160"/>
      <w:r w:rsidRPr="00E430EA">
        <w:rPr>
          <w:sz w:val="14"/>
        </w:rPr>
        <w:t>60</w:t>
      </w:r>
      <w:bookmarkEnd w:id="21"/>
      <w:r w:rsidRPr="00E430EA">
        <w:rPr>
          <w:sz w:val="14"/>
        </w:rPr>
        <w:t xml:space="preserve"> Stryker has also argued that the history of trans people and of trans rebels has been largely either hidden altogether or buried within lesbian and gay history.</w:t>
      </w:r>
      <w:bookmarkStart w:id="22" w:name="miles14161"/>
      <w:r w:rsidRPr="00E430EA">
        <w:rPr>
          <w:sz w:val="14"/>
        </w:rPr>
        <w:t>61</w:t>
      </w:r>
      <w:bookmarkEnd w:id="22"/>
      <w:r w:rsidRPr="00E430EA">
        <w:rPr>
          <w:sz w:val="14"/>
        </w:rPr>
        <w:t xml:space="preserve"> Some researchers, including transgender Native Americans, have recently been working to reconnect with that history.</w:t>
      </w:r>
      <w:bookmarkStart w:id="23" w:name="miles14162"/>
      <w:r w:rsidRPr="00E430EA">
        <w:rPr>
          <w:sz w:val="14"/>
        </w:rPr>
        <w:t>62</w:t>
      </w:r>
      <w:bookmarkEnd w:id="23"/>
      <w:r w:rsidRPr="00E430EA">
        <w:rPr>
          <w:sz w:val="14"/>
        </w:rPr>
        <w:t xml:space="preserve"> The impact of colonialism was corrosive and genocidal in the Americas. But it was not just the Portuguese or Spanish empires that tried to stamp out any acceptance and respect in many societies for variant sexualities and </w:t>
      </w:r>
      <w:proofErr w:type="spellStart"/>
      <w:r w:rsidRPr="00E430EA">
        <w:rPr>
          <w:sz w:val="14"/>
        </w:rPr>
        <w:t>crossgender</w:t>
      </w:r>
      <w:proofErr w:type="spellEnd"/>
      <w:r w:rsidRPr="00E430EA">
        <w:rPr>
          <w:sz w:val="14"/>
        </w:rPr>
        <w:t xml:space="preserve"> expression. The history of the British Empire’s relationship with less advanced societies is also instructive. </w:t>
      </w:r>
      <w:r w:rsidRPr="00E430EA">
        <w:rPr>
          <w:rStyle w:val="StyleUnderline"/>
        </w:rPr>
        <w:t>The imposition of Western</w:t>
      </w:r>
      <w:r w:rsidRPr="00E430EA">
        <w:rPr>
          <w:sz w:val="14"/>
        </w:rPr>
        <w:t xml:space="preserve">, Christian </w:t>
      </w:r>
      <w:r w:rsidRPr="00E430EA">
        <w:rPr>
          <w:rStyle w:val="StyleUnderline"/>
        </w:rPr>
        <w:t>legal codes on colonial possessions</w:t>
      </w:r>
      <w:r w:rsidRPr="00E430EA">
        <w:rPr>
          <w:sz w:val="14"/>
        </w:rPr>
        <w:t xml:space="preserve"> such as India and various African countries by Britain and other imperialist countries </w:t>
      </w:r>
      <w:r w:rsidRPr="00E430EA">
        <w:rPr>
          <w:rStyle w:val="StyleUnderline"/>
        </w:rPr>
        <w:t xml:space="preserve">clearly included the intent to </w:t>
      </w:r>
      <w:proofErr w:type="spellStart"/>
      <w:r w:rsidRPr="00E430EA">
        <w:rPr>
          <w:rStyle w:val="StyleUnderline"/>
        </w:rPr>
        <w:t>criminalise</w:t>
      </w:r>
      <w:proofErr w:type="spellEnd"/>
      <w:r w:rsidRPr="00E430EA">
        <w:rPr>
          <w:rStyle w:val="StyleUnderline"/>
        </w:rPr>
        <w:t xml:space="preserve"> and eradicate both sexually and gender transgressive behaviour.</w:t>
      </w:r>
      <w:bookmarkStart w:id="24" w:name="miles14163"/>
      <w:r w:rsidRPr="00E430EA">
        <w:rPr>
          <w:sz w:val="14"/>
        </w:rPr>
        <w:t>63</w:t>
      </w:r>
      <w:bookmarkEnd w:id="24"/>
      <w:r w:rsidRPr="00E430EA">
        <w:rPr>
          <w:sz w:val="14"/>
        </w:rPr>
        <w:t xml:space="preserve"> </w:t>
      </w:r>
      <w:r w:rsidRPr="00E430EA">
        <w:rPr>
          <w:rFonts w:eastAsia="Times New Roman"/>
          <w:b/>
          <w:bCs/>
          <w:color w:val="222222"/>
          <w:sz w:val="14"/>
        </w:rPr>
        <w:t>Capitalism and the nuclear family</w:t>
      </w:r>
      <w:r w:rsidRPr="00E430EA">
        <w:rPr>
          <w:rFonts w:eastAsia="Times New Roman"/>
          <w:b/>
          <w:bCs/>
          <w:color w:val="222222"/>
          <w:sz w:val="14"/>
          <w:szCs w:val="36"/>
        </w:rPr>
        <w:t xml:space="preserve"> </w:t>
      </w:r>
      <w:r w:rsidRPr="00E430EA">
        <w:rPr>
          <w:sz w:val="14"/>
        </w:rPr>
        <w:t>Engels, in The Condition of the Working Class in England,</w:t>
      </w:r>
      <w:bookmarkStart w:id="25" w:name="miles14164"/>
      <w:r w:rsidRPr="00E430EA">
        <w:rPr>
          <w:sz w:val="14"/>
        </w:rPr>
        <w:t>64</w:t>
      </w:r>
      <w:bookmarkEnd w:id="25"/>
      <w:r w:rsidRPr="00E430EA">
        <w:rPr>
          <w:sz w:val="14"/>
        </w:rPr>
        <w:t xml:space="preserve"> described how industrial capitalism, with mass migration to the cities, extreme poverty and privation, was destroying the working class family. It is a major internal contradiction, pointed out by writers such as Jeffrey Weeks</w:t>
      </w:r>
      <w:bookmarkStart w:id="26" w:name="miles14165"/>
      <w:r w:rsidRPr="00E430EA">
        <w:rPr>
          <w:sz w:val="14"/>
        </w:rPr>
        <w:t>65</w:t>
      </w:r>
      <w:bookmarkEnd w:id="26"/>
      <w:r w:rsidRPr="00E430EA">
        <w:rPr>
          <w:sz w:val="14"/>
        </w:rPr>
        <w:t xml:space="preserve">and John </w:t>
      </w:r>
      <w:proofErr w:type="spellStart"/>
      <w:r w:rsidRPr="00E430EA">
        <w:rPr>
          <w:sz w:val="14"/>
        </w:rPr>
        <w:t>D’Emilio</w:t>
      </w:r>
      <w:proofErr w:type="spellEnd"/>
      <w:r w:rsidRPr="00E430EA">
        <w:rPr>
          <w:sz w:val="14"/>
        </w:rPr>
        <w:t xml:space="preserve"> for example, that while the developing capitalist mode of production was creating the conditions for the emergence of freer and more varied sexual relationships and gender roles among working class people, including the potential for homosexual relationships, it was also undermining the family as a social unit which could provide relatively cheaply for the reproduction of the working class. On the other hand, </w:t>
      </w:r>
      <w:r w:rsidRPr="00A011C4">
        <w:rPr>
          <w:rStyle w:val="StyleUnderline"/>
          <w:highlight w:val="green"/>
        </w:rPr>
        <w:t>capitalism needs</w:t>
      </w:r>
      <w:r w:rsidRPr="00E430EA">
        <w:rPr>
          <w:rStyle w:val="StyleUnderline"/>
        </w:rPr>
        <w:t xml:space="preserve"> </w:t>
      </w:r>
      <w:r w:rsidRPr="00A011C4">
        <w:rPr>
          <w:rStyle w:val="StyleUnderline"/>
          <w:highlight w:val="green"/>
        </w:rPr>
        <w:t xml:space="preserve">men and </w:t>
      </w:r>
      <w:r w:rsidRPr="00A011C4">
        <w:rPr>
          <w:rStyle w:val="StyleUnderline"/>
          <w:highlight w:val="green"/>
        </w:rPr>
        <w:lastRenderedPageBreak/>
        <w:t>women in families</w:t>
      </w:r>
      <w:r w:rsidRPr="00E430EA">
        <w:rPr>
          <w:rStyle w:val="StyleUnderline"/>
        </w:rPr>
        <w:t xml:space="preserve"> at least long enough </w:t>
      </w:r>
      <w:r w:rsidRPr="00A011C4">
        <w:rPr>
          <w:rStyle w:val="StyleUnderline"/>
          <w:highlight w:val="green"/>
        </w:rPr>
        <w:t>to reproduce</w:t>
      </w:r>
      <w:r w:rsidRPr="00E430EA">
        <w:rPr>
          <w:rStyle w:val="StyleUnderline"/>
        </w:rPr>
        <w:t xml:space="preserve"> the next generation of </w:t>
      </w:r>
      <w:r w:rsidRPr="00A011C4">
        <w:rPr>
          <w:rStyle w:val="StyleUnderline"/>
          <w:highlight w:val="green"/>
        </w:rPr>
        <w:t>workers</w:t>
      </w:r>
      <w:r w:rsidRPr="00E430EA">
        <w:rPr>
          <w:rStyle w:val="StyleUnderline"/>
        </w:rPr>
        <w:t>.</w:t>
      </w:r>
      <w:r w:rsidRPr="00E430EA">
        <w:rPr>
          <w:sz w:val="14"/>
        </w:rPr>
        <w:t xml:space="preserve"> </w:t>
      </w:r>
      <w:r w:rsidRPr="00E430EA">
        <w:rPr>
          <w:rStyle w:val="StyleUnderline"/>
        </w:rPr>
        <w:t xml:space="preserve">The ideological pre-eminence of </w:t>
      </w:r>
      <w:r w:rsidRPr="00412C44">
        <w:rPr>
          <w:rStyle w:val="StyleUnderline"/>
        </w:rPr>
        <w:t>the family guarantees that a capitalist society will reproduce not just children, but heterosexism and homophobia (and transphobia</w:t>
      </w:r>
      <w:r w:rsidRPr="00E430EA">
        <w:rPr>
          <w:sz w:val="14"/>
        </w:rPr>
        <w:t xml:space="preserve">). In the most profound sense, </w:t>
      </w:r>
      <w:proofErr w:type="spellStart"/>
      <w:r w:rsidRPr="00E430EA">
        <w:rPr>
          <w:sz w:val="14"/>
        </w:rPr>
        <w:t>D’Emilio</w:t>
      </w:r>
      <w:proofErr w:type="spellEnd"/>
      <w:r w:rsidRPr="00E430EA">
        <w:rPr>
          <w:sz w:val="14"/>
        </w:rPr>
        <w:t xml:space="preserve"> argues, </w:t>
      </w:r>
      <w:r w:rsidRPr="00E430EA">
        <w:rPr>
          <w:rStyle w:val="StyleUnderline"/>
        </w:rPr>
        <w:t>capitalism is the problem</w:t>
      </w:r>
      <w:r w:rsidRPr="00E430EA">
        <w:rPr>
          <w:sz w:val="14"/>
        </w:rPr>
        <w:t xml:space="preserve">. </w:t>
      </w:r>
      <w:r w:rsidRPr="00E430EA">
        <w:rPr>
          <w:rStyle w:val="StyleUnderline"/>
        </w:rPr>
        <w:t xml:space="preserve">The drive towards the destruction of the </w:t>
      </w:r>
      <w:proofErr w:type="gramStart"/>
      <w:r w:rsidRPr="00E430EA">
        <w:rPr>
          <w:rStyle w:val="StyleUnderline"/>
        </w:rPr>
        <w:t>working class</w:t>
      </w:r>
      <w:proofErr w:type="gramEnd"/>
      <w:r w:rsidRPr="00E430EA">
        <w:rPr>
          <w:rStyle w:val="StyleUnderline"/>
        </w:rPr>
        <w:t xml:space="preserve"> family</w:t>
      </w:r>
      <w:r w:rsidRPr="00E430EA">
        <w:rPr>
          <w:sz w:val="14"/>
        </w:rPr>
        <w:t xml:space="preserve"> in early capitalism </w:t>
      </w:r>
      <w:r w:rsidRPr="00E430EA">
        <w:rPr>
          <w:rStyle w:val="StyleUnderline"/>
        </w:rPr>
        <w:t>through</w:t>
      </w:r>
      <w:r w:rsidRPr="00E430EA">
        <w:rPr>
          <w:sz w:val="14"/>
        </w:rPr>
        <w:t xml:space="preserve"> rapid </w:t>
      </w:r>
      <w:proofErr w:type="spellStart"/>
      <w:r w:rsidRPr="00E430EA">
        <w:rPr>
          <w:sz w:val="14"/>
        </w:rPr>
        <w:t>urbanisation</w:t>
      </w:r>
      <w:proofErr w:type="spellEnd"/>
      <w:r w:rsidRPr="00E430EA">
        <w:rPr>
          <w:sz w:val="14"/>
        </w:rPr>
        <w:t xml:space="preserve"> and </w:t>
      </w:r>
      <w:r w:rsidRPr="00A011C4">
        <w:rPr>
          <w:rStyle w:val="StyleUnderline"/>
          <w:highlight w:val="green"/>
        </w:rPr>
        <w:t>the factory system horrified</w:t>
      </w:r>
      <w:r w:rsidRPr="00E430EA">
        <w:rPr>
          <w:rStyle w:val="StyleUnderline"/>
        </w:rPr>
        <w:t xml:space="preserve"> </w:t>
      </w:r>
      <w:r w:rsidRPr="00A011C4">
        <w:rPr>
          <w:rStyle w:val="StyleUnderline"/>
          <w:highlight w:val="green"/>
        </w:rPr>
        <w:t>many</w:t>
      </w:r>
      <w:r w:rsidRPr="00E430EA">
        <w:rPr>
          <w:sz w:val="14"/>
        </w:rPr>
        <w:t xml:space="preserve"> in the </w:t>
      </w:r>
      <w:r w:rsidRPr="00E430EA">
        <w:rPr>
          <w:rStyle w:val="StyleUnderline"/>
        </w:rPr>
        <w:t xml:space="preserve">bourgeoisie </w:t>
      </w:r>
      <w:r w:rsidRPr="00A011C4">
        <w:rPr>
          <w:rStyle w:val="StyleUnderline"/>
          <w:highlight w:val="green"/>
        </w:rPr>
        <w:t>and led</w:t>
      </w:r>
      <w:r w:rsidRPr="00E430EA">
        <w:rPr>
          <w:rStyle w:val="StyleUnderline"/>
        </w:rPr>
        <w:t xml:space="preserve"> bourgeois </w:t>
      </w:r>
      <w:r w:rsidRPr="00A011C4">
        <w:rPr>
          <w:rStyle w:val="StyleUnderline"/>
          <w:highlight w:val="green"/>
        </w:rPr>
        <w:t>reformers to</w:t>
      </w:r>
      <w:r w:rsidRPr="00E430EA">
        <w:rPr>
          <w:rStyle w:val="StyleUnderline"/>
        </w:rPr>
        <w:t xml:space="preserve"> look for the means to </w:t>
      </w:r>
      <w:r w:rsidRPr="00A011C4">
        <w:rPr>
          <w:rStyle w:val="StyleUnderline"/>
          <w:highlight w:val="green"/>
        </w:rPr>
        <w:t>ensure</w:t>
      </w:r>
      <w:r w:rsidRPr="00E430EA">
        <w:rPr>
          <w:rStyle w:val="StyleUnderline"/>
        </w:rPr>
        <w:t xml:space="preserve"> its </w:t>
      </w:r>
      <w:r w:rsidRPr="00A011C4">
        <w:rPr>
          <w:rStyle w:val="StyleUnderline"/>
          <w:highlight w:val="green"/>
        </w:rPr>
        <w:t>survival</w:t>
      </w:r>
      <w:r w:rsidRPr="00E430EA">
        <w:rPr>
          <w:rStyle w:val="StyleUnderline"/>
        </w:rPr>
        <w:t xml:space="preserve"> in the longer-term interests of capitalism. </w:t>
      </w:r>
      <w:r w:rsidRPr="00A011C4">
        <w:rPr>
          <w:rStyle w:val="StyleUnderline"/>
          <w:highlight w:val="green"/>
        </w:rPr>
        <w:t xml:space="preserve">Legislation to control child </w:t>
      </w:r>
      <w:proofErr w:type="spellStart"/>
      <w:r w:rsidRPr="00A011C4">
        <w:rPr>
          <w:rStyle w:val="StyleUnderline"/>
          <w:highlight w:val="green"/>
        </w:rPr>
        <w:t>labour</w:t>
      </w:r>
      <w:proofErr w:type="spellEnd"/>
      <w:r w:rsidRPr="00A011C4">
        <w:rPr>
          <w:rStyle w:val="StyleUnderline"/>
          <w:highlight w:val="green"/>
        </w:rPr>
        <w:t xml:space="preserve"> and</w:t>
      </w:r>
      <w:r w:rsidRPr="00E430EA">
        <w:rPr>
          <w:rStyle w:val="StyleUnderline"/>
        </w:rPr>
        <w:t xml:space="preserve"> to create the “family wage”</w:t>
      </w:r>
      <w:r w:rsidRPr="00E430EA">
        <w:rPr>
          <w:sz w:val="14"/>
        </w:rPr>
        <w:t xml:space="preserve"> (</w:t>
      </w:r>
      <w:r w:rsidRPr="00E430EA">
        <w:rPr>
          <w:rStyle w:val="StyleUnderline"/>
        </w:rPr>
        <w:t xml:space="preserve">intended to </w:t>
      </w:r>
      <w:r w:rsidRPr="00A011C4">
        <w:rPr>
          <w:rStyle w:val="StyleUnderline"/>
          <w:highlight w:val="green"/>
        </w:rPr>
        <w:t xml:space="preserve">exclude women from </w:t>
      </w:r>
      <w:r w:rsidRPr="00412C44">
        <w:rPr>
          <w:rStyle w:val="StyleUnderline"/>
        </w:rPr>
        <w:t>industrial</w:t>
      </w:r>
      <w:r w:rsidRPr="00E430EA">
        <w:rPr>
          <w:rStyle w:val="StyleUnderline"/>
        </w:rPr>
        <w:t xml:space="preserve"> </w:t>
      </w:r>
      <w:r w:rsidRPr="00A011C4">
        <w:rPr>
          <w:rStyle w:val="StyleUnderline"/>
          <w:highlight w:val="green"/>
        </w:rPr>
        <w:t>occupations</w:t>
      </w:r>
      <w:r w:rsidRPr="00E430EA">
        <w:rPr>
          <w:sz w:val="14"/>
        </w:rPr>
        <w:t xml:space="preserve">) </w:t>
      </w:r>
      <w:r w:rsidRPr="00A011C4">
        <w:rPr>
          <w:rStyle w:val="StyleUnderline"/>
          <w:highlight w:val="green"/>
        </w:rPr>
        <w:t>helped to</w:t>
      </w:r>
      <w:r w:rsidRPr="00E430EA">
        <w:rPr>
          <w:rStyle w:val="StyleUnderline"/>
        </w:rPr>
        <w:t xml:space="preserve"> </w:t>
      </w:r>
      <w:r w:rsidRPr="00A011C4">
        <w:rPr>
          <w:rStyle w:val="StyleUnderline"/>
          <w:highlight w:val="green"/>
        </w:rPr>
        <w:t>encourage</w:t>
      </w:r>
      <w:r w:rsidRPr="00E430EA">
        <w:rPr>
          <w:sz w:val="14"/>
        </w:rPr>
        <w:t xml:space="preserve"> </w:t>
      </w:r>
      <w:r w:rsidRPr="00E430EA">
        <w:rPr>
          <w:rStyle w:val="StyleUnderline"/>
        </w:rPr>
        <w:t xml:space="preserve">the material conditions for the </w:t>
      </w:r>
      <w:proofErr w:type="spellStart"/>
      <w:r w:rsidRPr="00E430EA">
        <w:rPr>
          <w:rStyle w:val="StyleUnderline"/>
        </w:rPr>
        <w:t>privatised</w:t>
      </w:r>
      <w:proofErr w:type="spellEnd"/>
      <w:r w:rsidRPr="00E430EA">
        <w:rPr>
          <w:rStyle w:val="StyleUnderline"/>
        </w:rPr>
        <w:t xml:space="preserve"> reproduction of </w:t>
      </w:r>
      <w:proofErr w:type="spellStart"/>
      <w:r w:rsidRPr="00E430EA">
        <w:rPr>
          <w:rStyle w:val="StyleUnderline"/>
        </w:rPr>
        <w:t>labour</w:t>
      </w:r>
      <w:proofErr w:type="spellEnd"/>
      <w:r w:rsidRPr="00E430EA">
        <w:rPr>
          <w:rStyle w:val="StyleUnderline"/>
        </w:rPr>
        <w:t xml:space="preserve"> through</w:t>
      </w:r>
      <w:r w:rsidRPr="00E430EA">
        <w:rPr>
          <w:sz w:val="14"/>
        </w:rPr>
        <w:t xml:space="preserve"> the </w:t>
      </w:r>
      <w:r w:rsidRPr="00E430EA">
        <w:rPr>
          <w:rStyle w:val="StyleUnderline"/>
        </w:rPr>
        <w:t xml:space="preserve">promotion of </w:t>
      </w:r>
      <w:r w:rsidRPr="00A011C4">
        <w:rPr>
          <w:rStyle w:val="StyleUnderline"/>
          <w:highlight w:val="green"/>
        </w:rPr>
        <w:t>the</w:t>
      </w:r>
      <w:r w:rsidRPr="00E430EA">
        <w:rPr>
          <w:sz w:val="14"/>
        </w:rPr>
        <w:t xml:space="preserve"> </w:t>
      </w:r>
      <w:proofErr w:type="gramStart"/>
      <w:r w:rsidRPr="00E430EA">
        <w:rPr>
          <w:sz w:val="14"/>
        </w:rPr>
        <w:t>working class</w:t>
      </w:r>
      <w:proofErr w:type="gramEnd"/>
      <w:r w:rsidRPr="00E430EA">
        <w:rPr>
          <w:sz w:val="14"/>
        </w:rPr>
        <w:t xml:space="preserve"> </w:t>
      </w:r>
      <w:r w:rsidRPr="00A011C4">
        <w:rPr>
          <w:rStyle w:val="StyleUnderline"/>
          <w:highlight w:val="green"/>
        </w:rPr>
        <w:t>nuclear family</w:t>
      </w:r>
      <w:r w:rsidRPr="00E430EA">
        <w:rPr>
          <w:sz w:val="14"/>
        </w:rPr>
        <w:t xml:space="preserve">, modelled on the bourgeois family. </w:t>
      </w:r>
      <w:r w:rsidRPr="00E430EA">
        <w:rPr>
          <w:rStyle w:val="StyleUnderline"/>
        </w:rPr>
        <w:t xml:space="preserve">Such </w:t>
      </w:r>
      <w:r w:rsidRPr="00A011C4">
        <w:rPr>
          <w:rStyle w:val="StyleUnderline"/>
          <w:highlight w:val="green"/>
        </w:rPr>
        <w:t>material</w:t>
      </w:r>
      <w:r w:rsidRPr="00E430EA">
        <w:rPr>
          <w:rStyle w:val="StyleUnderline"/>
        </w:rPr>
        <w:t xml:space="preserve"> and legislative </w:t>
      </w:r>
      <w:r w:rsidRPr="00A011C4">
        <w:rPr>
          <w:rStyle w:val="StyleUnderline"/>
          <w:highlight w:val="green"/>
        </w:rPr>
        <w:t>changes had to be underpinned with an ideological drive towards</w:t>
      </w:r>
      <w:r w:rsidRPr="00E430EA">
        <w:rPr>
          <w:rStyle w:val="StyleUnderline"/>
        </w:rPr>
        <w:t xml:space="preserve"> notions of fidelity</w:t>
      </w:r>
      <w:r w:rsidRPr="00E430EA">
        <w:rPr>
          <w:sz w:val="14"/>
        </w:rPr>
        <w:t xml:space="preserve"> (at least for women) </w:t>
      </w:r>
      <w:r w:rsidRPr="00E430EA">
        <w:rPr>
          <w:rStyle w:val="StyleUnderline"/>
        </w:rPr>
        <w:t xml:space="preserve">and </w:t>
      </w:r>
      <w:r w:rsidRPr="00A011C4">
        <w:rPr>
          <w:rStyle w:val="StyleUnderline"/>
          <w:highlight w:val="green"/>
        </w:rPr>
        <w:t xml:space="preserve">strict regulation of sexual </w:t>
      </w:r>
      <w:proofErr w:type="spellStart"/>
      <w:r w:rsidRPr="00A011C4">
        <w:rPr>
          <w:rStyle w:val="StyleUnderline"/>
          <w:highlight w:val="green"/>
        </w:rPr>
        <w:t>behaviour</w:t>
      </w:r>
      <w:proofErr w:type="spellEnd"/>
      <w:r w:rsidRPr="00E430EA">
        <w:rPr>
          <w:rStyle w:val="StyleUnderline"/>
        </w:rPr>
        <w:t>.</w:t>
      </w:r>
      <w:r>
        <w:rPr>
          <w:rStyle w:val="StyleUnderline"/>
        </w:rPr>
        <w:t xml:space="preserve"> </w:t>
      </w:r>
      <w:r w:rsidRPr="00E430EA">
        <w:rPr>
          <w:sz w:val="14"/>
        </w:rPr>
        <w:t xml:space="preserve">Increasingly, as </w:t>
      </w:r>
      <w:r w:rsidRPr="00E430EA">
        <w:rPr>
          <w:rStyle w:val="StyleUnderline"/>
        </w:rPr>
        <w:t xml:space="preserve">Weeks, Dee, </w:t>
      </w:r>
      <w:proofErr w:type="gramStart"/>
      <w:r w:rsidRPr="00A011C4">
        <w:rPr>
          <w:rStyle w:val="StyleUnderline"/>
          <w:highlight w:val="green"/>
        </w:rPr>
        <w:t>Stryker</w:t>
      </w:r>
      <w:proofErr w:type="gramEnd"/>
      <w:r w:rsidRPr="00E430EA">
        <w:rPr>
          <w:rStyle w:val="StyleUnderline"/>
        </w:rPr>
        <w:t xml:space="preserve"> and others </w:t>
      </w:r>
      <w:r w:rsidRPr="00A011C4">
        <w:rPr>
          <w:rStyle w:val="StyleUnderline"/>
          <w:highlight w:val="green"/>
        </w:rPr>
        <w:t>have shown</w:t>
      </w:r>
      <w:r w:rsidRPr="00E430EA">
        <w:rPr>
          <w:sz w:val="14"/>
        </w:rPr>
        <w:t>, homosexual (and other “</w:t>
      </w:r>
      <w:r w:rsidRPr="00A011C4">
        <w:rPr>
          <w:rStyle w:val="StyleUnderline"/>
          <w:highlight w:val="green"/>
        </w:rPr>
        <w:t>deviant</w:t>
      </w:r>
      <w:r w:rsidRPr="00E430EA">
        <w:rPr>
          <w:sz w:val="14"/>
        </w:rPr>
        <w:t xml:space="preserve">” sexual and </w:t>
      </w:r>
      <w:r w:rsidRPr="00A011C4">
        <w:rPr>
          <w:rStyle w:val="StyleUnderline"/>
          <w:highlight w:val="green"/>
        </w:rPr>
        <w:t xml:space="preserve">gender </w:t>
      </w:r>
      <w:proofErr w:type="spellStart"/>
      <w:r w:rsidRPr="00A011C4">
        <w:rPr>
          <w:rStyle w:val="StyleUnderline"/>
          <w:highlight w:val="green"/>
        </w:rPr>
        <w:t>behaviour</w:t>
      </w:r>
      <w:proofErr w:type="spellEnd"/>
      <w:r w:rsidRPr="00E430EA">
        <w:rPr>
          <w:sz w:val="14"/>
        </w:rPr>
        <w:t xml:space="preserve">) </w:t>
      </w:r>
      <w:r w:rsidRPr="00A011C4">
        <w:rPr>
          <w:rStyle w:val="StyleUnderline"/>
          <w:highlight w:val="green"/>
        </w:rPr>
        <w:t>became</w:t>
      </w:r>
      <w:r w:rsidRPr="00E430EA">
        <w:rPr>
          <w:rStyle w:val="StyleUnderline"/>
        </w:rPr>
        <w:t xml:space="preserve"> </w:t>
      </w:r>
      <w:r w:rsidRPr="00A011C4">
        <w:rPr>
          <w:rStyle w:val="StyleUnderline"/>
          <w:highlight w:val="green"/>
        </w:rPr>
        <w:t>more heavily proscribed</w:t>
      </w:r>
      <w:r w:rsidRPr="00E430EA">
        <w:rPr>
          <w:rStyle w:val="StyleUnderline"/>
        </w:rPr>
        <w:t xml:space="preserve"> and enforced from the latter half of the 19th century</w:t>
      </w:r>
      <w:r w:rsidRPr="00E430EA">
        <w:rPr>
          <w:sz w:val="14"/>
        </w:rPr>
        <w:t>.</w:t>
      </w:r>
      <w:bookmarkStart w:id="27" w:name="miles14167"/>
      <w:r w:rsidRPr="00E430EA">
        <w:rPr>
          <w:sz w:val="14"/>
        </w:rPr>
        <w:t>67</w:t>
      </w:r>
      <w:bookmarkEnd w:id="27"/>
      <w:r w:rsidRPr="00E430EA">
        <w:rPr>
          <w:sz w:val="14"/>
        </w:rPr>
        <w:t xml:space="preserve"> The trial of Oscar Wilde in 1895 was a watershed in this process. </w:t>
      </w:r>
      <w:r w:rsidRPr="00E430EA">
        <w:rPr>
          <w:rStyle w:val="StyleUnderline"/>
        </w:rPr>
        <w:t>A crucial outcome</w:t>
      </w:r>
      <w:r w:rsidRPr="00E430EA">
        <w:rPr>
          <w:sz w:val="14"/>
        </w:rPr>
        <w:t xml:space="preserve"> of this social and legislative proscription </w:t>
      </w:r>
      <w:r w:rsidRPr="00E430EA">
        <w:rPr>
          <w:rStyle w:val="StyleUnderline"/>
        </w:rPr>
        <w:t>was the creation of the category of “homosexual person”.</w:t>
      </w:r>
      <w:r w:rsidRPr="00E430EA">
        <w:rPr>
          <w:sz w:val="14"/>
        </w:rPr>
        <w:t xml:space="preserve"> </w:t>
      </w:r>
      <w:r w:rsidRPr="00E430EA">
        <w:rPr>
          <w:rStyle w:val="StyleUnderline"/>
        </w:rPr>
        <w:t>Homosexuality became an identity, a type of person rather than a type of activity</w:t>
      </w:r>
      <w:r w:rsidRPr="00E430EA">
        <w:rPr>
          <w:sz w:val="14"/>
        </w:rPr>
        <w:t xml:space="preserve">. Around the turn of the 20th </w:t>
      </w:r>
      <w:proofErr w:type="gramStart"/>
      <w:r w:rsidRPr="00E430EA">
        <w:rPr>
          <w:sz w:val="14"/>
        </w:rPr>
        <w:t>century</w:t>
      </w:r>
      <w:proofErr w:type="gramEnd"/>
      <w:r w:rsidRPr="00E430EA">
        <w:rPr>
          <w:sz w:val="14"/>
        </w:rPr>
        <w:t xml:space="preserve"> it was from this emerging identification of a category of person that the resistance to the oppression of homosexual people began to coalesce around early campaigners like Havelock Ellis in the UK (a friend of Eleanor Marx), socialist pioneer Edward Carpenter, and Magnus Hirschfeld in Germany. </w:t>
      </w:r>
    </w:p>
    <w:p w14:paraId="16610D25" w14:textId="0C6EECBF" w:rsidR="00E63A5C" w:rsidRDefault="00E63A5C" w:rsidP="00E63A5C">
      <w:pPr>
        <w:pStyle w:val="Heading3"/>
      </w:pPr>
      <w:r>
        <w:lastRenderedPageBreak/>
        <w:t>1NC – OFF</w:t>
      </w:r>
    </w:p>
    <w:p w14:paraId="377D188E" w14:textId="77777777" w:rsidR="00E63A5C" w:rsidRDefault="00E63A5C" w:rsidP="00E63A5C">
      <w:pPr>
        <w:pStyle w:val="Heading4"/>
      </w:pPr>
      <w:r>
        <w:t xml:space="preserve">Permissibility and presumption negate: (1) It’s not an obligatory moral obligation if we don’t have to do it, so the </w:t>
      </w:r>
      <w:proofErr w:type="spellStart"/>
      <w:r>
        <w:t>aff</w:t>
      </w:r>
      <w:proofErr w:type="spellEnd"/>
      <w:r>
        <w:t xml:space="preserve"> has not fulfilled their burden. (2) Absent </w:t>
      </w:r>
      <w:proofErr w:type="spellStart"/>
      <w:r>
        <w:t>aff</w:t>
      </w:r>
      <w:proofErr w:type="spellEnd"/>
      <w:r>
        <w:t xml:space="preserve"> offense proving obligations, I have shown there is no truth value to the resolution, which is sufficient to negate as per my definition. (3) The </w:t>
      </w:r>
      <w:proofErr w:type="spellStart"/>
      <w:r>
        <w:t>aff</w:t>
      </w:r>
      <w:proofErr w:type="spellEnd"/>
      <w:r>
        <w:t xml:space="preserve"> speaks last meaning they logically need to extend offense through the end of the round. (4) Statements rely on infinite assumptions to be true meaning they’re more likely true than false since any of those assumptions can be false.</w:t>
      </w:r>
    </w:p>
    <w:p w14:paraId="5523E231" w14:textId="77777777" w:rsidR="00E63A5C" w:rsidRPr="00F508A6" w:rsidRDefault="00E63A5C" w:rsidP="00E63A5C">
      <w:pPr>
        <w:pStyle w:val="Heading4"/>
        <w:spacing w:line="276" w:lineRule="auto"/>
      </w:pPr>
      <w:r>
        <w:t xml:space="preserve">Skepticism is true and it negates- </w:t>
      </w:r>
    </w:p>
    <w:p w14:paraId="5CA94D23" w14:textId="77777777" w:rsidR="00E63A5C" w:rsidRDefault="00E63A5C" w:rsidP="00E63A5C"/>
    <w:p w14:paraId="660121A9" w14:textId="77777777" w:rsidR="00E63A5C" w:rsidRDefault="00E63A5C" w:rsidP="00E63A5C">
      <w:pPr>
        <w:pStyle w:val="Heading4"/>
        <w:spacing w:line="276" w:lineRule="auto"/>
      </w:pPr>
      <w:r>
        <w:t xml:space="preserve">[1] Moral Skep: Justice requires us to act immediately since waiting in the face of injustice is itself an injustice. However, we need to be fully informed to avoid formulating a rule incorrectly and unjustly, so obligations are internally contradictory. Derrida, </w:t>
      </w:r>
    </w:p>
    <w:p w14:paraId="54754A74" w14:textId="77777777" w:rsidR="00E63A5C" w:rsidRPr="00BB017E" w:rsidRDefault="00E63A5C" w:rsidP="00E63A5C">
      <w:pPr>
        <w:spacing w:line="276" w:lineRule="auto"/>
        <w:jc w:val="both"/>
        <w:rPr>
          <w:b/>
          <w:i/>
          <w:sz w:val="12"/>
          <w:szCs w:val="26"/>
        </w:rPr>
      </w:pPr>
      <w:r w:rsidRPr="6327C48B">
        <w:rPr>
          <w:sz w:val="12"/>
          <w:szCs w:val="12"/>
        </w:rPr>
        <w:t xml:space="preserve">But </w:t>
      </w:r>
      <w:r w:rsidRPr="6327C48B">
        <w:rPr>
          <w:b/>
          <w:bCs/>
          <w:sz w:val="26"/>
          <w:szCs w:val="26"/>
          <w:highlight w:val="cyan"/>
          <w:u w:val="single"/>
        </w:rPr>
        <w:t>justice</w:t>
      </w:r>
      <w:r w:rsidRPr="6327C48B">
        <w:rPr>
          <w:b/>
          <w:bCs/>
          <w:sz w:val="12"/>
          <w:szCs w:val="12"/>
        </w:rPr>
        <w:t xml:space="preserve">, </w:t>
      </w:r>
      <w:r w:rsidRPr="6327C48B">
        <w:rPr>
          <w:sz w:val="12"/>
          <w:szCs w:val="12"/>
        </w:rPr>
        <w:t xml:space="preserve">however unpresentable it may be, doesn't </w:t>
      </w:r>
      <w:proofErr w:type="gramStart"/>
      <w:r w:rsidRPr="6327C48B">
        <w:rPr>
          <w:sz w:val="12"/>
          <w:szCs w:val="12"/>
        </w:rPr>
        <w:t>wait.·</w:t>
      </w:r>
      <w:proofErr w:type="gramEnd"/>
      <w:r w:rsidRPr="6327C48B">
        <w:rPr>
          <w:sz w:val="12"/>
          <w:szCs w:val="12"/>
        </w:rPr>
        <w:t xml:space="preserve"> It is that which</w:t>
      </w:r>
      <w:r w:rsidRPr="6327C48B">
        <w:rPr>
          <w:b/>
          <w:bCs/>
          <w:sz w:val="26"/>
          <w:szCs w:val="26"/>
          <w:u w:val="single"/>
        </w:rPr>
        <w:t xml:space="preserve"> </w:t>
      </w:r>
      <w:r w:rsidRPr="6327C48B">
        <w:rPr>
          <w:b/>
          <w:bCs/>
          <w:sz w:val="26"/>
          <w:szCs w:val="26"/>
          <w:highlight w:val="cyan"/>
          <w:u w:val="single"/>
        </w:rPr>
        <w:t>must not wait.</w:t>
      </w:r>
      <w:r w:rsidRPr="6327C48B">
        <w:rPr>
          <w:b/>
          <w:bCs/>
          <w:sz w:val="12"/>
          <w:szCs w:val="12"/>
        </w:rPr>
        <w:t xml:space="preserve"> </w:t>
      </w:r>
      <w:r w:rsidRPr="6327C48B">
        <w:rPr>
          <w:sz w:val="12"/>
          <w:szCs w:val="12"/>
        </w:rPr>
        <w:t xml:space="preserve">To be direct, </w:t>
      </w:r>
      <w:proofErr w:type="gramStart"/>
      <w:r w:rsidRPr="6327C48B">
        <w:rPr>
          <w:sz w:val="12"/>
          <w:szCs w:val="12"/>
        </w:rPr>
        <w:t>simple</w:t>
      </w:r>
      <w:proofErr w:type="gramEnd"/>
      <w:r w:rsidRPr="6327C48B">
        <w:rPr>
          <w:sz w:val="12"/>
          <w:szCs w:val="12"/>
        </w:rPr>
        <w:t xml:space="preserve"> and brief, let us say this</w:t>
      </w:r>
      <w:r w:rsidRPr="6327C48B">
        <w:rPr>
          <w:sz w:val="12"/>
          <w:szCs w:val="12"/>
          <w:highlight w:val="cyan"/>
        </w:rPr>
        <w:t xml:space="preserve">: </w:t>
      </w:r>
      <w:r w:rsidRPr="6327C48B">
        <w:rPr>
          <w:b/>
          <w:bCs/>
          <w:sz w:val="26"/>
          <w:szCs w:val="26"/>
          <w:highlight w:val="cyan"/>
          <w:u w:val="single"/>
        </w:rPr>
        <w:t>a just decision is always required immediately</w:t>
      </w:r>
      <w:r w:rsidRPr="6327C48B">
        <w:rPr>
          <w:b/>
          <w:bCs/>
          <w:sz w:val="12"/>
          <w:szCs w:val="12"/>
        </w:rPr>
        <w:t xml:space="preserve">, "right away." </w:t>
      </w:r>
      <w:r w:rsidRPr="6327C48B">
        <w:rPr>
          <w:b/>
          <w:bCs/>
          <w:sz w:val="26"/>
          <w:szCs w:val="26"/>
          <w:highlight w:val="cyan"/>
          <w:u w:val="single"/>
        </w:rPr>
        <w:t>It cannot furnish itself with</w:t>
      </w:r>
      <w:r w:rsidRPr="6327C48B">
        <w:rPr>
          <w:b/>
          <w:bCs/>
          <w:sz w:val="26"/>
          <w:szCs w:val="26"/>
          <w:u w:val="single"/>
        </w:rPr>
        <w:t xml:space="preserve"> </w:t>
      </w:r>
      <w:r w:rsidRPr="6327C48B">
        <w:rPr>
          <w:sz w:val="12"/>
          <w:szCs w:val="12"/>
        </w:rPr>
        <w:t xml:space="preserve">infinite information and the </w:t>
      </w:r>
      <w:r w:rsidRPr="6327C48B">
        <w:rPr>
          <w:b/>
          <w:bCs/>
          <w:sz w:val="26"/>
          <w:szCs w:val="26"/>
          <w:highlight w:val="cyan"/>
          <w:u w:val="single"/>
        </w:rPr>
        <w:t>unlimited knowledge of conditions,</w:t>
      </w:r>
      <w:r w:rsidRPr="6327C48B">
        <w:rPr>
          <w:b/>
          <w:bCs/>
          <w:sz w:val="26"/>
          <w:szCs w:val="26"/>
          <w:u w:val="single"/>
        </w:rPr>
        <w:t xml:space="preserve"> </w:t>
      </w:r>
      <w:r w:rsidRPr="6327C48B">
        <w:rPr>
          <w:sz w:val="12"/>
          <w:szCs w:val="12"/>
        </w:rPr>
        <w:t>rules or hypothetical imperatives</w:t>
      </w:r>
      <w:r w:rsidRPr="6327C48B">
        <w:rPr>
          <w:b/>
          <w:bCs/>
          <w:sz w:val="26"/>
          <w:szCs w:val="26"/>
          <w:u w:val="single"/>
        </w:rPr>
        <w:t xml:space="preserve"> </w:t>
      </w:r>
      <w:r w:rsidRPr="6327C48B">
        <w:rPr>
          <w:b/>
          <w:bCs/>
          <w:sz w:val="26"/>
          <w:szCs w:val="26"/>
          <w:highlight w:val="cyan"/>
          <w:u w:val="single"/>
        </w:rPr>
        <w:t>that could justify it.</w:t>
      </w:r>
      <w:r w:rsidRPr="6327C48B">
        <w:rPr>
          <w:sz w:val="12"/>
          <w:szCs w:val="12"/>
        </w:rPr>
        <w:t xml:space="preserve"> And </w:t>
      </w:r>
      <w:r w:rsidRPr="6327C48B">
        <w:rPr>
          <w:b/>
          <w:bCs/>
          <w:sz w:val="26"/>
          <w:szCs w:val="26"/>
          <w:highlight w:val="cyan"/>
          <w:u w:val="single"/>
        </w:rPr>
        <w:t>even if it did</w:t>
      </w:r>
      <w:r w:rsidRPr="6327C48B">
        <w:rPr>
          <w:b/>
          <w:bCs/>
          <w:sz w:val="26"/>
          <w:szCs w:val="26"/>
          <w:u w:val="single"/>
        </w:rPr>
        <w:t xml:space="preserve"> </w:t>
      </w:r>
      <w:r w:rsidRPr="6327C48B">
        <w:rPr>
          <w:sz w:val="12"/>
          <w:szCs w:val="12"/>
        </w:rPr>
        <w:t xml:space="preserve">have all that at its disposal, even if it did give itself the time, all the time and all the necessary facts about the matter, </w:t>
      </w:r>
      <w:r w:rsidRPr="6327C48B">
        <w:rPr>
          <w:b/>
          <w:bCs/>
          <w:sz w:val="26"/>
          <w:szCs w:val="26"/>
          <w:highlight w:val="cyan"/>
          <w:u w:val="single"/>
        </w:rPr>
        <w:t>the moment of decision,</w:t>
      </w:r>
      <w:r w:rsidRPr="6327C48B">
        <w:rPr>
          <w:b/>
          <w:bCs/>
          <w:sz w:val="26"/>
          <w:szCs w:val="26"/>
          <w:u w:val="single"/>
        </w:rPr>
        <w:t xml:space="preserve"> </w:t>
      </w:r>
      <w:r w:rsidRPr="6327C48B">
        <w:rPr>
          <w:sz w:val="12"/>
          <w:szCs w:val="12"/>
        </w:rPr>
        <w:t>as such,</w:t>
      </w:r>
      <w:r w:rsidRPr="6327C48B">
        <w:rPr>
          <w:b/>
          <w:bCs/>
          <w:sz w:val="26"/>
          <w:szCs w:val="26"/>
          <w:u w:val="single"/>
        </w:rPr>
        <w:t xml:space="preserve"> </w:t>
      </w:r>
      <w:r w:rsidRPr="6327C48B">
        <w:rPr>
          <w:b/>
          <w:bCs/>
          <w:sz w:val="26"/>
          <w:szCs w:val="26"/>
          <w:highlight w:val="cyan"/>
          <w:u w:val="single"/>
        </w:rPr>
        <w:t>always remains a finite moment of urgency</w:t>
      </w:r>
      <w:r w:rsidRPr="6327C48B">
        <w:rPr>
          <w:b/>
          <w:bCs/>
          <w:sz w:val="26"/>
          <w:szCs w:val="26"/>
          <w:u w:val="single"/>
        </w:rPr>
        <w:t xml:space="preserve"> </w:t>
      </w:r>
      <w:r w:rsidRPr="6327C48B">
        <w:rPr>
          <w:sz w:val="12"/>
          <w:szCs w:val="12"/>
        </w:rPr>
        <w:t>and precipitation, since it must not be the consequence or the effect</w:t>
      </w:r>
      <w:r w:rsidRPr="6327C48B">
        <w:rPr>
          <w:b/>
          <w:bCs/>
          <w:sz w:val="26"/>
          <w:szCs w:val="26"/>
          <w:u w:val="single"/>
        </w:rPr>
        <w:t xml:space="preserve"> </w:t>
      </w:r>
      <w:r w:rsidRPr="6327C48B">
        <w:rPr>
          <w:sz w:val="12"/>
          <w:szCs w:val="12"/>
        </w:rPr>
        <w:t>of this theoretical or historical knowledge, of this reflection or this deliberation,</w:t>
      </w:r>
      <w:r w:rsidRPr="6327C48B">
        <w:rPr>
          <w:b/>
          <w:bCs/>
          <w:sz w:val="26"/>
          <w:szCs w:val="26"/>
          <w:u w:val="single"/>
        </w:rPr>
        <w:t xml:space="preserve"> </w:t>
      </w:r>
      <w:r w:rsidRPr="6327C48B">
        <w:rPr>
          <w:b/>
          <w:bCs/>
          <w:sz w:val="26"/>
          <w:szCs w:val="26"/>
          <w:highlight w:val="cyan"/>
          <w:u w:val="single"/>
        </w:rPr>
        <w:t>since it always marks the interruption of the</w:t>
      </w:r>
      <w:r w:rsidRPr="6327C48B">
        <w:rPr>
          <w:b/>
          <w:bCs/>
          <w:sz w:val="26"/>
          <w:szCs w:val="26"/>
          <w:u w:val="single"/>
        </w:rPr>
        <w:t xml:space="preserve"> </w:t>
      </w:r>
      <w:proofErr w:type="spellStart"/>
      <w:r w:rsidRPr="6327C48B">
        <w:rPr>
          <w:sz w:val="12"/>
          <w:szCs w:val="12"/>
        </w:rPr>
        <w:t>juridico</w:t>
      </w:r>
      <w:proofErr w:type="spellEnd"/>
      <w:r w:rsidRPr="6327C48B">
        <w:rPr>
          <w:sz w:val="12"/>
          <w:szCs w:val="12"/>
        </w:rPr>
        <w:t xml:space="preserve">- or </w:t>
      </w:r>
      <w:proofErr w:type="spellStart"/>
      <w:r w:rsidRPr="6327C48B">
        <w:rPr>
          <w:sz w:val="12"/>
          <w:szCs w:val="12"/>
        </w:rPr>
        <w:t>ethico</w:t>
      </w:r>
      <w:proofErr w:type="spellEnd"/>
      <w:r w:rsidRPr="6327C48B">
        <w:rPr>
          <w:sz w:val="12"/>
          <w:szCs w:val="12"/>
        </w:rPr>
        <w:t>- or politico-</w:t>
      </w:r>
      <w:r w:rsidRPr="6327C48B">
        <w:rPr>
          <w:b/>
          <w:bCs/>
          <w:sz w:val="26"/>
          <w:szCs w:val="26"/>
          <w:highlight w:val="cyan"/>
          <w:u w:val="single"/>
        </w:rPr>
        <w:t>cognitive deliberation that precedes it</w:t>
      </w:r>
      <w:r w:rsidRPr="6327C48B">
        <w:rPr>
          <w:b/>
          <w:bCs/>
          <w:sz w:val="12"/>
          <w:szCs w:val="12"/>
        </w:rPr>
        <w:t xml:space="preserve">, </w:t>
      </w:r>
      <w:r w:rsidRPr="6327C48B">
        <w:rPr>
          <w:sz w:val="12"/>
          <w:szCs w:val="12"/>
        </w:rPr>
        <w:t xml:space="preserve">that must precede it. The instant of decision is a madness, says Kierkegaard. This is particularly true of the instant of the just decision that must rend time and defy dialectics. It is a madness. </w:t>
      </w:r>
      <w:r w:rsidRPr="6327C48B">
        <w:rPr>
          <w:b/>
          <w:bCs/>
          <w:sz w:val="26"/>
          <w:szCs w:val="26"/>
          <w:highlight w:val="cyan"/>
          <w:u w:val="single"/>
        </w:rPr>
        <w:t>Even if time</w:t>
      </w:r>
      <w:r w:rsidRPr="6327C48B">
        <w:rPr>
          <w:b/>
          <w:bCs/>
          <w:sz w:val="26"/>
          <w:szCs w:val="26"/>
          <w:u w:val="single"/>
        </w:rPr>
        <w:t xml:space="preserve"> </w:t>
      </w:r>
      <w:r w:rsidRPr="6327C48B">
        <w:rPr>
          <w:sz w:val="12"/>
          <w:szCs w:val="12"/>
        </w:rPr>
        <w:t>and prudence,</w:t>
      </w:r>
      <w:r w:rsidRPr="6327C48B">
        <w:rPr>
          <w:b/>
          <w:bCs/>
          <w:sz w:val="12"/>
          <w:szCs w:val="12"/>
        </w:rPr>
        <w:t xml:space="preserve"> </w:t>
      </w:r>
      <w:r w:rsidRPr="6327C48B">
        <w:rPr>
          <w:sz w:val="12"/>
          <w:szCs w:val="12"/>
        </w:rPr>
        <w:t xml:space="preserve">the patience of knowledge and the mastery of conditions </w:t>
      </w:r>
      <w:r w:rsidRPr="6327C48B">
        <w:rPr>
          <w:b/>
          <w:bCs/>
          <w:sz w:val="26"/>
          <w:szCs w:val="26"/>
          <w:highlight w:val="cyan"/>
          <w:u w:val="single"/>
        </w:rPr>
        <w:t>were</w:t>
      </w:r>
      <w:r w:rsidRPr="6327C48B">
        <w:rPr>
          <w:b/>
          <w:bCs/>
          <w:sz w:val="12"/>
          <w:szCs w:val="12"/>
        </w:rPr>
        <w:t xml:space="preserve"> </w:t>
      </w:r>
      <w:r w:rsidRPr="6327C48B">
        <w:rPr>
          <w:sz w:val="12"/>
          <w:szCs w:val="12"/>
        </w:rPr>
        <w:t xml:space="preserve">hypothetically </w:t>
      </w:r>
      <w:r w:rsidRPr="6327C48B">
        <w:rPr>
          <w:b/>
          <w:bCs/>
          <w:sz w:val="26"/>
          <w:szCs w:val="26"/>
          <w:highlight w:val="cyan"/>
          <w:u w:val="single"/>
        </w:rPr>
        <w:t>unlimited, the decision would be structurally finite</w:t>
      </w:r>
      <w:r w:rsidRPr="6327C48B">
        <w:rPr>
          <w:b/>
          <w:bCs/>
          <w:sz w:val="12"/>
          <w:szCs w:val="12"/>
        </w:rPr>
        <w:t xml:space="preserve">, </w:t>
      </w:r>
      <w:r w:rsidRPr="6327C48B">
        <w:rPr>
          <w:sz w:val="12"/>
          <w:szCs w:val="12"/>
        </w:rPr>
        <w:t>however late it came, decision of urgency and precipitation</w:t>
      </w:r>
      <w:r w:rsidRPr="6327C48B">
        <w:rPr>
          <w:sz w:val="12"/>
          <w:szCs w:val="12"/>
          <w:highlight w:val="cyan"/>
        </w:rPr>
        <w:t xml:space="preserve">, </w:t>
      </w:r>
      <w:r w:rsidRPr="6327C48B">
        <w:rPr>
          <w:b/>
          <w:bCs/>
          <w:sz w:val="26"/>
          <w:szCs w:val="26"/>
          <w:highlight w:val="cyan"/>
          <w:u w:val="single"/>
        </w:rPr>
        <w:t>acting in</w:t>
      </w:r>
      <w:r w:rsidRPr="6327C48B">
        <w:rPr>
          <w:b/>
          <w:bCs/>
          <w:sz w:val="26"/>
          <w:szCs w:val="26"/>
          <w:u w:val="single"/>
        </w:rPr>
        <w:t xml:space="preserve"> </w:t>
      </w:r>
      <w:r w:rsidRPr="6327C48B">
        <w:rPr>
          <w:sz w:val="12"/>
          <w:szCs w:val="12"/>
        </w:rPr>
        <w:t xml:space="preserve">the night of </w:t>
      </w:r>
      <w:r w:rsidRPr="6327C48B">
        <w:rPr>
          <w:b/>
          <w:bCs/>
          <w:sz w:val="26"/>
          <w:szCs w:val="26"/>
          <w:highlight w:val="cyan"/>
          <w:u w:val="single"/>
        </w:rPr>
        <w:t>non-knowledge and non-rule.</w:t>
      </w:r>
      <w:r w:rsidRPr="6327C48B">
        <w:rPr>
          <w:b/>
          <w:bCs/>
          <w:sz w:val="26"/>
          <w:szCs w:val="26"/>
          <w:u w:val="single"/>
        </w:rPr>
        <w:t xml:space="preserve"> </w:t>
      </w:r>
    </w:p>
    <w:p w14:paraId="32B619DC" w14:textId="77777777" w:rsidR="00E63A5C" w:rsidRDefault="00E63A5C" w:rsidP="00E63A5C">
      <w:pPr>
        <w:spacing w:before="40" w:after="0" w:line="276" w:lineRule="auto"/>
        <w:rPr>
          <w:rFonts w:eastAsia="Calibri"/>
          <w:b/>
          <w:bCs/>
          <w:sz w:val="26"/>
          <w:szCs w:val="26"/>
        </w:rPr>
      </w:pPr>
      <w:r w:rsidRPr="6327C48B">
        <w:rPr>
          <w:rFonts w:eastAsia="Calibri"/>
          <w:b/>
          <w:bCs/>
          <w:sz w:val="26"/>
          <w:szCs w:val="26"/>
        </w:rPr>
        <w:t>Absolute moral truth is impossible to attain, individual moral culpability is nonexistent, and categorical moral laws will eventually become obsolete – Ethics devolve to the individual perspective because people constantly gain new knowledge and shift identities. Anker1</w:t>
      </w:r>
    </w:p>
    <w:p w14:paraId="0F0ADEF9" w14:textId="77777777" w:rsidR="00E63A5C" w:rsidRDefault="00E63A5C" w:rsidP="00E63A5C">
      <w:pPr>
        <w:spacing w:line="276" w:lineRule="auto"/>
        <w:rPr>
          <w:rFonts w:eastAsia="Calibri"/>
          <w:sz w:val="18"/>
          <w:szCs w:val="18"/>
        </w:rPr>
      </w:pPr>
      <w:r w:rsidRPr="3F42ECBF">
        <w:rPr>
          <w:rFonts w:eastAsia="Calibri"/>
          <w:sz w:val="18"/>
          <w:szCs w:val="18"/>
        </w:rPr>
        <w:t xml:space="preserve">As </w:t>
      </w:r>
      <w:proofErr w:type="gramStart"/>
      <w:r w:rsidRPr="3F42ECBF">
        <w:rPr>
          <w:rFonts w:eastAsia="Calibri"/>
          <w:sz w:val="18"/>
          <w:szCs w:val="18"/>
        </w:rPr>
        <w:t>mentioned</w:t>
      </w:r>
      <w:proofErr w:type="gramEnd"/>
      <w:r w:rsidRPr="3F42ECBF">
        <w:rPr>
          <w:rFonts w:eastAsia="Calibri"/>
          <w:sz w:val="18"/>
          <w:szCs w:val="18"/>
        </w:rPr>
        <w:t xml:space="preserve"> and affirmed, all things (concepts, words, objects, subjects, etc.) are in a state of becoming.  Gaining knowledge or insight into any of these particulars thus entails an unstable terrain.</w:t>
      </w:r>
      <w:r w:rsidRPr="3F42ECBF">
        <w:rPr>
          <w:rFonts w:eastAsia="Calibri"/>
        </w:rPr>
        <w:t xml:space="preserve"> </w:t>
      </w:r>
      <w:r w:rsidRPr="3F42ECBF">
        <w:rPr>
          <w:rFonts w:eastAsia="Calibri"/>
          <w:b/>
          <w:bCs/>
          <w:highlight w:val="cyan"/>
          <w:u w:val="single"/>
        </w:rPr>
        <w:t>If some-thing is constantly in a state of</w:t>
      </w:r>
      <w:r w:rsidRPr="3F42ECBF">
        <w:rPr>
          <w:rFonts w:eastAsia="Calibri"/>
          <w:sz w:val="18"/>
          <w:szCs w:val="18"/>
        </w:rPr>
        <w:t xml:space="preserve"> also</w:t>
      </w:r>
      <w:r w:rsidRPr="3F42ECBF">
        <w:rPr>
          <w:rFonts w:eastAsia="Calibri"/>
          <w:b/>
          <w:bCs/>
          <w:u w:val="single"/>
        </w:rPr>
        <w:t xml:space="preserve"> </w:t>
      </w:r>
      <w:r w:rsidRPr="3F42ECBF">
        <w:rPr>
          <w:rFonts w:eastAsia="Calibri"/>
          <w:b/>
          <w:bCs/>
          <w:highlight w:val="cyan"/>
          <w:u w:val="single"/>
        </w:rPr>
        <w:t>becoming some-thing other, there is no stable ground for absolute knowledge</w:t>
      </w:r>
      <w:r w:rsidRPr="3F42ECBF">
        <w:rPr>
          <w:rFonts w:eastAsia="Calibri"/>
        </w:rPr>
        <w:t xml:space="preserve"> </w:t>
      </w:r>
      <w:r w:rsidRPr="3F42ECBF">
        <w:rPr>
          <w:rFonts w:eastAsia="Calibri"/>
          <w:sz w:val="18"/>
          <w:szCs w:val="18"/>
        </w:rPr>
        <w:t xml:space="preserve">and judgment.   Furthermore, and to complicate matters even more so, </w:t>
      </w:r>
      <w:r w:rsidRPr="3F42ECBF">
        <w:rPr>
          <w:rFonts w:eastAsia="Calibri"/>
          <w:b/>
          <w:bCs/>
          <w:highlight w:val="cyan"/>
          <w:u w:val="single"/>
        </w:rPr>
        <w:t>it is not only the object</w:t>
      </w:r>
      <w:r w:rsidRPr="3F42ECBF">
        <w:rPr>
          <w:rFonts w:eastAsia="Calibri"/>
        </w:rPr>
        <w:t xml:space="preserve"> </w:t>
      </w:r>
      <w:r w:rsidRPr="3F42ECBF">
        <w:rPr>
          <w:rFonts w:eastAsia="Calibri"/>
          <w:sz w:val="18"/>
          <w:szCs w:val="18"/>
        </w:rPr>
        <w:t xml:space="preserve">being considered </w:t>
      </w:r>
      <w:r w:rsidRPr="3F42ECBF">
        <w:rPr>
          <w:rFonts w:eastAsia="Calibri"/>
          <w:b/>
          <w:bCs/>
          <w:highlight w:val="cyan"/>
          <w:u w:val="single"/>
        </w:rPr>
        <w:t>that exists in a state of transformation, but</w:t>
      </w:r>
      <w:r w:rsidRPr="3F42ECBF">
        <w:rPr>
          <w:rFonts w:eastAsia="Calibri"/>
        </w:rPr>
        <w:t xml:space="preserve"> </w:t>
      </w:r>
      <w:r w:rsidRPr="3F42ECBF">
        <w:rPr>
          <w:rFonts w:eastAsia="Calibri"/>
          <w:sz w:val="18"/>
          <w:szCs w:val="18"/>
        </w:rPr>
        <w:t xml:space="preserve">also </w:t>
      </w:r>
      <w:r w:rsidRPr="3F42ECBF">
        <w:rPr>
          <w:rFonts w:eastAsia="Calibri"/>
          <w:b/>
          <w:bCs/>
          <w:highlight w:val="cyan"/>
          <w:u w:val="single"/>
        </w:rPr>
        <w:t>the “subject” doing the interpretation.  What we have</w:t>
      </w:r>
      <w:r w:rsidRPr="3F42ECBF">
        <w:rPr>
          <w:rFonts w:eastAsia="Calibri"/>
          <w:sz w:val="18"/>
          <w:szCs w:val="18"/>
        </w:rPr>
        <w:t xml:space="preserve"> left</w:t>
      </w:r>
      <w:r w:rsidRPr="3F42ECBF">
        <w:rPr>
          <w:rFonts w:eastAsia="Calibri"/>
          <w:b/>
          <w:bCs/>
          <w:u w:val="single"/>
        </w:rPr>
        <w:t xml:space="preserve"> </w:t>
      </w:r>
      <w:r w:rsidRPr="3F42ECBF">
        <w:rPr>
          <w:rFonts w:eastAsia="Calibri"/>
          <w:b/>
          <w:bCs/>
          <w:highlight w:val="cyan"/>
          <w:u w:val="single"/>
        </w:rPr>
        <w:t>is a</w:t>
      </w:r>
      <w:r w:rsidRPr="3F42ECBF">
        <w:rPr>
          <w:rFonts w:eastAsia="Calibri"/>
          <w:sz w:val="18"/>
          <w:szCs w:val="18"/>
        </w:rPr>
        <w:t xml:space="preserve"> thoroughly</w:t>
      </w:r>
      <w:r w:rsidRPr="3F42ECBF">
        <w:rPr>
          <w:rFonts w:eastAsia="Calibri"/>
        </w:rPr>
        <w:t xml:space="preserve"> </w:t>
      </w:r>
      <w:r w:rsidRPr="3F42ECBF">
        <w:rPr>
          <w:rFonts w:eastAsia="Calibri"/>
          <w:b/>
          <w:bCs/>
          <w:highlight w:val="cyan"/>
          <w:u w:val="single"/>
        </w:rPr>
        <w:t>perspectival</w:t>
      </w:r>
      <w:r w:rsidRPr="3F42ECBF">
        <w:rPr>
          <w:rFonts w:eastAsia="Calibri"/>
        </w:rPr>
        <w:t xml:space="preserve"> </w:t>
      </w:r>
      <w:r w:rsidRPr="3F42ECBF">
        <w:rPr>
          <w:rFonts w:eastAsia="Calibri"/>
          <w:sz w:val="18"/>
          <w:szCs w:val="18"/>
        </w:rPr>
        <w:t xml:space="preserve">(Nietzsche) </w:t>
      </w:r>
      <w:r w:rsidRPr="3F42ECBF">
        <w:rPr>
          <w:rFonts w:eastAsia="Calibri"/>
          <w:b/>
          <w:bCs/>
          <w:highlight w:val="cyan"/>
          <w:u w:val="single"/>
        </w:rPr>
        <w:t>relation to viewing and interpreting what we see and know of this world</w:t>
      </w:r>
      <w:r w:rsidRPr="3F42ECBF">
        <w:rPr>
          <w:rFonts w:eastAsia="Calibri"/>
          <w:b/>
          <w:bCs/>
          <w:u w:val="single"/>
        </w:rPr>
        <w:t>.</w:t>
      </w:r>
      <w:r w:rsidRPr="3F42ECBF">
        <w:rPr>
          <w:rFonts w:eastAsia="Calibri"/>
        </w:rPr>
        <w:t xml:space="preserve"> </w:t>
      </w:r>
      <w:r w:rsidRPr="3F42ECBF">
        <w:rPr>
          <w:rFonts w:eastAsia="Calibri"/>
          <w:sz w:val="18"/>
          <w:szCs w:val="18"/>
        </w:rPr>
        <w:t>By affirming this,</w:t>
      </w:r>
      <w:r w:rsidRPr="3F42ECBF">
        <w:rPr>
          <w:rFonts w:eastAsia="Calibri"/>
        </w:rPr>
        <w:t xml:space="preserve"> </w:t>
      </w:r>
      <w:r w:rsidRPr="3F42ECBF">
        <w:rPr>
          <w:rFonts w:eastAsia="Calibri"/>
          <w:b/>
          <w:bCs/>
          <w:highlight w:val="cyan"/>
          <w:u w:val="single"/>
        </w:rPr>
        <w:t>knowledge becomes not</w:t>
      </w:r>
      <w:r w:rsidRPr="3F42ECBF">
        <w:rPr>
          <w:rFonts w:eastAsia="Calibri"/>
        </w:rPr>
        <w:t xml:space="preserve"> </w:t>
      </w:r>
      <w:r w:rsidRPr="3F42ECBF">
        <w:rPr>
          <w:rFonts w:eastAsia="Calibri"/>
          <w:sz w:val="18"/>
          <w:szCs w:val="18"/>
        </w:rPr>
        <w:t xml:space="preserve">a </w:t>
      </w:r>
      <w:r w:rsidRPr="3F42ECBF">
        <w:rPr>
          <w:rFonts w:eastAsia="Calibri"/>
          <w:sz w:val="18"/>
          <w:szCs w:val="18"/>
        </w:rPr>
        <w:lastRenderedPageBreak/>
        <w:t xml:space="preserve">ground or </w:t>
      </w:r>
      <w:r w:rsidRPr="3F42ECBF">
        <w:rPr>
          <w:rFonts w:eastAsia="Calibri"/>
          <w:b/>
          <w:bCs/>
          <w:highlight w:val="cyan"/>
          <w:u w:val="single"/>
        </w:rPr>
        <w:t xml:space="preserve">an </w:t>
      </w:r>
      <w:proofErr w:type="gramStart"/>
      <w:r w:rsidRPr="3F42ECBF">
        <w:rPr>
          <w:rFonts w:eastAsia="Calibri"/>
          <w:b/>
          <w:bCs/>
          <w:highlight w:val="cyan"/>
          <w:u w:val="single"/>
        </w:rPr>
        <w:t>end in itself, but</w:t>
      </w:r>
      <w:proofErr w:type="gramEnd"/>
      <w:r w:rsidRPr="3F42ECBF">
        <w:rPr>
          <w:rFonts w:eastAsia="Calibri"/>
          <w:b/>
          <w:bCs/>
          <w:highlight w:val="cyan"/>
          <w:u w:val="single"/>
        </w:rPr>
        <w:t xml:space="preserve"> the means for a continual perspectival shifting</w:t>
      </w:r>
      <w:r w:rsidRPr="3F42ECBF">
        <w:rPr>
          <w:rFonts w:eastAsia="Calibri"/>
          <w:sz w:val="18"/>
          <w:szCs w:val="18"/>
        </w:rPr>
        <w:t xml:space="preserve">.  Perspectivism, as a thoroughly ungrounded and continuously shifting mode of interpretation, </w:t>
      </w:r>
      <w:proofErr w:type="gramStart"/>
      <w:r w:rsidRPr="3F42ECBF">
        <w:rPr>
          <w:rFonts w:eastAsia="Calibri"/>
          <w:sz w:val="18"/>
          <w:szCs w:val="18"/>
        </w:rPr>
        <w:t>furthermore</w:t>
      </w:r>
      <w:proofErr w:type="gramEnd"/>
      <w:r w:rsidRPr="3F42ECBF">
        <w:rPr>
          <w:rFonts w:eastAsia="Calibri"/>
          <w:sz w:val="18"/>
          <w:szCs w:val="18"/>
        </w:rPr>
        <w:t xml:space="preserve"> affirms the uncertainty of an indeterminate subject, object, and conceptual becoming.</w:t>
      </w:r>
    </w:p>
    <w:p w14:paraId="2F18A5F7" w14:textId="77777777" w:rsidR="00E63A5C" w:rsidRDefault="00E63A5C" w:rsidP="00E63A5C">
      <w:pPr>
        <w:spacing w:line="276" w:lineRule="auto"/>
      </w:pPr>
    </w:p>
    <w:p w14:paraId="5FA3AE59" w14:textId="77777777" w:rsidR="00E63A5C" w:rsidRDefault="00E63A5C" w:rsidP="00E63A5C">
      <w:pPr>
        <w:pStyle w:val="Heading4"/>
        <w:spacing w:line="276" w:lineRule="auto"/>
      </w:pPr>
      <w:r>
        <w:t xml:space="preserve">[2] Moral theories must be motivational or non-motivational. Double Bind. Either [A] they are non-motivational and won’t be followed so morality can’t guide action since guides need to be followed or [B] morality is motivational and people will do what is says no matter what so it’s just descriptive of action, not providing an obligation </w:t>
      </w:r>
    </w:p>
    <w:p w14:paraId="25648053" w14:textId="77777777" w:rsidR="00E63A5C" w:rsidRDefault="00E63A5C" w:rsidP="00E63A5C">
      <w:pPr>
        <w:spacing w:line="276" w:lineRule="auto"/>
      </w:pPr>
    </w:p>
    <w:p w14:paraId="1B9BAA86" w14:textId="77777777" w:rsidR="00E63A5C" w:rsidRDefault="00E63A5C" w:rsidP="00E63A5C">
      <w:pPr>
        <w:pStyle w:val="Heading4"/>
        <w:spacing w:line="276" w:lineRule="auto"/>
      </w:pPr>
      <w:r w:rsidRPr="00E61134">
        <w:t xml:space="preserve">[3] </w:t>
      </w:r>
      <w:r>
        <w:t xml:space="preserve">External World Skep: No amount of subjective evidence can ever prove objective knowledge. Searle, </w:t>
      </w:r>
    </w:p>
    <w:p w14:paraId="3DE99D43" w14:textId="77777777" w:rsidR="00E63A5C" w:rsidRPr="00BB017E" w:rsidRDefault="00E63A5C" w:rsidP="00E63A5C">
      <w:pPr>
        <w:jc w:val="both"/>
        <w:rPr>
          <w:b/>
          <w:sz w:val="26"/>
          <w:szCs w:val="26"/>
          <w:u w:val="single"/>
        </w:rPr>
      </w:pPr>
      <w:r w:rsidRPr="00E14117">
        <w:rPr>
          <w:b/>
          <w:sz w:val="26"/>
          <w:szCs w:val="26"/>
          <w:highlight w:val="cyan"/>
          <w:u w:val="single"/>
        </w:rPr>
        <w:t>[Y]</w:t>
      </w:r>
      <w:proofErr w:type="spellStart"/>
      <w:r w:rsidRPr="00E14117">
        <w:rPr>
          <w:b/>
          <w:sz w:val="26"/>
          <w:szCs w:val="26"/>
          <w:highlight w:val="cyan"/>
          <w:u w:val="single"/>
        </w:rPr>
        <w:t>ou</w:t>
      </w:r>
      <w:proofErr w:type="spellEnd"/>
      <w:r w:rsidRPr="00E14117">
        <w:rPr>
          <w:b/>
          <w:sz w:val="26"/>
          <w:szCs w:val="26"/>
          <w:highlight w:val="cyan"/>
          <w:u w:val="single"/>
        </w:rPr>
        <w:t xml:space="preserve"> could have the best possible evidence about some domain and</w:t>
      </w:r>
      <w:r w:rsidRPr="00BB017E">
        <w:rPr>
          <w:b/>
          <w:sz w:val="26"/>
          <w:szCs w:val="26"/>
        </w:rPr>
        <w:t xml:space="preserve"> </w:t>
      </w:r>
      <w:r w:rsidRPr="00BB017E">
        <w:rPr>
          <w:sz w:val="12"/>
          <w:szCs w:val="12"/>
        </w:rPr>
        <w:t xml:space="preserve">still </w:t>
      </w:r>
      <w:r w:rsidRPr="00E14117">
        <w:rPr>
          <w:b/>
          <w:sz w:val="26"/>
          <w:szCs w:val="26"/>
          <w:highlight w:val="cyan"/>
          <w:u w:val="single"/>
        </w:rPr>
        <w:t>be</w:t>
      </w:r>
      <w:r w:rsidRPr="00BB017E">
        <w:rPr>
          <w:sz w:val="26"/>
          <w:szCs w:val="26"/>
        </w:rPr>
        <w:t xml:space="preserve"> </w:t>
      </w:r>
      <w:r w:rsidRPr="00BB017E">
        <w:rPr>
          <w:sz w:val="12"/>
          <w:szCs w:val="12"/>
        </w:rPr>
        <w:t>radically</w:t>
      </w:r>
      <w:r w:rsidRPr="00BB017E">
        <w:rPr>
          <w:sz w:val="26"/>
          <w:szCs w:val="26"/>
        </w:rPr>
        <w:t xml:space="preserve"> </w:t>
      </w:r>
      <w:r w:rsidRPr="00E14117">
        <w:rPr>
          <w:b/>
          <w:sz w:val="26"/>
          <w:szCs w:val="26"/>
          <w:highlight w:val="cyan"/>
          <w:u w:val="single"/>
        </w:rPr>
        <w:t>mistaken</w:t>
      </w:r>
      <w:r w:rsidRPr="00BB017E">
        <w:rPr>
          <w:sz w:val="26"/>
          <w:szCs w:val="26"/>
        </w:rPr>
        <w:t xml:space="preserve">. </w:t>
      </w:r>
      <w:r w:rsidRPr="00BB017E">
        <w:rPr>
          <w:sz w:val="12"/>
          <w:szCs w:val="12"/>
        </w:rPr>
        <w:t>You could have the best possible evidence about other people’s behavior and still be mistaken about their mental states. You could have the best possible evidence about the past and still be mistaken about the future. You could have the best possible evidence about</w:t>
      </w:r>
      <w:r w:rsidRPr="00BB017E">
        <w:rPr>
          <w:b/>
          <w:sz w:val="26"/>
          <w:szCs w:val="26"/>
          <w:u w:val="single"/>
        </w:rPr>
        <w:t xml:space="preserve"> </w:t>
      </w:r>
      <w:r w:rsidRPr="00BB017E">
        <w:rPr>
          <w:sz w:val="12"/>
          <w:szCs w:val="12"/>
        </w:rPr>
        <w:t>your own perceptual</w:t>
      </w:r>
      <w:r w:rsidRPr="00BB017E">
        <w:rPr>
          <w:b/>
          <w:sz w:val="26"/>
          <w:szCs w:val="26"/>
          <w:u w:val="single"/>
        </w:rPr>
        <w:t xml:space="preserve"> </w:t>
      </w:r>
      <w:r w:rsidRPr="00BB017E">
        <w:rPr>
          <w:sz w:val="12"/>
          <w:szCs w:val="12"/>
        </w:rPr>
        <w:t xml:space="preserve">experiences and still be mistaken about the external world. This is so </w:t>
      </w:r>
      <w:r w:rsidRPr="00E14117">
        <w:rPr>
          <w:b/>
          <w:sz w:val="26"/>
          <w:szCs w:val="26"/>
          <w:highlight w:val="cyan"/>
          <w:u w:val="single"/>
        </w:rPr>
        <w:t xml:space="preserve">because you could be dreaming, </w:t>
      </w:r>
      <w:proofErr w:type="gramStart"/>
      <w:r w:rsidRPr="00E14117">
        <w:rPr>
          <w:b/>
          <w:sz w:val="26"/>
          <w:szCs w:val="26"/>
          <w:highlight w:val="cyan"/>
          <w:u w:val="single"/>
        </w:rPr>
        <w:t>having hallucinations</w:t>
      </w:r>
      <w:proofErr w:type="gramEnd"/>
      <w:r w:rsidRPr="00BB017E">
        <w:rPr>
          <w:sz w:val="12"/>
          <w:szCs w:val="12"/>
        </w:rPr>
        <w:t xml:space="preserve">, be a brain in a vat, </w:t>
      </w:r>
      <w:r w:rsidRPr="00E14117">
        <w:rPr>
          <w:b/>
          <w:sz w:val="26"/>
          <w:szCs w:val="26"/>
          <w:highlight w:val="cyan"/>
          <w:u w:val="single"/>
        </w:rPr>
        <w:t>or</w:t>
      </w:r>
      <w:r w:rsidRPr="00BB017E">
        <w:rPr>
          <w:sz w:val="12"/>
          <w:szCs w:val="12"/>
        </w:rPr>
        <w:t xml:space="preserve"> be</w:t>
      </w:r>
      <w:r w:rsidRPr="00BB017E">
        <w:rPr>
          <w:b/>
          <w:sz w:val="26"/>
          <w:szCs w:val="26"/>
        </w:rPr>
        <w:t xml:space="preserve"> </w:t>
      </w:r>
      <w:proofErr w:type="spellStart"/>
      <w:r w:rsidRPr="00E14117">
        <w:rPr>
          <w:b/>
          <w:sz w:val="26"/>
          <w:szCs w:val="26"/>
          <w:highlight w:val="cyan"/>
          <w:u w:val="single"/>
        </w:rPr>
        <w:t>deceieved</w:t>
      </w:r>
      <w:proofErr w:type="spellEnd"/>
      <w:r w:rsidRPr="00BB017E">
        <w:rPr>
          <w:b/>
          <w:sz w:val="26"/>
          <w:szCs w:val="26"/>
          <w:u w:val="single"/>
        </w:rPr>
        <w:t xml:space="preserve"> </w:t>
      </w:r>
      <w:r w:rsidRPr="00BB017E">
        <w:rPr>
          <w:sz w:val="12"/>
          <w:szCs w:val="12"/>
        </w:rPr>
        <w:t>systematically by an evil demon.</w:t>
      </w:r>
      <w:r w:rsidRPr="00BB017E">
        <w:rPr>
          <w:b/>
          <w:sz w:val="26"/>
          <w:szCs w:val="26"/>
        </w:rPr>
        <w:t xml:space="preserve"> </w:t>
      </w:r>
      <w:r w:rsidRPr="00BB017E">
        <w:rPr>
          <w:sz w:val="12"/>
          <w:szCs w:val="12"/>
        </w:rPr>
        <w:t>Strange situations, yes, but</w:t>
      </w:r>
      <w:r w:rsidRPr="00BB017E">
        <w:rPr>
          <w:b/>
          <w:sz w:val="26"/>
          <w:szCs w:val="26"/>
        </w:rPr>
        <w:t xml:space="preserve"> </w:t>
      </w:r>
      <w:r w:rsidRPr="00E14117">
        <w:rPr>
          <w:b/>
          <w:sz w:val="26"/>
          <w:szCs w:val="26"/>
          <w:highlight w:val="cyan"/>
          <w:u w:val="single"/>
        </w:rPr>
        <w:t>it is impossible to disprove the potentiality for</w:t>
      </w:r>
      <w:r w:rsidRPr="00BB017E">
        <w:rPr>
          <w:b/>
          <w:sz w:val="26"/>
          <w:szCs w:val="26"/>
          <w:u w:val="single"/>
        </w:rPr>
        <w:t xml:space="preserve"> </w:t>
      </w:r>
      <w:r w:rsidRPr="00BB017E">
        <w:rPr>
          <w:sz w:val="12"/>
          <w:szCs w:val="12"/>
        </w:rPr>
        <w:t>any of</w:t>
      </w:r>
      <w:r w:rsidRPr="00BB017E">
        <w:rPr>
          <w:sz w:val="26"/>
          <w:szCs w:val="26"/>
        </w:rPr>
        <w:t xml:space="preserve"> </w:t>
      </w:r>
      <w:r w:rsidRPr="00E14117">
        <w:rPr>
          <w:b/>
          <w:sz w:val="26"/>
          <w:szCs w:val="26"/>
          <w:highlight w:val="cyan"/>
          <w:u w:val="single"/>
        </w:rPr>
        <w:t>these</w:t>
      </w:r>
      <w:r w:rsidRPr="00BB017E">
        <w:rPr>
          <w:b/>
          <w:sz w:val="26"/>
          <w:szCs w:val="26"/>
          <w:u w:val="single"/>
        </w:rPr>
        <w:t xml:space="preserve"> </w:t>
      </w:r>
      <w:r w:rsidRPr="00E14117">
        <w:rPr>
          <w:b/>
          <w:sz w:val="26"/>
          <w:szCs w:val="26"/>
          <w:highlight w:val="cyan"/>
          <w:u w:val="single"/>
        </w:rPr>
        <w:t>scenarios</w:t>
      </w:r>
      <w:r w:rsidRPr="00BB017E">
        <w:rPr>
          <w:b/>
          <w:sz w:val="26"/>
          <w:szCs w:val="26"/>
          <w:u w:val="single"/>
        </w:rPr>
        <w:t>.”</w:t>
      </w:r>
    </w:p>
    <w:p w14:paraId="4642F13A" w14:textId="77777777" w:rsidR="00E63A5C" w:rsidRPr="001D55BF" w:rsidRDefault="00E63A5C" w:rsidP="00E63A5C">
      <w:pPr>
        <w:jc w:val="both"/>
        <w:rPr>
          <w:rFonts w:eastAsia="SimSun"/>
          <w:b/>
          <w:sz w:val="26"/>
          <w:szCs w:val="26"/>
          <w:lang w:eastAsia="zh-CN"/>
        </w:rPr>
      </w:pPr>
      <w:r w:rsidRPr="00BB017E">
        <w:rPr>
          <w:rFonts w:eastAsia="SimSun"/>
          <w:b/>
          <w:sz w:val="26"/>
          <w:szCs w:val="26"/>
          <w:lang w:eastAsia="zh-CN"/>
        </w:rPr>
        <w:t xml:space="preserve">That negates since providing an obligation requires that </w:t>
      </w:r>
      <w:r>
        <w:rPr>
          <w:rFonts w:eastAsia="SimSun"/>
          <w:b/>
          <w:sz w:val="26"/>
          <w:szCs w:val="26"/>
          <w:lang w:eastAsia="zh-CN"/>
        </w:rPr>
        <w:t>[A]</w:t>
      </w:r>
      <w:r w:rsidRPr="00BB017E">
        <w:rPr>
          <w:rFonts w:eastAsia="SimSun"/>
          <w:b/>
          <w:sz w:val="26"/>
          <w:szCs w:val="26"/>
          <w:lang w:eastAsia="zh-CN"/>
        </w:rPr>
        <w:t xml:space="preserve"> the one assigning the obligation has some externally reliable source of authority and </w:t>
      </w:r>
      <w:r>
        <w:rPr>
          <w:rFonts w:eastAsia="SimSun"/>
          <w:b/>
          <w:sz w:val="26"/>
          <w:szCs w:val="26"/>
          <w:lang w:eastAsia="zh-CN"/>
        </w:rPr>
        <w:t>[B]</w:t>
      </w:r>
      <w:r w:rsidRPr="00BB017E">
        <w:rPr>
          <w:rFonts w:eastAsia="SimSun"/>
          <w:b/>
          <w:sz w:val="26"/>
          <w:szCs w:val="26"/>
          <w:lang w:eastAsia="zh-CN"/>
        </w:rPr>
        <w:t xml:space="preserve"> it assumes we know the facts about a situation and can make a case for an obligation which is impossible. </w:t>
      </w:r>
    </w:p>
    <w:p w14:paraId="112D0867" w14:textId="77777777" w:rsidR="00E63A5C" w:rsidRDefault="00E63A5C" w:rsidP="00E63A5C"/>
    <w:p w14:paraId="167D165C" w14:textId="77777777" w:rsidR="00E63A5C" w:rsidRPr="00E63A5C" w:rsidRDefault="00E63A5C" w:rsidP="00E63A5C"/>
    <w:p w14:paraId="53C34E02" w14:textId="47DE1AC3" w:rsidR="002D4FDD" w:rsidRDefault="002D4FDD" w:rsidP="002D4FDD">
      <w:pPr>
        <w:pStyle w:val="Heading2"/>
      </w:pPr>
      <w:r>
        <w:lastRenderedPageBreak/>
        <w:t>Case</w:t>
      </w:r>
    </w:p>
    <w:p w14:paraId="2EB574F2" w14:textId="02C09A9B" w:rsidR="002D4FDD" w:rsidRDefault="002D4FDD" w:rsidP="002D4FDD">
      <w:pPr>
        <w:pStyle w:val="Heading3"/>
      </w:pPr>
      <w:r>
        <w:lastRenderedPageBreak/>
        <w:t>1NC – AT: Advantage</w:t>
      </w:r>
    </w:p>
    <w:p w14:paraId="2DA8BD64" w14:textId="7F9227A2" w:rsidR="00E63A5C" w:rsidRDefault="00E63A5C" w:rsidP="00E63A5C">
      <w:pPr>
        <w:pStyle w:val="Heading4"/>
      </w:pPr>
      <w:r>
        <w:t>The resolved definition is miscut – its defining resolve not resolved</w:t>
      </w:r>
      <w:r w:rsidR="00544057">
        <w:t xml:space="preserve"> – independent voter for </w:t>
      </w:r>
      <w:proofErr w:type="spellStart"/>
      <w:r w:rsidR="00544057">
        <w:t>ev</w:t>
      </w:r>
      <w:proofErr w:type="spellEnd"/>
      <w:r w:rsidR="00544057">
        <w:t xml:space="preserve"> ethics the judge has a prima facie obligation to ensure fair evidence practices from the </w:t>
      </w:r>
      <w:proofErr w:type="spellStart"/>
      <w:r w:rsidR="00544057">
        <w:t>nsda</w:t>
      </w:r>
      <w:proofErr w:type="spellEnd"/>
    </w:p>
    <w:p w14:paraId="25076C36" w14:textId="28CF1EEC" w:rsidR="00544057" w:rsidRDefault="00544057" w:rsidP="00544057"/>
    <w:p w14:paraId="2CE20C44" w14:textId="77777777" w:rsidR="00544057" w:rsidRPr="00544057" w:rsidRDefault="00544057" w:rsidP="00544057"/>
    <w:p w14:paraId="0DB0808C" w14:textId="77777777" w:rsidR="00E63A5C" w:rsidRPr="00E63A5C" w:rsidRDefault="00E63A5C" w:rsidP="00E63A5C"/>
    <w:p w14:paraId="0AAD7217" w14:textId="5C7272BE" w:rsidR="00E63A5C" w:rsidRDefault="00E63A5C" w:rsidP="00E63A5C">
      <w:pPr>
        <w:pStyle w:val="Heading4"/>
      </w:pPr>
      <w:r>
        <w:t xml:space="preserve">1] Presume neg – it’s the </w:t>
      </w:r>
      <w:proofErr w:type="spellStart"/>
      <w:r>
        <w:t>affs</w:t>
      </w:r>
      <w:proofErr w:type="spellEnd"/>
      <w:r>
        <w:t xml:space="preserve"> job to prove a desirable change from the </w:t>
      </w:r>
      <w:proofErr w:type="spellStart"/>
      <w:r>
        <w:t>squo</w:t>
      </w:r>
      <w:proofErr w:type="spellEnd"/>
      <w:r>
        <w:t>. statements are false till proven true that’s why we don’t believe conspiracy theories</w:t>
      </w:r>
    </w:p>
    <w:p w14:paraId="51E97B2C" w14:textId="77777777" w:rsidR="00E63A5C" w:rsidRPr="00670019" w:rsidRDefault="00E63A5C" w:rsidP="00E63A5C"/>
    <w:p w14:paraId="05272985" w14:textId="77777777" w:rsidR="00E63A5C" w:rsidRPr="00670019" w:rsidRDefault="00E63A5C" w:rsidP="00E63A5C">
      <w:pPr>
        <w:pStyle w:val="Heading4"/>
        <w:rPr>
          <w:rFonts w:eastAsia="MS Gothic"/>
        </w:rPr>
      </w:pPr>
      <w:r w:rsidRPr="00670019">
        <w:t xml:space="preserve">ROB is to vote for the better debater. Only evaluating the consequences of the plan allows us to determine the practical impacts of politics and preserves the predictability that fosters engagement. Rigorous contestation and third and fourth-line testing are key to generate the self-reflexivity that creates ethical subjects. </w:t>
      </w:r>
    </w:p>
    <w:p w14:paraId="4A708152" w14:textId="77777777" w:rsidR="00E63A5C" w:rsidRDefault="00E63A5C" w:rsidP="00E63A5C">
      <w:pPr>
        <w:pStyle w:val="Heading4"/>
      </w:pPr>
      <w:r>
        <w:t>Prefer –</w:t>
      </w:r>
    </w:p>
    <w:p w14:paraId="591E14DC" w14:textId="77777777" w:rsidR="00E63A5C" w:rsidRDefault="00E63A5C" w:rsidP="00E63A5C">
      <w:pPr>
        <w:pStyle w:val="Heading4"/>
      </w:pPr>
      <w:r>
        <w:t xml:space="preserve">1. </w:t>
      </w:r>
      <w:r>
        <w:rPr>
          <w:u w:val="single"/>
        </w:rPr>
        <w:t>Competition</w:t>
      </w:r>
      <w:r>
        <w:t>- The competitive nature of debate wrecks the interactive nature of debate – the judge must decide between two competing speech acts and the debaters are trying to beat each other – this is the wrong forum for interaction</w:t>
      </w:r>
    </w:p>
    <w:p w14:paraId="2B92F5A1" w14:textId="77777777" w:rsidR="00E63A5C" w:rsidRPr="007B3F88" w:rsidRDefault="00E63A5C" w:rsidP="00E63A5C">
      <w:pPr>
        <w:pStyle w:val="Heading4"/>
        <w:rPr>
          <w:rFonts w:asciiTheme="minorHAnsi" w:hAnsiTheme="minorHAnsi" w:cstheme="minorHAnsi"/>
        </w:rPr>
      </w:pPr>
      <w:r w:rsidRPr="007B3F88">
        <w:rPr>
          <w:rFonts w:asciiTheme="minorHAnsi" w:hAnsiTheme="minorHAnsi" w:cstheme="minorHAnsi"/>
        </w:rPr>
        <w:t>Refusal of queer critique to engage the state promotes an inaccessible movement that is doomed to failure</w:t>
      </w:r>
    </w:p>
    <w:p w14:paraId="73AE50C8" w14:textId="77777777" w:rsidR="00E63A5C" w:rsidRPr="007B3F88" w:rsidRDefault="00E63A5C" w:rsidP="00E63A5C">
      <w:pPr>
        <w:rPr>
          <w:rFonts w:asciiTheme="minorHAnsi" w:hAnsiTheme="minorHAnsi" w:cstheme="minorHAnsi"/>
        </w:rPr>
      </w:pPr>
      <w:r w:rsidRPr="007B3F88">
        <w:rPr>
          <w:rFonts w:asciiTheme="minorHAnsi" w:hAnsiTheme="minorHAnsi" w:cstheme="minorHAnsi"/>
        </w:rPr>
        <w:t xml:space="preserve">Nikita </w:t>
      </w:r>
      <w:r w:rsidRPr="007B3F88">
        <w:rPr>
          <w:rStyle w:val="Style13ptBold"/>
          <w:rFonts w:asciiTheme="minorHAnsi" w:hAnsiTheme="minorHAnsi" w:cstheme="minorHAnsi"/>
        </w:rPr>
        <w:t>Dhawan 15</w:t>
      </w:r>
      <w:r w:rsidRPr="007B3F88">
        <w:rPr>
          <w:rFonts w:asciiTheme="minorHAnsi" w:hAnsiTheme="minorHAnsi" w:cstheme="minorHAnsi"/>
        </w:rPr>
        <w:t xml:space="preserve">, Professor of Political Science (Political Theory and Gender Studies) and Director of the Research Platform Gender Studies: "Identities – Discourses – Transformations" at the University of Innsbruck, Austria, </w:t>
      </w:r>
      <w:proofErr w:type="spellStart"/>
      <w:r w:rsidRPr="007B3F88">
        <w:rPr>
          <w:rFonts w:asciiTheme="minorHAnsi" w:hAnsiTheme="minorHAnsi" w:cstheme="minorHAnsi"/>
        </w:rPr>
        <w:t>Homonationalism</w:t>
      </w:r>
      <w:proofErr w:type="spellEnd"/>
      <w:r w:rsidRPr="007B3F88">
        <w:rPr>
          <w:rFonts w:asciiTheme="minorHAnsi" w:hAnsiTheme="minorHAnsi" w:cstheme="minorHAnsi"/>
        </w:rPr>
        <w:t xml:space="preserve"> and State-phobia: The Postcolonial Predicament of Queering </w:t>
      </w:r>
      <w:proofErr w:type="spellStart"/>
      <w:r w:rsidRPr="007B3F88">
        <w:rPr>
          <w:rFonts w:asciiTheme="minorHAnsi" w:hAnsiTheme="minorHAnsi" w:cstheme="minorHAnsi"/>
        </w:rPr>
        <w:t>Modernities</w:t>
      </w:r>
      <w:proofErr w:type="spellEnd"/>
      <w:r w:rsidRPr="007B3F88">
        <w:rPr>
          <w:rFonts w:asciiTheme="minorHAnsi" w:hAnsiTheme="minorHAnsi" w:cstheme="minorHAnsi"/>
        </w:rPr>
        <w:t xml:space="preserve">, Academia.edu </w:t>
      </w:r>
    </w:p>
    <w:p w14:paraId="015E0BEF" w14:textId="77777777" w:rsidR="00E63A5C" w:rsidRPr="007B3F88" w:rsidRDefault="00E63A5C" w:rsidP="00E63A5C">
      <w:pPr>
        <w:rPr>
          <w:rFonts w:asciiTheme="minorHAnsi" w:hAnsiTheme="minorHAnsi" w:cstheme="minorHAnsi"/>
          <w:sz w:val="14"/>
        </w:rPr>
      </w:pPr>
      <w:r w:rsidRPr="007B3F88">
        <w:rPr>
          <w:rFonts w:asciiTheme="minorHAnsi" w:hAnsiTheme="minorHAnsi" w:cstheme="minorHAnsi"/>
          <w:sz w:val="14"/>
        </w:rPr>
        <w:t xml:space="preserve">As Foucault himself warns </w:t>
      </w:r>
      <w:r w:rsidRPr="007B3F88">
        <w:rPr>
          <w:rStyle w:val="StyleUnderline"/>
          <w:rFonts w:asciiTheme="minorHAnsi" w:hAnsiTheme="minorHAnsi" w:cstheme="minorHAnsi"/>
          <w:highlight w:val="green"/>
        </w:rPr>
        <w:t>state-phobia is</w:t>
      </w:r>
      <w:r w:rsidRPr="007B3F88">
        <w:rPr>
          <w:rStyle w:val="StyleUnderline"/>
          <w:rFonts w:asciiTheme="minorHAnsi" w:hAnsiTheme="minorHAnsi" w:cstheme="minorHAnsi"/>
        </w:rPr>
        <w:t xml:space="preserve"> deeply </w:t>
      </w:r>
      <w:r w:rsidRPr="007B3F88">
        <w:rPr>
          <w:rStyle w:val="StyleUnderline"/>
          <w:rFonts w:asciiTheme="minorHAnsi" w:hAnsiTheme="minorHAnsi" w:cstheme="minorHAnsi"/>
          <w:highlight w:val="green"/>
        </w:rPr>
        <w:t>inscribed in</w:t>
      </w:r>
      <w:r w:rsidRPr="007B3F88">
        <w:rPr>
          <w:rStyle w:val="StyleUnderline"/>
          <w:rFonts w:asciiTheme="minorHAnsi" w:hAnsiTheme="minorHAnsi" w:cstheme="minorHAnsi"/>
        </w:rPr>
        <w:t xml:space="preserve"> liberal and </w:t>
      </w:r>
      <w:r w:rsidRPr="007B3F88">
        <w:rPr>
          <w:rStyle w:val="StyleUnderline"/>
          <w:rFonts w:asciiTheme="minorHAnsi" w:hAnsiTheme="minorHAnsi" w:cstheme="minorHAnsi"/>
          <w:highlight w:val="green"/>
        </w:rPr>
        <w:t xml:space="preserve">neo-liberal </w:t>
      </w:r>
      <w:r w:rsidRPr="007B3F88">
        <w:rPr>
          <w:rStyle w:val="StyleUnderline"/>
          <w:rFonts w:asciiTheme="minorHAnsi" w:hAnsiTheme="minorHAnsi" w:cstheme="minorHAnsi"/>
        </w:rPr>
        <w:t xml:space="preserve">ideas of </w:t>
      </w:r>
      <w:r w:rsidRPr="007B3F88">
        <w:rPr>
          <w:rStyle w:val="StyleUnderline"/>
          <w:rFonts w:asciiTheme="minorHAnsi" w:hAnsiTheme="minorHAnsi" w:cstheme="minorHAnsi"/>
          <w:highlight w:val="green"/>
        </w:rPr>
        <w:t>civil society</w:t>
      </w:r>
      <w:r w:rsidRPr="007B3F88">
        <w:rPr>
          <w:rFonts w:asciiTheme="minorHAnsi" w:hAnsiTheme="minorHAnsi" w:cstheme="minorHAnsi"/>
          <w:sz w:val="14"/>
        </w:rPr>
        <w:t>. The wickedness of the state is juxta- posed against the inherent goodness of civil society, so that the aim is the ‘</w:t>
      </w:r>
      <w:proofErr w:type="spellStart"/>
      <w:r w:rsidRPr="007B3F88">
        <w:rPr>
          <w:rFonts w:asciiTheme="minorHAnsi" w:hAnsiTheme="minorHAnsi" w:cstheme="minorHAnsi"/>
          <w:sz w:val="14"/>
        </w:rPr>
        <w:t>whithering</w:t>
      </w:r>
      <w:proofErr w:type="spellEnd"/>
      <w:r w:rsidRPr="007B3F88">
        <w:rPr>
          <w:rFonts w:asciiTheme="minorHAnsi" w:hAnsiTheme="minorHAnsi" w:cstheme="minorHAnsi"/>
          <w:sz w:val="14"/>
        </w:rPr>
        <w:t xml:space="preserve"> away of the state’. This anti-state-centric approach to political power, locates radical politics in extra-state space of innovation. This is why </w:t>
      </w:r>
      <w:proofErr w:type="gramStart"/>
      <w:r w:rsidRPr="007B3F88">
        <w:rPr>
          <w:rStyle w:val="StyleUnderline"/>
          <w:rFonts w:asciiTheme="minorHAnsi" w:hAnsiTheme="minorHAnsi" w:cstheme="minorHAnsi"/>
        </w:rPr>
        <w:t>Puar</w:t>
      </w:r>
      <w:proofErr w:type="gramEnd"/>
      <w:r w:rsidRPr="007B3F88">
        <w:rPr>
          <w:rFonts w:asciiTheme="minorHAnsi" w:hAnsiTheme="minorHAnsi" w:cstheme="minorHAnsi"/>
          <w:sz w:val="14"/>
        </w:rPr>
        <w:t xml:space="preserve"> and others reject pragmatic politics of same-sex marriage or anti-discrimination legislations. </w:t>
      </w:r>
      <w:r w:rsidRPr="007B3F88">
        <w:rPr>
          <w:rStyle w:val="StyleUnderline"/>
          <w:rFonts w:asciiTheme="minorHAnsi" w:hAnsiTheme="minorHAnsi" w:cstheme="minorHAnsi"/>
        </w:rPr>
        <w:t>In contrast they support civil society campaigns like pink-watching that increasingly deploy the strategy of surveillance for shaming states into good behavior.</w:t>
      </w:r>
      <w:r w:rsidRPr="007B3F88">
        <w:rPr>
          <w:rFonts w:asciiTheme="minorHAnsi" w:hAnsiTheme="minorHAnsi" w:cstheme="minorHAnsi"/>
          <w:sz w:val="14"/>
        </w:rPr>
        <w:t xml:space="preserve"> Even as one critiques the harnessing of gender and sexuality by neo-liberal capitalism, </w:t>
      </w:r>
      <w:r w:rsidRPr="007B3F88">
        <w:rPr>
          <w:rStyle w:val="StyleUnderline"/>
          <w:rFonts w:asciiTheme="minorHAnsi" w:hAnsiTheme="minorHAnsi" w:cstheme="minorHAnsi"/>
        </w:rPr>
        <w:t>the rejection of all feminist- queer politics oriented towards the state as part of a biopolitical agenda is disingenuous state-phobic rhetoric.</w:t>
      </w:r>
    </w:p>
    <w:p w14:paraId="0FFC8C4B" w14:textId="77777777" w:rsidR="00E63A5C" w:rsidRPr="007B3F88" w:rsidRDefault="00E63A5C" w:rsidP="00E63A5C">
      <w:pPr>
        <w:rPr>
          <w:rFonts w:asciiTheme="minorHAnsi" w:hAnsiTheme="minorHAnsi" w:cstheme="minorHAnsi"/>
          <w:sz w:val="16"/>
        </w:rPr>
      </w:pPr>
      <w:r w:rsidRPr="007B3F88">
        <w:rPr>
          <w:rStyle w:val="StyleUnderline"/>
          <w:rFonts w:asciiTheme="minorHAnsi" w:hAnsiTheme="minorHAnsi" w:cstheme="minorHAnsi"/>
        </w:rPr>
        <w:t>Postcolonial-queer-feminists are caught in an ambivalent, double-bind vis-à-vis the state: On the one hand, the state has historically been the source of violence and repression</w:t>
      </w:r>
      <w:r w:rsidRPr="007B3F88">
        <w:rPr>
          <w:rFonts w:asciiTheme="minorHAnsi" w:hAnsiTheme="minorHAnsi" w:cstheme="minorHAnsi"/>
          <w:sz w:val="16"/>
        </w:rPr>
        <w:t xml:space="preserve"> through the criminalization and </w:t>
      </w:r>
      <w:proofErr w:type="spellStart"/>
      <w:r w:rsidRPr="007B3F88">
        <w:rPr>
          <w:rFonts w:asciiTheme="minorHAnsi" w:hAnsiTheme="minorHAnsi" w:cstheme="minorHAnsi"/>
          <w:sz w:val="16"/>
        </w:rPr>
        <w:t>pathologization</w:t>
      </w:r>
      <w:proofErr w:type="spellEnd"/>
      <w:r w:rsidRPr="007B3F88">
        <w:rPr>
          <w:rFonts w:asciiTheme="minorHAnsi" w:hAnsiTheme="minorHAnsi" w:cstheme="minorHAnsi"/>
          <w:sz w:val="16"/>
        </w:rPr>
        <w:t xml:space="preserve"> of non-normative sexual practices. </w:t>
      </w:r>
      <w:r w:rsidRPr="007B3F88">
        <w:rPr>
          <w:rStyle w:val="StyleUnderline"/>
          <w:rFonts w:asciiTheme="minorHAnsi" w:hAnsiTheme="minorHAnsi" w:cstheme="minorHAnsi"/>
        </w:rPr>
        <w:t xml:space="preserve">And yet, queer strategies seek to </w:t>
      </w:r>
      <w:proofErr w:type="spellStart"/>
      <w:r w:rsidRPr="007B3F88">
        <w:rPr>
          <w:rStyle w:val="StyleUnderline"/>
          <w:rFonts w:asciiTheme="minorHAnsi" w:hAnsiTheme="minorHAnsi" w:cstheme="minorHAnsi"/>
        </w:rPr>
        <w:lastRenderedPageBreak/>
        <w:t>instru</w:t>
      </w:r>
      <w:proofErr w:type="spellEnd"/>
      <w:r w:rsidRPr="007B3F88">
        <w:rPr>
          <w:rStyle w:val="StyleUnderline"/>
          <w:rFonts w:asciiTheme="minorHAnsi" w:hAnsiTheme="minorHAnsi" w:cstheme="minorHAnsi"/>
        </w:rPr>
        <w:t xml:space="preserve">- mentalize the state to promote sexual justice. </w:t>
      </w:r>
      <w:r w:rsidRPr="007B3F88">
        <w:rPr>
          <w:rStyle w:val="StyleUnderline"/>
          <w:rFonts w:asciiTheme="minorHAnsi" w:hAnsiTheme="minorHAnsi" w:cstheme="minorHAnsi"/>
          <w:highlight w:val="green"/>
        </w:rPr>
        <w:t xml:space="preserve">Even as the state is known to perpetuate heteronormative ideologies, </w:t>
      </w:r>
      <w:r w:rsidRPr="007B3F88">
        <w:rPr>
          <w:rStyle w:val="StyleUnderline"/>
          <w:rFonts w:asciiTheme="minorHAnsi" w:hAnsiTheme="minorHAnsi" w:cstheme="minorHAnsi"/>
        </w:rPr>
        <w:t xml:space="preserve">which are </w:t>
      </w:r>
      <w:r w:rsidRPr="007B3F88">
        <w:rPr>
          <w:rStyle w:val="Emphasis"/>
          <w:rFonts w:asciiTheme="minorHAnsi" w:hAnsiTheme="minorHAnsi" w:cstheme="minorHAnsi"/>
        </w:rPr>
        <w:t>founding myths of nations,</w:t>
      </w:r>
      <w:r w:rsidRPr="007B3F88">
        <w:rPr>
          <w:rFonts w:asciiTheme="minorHAnsi" w:hAnsiTheme="minorHAnsi" w:cstheme="minorHAnsi"/>
          <w:sz w:val="16"/>
        </w:rPr>
        <w:t xml:space="preserve"> </w:t>
      </w:r>
      <w:r w:rsidRPr="007B3F88">
        <w:rPr>
          <w:rStyle w:val="StyleUnderline"/>
          <w:rFonts w:asciiTheme="minorHAnsi" w:hAnsiTheme="minorHAnsi" w:cstheme="minorHAnsi"/>
        </w:rPr>
        <w:t xml:space="preserve">the hope is that </w:t>
      </w:r>
      <w:r w:rsidRPr="007B3F88">
        <w:rPr>
          <w:rStyle w:val="StyleUnderline"/>
          <w:rFonts w:asciiTheme="minorHAnsi" w:hAnsiTheme="minorHAnsi" w:cstheme="minorHAnsi"/>
          <w:highlight w:val="green"/>
        </w:rPr>
        <w:t xml:space="preserve">the state can function as a </w:t>
      </w:r>
      <w:r w:rsidRPr="007B3F88">
        <w:rPr>
          <w:rStyle w:val="Emphasis"/>
          <w:rFonts w:asciiTheme="minorHAnsi" w:hAnsiTheme="minorHAnsi" w:cstheme="minorHAnsi"/>
          <w:highlight w:val="green"/>
        </w:rPr>
        <w:t>site of redress</w:t>
      </w:r>
      <w:r w:rsidRPr="007B3F88">
        <w:rPr>
          <w:rFonts w:asciiTheme="minorHAnsi" w:hAnsiTheme="minorHAnsi" w:cstheme="minorHAnsi"/>
          <w:sz w:val="16"/>
        </w:rPr>
        <w:t xml:space="preserve"> of gender and sexual inequality. </w:t>
      </w:r>
      <w:r w:rsidRPr="007B3F88">
        <w:rPr>
          <w:rStyle w:val="StyleUnderline"/>
          <w:rFonts w:asciiTheme="minorHAnsi" w:hAnsiTheme="minorHAnsi" w:cstheme="minorHAnsi"/>
          <w:highlight w:val="green"/>
        </w:rPr>
        <w:t>Despite the problematic track-record with regard to sexual politics</w:t>
      </w:r>
      <w:r w:rsidRPr="007B3F88">
        <w:rPr>
          <w:rStyle w:val="StyleUnderline"/>
          <w:rFonts w:asciiTheme="minorHAnsi" w:hAnsiTheme="minorHAnsi" w:cstheme="minorHAnsi"/>
        </w:rPr>
        <w:t xml:space="preserve"> of all nation-states</w:t>
      </w:r>
      <w:r w:rsidRPr="007B3F88">
        <w:rPr>
          <w:rFonts w:asciiTheme="minorHAnsi" w:hAnsiTheme="minorHAnsi" w:cstheme="minorHAnsi"/>
          <w:sz w:val="16"/>
        </w:rPr>
        <w:t xml:space="preserve">, whether European or non-European, </w:t>
      </w:r>
      <w:r w:rsidRPr="007B3F88">
        <w:rPr>
          <w:rStyle w:val="StyleUnderline"/>
          <w:rFonts w:asciiTheme="minorHAnsi" w:hAnsiTheme="minorHAnsi" w:cstheme="minorHAnsi"/>
          <w:highlight w:val="green"/>
        </w:rPr>
        <w:t xml:space="preserve">it is </w:t>
      </w:r>
      <w:r w:rsidRPr="007B3F88">
        <w:rPr>
          <w:rStyle w:val="Emphasis"/>
          <w:rFonts w:asciiTheme="minorHAnsi" w:hAnsiTheme="minorHAnsi" w:cstheme="minorHAnsi"/>
          <w:highlight w:val="green"/>
        </w:rPr>
        <w:t xml:space="preserve">dangerous to disregard the </w:t>
      </w:r>
      <w:r w:rsidRPr="007B3F88">
        <w:rPr>
          <w:rStyle w:val="Emphasis"/>
          <w:rFonts w:asciiTheme="minorHAnsi" w:hAnsiTheme="minorHAnsi" w:cstheme="minorHAnsi"/>
        </w:rPr>
        <w:t xml:space="preserve">immense </w:t>
      </w:r>
      <w:r w:rsidRPr="007B3F88">
        <w:rPr>
          <w:rStyle w:val="Emphasis"/>
          <w:rFonts w:asciiTheme="minorHAnsi" w:hAnsiTheme="minorHAnsi" w:cstheme="minorHAnsi"/>
          <w:highlight w:val="green"/>
        </w:rPr>
        <w:t>political implications of state-</w:t>
      </w:r>
      <w:proofErr w:type="gramStart"/>
      <w:r w:rsidRPr="007B3F88">
        <w:rPr>
          <w:rStyle w:val="Emphasis"/>
          <w:rFonts w:asciiTheme="minorHAnsi" w:hAnsiTheme="minorHAnsi" w:cstheme="minorHAnsi"/>
          <w:highlight w:val="green"/>
        </w:rPr>
        <w:t>phobic  positions</w:t>
      </w:r>
      <w:proofErr w:type="gramEnd"/>
      <w:r w:rsidRPr="007B3F88">
        <w:rPr>
          <w:rStyle w:val="Emphasis"/>
          <w:rFonts w:asciiTheme="minorHAnsi" w:hAnsiTheme="minorHAnsi" w:cstheme="minorHAnsi"/>
          <w:highlight w:val="green"/>
        </w:rPr>
        <w:t>,</w:t>
      </w:r>
      <w:r w:rsidRPr="007B3F88">
        <w:rPr>
          <w:rStyle w:val="Emphasis"/>
          <w:rFonts w:asciiTheme="minorHAnsi" w:hAnsiTheme="minorHAnsi" w:cstheme="minorHAnsi"/>
        </w:rPr>
        <w:t xml:space="preserve"> </w:t>
      </w:r>
      <w:r w:rsidRPr="007B3F88">
        <w:rPr>
          <w:rFonts w:asciiTheme="minorHAnsi" w:hAnsiTheme="minorHAnsi" w:cstheme="minorHAnsi"/>
          <w:sz w:val="16"/>
        </w:rPr>
        <w:t xml:space="preserve">which are </w:t>
      </w:r>
      <w:r w:rsidRPr="007B3F88">
        <w:rPr>
          <w:rStyle w:val="StyleUnderline"/>
          <w:rFonts w:asciiTheme="minorHAnsi" w:hAnsiTheme="minorHAnsi" w:cstheme="minorHAnsi"/>
        </w:rPr>
        <w:t>increasingly popular in radical discourses</w:t>
      </w:r>
      <w:r w:rsidRPr="007B3F88">
        <w:rPr>
          <w:rFonts w:asciiTheme="minorHAnsi" w:hAnsiTheme="minorHAnsi" w:cstheme="minorHAnsi"/>
          <w:sz w:val="16"/>
        </w:rPr>
        <w:t xml:space="preserve"> in the West.</w:t>
      </w:r>
    </w:p>
    <w:p w14:paraId="669EE320" w14:textId="77777777" w:rsidR="00E63A5C" w:rsidRPr="007B3F88" w:rsidRDefault="00E63A5C" w:rsidP="00E63A5C">
      <w:pPr>
        <w:rPr>
          <w:rFonts w:asciiTheme="minorHAnsi" w:hAnsiTheme="minorHAnsi" w:cstheme="minorHAnsi"/>
          <w:sz w:val="14"/>
        </w:rPr>
      </w:pPr>
      <w:r w:rsidRPr="007B3F88">
        <w:rPr>
          <w:rFonts w:asciiTheme="minorHAnsi" w:hAnsiTheme="minorHAnsi" w:cstheme="minorHAnsi"/>
          <w:sz w:val="14"/>
        </w:rPr>
        <w:t xml:space="preserve">As the recent re-criminalization of homosexuality in Uganda, India and Nigeria demonstrate, negotiations with state are indispensable and imperative for emancipatory queer politics in the global South. </w:t>
      </w:r>
      <w:r w:rsidRPr="007B3F88">
        <w:rPr>
          <w:rStyle w:val="StyleUnderline"/>
          <w:rFonts w:asciiTheme="minorHAnsi" w:hAnsiTheme="minorHAnsi" w:cstheme="minorHAnsi"/>
          <w:highlight w:val="green"/>
        </w:rPr>
        <w:t>This is not a plea for statism;</w:t>
      </w:r>
      <w:r w:rsidRPr="007B3F88">
        <w:rPr>
          <w:rStyle w:val="StyleUnderline"/>
          <w:rFonts w:asciiTheme="minorHAnsi" w:hAnsiTheme="minorHAnsi" w:cstheme="minorHAnsi"/>
        </w:rPr>
        <w:t xml:space="preserve"> rather, </w:t>
      </w:r>
      <w:r w:rsidRPr="007B3F88">
        <w:rPr>
          <w:rStyle w:val="StyleUnderline"/>
          <w:rFonts w:asciiTheme="minorHAnsi" w:hAnsiTheme="minorHAnsi" w:cstheme="minorHAnsi"/>
          <w:highlight w:val="green"/>
        </w:rPr>
        <w:t xml:space="preserve">one must be aware of the dangers of the replacement of state </w:t>
      </w:r>
      <w:r w:rsidRPr="007B3F88">
        <w:rPr>
          <w:rStyle w:val="StyleUnderline"/>
          <w:rFonts w:asciiTheme="minorHAnsi" w:hAnsiTheme="minorHAnsi" w:cstheme="minorHAnsi"/>
        </w:rPr>
        <w:t>with non-state actors as motors of justice</w:t>
      </w:r>
      <w:r w:rsidRPr="007B3F88">
        <w:rPr>
          <w:rFonts w:asciiTheme="minorHAnsi" w:hAnsiTheme="minorHAnsi" w:cstheme="minorHAnsi"/>
          <w:sz w:val="14"/>
        </w:rPr>
        <w:t xml:space="preserve">. Against this background, </w:t>
      </w:r>
      <w:r w:rsidRPr="007B3F88">
        <w:rPr>
          <w:rStyle w:val="StyleUnderline"/>
          <w:rFonts w:asciiTheme="minorHAnsi" w:hAnsiTheme="minorHAnsi" w:cstheme="minorHAnsi"/>
        </w:rPr>
        <w:t xml:space="preserve">the recent </w:t>
      </w:r>
      <w:r w:rsidRPr="007B3F88">
        <w:rPr>
          <w:rStyle w:val="StyleUnderline"/>
          <w:rFonts w:asciiTheme="minorHAnsi" w:hAnsiTheme="minorHAnsi" w:cstheme="minorHAnsi"/>
          <w:highlight w:val="green"/>
        </w:rPr>
        <w:t>anti-statist stance</w:t>
      </w:r>
      <w:r w:rsidRPr="007B3F88">
        <w:rPr>
          <w:rStyle w:val="StyleUnderline"/>
          <w:rFonts w:asciiTheme="minorHAnsi" w:hAnsiTheme="minorHAnsi" w:cstheme="minorHAnsi"/>
        </w:rPr>
        <w:t xml:space="preserve"> within postcolonial queer scholarship is alarming, as it </w:t>
      </w:r>
      <w:r w:rsidRPr="007B3F88">
        <w:rPr>
          <w:rStyle w:val="StyleUnderline"/>
          <w:rFonts w:asciiTheme="minorHAnsi" w:hAnsiTheme="minorHAnsi" w:cstheme="minorHAnsi"/>
          <w:highlight w:val="green"/>
        </w:rPr>
        <w:t>ignores</w:t>
      </w:r>
      <w:r w:rsidRPr="007B3F88">
        <w:rPr>
          <w:rStyle w:val="StyleUnderline"/>
          <w:rFonts w:asciiTheme="minorHAnsi" w:hAnsiTheme="minorHAnsi" w:cstheme="minorHAnsi"/>
        </w:rPr>
        <w:t xml:space="preserve"> the importance of the state for </w:t>
      </w:r>
      <w:r w:rsidRPr="007B3F88">
        <w:rPr>
          <w:rStyle w:val="StyleUnderline"/>
          <w:rFonts w:asciiTheme="minorHAnsi" w:hAnsiTheme="minorHAnsi" w:cstheme="minorHAnsi"/>
          <w:highlight w:val="green"/>
        </w:rPr>
        <w:t>those</w:t>
      </w:r>
      <w:r w:rsidRPr="007B3F88">
        <w:rPr>
          <w:rStyle w:val="StyleUnderline"/>
          <w:rFonts w:asciiTheme="minorHAnsi" w:hAnsiTheme="minorHAnsi" w:cstheme="minorHAnsi"/>
        </w:rPr>
        <w:t xml:space="preserve"> citizens </w:t>
      </w:r>
      <w:r w:rsidRPr="007B3F88">
        <w:rPr>
          <w:rStyle w:val="Emphasis"/>
          <w:rFonts w:asciiTheme="minorHAnsi" w:hAnsiTheme="minorHAnsi" w:cstheme="minorHAnsi"/>
          <w:highlight w:val="green"/>
        </w:rPr>
        <w:t xml:space="preserve">who do not have access to transnational </w:t>
      </w:r>
      <w:proofErr w:type="spellStart"/>
      <w:r w:rsidRPr="007B3F88">
        <w:rPr>
          <w:rStyle w:val="Emphasis"/>
          <w:rFonts w:asciiTheme="minorHAnsi" w:hAnsiTheme="minorHAnsi" w:cstheme="minorHAnsi"/>
          <w:highlight w:val="green"/>
        </w:rPr>
        <w:t>counterpublic</w:t>
      </w:r>
      <w:proofErr w:type="spellEnd"/>
      <w:r w:rsidRPr="007B3F88">
        <w:rPr>
          <w:rStyle w:val="Emphasis"/>
          <w:rFonts w:asciiTheme="minorHAnsi" w:hAnsiTheme="minorHAnsi" w:cstheme="minorHAnsi"/>
          <w:highlight w:val="green"/>
        </w:rPr>
        <w:t xml:space="preserve"> spheres</w:t>
      </w:r>
      <w:r w:rsidRPr="007B3F88">
        <w:rPr>
          <w:rStyle w:val="StyleUnderline"/>
          <w:rFonts w:asciiTheme="minorHAnsi" w:hAnsiTheme="minorHAnsi" w:cstheme="minorHAnsi"/>
        </w:rPr>
        <w:t xml:space="preserve"> to address their grievances</w:t>
      </w:r>
      <w:r w:rsidRPr="007B3F88">
        <w:rPr>
          <w:rFonts w:asciiTheme="minorHAnsi" w:hAnsiTheme="minorHAnsi" w:cstheme="minorHAnsi"/>
          <w:sz w:val="14"/>
        </w:rPr>
        <w:t xml:space="preserve">. </w:t>
      </w:r>
    </w:p>
    <w:p w14:paraId="787C2BB5" w14:textId="77777777" w:rsidR="00E63A5C" w:rsidRPr="007B3F88" w:rsidRDefault="00E63A5C" w:rsidP="00E63A5C">
      <w:pPr>
        <w:rPr>
          <w:rFonts w:asciiTheme="minorHAnsi" w:hAnsiTheme="minorHAnsi" w:cstheme="minorHAnsi"/>
          <w:sz w:val="14"/>
        </w:rPr>
      </w:pPr>
      <w:r w:rsidRPr="007B3F88">
        <w:rPr>
          <w:rStyle w:val="StyleUnderline"/>
          <w:rFonts w:asciiTheme="minorHAnsi" w:hAnsiTheme="minorHAnsi" w:cstheme="minorHAnsi"/>
          <w:highlight w:val="green"/>
        </w:rPr>
        <w:t>Decolonization</w:t>
      </w:r>
      <w:r w:rsidRPr="007B3F88">
        <w:rPr>
          <w:rStyle w:val="StyleUnderline"/>
          <w:rFonts w:asciiTheme="minorHAnsi" w:hAnsiTheme="minorHAnsi" w:cstheme="minorHAnsi"/>
        </w:rPr>
        <w:t xml:space="preserve">, whether in USA, </w:t>
      </w:r>
      <w:proofErr w:type="gramStart"/>
      <w:r w:rsidRPr="007B3F88">
        <w:rPr>
          <w:rStyle w:val="StyleUnderline"/>
          <w:rFonts w:asciiTheme="minorHAnsi" w:hAnsiTheme="minorHAnsi" w:cstheme="minorHAnsi"/>
        </w:rPr>
        <w:t>Israel</w:t>
      </w:r>
      <w:proofErr w:type="gramEnd"/>
      <w:r w:rsidRPr="007B3F88">
        <w:rPr>
          <w:rStyle w:val="StyleUnderline"/>
          <w:rFonts w:asciiTheme="minorHAnsi" w:hAnsiTheme="minorHAnsi" w:cstheme="minorHAnsi"/>
        </w:rPr>
        <w:t xml:space="preserve"> or India</w:t>
      </w:r>
      <w:r w:rsidRPr="007B3F88">
        <w:rPr>
          <w:rStyle w:val="Emphasis"/>
          <w:rFonts w:asciiTheme="minorHAnsi" w:hAnsiTheme="minorHAnsi" w:cstheme="minorHAnsi"/>
        </w:rPr>
        <w:t xml:space="preserve">, </w:t>
      </w:r>
      <w:r w:rsidRPr="007B3F88">
        <w:rPr>
          <w:rStyle w:val="Emphasis"/>
          <w:rFonts w:asciiTheme="minorHAnsi" w:hAnsiTheme="minorHAnsi" w:cstheme="minorHAnsi"/>
          <w:highlight w:val="green"/>
        </w:rPr>
        <w:t>cannot be achieved</w:t>
      </w:r>
      <w:r w:rsidRPr="007B3F88">
        <w:rPr>
          <w:rFonts w:asciiTheme="minorHAnsi" w:hAnsiTheme="minorHAnsi" w:cstheme="minorHAnsi"/>
          <w:sz w:val="14"/>
          <w:highlight w:val="green"/>
        </w:rPr>
        <w:t xml:space="preserve"> </w:t>
      </w:r>
      <w:r w:rsidRPr="007B3F88">
        <w:rPr>
          <w:rStyle w:val="StyleUnderline"/>
          <w:rFonts w:asciiTheme="minorHAnsi" w:hAnsiTheme="minorHAnsi" w:cstheme="minorHAnsi"/>
          <w:highlight w:val="green"/>
        </w:rPr>
        <w:t>merely through</w:t>
      </w:r>
      <w:r w:rsidRPr="007B3F88">
        <w:rPr>
          <w:rStyle w:val="StyleUnderline"/>
          <w:rFonts w:asciiTheme="minorHAnsi" w:hAnsiTheme="minorHAnsi" w:cstheme="minorHAnsi"/>
        </w:rPr>
        <w:t xml:space="preserve"> a strategy of </w:t>
      </w:r>
      <w:r w:rsidRPr="007B3F88">
        <w:rPr>
          <w:rStyle w:val="Emphasis"/>
          <w:rFonts w:asciiTheme="minorHAnsi" w:hAnsiTheme="minorHAnsi" w:cstheme="minorHAnsi"/>
          <w:highlight w:val="green"/>
        </w:rPr>
        <w:t xml:space="preserve">shaming </w:t>
      </w:r>
      <w:r w:rsidRPr="007B3F88">
        <w:rPr>
          <w:rStyle w:val="Emphasis"/>
          <w:rFonts w:asciiTheme="minorHAnsi" w:hAnsiTheme="minorHAnsi" w:cstheme="minorHAnsi"/>
        </w:rPr>
        <w:t>the state.</w:t>
      </w:r>
      <w:r w:rsidRPr="007B3F88">
        <w:rPr>
          <w:rFonts w:asciiTheme="minorHAnsi" w:hAnsiTheme="minorHAnsi" w:cstheme="minorHAnsi"/>
          <w:sz w:val="14"/>
        </w:rPr>
        <w:t xml:space="preserve"> </w:t>
      </w:r>
      <w:r w:rsidRPr="007B3F88">
        <w:rPr>
          <w:rStyle w:val="StyleUnderline"/>
          <w:rFonts w:asciiTheme="minorHAnsi" w:hAnsiTheme="minorHAnsi" w:cstheme="minorHAnsi"/>
        </w:rPr>
        <w:t>Rather</w:t>
      </w:r>
      <w:r w:rsidRPr="007B3F88">
        <w:rPr>
          <w:rFonts w:asciiTheme="minorHAnsi" w:hAnsiTheme="minorHAnsi" w:cstheme="minorHAnsi"/>
          <w:sz w:val="14"/>
        </w:rPr>
        <w:t xml:space="preserve"> in the Gramscian- Spivakian sense, </w:t>
      </w:r>
      <w:r w:rsidRPr="007B3F88">
        <w:rPr>
          <w:rStyle w:val="StyleUnderline"/>
          <w:rFonts w:asciiTheme="minorHAnsi" w:hAnsiTheme="minorHAnsi" w:cstheme="minorHAnsi"/>
          <w:highlight w:val="green"/>
        </w:rPr>
        <w:t>it is imperative to enable vulnerable</w:t>
      </w:r>
      <w:r w:rsidRPr="007B3F88">
        <w:rPr>
          <w:rStyle w:val="StyleUnderline"/>
          <w:rFonts w:asciiTheme="minorHAnsi" w:hAnsiTheme="minorHAnsi" w:cstheme="minorHAnsi"/>
        </w:rPr>
        <w:t xml:space="preserve"> disenfranchised </w:t>
      </w:r>
      <w:proofErr w:type="spellStart"/>
      <w:r w:rsidRPr="007B3F88">
        <w:rPr>
          <w:rStyle w:val="StyleUnderline"/>
          <w:rFonts w:asciiTheme="minorHAnsi" w:hAnsiTheme="minorHAnsi" w:cstheme="minorHAnsi"/>
        </w:rPr>
        <w:t>indi</w:t>
      </w:r>
      <w:proofErr w:type="spellEnd"/>
      <w:r w:rsidRPr="007B3F88">
        <w:rPr>
          <w:rStyle w:val="StyleUnderline"/>
          <w:rFonts w:asciiTheme="minorHAnsi" w:hAnsiTheme="minorHAnsi" w:cstheme="minorHAnsi"/>
        </w:rPr>
        <w:t xml:space="preserve">- </w:t>
      </w:r>
      <w:proofErr w:type="spellStart"/>
      <w:r w:rsidRPr="007B3F88">
        <w:rPr>
          <w:rStyle w:val="StyleUnderline"/>
          <w:rFonts w:asciiTheme="minorHAnsi" w:hAnsiTheme="minorHAnsi" w:cstheme="minorHAnsi"/>
        </w:rPr>
        <w:t>viduals</w:t>
      </w:r>
      <w:proofErr w:type="spellEnd"/>
      <w:r w:rsidRPr="007B3F88">
        <w:rPr>
          <w:rStyle w:val="StyleUnderline"/>
          <w:rFonts w:asciiTheme="minorHAnsi" w:hAnsiTheme="minorHAnsi" w:cstheme="minorHAnsi"/>
        </w:rPr>
        <w:t xml:space="preserve"> and </w:t>
      </w:r>
      <w:r w:rsidRPr="007B3F88">
        <w:rPr>
          <w:rStyle w:val="StyleUnderline"/>
          <w:rFonts w:asciiTheme="minorHAnsi" w:hAnsiTheme="minorHAnsi" w:cstheme="minorHAnsi"/>
          <w:highlight w:val="green"/>
        </w:rPr>
        <w:t xml:space="preserve">groups to </w:t>
      </w:r>
      <w:r w:rsidRPr="007B3F88">
        <w:rPr>
          <w:rStyle w:val="Emphasis"/>
          <w:rFonts w:asciiTheme="minorHAnsi" w:hAnsiTheme="minorHAnsi" w:cstheme="minorHAnsi"/>
          <w:highlight w:val="green"/>
        </w:rPr>
        <w:t>access the state</w:t>
      </w:r>
      <w:r w:rsidRPr="007B3F88">
        <w:rPr>
          <w:rFonts w:asciiTheme="minorHAnsi" w:hAnsiTheme="minorHAnsi" w:cstheme="minorHAnsi"/>
          <w:sz w:val="14"/>
          <w:highlight w:val="green"/>
        </w:rPr>
        <w:t xml:space="preserve"> (</w:t>
      </w:r>
      <w:r w:rsidRPr="007B3F88">
        <w:rPr>
          <w:rFonts w:asciiTheme="minorHAnsi" w:hAnsiTheme="minorHAnsi" w:cstheme="minorHAnsi"/>
          <w:sz w:val="14"/>
        </w:rPr>
        <w:t xml:space="preserve">Dhawan </w:t>
      </w:r>
      <w:r w:rsidRPr="007B3F88">
        <w:rPr>
          <w:rFonts w:eastAsia="Calibri" w:hint="eastAsia"/>
          <w:sz w:val="14"/>
        </w:rPr>
        <w:t>􀀲􀀰􀀱􀀳</w:t>
      </w:r>
      <w:r w:rsidRPr="007B3F88">
        <w:rPr>
          <w:rFonts w:asciiTheme="minorHAnsi" w:hAnsiTheme="minorHAnsi" w:cstheme="minorHAnsi"/>
          <w:sz w:val="14"/>
        </w:rPr>
        <w:t xml:space="preserve">). </w:t>
      </w:r>
      <w:r w:rsidRPr="007B3F88">
        <w:rPr>
          <w:rStyle w:val="StyleUnderline"/>
          <w:rFonts w:asciiTheme="minorHAnsi" w:hAnsiTheme="minorHAnsi" w:cstheme="minorHAnsi"/>
        </w:rPr>
        <w:t xml:space="preserve">Accordingly, </w:t>
      </w:r>
      <w:r w:rsidRPr="007B3F88">
        <w:rPr>
          <w:rStyle w:val="Emphasis"/>
          <w:rFonts w:asciiTheme="minorHAnsi" w:hAnsiTheme="minorHAnsi" w:cstheme="minorHAnsi"/>
          <w:highlight w:val="green"/>
        </w:rPr>
        <w:t>instead of a for or against position</w:t>
      </w:r>
      <w:r w:rsidRPr="007B3F88">
        <w:rPr>
          <w:rStyle w:val="Emphasis"/>
          <w:rFonts w:asciiTheme="minorHAnsi" w:hAnsiTheme="minorHAnsi" w:cstheme="minorHAnsi"/>
        </w:rPr>
        <w:t xml:space="preserve"> vis-à-vis the state,</w:t>
      </w:r>
      <w:r w:rsidRPr="007B3F88">
        <w:rPr>
          <w:rFonts w:asciiTheme="minorHAnsi" w:hAnsiTheme="minorHAnsi" w:cstheme="minorHAnsi"/>
          <w:sz w:val="14"/>
        </w:rPr>
        <w:t xml:space="preserve"> </w:t>
      </w:r>
      <w:r w:rsidRPr="007B3F88">
        <w:rPr>
          <w:rStyle w:val="StyleUnderline"/>
          <w:rFonts w:asciiTheme="minorHAnsi" w:hAnsiTheme="minorHAnsi" w:cstheme="minorHAnsi"/>
          <w:highlight w:val="green"/>
        </w:rPr>
        <w:t xml:space="preserve">the </w:t>
      </w:r>
      <w:r w:rsidRPr="007B3F88">
        <w:rPr>
          <w:rStyle w:val="StyleUnderline"/>
          <w:rFonts w:asciiTheme="minorHAnsi" w:hAnsiTheme="minorHAnsi" w:cstheme="minorHAnsi"/>
        </w:rPr>
        <w:t xml:space="preserve">more challenging </w:t>
      </w:r>
      <w:r w:rsidRPr="007B3F88">
        <w:rPr>
          <w:rStyle w:val="StyleUnderline"/>
          <w:rFonts w:asciiTheme="minorHAnsi" w:hAnsiTheme="minorHAnsi" w:cstheme="minorHAnsi"/>
          <w:highlight w:val="green"/>
        </w:rPr>
        <w:t>question is</w:t>
      </w:r>
      <w:r w:rsidRPr="007B3F88">
        <w:rPr>
          <w:rFonts w:asciiTheme="minorHAnsi" w:hAnsiTheme="minorHAnsi" w:cstheme="minorHAnsi"/>
          <w:sz w:val="14"/>
          <w:highlight w:val="green"/>
        </w:rPr>
        <w:t xml:space="preserve"> </w:t>
      </w:r>
      <w:r w:rsidRPr="007B3F88">
        <w:rPr>
          <w:rStyle w:val="Emphasis"/>
          <w:rFonts w:asciiTheme="minorHAnsi" w:hAnsiTheme="minorHAnsi" w:cstheme="minorHAnsi"/>
          <w:highlight w:val="green"/>
        </w:rPr>
        <w:t>how to reconﬁgure the state,</w:t>
      </w:r>
      <w:r w:rsidRPr="007B3F88">
        <w:rPr>
          <w:rFonts w:asciiTheme="minorHAnsi" w:hAnsiTheme="minorHAnsi" w:cstheme="minorHAnsi"/>
          <w:sz w:val="14"/>
          <w:highlight w:val="green"/>
        </w:rPr>
        <w:t xml:space="preserve"> </w:t>
      </w:r>
      <w:r w:rsidRPr="007B3F88">
        <w:rPr>
          <w:rStyle w:val="StyleUnderline"/>
          <w:rFonts w:asciiTheme="minorHAnsi" w:hAnsiTheme="minorHAnsi" w:cstheme="minorHAnsi"/>
        </w:rPr>
        <w:t>given that its institutions and policies are the</w:t>
      </w:r>
      <w:r w:rsidRPr="007B3F88">
        <w:rPr>
          <w:rFonts w:asciiTheme="minorHAnsi" w:hAnsiTheme="minorHAnsi" w:cstheme="minorHAnsi"/>
          <w:sz w:val="14"/>
        </w:rPr>
        <w:t xml:space="preserve"> </w:t>
      </w:r>
      <w:r w:rsidRPr="007B3F88">
        <w:rPr>
          <w:rStyle w:val="Emphasis"/>
          <w:rFonts w:asciiTheme="minorHAnsi" w:hAnsiTheme="minorHAnsi" w:cstheme="minorHAnsi"/>
        </w:rPr>
        <w:t>mobile eﬀect of a regime of multiple governmentalities</w:t>
      </w:r>
      <w:r w:rsidRPr="007B3F88">
        <w:rPr>
          <w:rFonts w:asciiTheme="minorHAnsi" w:hAnsiTheme="minorHAnsi" w:cstheme="minorHAnsi"/>
          <w:sz w:val="14"/>
        </w:rPr>
        <w:t xml:space="preserve">. </w:t>
      </w:r>
      <w:proofErr w:type="gramStart"/>
      <w:r w:rsidRPr="007B3F88">
        <w:rPr>
          <w:rFonts w:asciiTheme="minorHAnsi" w:hAnsiTheme="minorHAnsi" w:cstheme="minorHAnsi"/>
          <w:sz w:val="14"/>
        </w:rPr>
        <w:t>Thus</w:t>
      </w:r>
      <w:proofErr w:type="gramEnd"/>
      <w:r w:rsidRPr="007B3F88">
        <w:rPr>
          <w:rFonts w:asciiTheme="minorHAnsi" w:hAnsiTheme="minorHAnsi" w:cstheme="minorHAnsi"/>
          <w:sz w:val="14"/>
        </w:rPr>
        <w:t xml:space="preserve"> </w:t>
      </w:r>
      <w:r w:rsidRPr="007B3F88">
        <w:rPr>
          <w:rStyle w:val="StyleUnderline"/>
          <w:rFonts w:asciiTheme="minorHAnsi" w:hAnsiTheme="minorHAnsi" w:cstheme="minorHAnsi"/>
        </w:rPr>
        <w:t xml:space="preserve">the </w:t>
      </w:r>
      <w:proofErr w:type="spellStart"/>
      <w:r w:rsidRPr="007B3F88">
        <w:rPr>
          <w:rStyle w:val="StyleUnderline"/>
          <w:rFonts w:asciiTheme="minorHAnsi" w:hAnsiTheme="minorHAnsi" w:cstheme="minorHAnsi"/>
        </w:rPr>
        <w:t>chal</w:t>
      </w:r>
      <w:proofErr w:type="spellEnd"/>
      <w:r w:rsidRPr="007B3F88">
        <w:rPr>
          <w:rStyle w:val="StyleUnderline"/>
          <w:rFonts w:asciiTheme="minorHAnsi" w:hAnsiTheme="minorHAnsi" w:cstheme="minorHAnsi"/>
        </w:rPr>
        <w:t xml:space="preserve">- </w:t>
      </w:r>
      <w:proofErr w:type="spellStart"/>
      <w:r w:rsidRPr="007B3F88">
        <w:rPr>
          <w:rStyle w:val="StyleUnderline"/>
          <w:rFonts w:asciiTheme="minorHAnsi" w:hAnsiTheme="minorHAnsi" w:cstheme="minorHAnsi"/>
        </w:rPr>
        <w:t>lenge</w:t>
      </w:r>
      <w:proofErr w:type="spellEnd"/>
      <w:r w:rsidRPr="007B3F88">
        <w:rPr>
          <w:rStyle w:val="StyleUnderline"/>
          <w:rFonts w:asciiTheme="minorHAnsi" w:hAnsiTheme="minorHAnsi" w:cstheme="minorHAnsi"/>
        </w:rPr>
        <w:t xml:space="preserve"> is how </w:t>
      </w:r>
      <w:r w:rsidRPr="007B3F88">
        <w:rPr>
          <w:rStyle w:val="StyleUnderline"/>
          <w:rFonts w:asciiTheme="minorHAnsi" w:hAnsiTheme="minorHAnsi" w:cstheme="minorHAnsi"/>
          <w:highlight w:val="green"/>
        </w:rPr>
        <w:t>to</w:t>
      </w:r>
      <w:r w:rsidRPr="007B3F88">
        <w:rPr>
          <w:rStyle w:val="StyleUnderline"/>
          <w:rFonts w:asciiTheme="minorHAnsi" w:hAnsiTheme="minorHAnsi" w:cstheme="minorHAnsi"/>
        </w:rPr>
        <w:t xml:space="preserve"> </w:t>
      </w:r>
      <w:r w:rsidRPr="007B3F88">
        <w:rPr>
          <w:rStyle w:val="StyleUnderline"/>
          <w:rFonts w:asciiTheme="minorHAnsi" w:hAnsiTheme="minorHAnsi" w:cstheme="minorHAnsi"/>
          <w:highlight w:val="green"/>
        </w:rPr>
        <w:t xml:space="preserve">pursue a </w:t>
      </w:r>
      <w:r w:rsidRPr="007B3F88">
        <w:rPr>
          <w:rStyle w:val="Emphasis"/>
          <w:rFonts w:asciiTheme="minorHAnsi" w:hAnsiTheme="minorHAnsi" w:cstheme="minorHAnsi"/>
          <w:highlight w:val="green"/>
        </w:rPr>
        <w:t>non-</w:t>
      </w:r>
      <w:proofErr w:type="spellStart"/>
      <w:r w:rsidRPr="007B3F88">
        <w:rPr>
          <w:rStyle w:val="Emphasis"/>
          <w:rFonts w:asciiTheme="minorHAnsi" w:hAnsiTheme="minorHAnsi" w:cstheme="minorHAnsi"/>
          <w:highlight w:val="green"/>
        </w:rPr>
        <w:t>statephobic</w:t>
      </w:r>
      <w:proofErr w:type="spellEnd"/>
      <w:r w:rsidRPr="007B3F88">
        <w:rPr>
          <w:rStyle w:val="Emphasis"/>
          <w:rFonts w:asciiTheme="minorHAnsi" w:hAnsiTheme="minorHAnsi" w:cstheme="minorHAnsi"/>
          <w:highlight w:val="green"/>
        </w:rPr>
        <w:t xml:space="preserve"> queer politics</w:t>
      </w:r>
      <w:r w:rsidRPr="007B3F88">
        <w:rPr>
          <w:rFonts w:asciiTheme="minorHAnsi" w:hAnsiTheme="minorHAnsi" w:cstheme="minorHAnsi"/>
          <w:sz w:val="14"/>
          <w:highlight w:val="green"/>
        </w:rPr>
        <w:t xml:space="preserve"> </w:t>
      </w:r>
      <w:r w:rsidRPr="007B3F88">
        <w:rPr>
          <w:rStyle w:val="StyleUnderline"/>
          <w:rFonts w:asciiTheme="minorHAnsi" w:hAnsiTheme="minorHAnsi" w:cstheme="minorHAnsi"/>
          <w:highlight w:val="green"/>
        </w:rPr>
        <w:t>that</w:t>
      </w:r>
      <w:r w:rsidRPr="007B3F88">
        <w:rPr>
          <w:rStyle w:val="StyleUnderline"/>
          <w:rFonts w:asciiTheme="minorHAnsi" w:hAnsiTheme="minorHAnsi" w:cstheme="minorHAnsi"/>
        </w:rPr>
        <w:t xml:space="preserve"> at the same time</w:t>
      </w:r>
      <w:r w:rsidRPr="007B3F88">
        <w:rPr>
          <w:rFonts w:asciiTheme="minorHAnsi" w:hAnsiTheme="minorHAnsi" w:cstheme="minorHAnsi"/>
          <w:sz w:val="14"/>
        </w:rPr>
        <w:t xml:space="preserve"> </w:t>
      </w:r>
      <w:r w:rsidRPr="007B3F88">
        <w:rPr>
          <w:rStyle w:val="Emphasis"/>
          <w:rFonts w:asciiTheme="minorHAnsi" w:hAnsiTheme="minorHAnsi" w:cstheme="minorHAnsi"/>
          <w:highlight w:val="green"/>
        </w:rPr>
        <w:t>neither rationalizes the biopolitical state</w:t>
      </w:r>
      <w:r w:rsidRPr="007B3F88">
        <w:rPr>
          <w:rFonts w:asciiTheme="minorHAnsi" w:hAnsiTheme="minorHAnsi" w:cstheme="minorHAnsi"/>
          <w:sz w:val="14"/>
        </w:rPr>
        <w:t xml:space="preserve"> project </w:t>
      </w:r>
      <w:r w:rsidRPr="007B3F88">
        <w:rPr>
          <w:rStyle w:val="Emphasis"/>
          <w:rFonts w:asciiTheme="minorHAnsi" w:hAnsiTheme="minorHAnsi" w:cstheme="minorHAnsi"/>
          <w:highlight w:val="green"/>
        </w:rPr>
        <w:t xml:space="preserve">nor makes </w:t>
      </w:r>
      <w:r w:rsidRPr="007B3F88">
        <w:rPr>
          <w:rStyle w:val="Emphasis"/>
          <w:rFonts w:asciiTheme="minorHAnsi" w:hAnsiTheme="minorHAnsi" w:cstheme="minorHAnsi"/>
        </w:rPr>
        <w:t xml:space="preserve">the </w:t>
      </w:r>
      <w:r w:rsidRPr="007B3F88">
        <w:rPr>
          <w:rStyle w:val="Emphasis"/>
          <w:rFonts w:asciiTheme="minorHAnsi" w:hAnsiTheme="minorHAnsi" w:cstheme="minorHAnsi"/>
          <w:highlight w:val="green"/>
        </w:rPr>
        <w:t>queer bodies governable</w:t>
      </w:r>
      <w:r w:rsidRPr="007B3F88">
        <w:rPr>
          <w:rStyle w:val="StyleUnderline"/>
          <w:rFonts w:asciiTheme="minorHAnsi" w:hAnsiTheme="minorHAnsi" w:cstheme="minorHAnsi"/>
        </w:rPr>
        <w:t xml:space="preserve">. In postcolonial contexts, the state is like a </w:t>
      </w:r>
      <w:proofErr w:type="gramStart"/>
      <w:r w:rsidRPr="007B3F88">
        <w:rPr>
          <w:rStyle w:val="StyleUnderline"/>
          <w:rFonts w:asciiTheme="minorHAnsi" w:hAnsiTheme="minorHAnsi" w:cstheme="minorHAnsi"/>
        </w:rPr>
        <w:t>pharmakon</w:t>
      </w:r>
      <w:r w:rsidRPr="007B3F88">
        <w:rPr>
          <w:rFonts w:asciiTheme="minorHAnsi" w:hAnsiTheme="minorHAnsi" w:cstheme="minorHAnsi"/>
          <w:sz w:val="14"/>
        </w:rPr>
        <w:t xml:space="preserve"> ,</w:t>
      </w:r>
      <w:proofErr w:type="gramEnd"/>
      <w:r w:rsidRPr="007B3F88">
        <w:rPr>
          <w:rFonts w:asciiTheme="minorHAnsi" w:hAnsiTheme="minorHAnsi" w:cstheme="minorHAnsi"/>
          <w:sz w:val="14"/>
        </w:rPr>
        <w:t xml:space="preserve"> namely, </w:t>
      </w:r>
      <w:r w:rsidRPr="007B3F88">
        <w:rPr>
          <w:rStyle w:val="StyleUnderline"/>
          <w:rFonts w:asciiTheme="minorHAnsi" w:hAnsiTheme="minorHAnsi" w:cstheme="minorHAnsi"/>
        </w:rPr>
        <w:t>both poison and medicine. Postcolonial queer politics must explore strategies of converting poison into counterpoison</w:t>
      </w:r>
      <w:r w:rsidRPr="007B3F88">
        <w:rPr>
          <w:rFonts w:asciiTheme="minorHAnsi" w:hAnsiTheme="minorHAnsi" w:cstheme="minorHAnsi"/>
          <w:sz w:val="14"/>
        </w:rPr>
        <w:t xml:space="preserve"> (Spivak </w:t>
      </w:r>
      <w:r w:rsidRPr="007B3F88">
        <w:rPr>
          <w:rFonts w:eastAsia="Calibri" w:hint="eastAsia"/>
          <w:sz w:val="14"/>
        </w:rPr>
        <w:t>􀀲􀀰􀀰􀀷</w:t>
      </w:r>
      <w:r w:rsidRPr="007B3F88">
        <w:rPr>
          <w:rFonts w:asciiTheme="minorHAnsi" w:hAnsiTheme="minorHAnsi" w:cstheme="minorHAnsi"/>
          <w:sz w:val="14"/>
        </w:rPr>
        <w:t xml:space="preserve">: </w:t>
      </w:r>
      <w:r w:rsidRPr="007B3F88">
        <w:rPr>
          <w:rFonts w:eastAsia="Calibri" w:hint="eastAsia"/>
          <w:sz w:val="14"/>
        </w:rPr>
        <w:t>􀀷􀀱</w:t>
      </w:r>
      <w:r w:rsidRPr="007B3F88">
        <w:rPr>
          <w:rFonts w:asciiTheme="minorHAnsi" w:hAnsiTheme="minorHAnsi" w:cstheme="minorHAnsi"/>
          <w:sz w:val="14"/>
        </w:rPr>
        <w:t>).</w:t>
      </w:r>
    </w:p>
    <w:p w14:paraId="4EA5C89F" w14:textId="77777777" w:rsidR="00E63A5C" w:rsidRPr="007B3F88" w:rsidRDefault="00E63A5C" w:rsidP="00E63A5C">
      <w:pPr>
        <w:rPr>
          <w:rFonts w:asciiTheme="minorHAnsi" w:hAnsiTheme="minorHAnsi" w:cstheme="minorHAnsi"/>
          <w:b/>
          <w:u w:val="single"/>
        </w:rPr>
      </w:pPr>
      <w:r w:rsidRPr="007B3F88">
        <w:rPr>
          <w:rFonts w:asciiTheme="minorHAnsi" w:hAnsiTheme="minorHAnsi" w:cstheme="minorHAnsi"/>
          <w:sz w:val="14"/>
        </w:rPr>
        <w:t xml:space="preserve">Herein </w:t>
      </w:r>
      <w:r w:rsidRPr="007B3F88">
        <w:rPr>
          <w:rStyle w:val="StyleUnderline"/>
          <w:rFonts w:asciiTheme="minorHAnsi" w:hAnsiTheme="minorHAnsi" w:cstheme="minorHAnsi"/>
        </w:rPr>
        <w:t>the ambivalent function of the state must be addressed</w:t>
      </w:r>
      <w:r w:rsidRPr="007B3F88">
        <w:rPr>
          <w:rFonts w:asciiTheme="minorHAnsi" w:hAnsiTheme="minorHAnsi" w:cstheme="minorHAnsi"/>
          <w:sz w:val="14"/>
        </w:rPr>
        <w:t xml:space="preserve">. As Pharmakon, </w:t>
      </w:r>
      <w:r w:rsidRPr="007B3F88">
        <w:rPr>
          <w:rStyle w:val="StyleUnderline"/>
          <w:rFonts w:asciiTheme="minorHAnsi" w:hAnsiTheme="minorHAnsi" w:cstheme="minorHAnsi"/>
        </w:rPr>
        <w:t xml:space="preserve">the inherent </w:t>
      </w:r>
      <w:proofErr w:type="spellStart"/>
      <w:r w:rsidRPr="007B3F88">
        <w:rPr>
          <w:rStyle w:val="StyleUnderline"/>
          <w:rFonts w:asciiTheme="minorHAnsi" w:hAnsiTheme="minorHAnsi" w:cstheme="minorHAnsi"/>
        </w:rPr>
        <w:t>condradictions</w:t>
      </w:r>
      <w:proofErr w:type="spellEnd"/>
      <w:r w:rsidRPr="007B3F88">
        <w:rPr>
          <w:rStyle w:val="StyleUnderline"/>
          <w:rFonts w:asciiTheme="minorHAnsi" w:hAnsiTheme="minorHAnsi" w:cstheme="minorHAnsi"/>
        </w:rPr>
        <w:t xml:space="preserve"> must be engaged with: Violence and justice, ideology and emancipation, </w:t>
      </w:r>
      <w:proofErr w:type="gramStart"/>
      <w:r w:rsidRPr="007B3F88">
        <w:rPr>
          <w:rStyle w:val="StyleUnderline"/>
          <w:rFonts w:asciiTheme="minorHAnsi" w:hAnsiTheme="minorHAnsi" w:cstheme="minorHAnsi"/>
        </w:rPr>
        <w:t>law</w:t>
      </w:r>
      <w:proofErr w:type="gramEnd"/>
      <w:r w:rsidRPr="007B3F88">
        <w:rPr>
          <w:rStyle w:val="StyleUnderline"/>
          <w:rFonts w:asciiTheme="minorHAnsi" w:hAnsiTheme="minorHAnsi" w:cstheme="minorHAnsi"/>
        </w:rPr>
        <w:t xml:space="preserve"> and discipline. If,</w:t>
      </w:r>
      <w:r w:rsidRPr="007B3F88">
        <w:rPr>
          <w:rFonts w:asciiTheme="minorHAnsi" w:hAnsiTheme="minorHAnsi" w:cstheme="minorHAnsi"/>
          <w:sz w:val="14"/>
        </w:rPr>
        <w:t xml:space="preserve"> following Foucault, </w:t>
      </w:r>
      <w:r w:rsidRPr="007B3F88">
        <w:rPr>
          <w:rStyle w:val="StyleUnderline"/>
          <w:rFonts w:asciiTheme="minorHAnsi" w:hAnsiTheme="minorHAnsi" w:cstheme="minorHAnsi"/>
        </w:rPr>
        <w:t xml:space="preserve">the state has no stable essence, then it is marked by undecidability or doubleness. The sole focus on the negative aspects of the Pharmakon, namely the destructive and repressive traits, </w:t>
      </w:r>
      <w:r w:rsidRPr="007B3F88">
        <w:rPr>
          <w:rStyle w:val="Emphasis"/>
          <w:rFonts w:asciiTheme="minorHAnsi" w:hAnsiTheme="minorHAnsi" w:cstheme="minorHAnsi"/>
        </w:rPr>
        <w:t>neutralizes and ignores the enabling and empowering aspects</w:t>
      </w:r>
      <w:r w:rsidRPr="007B3F88">
        <w:rPr>
          <w:rFonts w:asciiTheme="minorHAnsi" w:hAnsiTheme="minorHAnsi" w:cstheme="minorHAnsi"/>
          <w:sz w:val="14"/>
        </w:rPr>
        <w:t xml:space="preserve">. Thus </w:t>
      </w:r>
      <w:r w:rsidRPr="007B3F88">
        <w:rPr>
          <w:rStyle w:val="StyleUnderline"/>
          <w:rFonts w:asciiTheme="minorHAnsi" w:hAnsiTheme="minorHAnsi" w:cstheme="minorHAnsi"/>
        </w:rPr>
        <w:t xml:space="preserve">postcolonial-queer-feminist </w:t>
      </w:r>
      <w:proofErr w:type="spellStart"/>
      <w:r w:rsidRPr="007B3F88">
        <w:rPr>
          <w:rStyle w:val="StyleUnderline"/>
          <w:rFonts w:asciiTheme="minorHAnsi" w:hAnsiTheme="minorHAnsi" w:cstheme="minorHAnsi"/>
        </w:rPr>
        <w:t>poli</w:t>
      </w:r>
      <w:proofErr w:type="spellEnd"/>
      <w:r w:rsidRPr="007B3F88">
        <w:rPr>
          <w:rStyle w:val="StyleUnderline"/>
          <w:rFonts w:asciiTheme="minorHAnsi" w:hAnsiTheme="minorHAnsi" w:cstheme="minorHAnsi"/>
        </w:rPr>
        <w:t xml:space="preserve">- tics must transform poison into remedy and formulate critique of the state </w:t>
      </w:r>
      <w:r w:rsidRPr="007B3F88">
        <w:rPr>
          <w:rStyle w:val="Emphasis"/>
          <w:rFonts w:asciiTheme="minorHAnsi" w:hAnsiTheme="minorHAnsi" w:cstheme="minorHAnsi"/>
        </w:rPr>
        <w:t>beyond state-phobia</w:t>
      </w:r>
      <w:r w:rsidRPr="007B3F88">
        <w:rPr>
          <w:rStyle w:val="StyleUnderline"/>
          <w:rFonts w:asciiTheme="minorHAnsi" w:hAnsiTheme="minorHAnsi" w:cstheme="minorHAnsi"/>
        </w:rPr>
        <w:t xml:space="preserve">. A challenging task, but </w:t>
      </w:r>
      <w:r w:rsidRPr="007B3F88">
        <w:rPr>
          <w:rStyle w:val="Emphasis"/>
          <w:rFonts w:asciiTheme="minorHAnsi" w:hAnsiTheme="minorHAnsi" w:cstheme="minorHAnsi"/>
        </w:rPr>
        <w:t>anything else would be too risky</w:t>
      </w:r>
      <w:r w:rsidRPr="007B3F88">
        <w:rPr>
          <w:rStyle w:val="StyleUnderline"/>
          <w:rFonts w:asciiTheme="minorHAnsi" w:hAnsiTheme="minorHAnsi" w:cstheme="minorHAnsi"/>
        </w:rPr>
        <w:t>!</w:t>
      </w:r>
    </w:p>
    <w:p w14:paraId="601760C0" w14:textId="77777777" w:rsidR="00E63A5C" w:rsidRPr="007B3F88" w:rsidRDefault="00E63A5C" w:rsidP="00E63A5C">
      <w:pPr>
        <w:pStyle w:val="Heading4"/>
        <w:rPr>
          <w:rFonts w:asciiTheme="minorHAnsi" w:hAnsiTheme="minorHAnsi" w:cstheme="minorHAnsi"/>
          <w:sz w:val="22"/>
        </w:rPr>
      </w:pPr>
      <w:r w:rsidRPr="007B3F88">
        <w:rPr>
          <w:rFonts w:asciiTheme="minorHAnsi" w:hAnsiTheme="minorHAnsi" w:cstheme="minorHAnsi"/>
        </w:rPr>
        <w:t>Legal progress is possible</w:t>
      </w:r>
    </w:p>
    <w:p w14:paraId="7BE79218" w14:textId="77777777" w:rsidR="00E63A5C" w:rsidRPr="007B3F88" w:rsidRDefault="00E63A5C" w:rsidP="00E63A5C">
      <w:pPr>
        <w:rPr>
          <w:rFonts w:asciiTheme="minorHAnsi" w:eastAsia="Songti SC" w:hAnsiTheme="minorHAnsi" w:cstheme="minorHAnsi"/>
        </w:rPr>
      </w:pPr>
      <w:r w:rsidRPr="007B3F88">
        <w:rPr>
          <w:rFonts w:asciiTheme="minorHAnsi" w:eastAsia="Songti SC" w:hAnsiTheme="minorHAnsi" w:cstheme="minorHAnsi"/>
        </w:rPr>
        <w:t xml:space="preserve">Peter </w:t>
      </w:r>
      <w:r w:rsidRPr="007B3F88">
        <w:rPr>
          <w:rStyle w:val="Style13ptBold"/>
          <w:rFonts w:asciiTheme="minorHAnsi" w:eastAsia="Songti SC" w:hAnsiTheme="minorHAnsi" w:cstheme="minorHAnsi"/>
        </w:rPr>
        <w:t>Campbell 13</w:t>
      </w:r>
      <w:r w:rsidRPr="007B3F88">
        <w:rPr>
          <w:rFonts w:asciiTheme="minorHAnsi" w:eastAsia="Songti SC" w:hAnsiTheme="minorHAnsi" w:cstheme="minorHAnsi"/>
        </w:rPr>
        <w:t>, faculty member in the Program in Composition, Literacy, Pedagogy, and Rhetoric at the University of Pittsburgh, JUDICIAL RHETORIC AND RADICAL POLITICS: SEXUALITY, RACE, AND THE FOURTEENTH AMENDMENT, https://www.ideals.illinois.edu/bitstream/handle/2142/45352/Peter_Campbell.pdf?sequence=1</w:t>
      </w:r>
    </w:p>
    <w:p w14:paraId="7DDC9595" w14:textId="77777777" w:rsidR="00E63A5C" w:rsidRPr="007B3F88" w:rsidRDefault="00E63A5C" w:rsidP="00E63A5C">
      <w:pPr>
        <w:rPr>
          <w:rFonts w:asciiTheme="minorHAnsi" w:eastAsia="Songti SC" w:hAnsiTheme="minorHAnsi" w:cstheme="minorHAnsi"/>
          <w:sz w:val="14"/>
        </w:rPr>
      </w:pPr>
      <w:r w:rsidRPr="007B3F88">
        <w:rPr>
          <w:rFonts w:asciiTheme="minorHAnsi" w:eastAsia="Songti SC" w:hAnsiTheme="minorHAnsi" w:cstheme="minorHAnsi"/>
          <w:sz w:val="14"/>
        </w:rPr>
        <w:t xml:space="preserve">But—following Matsuda—I think that </w:t>
      </w:r>
      <w:r w:rsidRPr="007B3F88">
        <w:rPr>
          <w:rStyle w:val="StyleUnderline"/>
          <w:rFonts w:asciiTheme="minorHAnsi" w:eastAsia="Songti SC" w:hAnsiTheme="minorHAnsi" w:cstheme="minorHAnsi"/>
        </w:rPr>
        <w:t>Butler seems to miss an important point</w:t>
      </w:r>
      <w:r w:rsidRPr="007B3F88">
        <w:rPr>
          <w:rFonts w:asciiTheme="minorHAnsi" w:eastAsia="Songti SC" w:hAnsiTheme="minorHAnsi" w:cstheme="minorHAnsi"/>
          <w:sz w:val="14"/>
        </w:rPr>
        <w:t xml:space="preserve">. </w:t>
      </w:r>
      <w:r w:rsidRPr="007B3F88">
        <w:rPr>
          <w:rStyle w:val="StyleUnderline"/>
          <w:rFonts w:asciiTheme="minorHAnsi" w:eastAsia="Songti SC" w:hAnsiTheme="minorHAnsi" w:cstheme="minorHAnsi"/>
        </w:rPr>
        <w:t>Given the material force of the fantasy of legal sovereignty in the margins, “‘at the point[s]’” where power is “‘completely invested in its real and effective practices,</w:t>
      </w:r>
      <w:r w:rsidRPr="007B3F88">
        <w:rPr>
          <w:rFonts w:asciiTheme="minorHAnsi" w:eastAsia="Songti SC" w:hAnsiTheme="minorHAnsi" w:cstheme="minorHAnsi"/>
          <w:sz w:val="14"/>
        </w:rPr>
        <w:t xml:space="preserve">’” 31 </w:t>
      </w:r>
      <w:r w:rsidRPr="007B3F88">
        <w:rPr>
          <w:rStyle w:val="StyleUnderline"/>
          <w:rFonts w:asciiTheme="minorHAnsi" w:eastAsia="Songti SC" w:hAnsiTheme="minorHAnsi" w:cstheme="minorHAnsi"/>
        </w:rPr>
        <w:t xml:space="preserve">I argue that </w:t>
      </w:r>
      <w:r w:rsidRPr="007B3F88">
        <w:rPr>
          <w:rStyle w:val="StyleUnderline"/>
          <w:rFonts w:asciiTheme="minorHAnsi" w:eastAsia="Songti SC" w:hAnsiTheme="minorHAnsi" w:cstheme="minorHAnsi"/>
          <w:highlight w:val="yellow"/>
        </w:rPr>
        <w:t>resistance to the idea of legal sovereignty must not preclude</w:t>
      </w:r>
      <w:r w:rsidRPr="007B3F88">
        <w:rPr>
          <w:rFonts w:asciiTheme="minorHAnsi" w:eastAsia="Songti SC" w:hAnsiTheme="minorHAnsi" w:cstheme="minorHAnsi"/>
          <w:sz w:val="14"/>
        </w:rPr>
        <w:t xml:space="preserve"> what Cathy Cohen might call </w:t>
      </w:r>
      <w:r w:rsidRPr="007B3F88">
        <w:rPr>
          <w:rStyle w:val="StyleUnderline"/>
          <w:rFonts w:asciiTheme="minorHAnsi" w:eastAsia="Songti SC" w:hAnsiTheme="minorHAnsi" w:cstheme="minorHAnsi"/>
        </w:rPr>
        <w:t>a “</w:t>
      </w:r>
      <w:r w:rsidRPr="007B3F88">
        <w:rPr>
          <w:rStyle w:val="StyleUnderline"/>
          <w:rFonts w:asciiTheme="minorHAnsi" w:eastAsia="Songti SC" w:hAnsiTheme="minorHAnsi" w:cstheme="minorHAnsi"/>
          <w:highlight w:val="yellow"/>
        </w:rPr>
        <w:t>practica</w:t>
      </w:r>
      <w:r w:rsidRPr="007B3F88">
        <w:rPr>
          <w:rStyle w:val="StyleUnderline"/>
          <w:rFonts w:asciiTheme="minorHAnsi" w:eastAsia="Songti SC" w:hAnsiTheme="minorHAnsi" w:cstheme="minorHAnsi"/>
        </w:rPr>
        <w:t>l</w:t>
      </w:r>
      <w:r w:rsidRPr="007B3F88">
        <w:rPr>
          <w:rFonts w:asciiTheme="minorHAnsi" w:eastAsia="Songti SC" w:hAnsiTheme="minorHAnsi" w:cstheme="minorHAnsi"/>
          <w:sz w:val="14"/>
        </w:rPr>
        <w:t xml:space="preserve">”32 </w:t>
      </w:r>
      <w:r w:rsidRPr="007B3F88">
        <w:rPr>
          <w:rStyle w:val="StyleUnderline"/>
          <w:rFonts w:asciiTheme="minorHAnsi" w:eastAsia="Songti SC" w:hAnsiTheme="minorHAnsi" w:cstheme="minorHAnsi"/>
          <w:highlight w:val="yellow"/>
        </w:rPr>
        <w:t>understanding of the</w:t>
      </w:r>
      <w:r w:rsidRPr="007B3F88">
        <w:rPr>
          <w:rStyle w:val="StyleUnderline"/>
          <w:rFonts w:asciiTheme="minorHAnsi" w:eastAsia="Songti SC" w:hAnsiTheme="minorHAnsi" w:cstheme="minorHAnsi"/>
        </w:rPr>
        <w:t xml:space="preserve"> </w:t>
      </w:r>
      <w:r w:rsidRPr="007B3F88">
        <w:rPr>
          <w:rStyle w:val="Emphasis"/>
          <w:rFonts w:asciiTheme="minorHAnsi" w:eastAsia="Songti SC" w:hAnsiTheme="minorHAnsi" w:cstheme="minorHAnsi"/>
        </w:rPr>
        <w:t xml:space="preserve">presently </w:t>
      </w:r>
      <w:r w:rsidRPr="007B3F88">
        <w:rPr>
          <w:rStyle w:val="Emphasis"/>
          <w:rFonts w:asciiTheme="minorHAnsi" w:eastAsia="Songti SC" w:hAnsiTheme="minorHAnsi" w:cstheme="minorHAnsi"/>
          <w:highlight w:val="yellow"/>
        </w:rPr>
        <w:t>inevitable reality of the</w:t>
      </w:r>
      <w:r w:rsidRPr="007B3F88">
        <w:rPr>
          <w:rStyle w:val="Emphasis"/>
          <w:rFonts w:asciiTheme="minorHAnsi" w:eastAsia="Songti SC" w:hAnsiTheme="minorHAnsi" w:cstheme="minorHAnsi"/>
        </w:rPr>
        <w:t xml:space="preserve"> sovereign rhetorical operations of </w:t>
      </w:r>
      <w:r w:rsidRPr="007B3F88">
        <w:rPr>
          <w:rStyle w:val="Emphasis"/>
          <w:rFonts w:asciiTheme="minorHAnsi" w:eastAsia="Songti SC" w:hAnsiTheme="minorHAnsi" w:cstheme="minorHAnsi"/>
          <w:highlight w:val="yellow"/>
        </w:rPr>
        <w:t>the law</w:t>
      </w:r>
      <w:r w:rsidRPr="007B3F88">
        <w:rPr>
          <w:rStyle w:val="Emphasis"/>
          <w:rFonts w:asciiTheme="minorHAnsi" w:eastAsia="Songti SC" w:hAnsiTheme="minorHAnsi" w:cstheme="minorHAnsi"/>
        </w:rPr>
        <w:t>.</w:t>
      </w:r>
      <w:r w:rsidRPr="007B3F88">
        <w:rPr>
          <w:rFonts w:asciiTheme="minorHAnsi" w:eastAsia="Songti SC" w:hAnsiTheme="minorHAnsi" w:cstheme="minorHAnsi"/>
          <w:sz w:val="14"/>
        </w:rPr>
        <w:t xml:space="preserve"> </w:t>
      </w:r>
      <w:r w:rsidRPr="007B3F88">
        <w:rPr>
          <w:rStyle w:val="StyleUnderline"/>
          <w:rFonts w:asciiTheme="minorHAnsi" w:eastAsia="Songti SC" w:hAnsiTheme="minorHAnsi" w:cstheme="minorHAnsi"/>
        </w:rPr>
        <w:t xml:space="preserve">The political project of </w:t>
      </w:r>
      <w:r w:rsidRPr="007B3F88">
        <w:rPr>
          <w:rStyle w:val="StyleUnderline"/>
          <w:rFonts w:asciiTheme="minorHAnsi" w:eastAsia="Songti SC" w:hAnsiTheme="minorHAnsi" w:cstheme="minorHAnsi"/>
          <w:highlight w:val="yellow"/>
        </w:rPr>
        <w:t>resistance to</w:t>
      </w:r>
      <w:r w:rsidRPr="007B3F88">
        <w:rPr>
          <w:rStyle w:val="StyleUnderline"/>
          <w:rFonts w:asciiTheme="minorHAnsi" w:eastAsia="Songti SC" w:hAnsiTheme="minorHAnsi" w:cstheme="minorHAnsi"/>
        </w:rPr>
        <w:t xml:space="preserve"> the performative </w:t>
      </w:r>
      <w:r w:rsidRPr="007B3F88">
        <w:rPr>
          <w:rStyle w:val="StyleUnderline"/>
          <w:rFonts w:asciiTheme="minorHAnsi" w:eastAsia="Songti SC" w:hAnsiTheme="minorHAnsi" w:cstheme="minorHAnsi"/>
          <w:highlight w:val="yellow"/>
        </w:rPr>
        <w:t>sovereignty</w:t>
      </w:r>
      <w:r w:rsidRPr="007B3F88">
        <w:rPr>
          <w:rStyle w:val="StyleUnderline"/>
          <w:rFonts w:asciiTheme="minorHAnsi" w:eastAsia="Songti SC" w:hAnsiTheme="minorHAnsi" w:cstheme="minorHAnsi"/>
        </w:rPr>
        <w:t xml:space="preserve"> of judicial rhetoric in the United States </w:t>
      </w:r>
      <w:r w:rsidRPr="007B3F88">
        <w:rPr>
          <w:rStyle w:val="StyleUnderline"/>
          <w:rFonts w:asciiTheme="minorHAnsi" w:eastAsia="Songti SC" w:hAnsiTheme="minorHAnsi" w:cstheme="minorHAnsi"/>
          <w:highlight w:val="yellow"/>
        </w:rPr>
        <w:t>must not deny</w:t>
      </w:r>
      <w:r w:rsidRPr="007B3F88">
        <w:rPr>
          <w:rFonts w:asciiTheme="minorHAnsi" w:eastAsia="Songti SC" w:hAnsiTheme="minorHAnsi" w:cstheme="minorHAnsi"/>
          <w:sz w:val="14"/>
        </w:rPr>
        <w:t xml:space="preserve"> (</w:t>
      </w:r>
      <w:r w:rsidRPr="007B3F88">
        <w:rPr>
          <w:rStyle w:val="StyleUnderline"/>
          <w:rFonts w:asciiTheme="minorHAnsi" w:eastAsia="Songti SC" w:hAnsiTheme="minorHAnsi" w:cstheme="minorHAnsi"/>
        </w:rPr>
        <w:t>as Matsuda and</w:t>
      </w:r>
      <w:r w:rsidRPr="007B3F88">
        <w:rPr>
          <w:rFonts w:asciiTheme="minorHAnsi" w:eastAsia="Songti SC" w:hAnsiTheme="minorHAnsi" w:cstheme="minorHAnsi"/>
          <w:sz w:val="14"/>
        </w:rPr>
        <w:t xml:space="preserve"> Richard </w:t>
      </w:r>
      <w:r w:rsidRPr="007B3F88">
        <w:rPr>
          <w:rStyle w:val="StyleUnderline"/>
          <w:rFonts w:asciiTheme="minorHAnsi" w:eastAsia="Songti SC" w:hAnsiTheme="minorHAnsi" w:cstheme="minorHAnsi"/>
        </w:rPr>
        <w:t>Delgado said</w:t>
      </w:r>
      <w:r w:rsidRPr="007B3F88">
        <w:rPr>
          <w:rFonts w:asciiTheme="minorHAnsi" w:eastAsia="Songti SC" w:hAnsiTheme="minorHAnsi" w:cstheme="minorHAnsi"/>
          <w:sz w:val="14"/>
        </w:rPr>
        <w:t xml:space="preserve"> in 1987 to the “crits” of Critical Legal </w:t>
      </w:r>
      <w:r w:rsidRPr="007B3F88">
        <w:rPr>
          <w:rFonts w:asciiTheme="minorHAnsi" w:eastAsia="Songti SC" w:hAnsiTheme="minorHAnsi" w:cstheme="minorHAnsi"/>
          <w:sz w:val="14"/>
        </w:rPr>
        <w:lastRenderedPageBreak/>
        <w:t xml:space="preserve">Studies) </w:t>
      </w:r>
      <w:r w:rsidRPr="007B3F88">
        <w:rPr>
          <w:rStyle w:val="StyleUnderline"/>
          <w:rFonts w:asciiTheme="minorHAnsi" w:eastAsia="Songti SC" w:hAnsiTheme="minorHAnsi" w:cstheme="minorHAnsi"/>
          <w:highlight w:val="yellow"/>
        </w:rPr>
        <w:t>the need to construct</w:t>
      </w:r>
      <w:r w:rsidRPr="007B3F88">
        <w:rPr>
          <w:rStyle w:val="StyleUnderline"/>
          <w:rFonts w:asciiTheme="minorHAnsi" w:eastAsia="Songti SC" w:hAnsiTheme="minorHAnsi" w:cstheme="minorHAnsi"/>
        </w:rPr>
        <w:t xml:space="preserve"> </w:t>
      </w:r>
      <w:r w:rsidRPr="007B3F88">
        <w:rPr>
          <w:rStyle w:val="Emphasis"/>
          <w:rFonts w:asciiTheme="minorHAnsi" w:eastAsia="Songti SC" w:hAnsiTheme="minorHAnsi" w:cstheme="minorHAnsi"/>
        </w:rPr>
        <w:t xml:space="preserve">strategically informed and </w:t>
      </w:r>
      <w:r w:rsidRPr="007B3F88">
        <w:rPr>
          <w:rStyle w:val="Emphasis"/>
          <w:rFonts w:asciiTheme="minorHAnsi" w:eastAsia="Songti SC" w:hAnsiTheme="minorHAnsi" w:cstheme="minorHAnsi"/>
          <w:highlight w:val="yellow"/>
        </w:rPr>
        <w:t>tactically sound responses</w:t>
      </w:r>
      <w:r w:rsidRPr="007B3F88">
        <w:rPr>
          <w:rStyle w:val="StyleUnderline"/>
          <w:rFonts w:asciiTheme="minorHAnsi" w:eastAsia="Songti SC" w:hAnsiTheme="minorHAnsi" w:cstheme="minorHAnsi"/>
          <w:highlight w:val="yellow"/>
        </w:rPr>
        <w:t xml:space="preserve"> to</w:t>
      </w:r>
      <w:r w:rsidRPr="007B3F88">
        <w:rPr>
          <w:rStyle w:val="StyleUnderline"/>
          <w:rFonts w:asciiTheme="minorHAnsi" w:eastAsia="Songti SC" w:hAnsiTheme="minorHAnsi" w:cstheme="minorHAnsi"/>
        </w:rPr>
        <w:t xml:space="preserve"> those </w:t>
      </w:r>
      <w:r w:rsidRPr="007B3F88">
        <w:rPr>
          <w:rStyle w:val="Emphasis"/>
          <w:rFonts w:asciiTheme="minorHAnsi" w:eastAsia="Songti SC" w:hAnsiTheme="minorHAnsi" w:cstheme="minorHAnsi"/>
          <w:highlight w:val="yellow"/>
        </w:rPr>
        <w:t xml:space="preserve">“formal” structures </w:t>
      </w:r>
      <w:r w:rsidRPr="007B3F88">
        <w:rPr>
          <w:rStyle w:val="Emphasis"/>
          <w:rFonts w:asciiTheme="minorHAnsi" w:eastAsia="Songti SC" w:hAnsiTheme="minorHAnsi" w:cstheme="minorHAnsi"/>
        </w:rPr>
        <w:t>of law that already act as</w:t>
      </w:r>
      <w:r w:rsidRPr="007B3F88">
        <w:rPr>
          <w:rStyle w:val="StyleUnderline"/>
          <w:rFonts w:asciiTheme="minorHAnsi" w:eastAsia="Songti SC" w:hAnsiTheme="minorHAnsi" w:cstheme="minorHAnsi"/>
        </w:rPr>
        <w:t xml:space="preserve"> and </w:t>
      </w:r>
      <w:r w:rsidRPr="007B3F88">
        <w:rPr>
          <w:rStyle w:val="Emphasis"/>
          <w:rFonts w:asciiTheme="minorHAnsi" w:eastAsia="Songti SC" w:hAnsiTheme="minorHAnsi" w:cstheme="minorHAnsi"/>
        </w:rPr>
        <w:t>with the material power of sovereign authority</w:t>
      </w:r>
      <w:r w:rsidRPr="007B3F88">
        <w:rPr>
          <w:rFonts w:asciiTheme="minorHAnsi" w:eastAsia="Songti SC" w:hAnsiTheme="minorHAnsi" w:cstheme="minorHAnsi"/>
          <w:sz w:val="14"/>
        </w:rPr>
        <w:t>––</w:t>
      </w:r>
      <w:r w:rsidRPr="007B3F88">
        <w:rPr>
          <w:rStyle w:val="StyleUnderline"/>
          <w:rFonts w:asciiTheme="minorHAnsi" w:eastAsia="Songti SC" w:hAnsiTheme="minorHAnsi" w:cstheme="minorHAnsi"/>
        </w:rPr>
        <w:t xml:space="preserve">authority over the </w:t>
      </w:r>
      <w:r w:rsidRPr="007B3F88">
        <w:rPr>
          <w:rStyle w:val="StyleUnderline"/>
          <w:rFonts w:asciiTheme="minorHAnsi" w:eastAsia="Songti SC" w:hAnsiTheme="minorHAnsi" w:cstheme="minorHAnsi"/>
          <w:highlight w:val="yellow"/>
        </w:rPr>
        <w:t xml:space="preserve">constraints that </w:t>
      </w:r>
      <w:r w:rsidRPr="007B3F88">
        <w:rPr>
          <w:rStyle w:val="Emphasis"/>
          <w:rFonts w:asciiTheme="minorHAnsi" w:eastAsia="Songti SC" w:hAnsiTheme="minorHAnsi" w:cstheme="minorHAnsi"/>
          <w:highlight w:val="yellow"/>
        </w:rPr>
        <w:t>legal forms of subjectivity already impose</w:t>
      </w:r>
      <w:r w:rsidRPr="007B3F88">
        <w:rPr>
          <w:rStyle w:val="StyleUnderline"/>
          <w:rFonts w:asciiTheme="minorHAnsi" w:eastAsia="Songti SC" w:hAnsiTheme="minorHAnsi" w:cstheme="minorHAnsi"/>
        </w:rPr>
        <w:t xml:space="preserve"> on personhood</w:t>
      </w:r>
      <w:r w:rsidRPr="007B3F88">
        <w:rPr>
          <w:rFonts w:asciiTheme="minorHAnsi" w:eastAsia="Songti SC" w:hAnsiTheme="minorHAnsi" w:cstheme="minorHAnsi"/>
          <w:sz w:val="14"/>
        </w:rPr>
        <w:t xml:space="preserve">.33 As </w:t>
      </w:r>
      <w:r w:rsidRPr="007B3F88">
        <w:rPr>
          <w:rStyle w:val="StyleUnderline"/>
          <w:rFonts w:asciiTheme="minorHAnsi" w:eastAsia="Songti SC" w:hAnsiTheme="minorHAnsi" w:cstheme="minorHAnsi"/>
        </w:rPr>
        <w:t>Butler herself acknowledges</w:t>
      </w:r>
      <w:r w:rsidRPr="007B3F88">
        <w:rPr>
          <w:rFonts w:asciiTheme="minorHAnsi" w:eastAsia="Songti SC" w:hAnsiTheme="minorHAnsi" w:cstheme="minorHAnsi"/>
          <w:sz w:val="14"/>
        </w:rPr>
        <w:t xml:space="preserve"> in 2004,34 </w:t>
      </w:r>
      <w:r w:rsidRPr="007B3F88">
        <w:rPr>
          <w:rStyle w:val="StyleUnderline"/>
          <w:rFonts w:asciiTheme="minorHAnsi" w:eastAsia="Songti SC" w:hAnsiTheme="minorHAnsi" w:cstheme="minorHAnsi"/>
        </w:rPr>
        <w:t xml:space="preserve">the </w:t>
      </w:r>
      <w:r w:rsidRPr="007B3F88">
        <w:rPr>
          <w:rStyle w:val="Emphasis"/>
          <w:rFonts w:asciiTheme="minorHAnsi" w:eastAsia="Songti SC" w:hAnsiTheme="minorHAnsi" w:cstheme="minorHAnsi"/>
        </w:rPr>
        <w:t xml:space="preserve">absolute </w:t>
      </w:r>
      <w:r w:rsidRPr="007B3F88">
        <w:rPr>
          <w:rStyle w:val="Emphasis"/>
          <w:rFonts w:asciiTheme="minorHAnsi" w:eastAsia="Songti SC" w:hAnsiTheme="minorHAnsi" w:cstheme="minorHAnsi"/>
          <w:highlight w:val="yellow"/>
        </w:rPr>
        <w:t>critique</w:t>
      </w:r>
      <w:r w:rsidRPr="007B3F88">
        <w:rPr>
          <w:rStyle w:val="StyleUnderline"/>
          <w:rFonts w:asciiTheme="minorHAnsi" w:eastAsia="Songti SC" w:hAnsiTheme="minorHAnsi" w:cstheme="minorHAnsi"/>
        </w:rPr>
        <w:t xml:space="preserve"> of legal sovereign performatives </w:t>
      </w:r>
      <w:r w:rsidRPr="007B3F88">
        <w:rPr>
          <w:rStyle w:val="Emphasis"/>
          <w:rFonts w:asciiTheme="minorHAnsi" w:eastAsia="Songti SC" w:hAnsiTheme="minorHAnsi" w:cstheme="minorHAnsi"/>
          <w:highlight w:val="yellow"/>
        </w:rPr>
        <w:t>does</w:t>
      </w:r>
      <w:r w:rsidRPr="007B3F88">
        <w:rPr>
          <w:rStyle w:val="Emphasis"/>
          <w:rFonts w:asciiTheme="minorHAnsi" w:eastAsia="Songti SC" w:hAnsiTheme="minorHAnsi" w:cstheme="minorHAnsi"/>
        </w:rPr>
        <w:t xml:space="preserve"> not adequately </w:t>
      </w:r>
      <w:r w:rsidRPr="007B3F88">
        <w:rPr>
          <w:rStyle w:val="Emphasis"/>
          <w:rFonts w:asciiTheme="minorHAnsi" w:eastAsia="Songti SC" w:hAnsiTheme="minorHAnsi" w:cstheme="minorHAnsi"/>
          <w:highlight w:val="yellow"/>
        </w:rPr>
        <w:t>consider how</w:t>
      </w:r>
      <w:r w:rsidRPr="007B3F88">
        <w:rPr>
          <w:rStyle w:val="Emphasis"/>
          <w:rFonts w:asciiTheme="minorHAnsi" w:eastAsia="Songti SC" w:hAnsiTheme="minorHAnsi" w:cstheme="minorHAnsi"/>
        </w:rPr>
        <w:t xml:space="preserve"> the effects of </w:t>
      </w:r>
      <w:r w:rsidRPr="007B3F88">
        <w:rPr>
          <w:rStyle w:val="Emphasis"/>
          <w:rFonts w:asciiTheme="minorHAnsi" w:eastAsia="Songti SC" w:hAnsiTheme="minorHAnsi" w:cstheme="minorHAnsi"/>
          <w:highlight w:val="yellow"/>
        </w:rPr>
        <w:t xml:space="preserve">the fantasy of </w:t>
      </w:r>
      <w:r w:rsidRPr="007B3F88">
        <w:rPr>
          <w:rStyle w:val="Emphasis"/>
          <w:rFonts w:asciiTheme="minorHAnsi" w:eastAsia="Songti SC" w:hAnsiTheme="minorHAnsi" w:cstheme="minorHAnsi"/>
        </w:rPr>
        <w:t xml:space="preserve">legal </w:t>
      </w:r>
      <w:r w:rsidRPr="007B3F88">
        <w:rPr>
          <w:rStyle w:val="Emphasis"/>
          <w:rFonts w:asciiTheme="minorHAnsi" w:eastAsia="Songti SC" w:hAnsiTheme="minorHAnsi" w:cstheme="minorHAnsi"/>
          <w:highlight w:val="yellow"/>
        </w:rPr>
        <w:t>sovereignty are</w:t>
      </w:r>
      <w:r w:rsidRPr="007B3F88">
        <w:rPr>
          <w:rStyle w:val="Emphasis"/>
          <w:rFonts w:asciiTheme="minorHAnsi" w:eastAsia="Songti SC" w:hAnsiTheme="minorHAnsi" w:cstheme="minorHAnsi"/>
        </w:rPr>
        <w:t xml:space="preserve"> most often (and most </w:t>
      </w:r>
      <w:r w:rsidRPr="007B3F88">
        <w:rPr>
          <w:rStyle w:val="Emphasis"/>
          <w:rFonts w:asciiTheme="minorHAnsi" w:eastAsia="Songti SC" w:hAnsiTheme="minorHAnsi" w:cstheme="minorHAnsi"/>
          <w:highlight w:val="yellow"/>
        </w:rPr>
        <w:t>often most terribly) felt</w:t>
      </w:r>
      <w:r w:rsidRPr="007B3F88">
        <w:rPr>
          <w:rStyle w:val="StyleUnderline"/>
          <w:rFonts w:asciiTheme="minorHAnsi" w:eastAsia="Songti SC" w:hAnsiTheme="minorHAnsi" w:cstheme="minorHAnsi"/>
          <w:highlight w:val="yellow"/>
        </w:rPr>
        <w:t xml:space="preserve"> by “those who have</w:t>
      </w:r>
      <w:r w:rsidRPr="007B3F88">
        <w:rPr>
          <w:rStyle w:val="StyleUnderline"/>
          <w:rFonts w:asciiTheme="minorHAnsi" w:eastAsia="Songti SC" w:hAnsiTheme="minorHAnsi" w:cstheme="minorHAnsi"/>
        </w:rPr>
        <w:t xml:space="preserve">” actually “seen and </w:t>
      </w:r>
      <w:r w:rsidRPr="007B3F88">
        <w:rPr>
          <w:rStyle w:val="StyleUnderline"/>
          <w:rFonts w:asciiTheme="minorHAnsi" w:eastAsia="Songti SC" w:hAnsiTheme="minorHAnsi" w:cstheme="minorHAnsi"/>
          <w:highlight w:val="yellow"/>
        </w:rPr>
        <w:t>felt the falsity of the liberal promise</w:t>
      </w:r>
      <w:r w:rsidRPr="007B3F88">
        <w:rPr>
          <w:rStyle w:val="StyleUnderline"/>
          <w:rFonts w:asciiTheme="minorHAnsi" w:eastAsia="Songti SC" w:hAnsiTheme="minorHAnsi" w:cstheme="minorHAnsi"/>
        </w:rPr>
        <w:t>”</w:t>
      </w:r>
      <w:r w:rsidRPr="007B3F88">
        <w:rPr>
          <w:rFonts w:asciiTheme="minorHAnsi" w:eastAsia="Songti SC" w:hAnsiTheme="minorHAnsi" w:cstheme="minorHAnsi"/>
          <w:sz w:val="14"/>
        </w:rPr>
        <w:t xml:space="preserve">35 </w:t>
      </w:r>
      <w:r w:rsidRPr="007B3F88">
        <w:rPr>
          <w:rStyle w:val="StyleUnderline"/>
          <w:rFonts w:asciiTheme="minorHAnsi" w:eastAsia="Songti SC" w:hAnsiTheme="minorHAnsi" w:cstheme="minorHAnsi"/>
        </w:rPr>
        <w:t>of the U.S. judiciary as a shield against domination.</w:t>
      </w:r>
      <w:r w:rsidRPr="007B3F88">
        <w:rPr>
          <w:rStyle w:val="StyleUnderline"/>
          <w:rFonts w:asciiTheme="minorHAnsi" w:eastAsia="Songti SC" w:hAnsiTheme="minorHAnsi" w:cstheme="minorHAnsi"/>
          <w:sz w:val="12"/>
        </w:rPr>
        <w:t xml:space="preserve">¶ </w:t>
      </w:r>
      <w:r w:rsidRPr="007B3F88">
        <w:rPr>
          <w:rFonts w:asciiTheme="minorHAnsi" w:eastAsia="Songti SC" w:hAnsiTheme="minorHAnsi" w:cstheme="minorHAnsi"/>
          <w:sz w:val="14"/>
        </w:rPr>
        <w:t xml:space="preserve">My experience of the law has occurred through my own participation in and observation of judicial sovereignty––both from a majoritarian perspective. I teach argumentation in a prison, a setting that emphasizes the paradoxical and simultaneous vitality and uselessness of rhetorical and argumentative interaction with those persons charged with enforcing the reasoned justification of judicial decision through coercive violence. In our present democratic state of laws, the production of legitimacy for judicial sovereignty through argument, and the production of legitimacy through force, work together in explicit and mutually supportive fashion. More happily, I was recently invited by two friends to officiate their wedding, at a ceremony in Rehoboth, Massachusetts. I agreed, and asked whether I should purchase an ordination online, so that I could legally perform the ceremony. There was no need— Massachusetts is unusual among U.S. states in maintaining a category of officiant called a “solemnizer.” Any person, with little qualification, can apply to be a solemnizer. The dichotomy between the “republican style”36 of the application process, and the quotidian ease with which I was granted the certificate made me think about the “sovereign performative”37 that I would stage in Rehoboth. The “I do” statement in a marriage ceremony is one of Austin’s </w:t>
      </w:r>
      <w:proofErr w:type="gramStart"/>
      <w:r w:rsidRPr="007B3F88">
        <w:rPr>
          <w:rFonts w:asciiTheme="minorHAnsi" w:eastAsia="Songti SC" w:hAnsiTheme="minorHAnsi" w:cstheme="minorHAnsi"/>
          <w:sz w:val="14"/>
        </w:rPr>
        <w:t>core</w:t>
      </w:r>
      <w:proofErr w:type="gramEnd"/>
      <w:r w:rsidRPr="007B3F88">
        <w:rPr>
          <w:rFonts w:asciiTheme="minorHAnsi" w:eastAsia="Songti SC" w:hAnsiTheme="minorHAnsi" w:cstheme="minorHAnsi"/>
          <w:sz w:val="14"/>
        </w:rPr>
        <w:t xml:space="preserve"> examples38 of an “illocutionary” performative, an utterance which “has a certain force” in the “saying” of it,39 but this example itself performs an interesting elision of the role of a state representative in a civil marriage ceremony. In Rehoboth, my friends would not be married until I pronounced them so publicly. That pronouncement would of course require other performative statements (“I do”) from my friends as a pre-requisite to its validity.40 But on the date and in the location specified by the solemnization certificate, I had, as a feature of the designation “solemnizer” bestowed on me by the Commonwealth of Massachusetts, absolute power over whether they would be married or not—on that date and in that location. In the narrow context of the two possible realities of my friends becoming married or not on that day and in that location, my role was to exercise the sovereign performative power of the Commonwealth as its judge-like representative. </w:t>
      </w:r>
      <w:proofErr w:type="gramStart"/>
      <w:r w:rsidRPr="007B3F88">
        <w:rPr>
          <w:rFonts w:asciiTheme="minorHAnsi" w:eastAsia="Songti SC" w:hAnsiTheme="minorHAnsi" w:cstheme="minorHAnsi"/>
          <w:sz w:val="12"/>
        </w:rPr>
        <w:t>¶</w:t>
      </w:r>
      <w:r w:rsidRPr="007B3F88">
        <w:rPr>
          <w:rFonts w:asciiTheme="minorHAnsi" w:eastAsia="Songti SC" w:hAnsiTheme="minorHAnsi" w:cstheme="minorHAnsi"/>
          <w:sz w:val="14"/>
        </w:rPr>
        <w:t xml:space="preserve">  But</w:t>
      </w:r>
      <w:proofErr w:type="gramEnd"/>
      <w:r w:rsidRPr="007B3F88">
        <w:rPr>
          <w:rFonts w:asciiTheme="minorHAnsi" w:eastAsia="Songti SC" w:hAnsiTheme="minorHAnsi" w:cstheme="minorHAnsi"/>
          <w:sz w:val="14"/>
        </w:rPr>
        <w:t xml:space="preserve"> in that exercise, I would also be performing two arguments: one for the sovereign legitimacy (and successful performativity)41 of my utterances and the illegitimacy of any others; and one for the value and significance of “married” as a position of legal subjectivity in Massachusetts and the United States. I bring up this example to emphasize the specifically illocutionary power of the judicial rhetorical constitution of subjects before law. Austin describes illocution as “‘in saying x I was doing y’ or ‘I did y,’”42 but judicial illocution might more accurately be described as “in saying x I did x.” When I said that these people were married, I made them married. The statement and the doing were one and the same</w:t>
      </w:r>
      <w:r w:rsidRPr="007B3F88">
        <w:rPr>
          <w:rStyle w:val="StyleUnderline"/>
          <w:rFonts w:asciiTheme="minorHAnsi" w:eastAsia="Songti SC" w:hAnsiTheme="minorHAnsi" w:cstheme="minorHAnsi"/>
        </w:rPr>
        <w:t>. If a judge sentences a person to death, she does not depress the needle; the pronouncement of sentence is an illocutionary act in the first sense (x and y). But in pronouncing the sentence, the judge does redefine the convicted (of a death-eligible crime) person’s subjectivity before law from “convicted”</w:t>
      </w:r>
      <w:r w:rsidRPr="007B3F88">
        <w:rPr>
          <w:rFonts w:asciiTheme="minorHAnsi" w:eastAsia="Songti SC" w:hAnsiTheme="minorHAnsi" w:cstheme="minorHAnsi"/>
          <w:sz w:val="14"/>
        </w:rPr>
        <w:t xml:space="preserve"> and/or “criminal” and/or “felon” and/or “murderer” and/or “traitor” </w:t>
      </w:r>
      <w:r w:rsidRPr="007B3F88">
        <w:rPr>
          <w:rStyle w:val="StyleUnderline"/>
          <w:rFonts w:asciiTheme="minorHAnsi" w:eastAsia="Songti SC" w:hAnsiTheme="minorHAnsi" w:cstheme="minorHAnsi"/>
        </w:rPr>
        <w:t xml:space="preserve">to, </w:t>
      </w:r>
      <w:r w:rsidRPr="007B3F88">
        <w:rPr>
          <w:rFonts w:asciiTheme="minorHAnsi" w:eastAsia="Songti SC" w:hAnsiTheme="minorHAnsi" w:cstheme="minorHAnsi"/>
          <w:sz w:val="14"/>
        </w:rPr>
        <w:t xml:space="preserve">more primarily, </w:t>
      </w:r>
      <w:r w:rsidRPr="007B3F88">
        <w:rPr>
          <w:rStyle w:val="StyleUnderline"/>
          <w:rFonts w:asciiTheme="minorHAnsi" w:eastAsia="Songti SC" w:hAnsiTheme="minorHAnsi" w:cstheme="minorHAnsi"/>
        </w:rPr>
        <w:t xml:space="preserve">“condemned.” This is an illocutionary act </w:t>
      </w:r>
      <w:r w:rsidRPr="007B3F88">
        <w:rPr>
          <w:rFonts w:asciiTheme="minorHAnsi" w:eastAsia="Songti SC" w:hAnsiTheme="minorHAnsi" w:cstheme="minorHAnsi"/>
          <w:sz w:val="14"/>
        </w:rPr>
        <w:t>in the second sense (x and x).</w:t>
      </w:r>
      <w:r w:rsidRPr="007B3F88">
        <w:rPr>
          <w:rFonts w:asciiTheme="minorHAnsi" w:eastAsia="Songti SC" w:hAnsiTheme="minorHAnsi" w:cstheme="minorHAnsi"/>
          <w:sz w:val="12"/>
        </w:rPr>
        <w:t>¶</w:t>
      </w:r>
      <w:r w:rsidRPr="007B3F88">
        <w:rPr>
          <w:rFonts w:asciiTheme="minorHAnsi" w:eastAsia="Songti SC" w:hAnsiTheme="minorHAnsi" w:cstheme="minorHAnsi"/>
          <w:sz w:val="14"/>
        </w:rPr>
        <w:t xml:space="preserve"> </w:t>
      </w:r>
      <w:r w:rsidRPr="007B3F88">
        <w:rPr>
          <w:rStyle w:val="StyleUnderline"/>
          <w:rFonts w:asciiTheme="minorHAnsi" w:eastAsia="Songti SC" w:hAnsiTheme="minorHAnsi" w:cstheme="minorHAnsi"/>
        </w:rPr>
        <w:t>If a judge rules that it is unconstitutional to require a trans* person’s passport to list their gender contrary to that person’s “self-understanding,”</w:t>
      </w:r>
      <w:r w:rsidRPr="007B3F88">
        <w:rPr>
          <w:rFonts w:asciiTheme="minorHAnsi" w:eastAsia="Songti SC" w:hAnsiTheme="minorHAnsi" w:cstheme="minorHAnsi"/>
          <w:sz w:val="14"/>
        </w:rPr>
        <w:t xml:space="preserve">43 </w:t>
      </w:r>
      <w:r w:rsidRPr="007B3F88">
        <w:rPr>
          <w:rStyle w:val="StyleUnderline"/>
          <w:rFonts w:asciiTheme="minorHAnsi" w:eastAsia="Songti SC" w:hAnsiTheme="minorHAnsi" w:cstheme="minorHAnsi"/>
        </w:rPr>
        <w:t>this is a “perlocutionary” act (where the utterance effectively causes something to happen</w:t>
      </w:r>
      <w:r w:rsidRPr="007B3F88">
        <w:rPr>
          <w:rFonts w:asciiTheme="minorHAnsi" w:eastAsia="Songti SC" w:hAnsiTheme="minorHAnsi" w:cstheme="minorHAnsi"/>
          <w:sz w:val="14"/>
        </w:rPr>
        <w:t xml:space="preserve">)44 </w:t>
      </w:r>
      <w:r w:rsidRPr="007B3F88">
        <w:rPr>
          <w:rStyle w:val="StyleUnderline"/>
          <w:rFonts w:asciiTheme="minorHAnsi" w:eastAsia="Songti SC" w:hAnsiTheme="minorHAnsi" w:cstheme="minorHAnsi"/>
        </w:rPr>
        <w:t>in that the ruling enables the person who is trans* to change the official designation of their gender</w:t>
      </w:r>
      <w:r w:rsidRPr="007B3F88">
        <w:rPr>
          <w:rFonts w:asciiTheme="minorHAnsi" w:eastAsia="Songti SC" w:hAnsiTheme="minorHAnsi" w:cstheme="minorHAnsi"/>
          <w:sz w:val="14"/>
        </w:rPr>
        <w:t xml:space="preserve">. But it is also an x and x illocutionary act </w:t>
      </w:r>
      <w:r w:rsidRPr="007B3F88">
        <w:rPr>
          <w:rStyle w:val="StyleUnderline"/>
          <w:rFonts w:asciiTheme="minorHAnsi" w:eastAsia="Songti SC" w:hAnsiTheme="minorHAnsi" w:cstheme="minorHAnsi"/>
        </w:rPr>
        <w:t>in the context of the petitioner’s subjectivity before law</w:t>
      </w:r>
      <w:r w:rsidRPr="007B3F88">
        <w:rPr>
          <w:rFonts w:asciiTheme="minorHAnsi" w:eastAsia="Songti SC" w:hAnsiTheme="minorHAnsi" w:cstheme="minorHAnsi"/>
          <w:sz w:val="14"/>
        </w:rPr>
        <w:t>—t</w:t>
      </w:r>
      <w:r w:rsidRPr="007B3F88">
        <w:rPr>
          <w:rStyle w:val="StyleUnderline"/>
          <w:rFonts w:asciiTheme="minorHAnsi" w:eastAsia="Songti SC" w:hAnsiTheme="minorHAnsi" w:cstheme="minorHAnsi"/>
        </w:rPr>
        <w:t>he utterance of the ruling has changed their self-understanding of their own identity from “not real” to “real” in the eyes of the law.</w:t>
      </w:r>
      <w:r w:rsidRPr="007B3F88">
        <w:rPr>
          <w:rFonts w:asciiTheme="minorHAnsi" w:eastAsia="Songti SC" w:hAnsiTheme="minorHAnsi" w:cstheme="minorHAnsi"/>
          <w:sz w:val="14"/>
        </w:rPr>
        <w:t xml:space="preserve"> This would be even more evident if the ruling did not merely realize the truth of a trans* person’s self-understanding as male or female, but went so far as to create, in the moment of the utterance itself, a legally recognized trans* identity category.  </w:t>
      </w:r>
      <w:r w:rsidRPr="007B3F88">
        <w:rPr>
          <w:rFonts w:asciiTheme="minorHAnsi" w:eastAsia="Songti SC" w:hAnsiTheme="minorHAnsi" w:cstheme="minorHAnsi"/>
          <w:sz w:val="12"/>
        </w:rPr>
        <w:t>¶</w:t>
      </w:r>
      <w:r w:rsidRPr="007B3F88">
        <w:rPr>
          <w:rFonts w:asciiTheme="minorHAnsi" w:eastAsia="Songti SC" w:hAnsiTheme="minorHAnsi" w:cstheme="minorHAnsi"/>
          <w:sz w:val="14"/>
        </w:rPr>
        <w:t xml:space="preserve"> </w:t>
      </w:r>
      <w:proofErr w:type="gramStart"/>
      <w:r w:rsidRPr="007B3F88">
        <w:rPr>
          <w:rFonts w:asciiTheme="minorHAnsi" w:eastAsia="Songti SC" w:hAnsiTheme="minorHAnsi" w:cstheme="minorHAnsi"/>
          <w:sz w:val="14"/>
        </w:rPr>
        <w:t>All of</w:t>
      </w:r>
      <w:proofErr w:type="gramEnd"/>
      <w:r w:rsidRPr="007B3F88">
        <w:rPr>
          <w:rFonts w:asciiTheme="minorHAnsi" w:eastAsia="Songti SC" w:hAnsiTheme="minorHAnsi" w:cstheme="minorHAnsi"/>
          <w:sz w:val="14"/>
        </w:rPr>
        <w:t xml:space="preserve"> these examples are performatives enabled by the fantasy of the sovereign location of power in law. When asked, I considered (given my own views on marriage as an institution) declining to perform the ceremony—even in Massachusetts, whose marriage laws mean that the sexual orientation identity of the two people I married cannot be discerned from this story. I understood that my performative and the discourse of the ceremony surrounding it would contribute in a small way to the sovereign power of the state over human relational and sexual legitimacy. But this refusal would not have made the present sovereignty of the state over the determination of legally legitimate and illegitimate forms of relation any less </w:t>
      </w:r>
      <w:proofErr w:type="gramStart"/>
      <w:r w:rsidRPr="007B3F88">
        <w:rPr>
          <w:rFonts w:asciiTheme="minorHAnsi" w:eastAsia="Songti SC" w:hAnsiTheme="minorHAnsi" w:cstheme="minorHAnsi"/>
          <w:sz w:val="14"/>
        </w:rPr>
        <w:t>inevitable.</w:t>
      </w:r>
      <w:r w:rsidRPr="007B3F88">
        <w:rPr>
          <w:rFonts w:asciiTheme="minorHAnsi" w:eastAsia="Songti SC" w:hAnsiTheme="minorHAnsi" w:cstheme="minorHAnsi"/>
          <w:sz w:val="12"/>
        </w:rPr>
        <w:t>¶</w:t>
      </w:r>
      <w:proofErr w:type="gramEnd"/>
      <w:r w:rsidRPr="007B3F88">
        <w:rPr>
          <w:rFonts w:asciiTheme="minorHAnsi" w:eastAsia="Songti SC" w:hAnsiTheme="minorHAnsi" w:cstheme="minorHAnsi"/>
          <w:sz w:val="14"/>
        </w:rPr>
        <w:t xml:space="preserve"> </w:t>
      </w:r>
      <w:r w:rsidRPr="007B3F88">
        <w:rPr>
          <w:rStyle w:val="Emphasis"/>
          <w:rFonts w:asciiTheme="minorHAnsi" w:eastAsia="Songti SC" w:hAnsiTheme="minorHAnsi" w:cstheme="minorHAnsi"/>
        </w:rPr>
        <w:t>Petitions to the law are inevitable</w:t>
      </w:r>
      <w:r w:rsidRPr="007B3F88">
        <w:rPr>
          <w:rStyle w:val="StyleUnderline"/>
          <w:rFonts w:asciiTheme="minorHAnsi" w:eastAsia="Songti SC" w:hAnsiTheme="minorHAnsi" w:cstheme="minorHAnsi"/>
        </w:rPr>
        <w:t xml:space="preserve">; they will be made, </w:t>
      </w:r>
      <w:r w:rsidRPr="007B3F88">
        <w:rPr>
          <w:rStyle w:val="Emphasis"/>
          <w:rFonts w:asciiTheme="minorHAnsi" w:eastAsia="Songti SC" w:hAnsiTheme="minorHAnsi" w:cstheme="minorHAnsi"/>
        </w:rPr>
        <w:t>often by people with no other recourse to save their life,</w:t>
      </w:r>
      <w:r w:rsidRPr="007B3F88">
        <w:rPr>
          <w:rFonts w:asciiTheme="minorHAnsi" w:eastAsia="Songti SC" w:hAnsiTheme="minorHAnsi" w:cstheme="minorHAnsi"/>
          <w:sz w:val="14"/>
        </w:rPr>
        <w:t xml:space="preserve"> </w:t>
      </w:r>
      <w:r w:rsidRPr="007B3F88">
        <w:rPr>
          <w:rStyle w:val="StyleUnderline"/>
          <w:rFonts w:asciiTheme="minorHAnsi" w:eastAsia="Songti SC" w:hAnsiTheme="minorHAnsi" w:cstheme="minorHAnsi"/>
        </w:rPr>
        <w:t>or to preserve their life's basic quality.</w:t>
      </w:r>
      <w:r w:rsidRPr="007B3F88">
        <w:rPr>
          <w:rFonts w:asciiTheme="minorHAnsi" w:eastAsia="Songti SC" w:hAnsiTheme="minorHAnsi" w:cstheme="minorHAnsi"/>
          <w:sz w:val="14"/>
        </w:rPr>
        <w:t xml:space="preserve"> </w:t>
      </w:r>
      <w:r w:rsidRPr="007B3F88">
        <w:rPr>
          <w:rStyle w:val="StyleUnderline"/>
          <w:rFonts w:asciiTheme="minorHAnsi" w:eastAsia="Songti SC" w:hAnsiTheme="minorHAnsi" w:cstheme="minorHAnsi"/>
        </w:rPr>
        <w:t>As Butler demonstrates, any such petition will have performative effect</w:t>
      </w:r>
      <w:r w:rsidRPr="007B3F88">
        <w:rPr>
          <w:rFonts w:asciiTheme="minorHAnsi" w:eastAsia="Songti SC" w:hAnsiTheme="minorHAnsi" w:cstheme="minorHAnsi"/>
          <w:sz w:val="14"/>
        </w:rPr>
        <w:t xml:space="preserve">. I do not offer this brief critique of Butler’s theory of “sovereign performatives” to dispute the facticity of her arguments. I begin this project with the stipulation that </w:t>
      </w:r>
      <w:r w:rsidRPr="007B3F88">
        <w:rPr>
          <w:rStyle w:val="StyleUnderline"/>
          <w:rFonts w:asciiTheme="minorHAnsi" w:eastAsia="Songti SC" w:hAnsiTheme="minorHAnsi" w:cstheme="minorHAnsi"/>
        </w:rPr>
        <w:t>politics of resistance to the “sovereign performative” must include actions of resistance to statist law itself</w:t>
      </w:r>
      <w:r w:rsidRPr="007B3F88">
        <w:rPr>
          <w:rFonts w:asciiTheme="minorHAnsi" w:eastAsia="Songti SC" w:hAnsiTheme="minorHAnsi" w:cstheme="minorHAnsi"/>
          <w:sz w:val="14"/>
        </w:rPr>
        <w:t>—</w:t>
      </w:r>
      <w:r w:rsidRPr="007B3F88">
        <w:rPr>
          <w:rStyle w:val="StyleUnderline"/>
          <w:rFonts w:asciiTheme="minorHAnsi" w:eastAsia="Songti SC" w:hAnsiTheme="minorHAnsi" w:cstheme="minorHAnsi"/>
        </w:rPr>
        <w:t xml:space="preserve">that is, the </w:t>
      </w:r>
      <w:r w:rsidRPr="007B3F88">
        <w:rPr>
          <w:rStyle w:val="Emphasis"/>
          <w:rFonts w:asciiTheme="minorHAnsi" w:eastAsia="Songti SC" w:hAnsiTheme="minorHAnsi" w:cstheme="minorHAnsi"/>
        </w:rPr>
        <w:t>specific articulation of opposition,</w:t>
      </w:r>
      <w:r w:rsidRPr="007B3F88">
        <w:rPr>
          <w:rStyle w:val="StyleUnderline"/>
          <w:rFonts w:asciiTheme="minorHAnsi" w:eastAsia="Songti SC" w:hAnsiTheme="minorHAnsi" w:cstheme="minorHAnsi"/>
        </w:rPr>
        <w:t xml:space="preserve"> within progressive social movements, </w:t>
      </w:r>
      <w:r w:rsidRPr="007B3F88">
        <w:rPr>
          <w:rStyle w:val="Emphasis"/>
          <w:rFonts w:asciiTheme="minorHAnsi" w:eastAsia="Songti SC" w:hAnsiTheme="minorHAnsi" w:cstheme="minorHAnsi"/>
        </w:rPr>
        <w:t>to strategies that privilege appeals for help from judges</w:t>
      </w:r>
      <w:r w:rsidRPr="007B3F88">
        <w:rPr>
          <w:rFonts w:asciiTheme="minorHAnsi" w:eastAsia="Songti SC" w:hAnsiTheme="minorHAnsi" w:cstheme="minorHAnsi"/>
          <w:sz w:val="14"/>
        </w:rPr>
        <w:t xml:space="preserve">. But these </w:t>
      </w:r>
      <w:r w:rsidRPr="007B3F88">
        <w:rPr>
          <w:rStyle w:val="StyleUnderline"/>
          <w:rFonts w:asciiTheme="minorHAnsi" w:eastAsia="Songti SC" w:hAnsiTheme="minorHAnsi" w:cstheme="minorHAnsi"/>
        </w:rPr>
        <w:t>politics must</w:t>
      </w:r>
      <w:r w:rsidRPr="007B3F88">
        <w:rPr>
          <w:rFonts w:asciiTheme="minorHAnsi" w:eastAsia="Songti SC" w:hAnsiTheme="minorHAnsi" w:cstheme="minorHAnsi"/>
          <w:sz w:val="14"/>
        </w:rPr>
        <w:t xml:space="preserve"> also </w:t>
      </w:r>
      <w:r w:rsidRPr="007B3F88">
        <w:rPr>
          <w:rStyle w:val="StyleUnderline"/>
          <w:rFonts w:asciiTheme="minorHAnsi" w:eastAsia="Songti SC" w:hAnsiTheme="minorHAnsi" w:cstheme="minorHAnsi"/>
        </w:rPr>
        <w:t>acknowledge that those who undertake such strategies do not always do so without knowledge of the sovereign performative function of their actions—“</w:t>
      </w:r>
      <w:r w:rsidRPr="007B3F88">
        <w:rPr>
          <w:rStyle w:val="StyleUnderline"/>
          <w:rFonts w:asciiTheme="minorHAnsi" w:eastAsia="Songti SC" w:hAnsiTheme="minorHAnsi" w:cstheme="minorHAnsi"/>
          <w:highlight w:val="yellow"/>
        </w:rPr>
        <w:t>recourse to the law” does not</w:t>
      </w:r>
      <w:r w:rsidRPr="007B3F88">
        <w:rPr>
          <w:rStyle w:val="StyleUnderline"/>
          <w:rFonts w:asciiTheme="minorHAnsi" w:eastAsia="Songti SC" w:hAnsiTheme="minorHAnsi" w:cstheme="minorHAnsi"/>
        </w:rPr>
        <w:t xml:space="preserve"> always or even </w:t>
      </w:r>
      <w:r w:rsidRPr="007B3F88">
        <w:rPr>
          <w:rStyle w:val="StyleUnderline"/>
          <w:rFonts w:asciiTheme="minorHAnsi" w:eastAsia="Songti SC" w:hAnsiTheme="minorHAnsi" w:cstheme="minorHAnsi"/>
        </w:rPr>
        <w:lastRenderedPageBreak/>
        <w:t xml:space="preserve">usually </w:t>
      </w:r>
      <w:r w:rsidRPr="007B3F88">
        <w:rPr>
          <w:rStyle w:val="StyleUnderline"/>
          <w:rFonts w:asciiTheme="minorHAnsi" w:eastAsia="Songti SC" w:hAnsiTheme="minorHAnsi" w:cstheme="minorHAnsi"/>
          <w:highlight w:val="yellow"/>
        </w:rPr>
        <w:t>“imagine” the law “as neutral</w:t>
      </w:r>
      <w:r w:rsidRPr="007B3F88">
        <w:rPr>
          <w:rFonts w:asciiTheme="minorHAnsi" w:eastAsia="Songti SC" w:hAnsiTheme="minorHAnsi" w:cstheme="minorHAnsi"/>
          <w:sz w:val="14"/>
        </w:rPr>
        <w:t xml:space="preserve">.”45 These radical politics must also be undertaken with knowledge of the effects of the </w:t>
      </w:r>
      <w:r w:rsidRPr="007B3F88">
        <w:rPr>
          <w:rStyle w:val="StyleUnderline"/>
          <w:rFonts w:asciiTheme="minorHAnsi" w:eastAsia="Songti SC" w:hAnsiTheme="minorHAnsi" w:cstheme="minorHAnsi"/>
          <w:highlight w:val="yellow"/>
        </w:rPr>
        <w:t>petitions to law-as-sovereign</w:t>
      </w:r>
      <w:r w:rsidRPr="007B3F88">
        <w:rPr>
          <w:rFonts w:asciiTheme="minorHAnsi" w:eastAsia="Songti SC" w:hAnsiTheme="minorHAnsi" w:cstheme="minorHAnsi"/>
          <w:sz w:val="14"/>
        </w:rPr>
        <w:t xml:space="preserve"> that </w:t>
      </w:r>
      <w:r w:rsidRPr="007B3F88">
        <w:rPr>
          <w:rStyle w:val="Emphasis"/>
          <w:rFonts w:asciiTheme="minorHAnsi" w:eastAsia="Songti SC" w:hAnsiTheme="minorHAnsi" w:cstheme="minorHAnsi"/>
          <w:highlight w:val="yellow"/>
        </w:rPr>
        <w:t>will inevitably be made</w:t>
      </w:r>
      <w:r w:rsidRPr="007B3F88">
        <w:rPr>
          <w:rFonts w:asciiTheme="minorHAnsi" w:eastAsia="Songti SC" w:hAnsiTheme="minorHAnsi" w:cstheme="minorHAnsi"/>
          <w:sz w:val="14"/>
        </w:rPr>
        <w:t>—</w:t>
      </w:r>
      <w:r w:rsidRPr="007B3F88">
        <w:rPr>
          <w:rStyle w:val="StyleUnderline"/>
          <w:rFonts w:asciiTheme="minorHAnsi" w:eastAsia="Songti SC" w:hAnsiTheme="minorHAnsi" w:cstheme="minorHAnsi"/>
        </w:rPr>
        <w:t>and particularly with knowledge of the effects that flow from the</w:t>
      </w:r>
      <w:r w:rsidRPr="007B3F88">
        <w:rPr>
          <w:rFonts w:asciiTheme="minorHAnsi" w:eastAsia="Songti SC" w:hAnsiTheme="minorHAnsi" w:cstheme="minorHAnsi"/>
          <w:sz w:val="14"/>
        </w:rPr>
        <w:t xml:space="preserve"> (also performative and also inevitable) </w:t>
      </w:r>
      <w:r w:rsidRPr="007B3F88">
        <w:rPr>
          <w:rStyle w:val="StyleUnderline"/>
          <w:rFonts w:asciiTheme="minorHAnsi" w:eastAsia="Songti SC" w:hAnsiTheme="minorHAnsi" w:cstheme="minorHAnsi"/>
        </w:rPr>
        <w:t xml:space="preserve">judicial rhetorical responses to these inevitable petitions.  </w:t>
      </w:r>
      <w:r w:rsidRPr="007B3F88">
        <w:rPr>
          <w:rStyle w:val="StyleUnderline"/>
          <w:rFonts w:asciiTheme="minorHAnsi" w:eastAsia="Songti SC" w:hAnsiTheme="minorHAnsi" w:cstheme="minorHAnsi"/>
          <w:sz w:val="12"/>
        </w:rPr>
        <w:t>¶</w:t>
      </w:r>
      <w:r w:rsidRPr="007B3F88">
        <w:rPr>
          <w:rStyle w:val="StyleUnderline"/>
          <w:rFonts w:asciiTheme="minorHAnsi" w:eastAsia="Songti SC" w:hAnsiTheme="minorHAnsi" w:cstheme="minorHAnsi"/>
          <w:sz w:val="14"/>
        </w:rPr>
        <w:t xml:space="preserve"> </w:t>
      </w:r>
      <w:r w:rsidRPr="007B3F88">
        <w:rPr>
          <w:rFonts w:asciiTheme="minorHAnsi" w:eastAsia="Songti SC" w:hAnsiTheme="minorHAnsi" w:cstheme="minorHAnsi"/>
          <w:sz w:val="14"/>
        </w:rPr>
        <w:t xml:space="preserve">Austin teaches us that it is </w:t>
      </w:r>
      <w:proofErr w:type="gramStart"/>
      <w:r w:rsidRPr="007B3F88">
        <w:rPr>
          <w:rFonts w:asciiTheme="minorHAnsi" w:eastAsia="Songti SC" w:hAnsiTheme="minorHAnsi" w:cstheme="minorHAnsi"/>
          <w:sz w:val="14"/>
        </w:rPr>
        <w:t>in the nature of performatives</w:t>
      </w:r>
      <w:proofErr w:type="gramEnd"/>
      <w:r w:rsidRPr="007B3F88">
        <w:rPr>
          <w:rFonts w:asciiTheme="minorHAnsi" w:eastAsia="Songti SC" w:hAnsiTheme="minorHAnsi" w:cstheme="minorHAnsi"/>
          <w:sz w:val="14"/>
        </w:rPr>
        <w:t xml:space="preserve"> to not always work, and to produce effects in excess of their explicit ones. The judicial rhetorical constitution of subject and abject forms of being-in-relation to law operates through legal performatives that contain the possibilities for their own future “infelicity.”46 My project is an attempt to explore some future possibilities for the counter-sovereign articulation of subjectivity before U.S. law—possibilities that are both foreclosed and engendered in the argumentative justifications for judicial decisions. Specifically, I examine some key Supreme Court cases relating to sexual practice, race in education policy, and marriage. I perform a legal rhetorical criticism of critic-constructed “meta”-texts47 that form argumentative frameworks through which judges apply various legal doctrines to questions of sexual, racial, educational, and relational freedom.</w:t>
      </w:r>
      <w:r w:rsidRPr="007B3F88">
        <w:rPr>
          <w:rFonts w:asciiTheme="minorHAnsi" w:eastAsia="Songti SC" w:hAnsiTheme="minorHAnsi" w:cstheme="minorHAnsi"/>
          <w:sz w:val="12"/>
        </w:rPr>
        <w:t>¶</w:t>
      </w:r>
      <w:r w:rsidRPr="007B3F88">
        <w:rPr>
          <w:rFonts w:asciiTheme="minorHAnsi" w:eastAsia="Songti SC" w:hAnsiTheme="minorHAnsi" w:cstheme="minorHAnsi"/>
          <w:sz w:val="14"/>
        </w:rPr>
        <w:t xml:space="preserve"> Following Perelman, I understand judicial argument to be the explanatory justifications offered for judges’ authoritative interpretive application of legal doctrine to problems of public concern––problems that have been framed as legal, either by jurists themselves, petitioners to the courts, or both. </w:t>
      </w:r>
      <w:r w:rsidRPr="007B3F88">
        <w:rPr>
          <w:rStyle w:val="StyleUnderline"/>
          <w:rFonts w:asciiTheme="minorHAnsi" w:eastAsia="Songti SC" w:hAnsiTheme="minorHAnsi" w:cstheme="minorHAnsi"/>
        </w:rPr>
        <w:t>In the United States, judicial arguments about constitutional interpretation have the privileged function of delimiting the grounds on which the authority of all other statist legal argument is based</w:t>
      </w:r>
      <w:r w:rsidRPr="007B3F88">
        <w:rPr>
          <w:rFonts w:asciiTheme="minorHAnsi" w:eastAsia="Songti SC" w:hAnsiTheme="minorHAnsi" w:cstheme="minorHAnsi"/>
          <w:sz w:val="14"/>
        </w:rPr>
        <w:t>.</w:t>
      </w:r>
      <w:r w:rsidRPr="007B3F88">
        <w:rPr>
          <w:rStyle w:val="Emphasis"/>
          <w:rFonts w:asciiTheme="minorHAnsi" w:eastAsia="Songti SC" w:hAnsiTheme="minorHAnsi" w:cstheme="minorHAnsi"/>
        </w:rPr>
        <w:t xml:space="preserve"> </w:t>
      </w:r>
      <w:r w:rsidRPr="007B3F88">
        <w:rPr>
          <w:rStyle w:val="Emphasis"/>
          <w:rFonts w:asciiTheme="minorHAnsi" w:eastAsia="Songti SC" w:hAnsiTheme="minorHAnsi" w:cstheme="minorHAnsi"/>
          <w:highlight w:val="yellow"/>
        </w:rPr>
        <w:t>Given the</w:t>
      </w:r>
      <w:r w:rsidRPr="007B3F88">
        <w:rPr>
          <w:rStyle w:val="Emphasis"/>
          <w:rFonts w:asciiTheme="minorHAnsi" w:eastAsia="Songti SC" w:hAnsiTheme="minorHAnsi" w:cstheme="minorHAnsi"/>
        </w:rPr>
        <w:t xml:space="preserve"> overwhelming </w:t>
      </w:r>
      <w:r w:rsidRPr="007B3F88">
        <w:rPr>
          <w:rStyle w:val="Emphasis"/>
          <w:rFonts w:asciiTheme="minorHAnsi" w:eastAsia="Songti SC" w:hAnsiTheme="minorHAnsi" w:cstheme="minorHAnsi"/>
          <w:highlight w:val="yellow"/>
        </w:rPr>
        <w:t>salience of constitutional legal discourse in</w:t>
      </w:r>
      <w:r w:rsidRPr="007B3F88">
        <w:rPr>
          <w:rStyle w:val="Emphasis"/>
          <w:rFonts w:asciiTheme="minorHAnsi" w:eastAsia="Songti SC" w:hAnsiTheme="minorHAnsi" w:cstheme="minorHAnsi"/>
        </w:rPr>
        <w:t xml:space="preserve"> U.S. everyday life</w:t>
      </w:r>
      <w:r w:rsidRPr="007B3F88">
        <w:rPr>
          <w:rFonts w:asciiTheme="minorHAnsi" w:eastAsia="Songti SC" w:hAnsiTheme="minorHAnsi" w:cstheme="minorHAnsi"/>
          <w:sz w:val="14"/>
        </w:rPr>
        <w:t xml:space="preserve">,48 </w:t>
      </w:r>
      <w:r w:rsidRPr="007B3F88">
        <w:rPr>
          <w:rStyle w:val="StyleUnderline"/>
          <w:rFonts w:asciiTheme="minorHAnsi" w:eastAsia="Songti SC" w:hAnsiTheme="minorHAnsi" w:cstheme="minorHAnsi"/>
        </w:rPr>
        <w:t xml:space="preserve">this means that the </w:t>
      </w:r>
      <w:r w:rsidRPr="007B3F88">
        <w:rPr>
          <w:rStyle w:val="StyleUnderline"/>
          <w:rFonts w:asciiTheme="minorHAnsi" w:eastAsia="Songti SC" w:hAnsiTheme="minorHAnsi" w:cstheme="minorHAnsi"/>
          <w:highlight w:val="yellow"/>
        </w:rPr>
        <w:t>judicial rhetoric</w:t>
      </w:r>
      <w:r w:rsidRPr="007B3F88">
        <w:rPr>
          <w:rStyle w:val="StyleUnderline"/>
          <w:rFonts w:asciiTheme="minorHAnsi" w:eastAsia="Songti SC" w:hAnsiTheme="minorHAnsi" w:cstheme="minorHAnsi"/>
        </w:rPr>
        <w:t xml:space="preserve"> of constitutional law </w:t>
      </w:r>
      <w:r w:rsidRPr="007B3F88">
        <w:rPr>
          <w:rStyle w:val="StyleUnderline"/>
          <w:rFonts w:asciiTheme="minorHAnsi" w:eastAsia="Songti SC" w:hAnsiTheme="minorHAnsi" w:cstheme="minorHAnsi"/>
          <w:highlight w:val="yellow"/>
        </w:rPr>
        <w:t>plays a significant role in</w:t>
      </w:r>
      <w:r w:rsidRPr="007B3F88">
        <w:rPr>
          <w:rStyle w:val="StyleUnderline"/>
          <w:rFonts w:asciiTheme="minorHAnsi" w:eastAsia="Songti SC" w:hAnsiTheme="minorHAnsi" w:cstheme="minorHAnsi"/>
        </w:rPr>
        <w:t xml:space="preserve"> delimiting </w:t>
      </w:r>
      <w:r w:rsidRPr="007B3F88">
        <w:rPr>
          <w:rStyle w:val="StyleUnderline"/>
          <w:rFonts w:asciiTheme="minorHAnsi" w:eastAsia="Songti SC" w:hAnsiTheme="minorHAnsi" w:cstheme="minorHAnsi"/>
          <w:highlight w:val="yellow"/>
        </w:rPr>
        <w:t>the grounds on which a person can base their claim</w:t>
      </w:r>
      <w:r w:rsidRPr="007B3F88">
        <w:rPr>
          <w:rStyle w:val="StyleUnderline"/>
          <w:rFonts w:asciiTheme="minorHAnsi" w:eastAsia="Songti SC" w:hAnsiTheme="minorHAnsi" w:cstheme="minorHAnsi"/>
        </w:rPr>
        <w:t>—literally</w:t>
      </w:r>
      <w:r w:rsidRPr="007B3F88">
        <w:rPr>
          <w:rFonts w:asciiTheme="minorHAnsi" w:eastAsia="Songti SC" w:hAnsiTheme="minorHAnsi" w:cstheme="minorHAnsi"/>
          <w:sz w:val="14"/>
        </w:rPr>
        <w:t>49––</w:t>
      </w:r>
      <w:r w:rsidRPr="007B3F88">
        <w:rPr>
          <w:rStyle w:val="Emphasis"/>
          <w:rFonts w:asciiTheme="minorHAnsi" w:eastAsia="Songti SC" w:hAnsiTheme="minorHAnsi" w:cstheme="minorHAnsi"/>
          <w:highlight w:val="yellow"/>
        </w:rPr>
        <w:t xml:space="preserve">to existence </w:t>
      </w:r>
      <w:r w:rsidRPr="007B3F88">
        <w:rPr>
          <w:rStyle w:val="Emphasis"/>
          <w:rFonts w:asciiTheme="minorHAnsi" w:eastAsia="Songti SC" w:hAnsiTheme="minorHAnsi" w:cstheme="minorHAnsi"/>
        </w:rPr>
        <w:t>and legitimacy in the U.S. polity.</w:t>
      </w:r>
      <w:r w:rsidRPr="007B3F88">
        <w:rPr>
          <w:rFonts w:asciiTheme="minorHAnsi" w:eastAsia="Songti SC" w:hAnsiTheme="minorHAnsi" w:cstheme="minorHAnsi"/>
          <w:sz w:val="14"/>
        </w:rPr>
        <w:t xml:space="preserve">50 Jurists’ </w:t>
      </w:r>
      <w:r w:rsidRPr="007B3F88">
        <w:rPr>
          <w:rStyle w:val="StyleUnderline"/>
          <w:rFonts w:asciiTheme="minorHAnsi" w:eastAsia="Songti SC" w:hAnsiTheme="minorHAnsi" w:cstheme="minorHAnsi"/>
        </w:rPr>
        <w:t xml:space="preserve">arguments from and about the Due Process and Equal Protection Clauses of the Fifth and Fourteenth Amendments </w:t>
      </w:r>
      <w:r w:rsidRPr="007B3F88">
        <w:rPr>
          <w:rFonts w:asciiTheme="minorHAnsi" w:eastAsia="Songti SC" w:hAnsiTheme="minorHAnsi" w:cstheme="minorHAnsi"/>
          <w:sz w:val="14"/>
        </w:rPr>
        <w:t xml:space="preserve">to the U.S. Constitution in particular perform a final arbitration </w:t>
      </w:r>
      <w:r w:rsidRPr="007B3F88">
        <w:rPr>
          <w:rStyle w:val="StyleUnderline"/>
          <w:rFonts w:asciiTheme="minorHAnsi" w:eastAsia="Songti SC" w:hAnsiTheme="minorHAnsi" w:cstheme="minorHAnsi"/>
          <w:highlight w:val="yellow"/>
        </w:rPr>
        <w:t>function in the</w:t>
      </w:r>
      <w:r w:rsidRPr="007B3F88">
        <w:rPr>
          <w:rStyle w:val="StyleUnderline"/>
          <w:rFonts w:asciiTheme="minorHAnsi" w:eastAsia="Songti SC" w:hAnsiTheme="minorHAnsi" w:cstheme="minorHAnsi"/>
        </w:rPr>
        <w:t xml:space="preserve"> ongoing and generally </w:t>
      </w:r>
      <w:r w:rsidRPr="007B3F88">
        <w:rPr>
          <w:rStyle w:val="StyleUnderline"/>
          <w:rFonts w:asciiTheme="minorHAnsi" w:eastAsia="Songti SC" w:hAnsiTheme="minorHAnsi" w:cstheme="minorHAnsi"/>
          <w:highlight w:val="yellow"/>
        </w:rPr>
        <w:t>contentious process of the</w:t>
      </w:r>
      <w:r w:rsidRPr="007B3F88">
        <w:rPr>
          <w:rStyle w:val="StyleUnderline"/>
          <w:rFonts w:asciiTheme="minorHAnsi" w:eastAsia="Songti SC" w:hAnsiTheme="minorHAnsi" w:cstheme="minorHAnsi"/>
        </w:rPr>
        <w:t xml:space="preserve"> statist </w:t>
      </w:r>
      <w:r w:rsidRPr="007B3F88">
        <w:rPr>
          <w:rStyle w:val="StyleUnderline"/>
          <w:rFonts w:asciiTheme="minorHAnsi" w:eastAsia="Songti SC" w:hAnsiTheme="minorHAnsi" w:cstheme="minorHAnsi"/>
          <w:highlight w:val="yellow"/>
        </w:rPr>
        <w:t xml:space="preserve">determination of what forms of </w:t>
      </w:r>
      <w:r w:rsidRPr="007B3F88">
        <w:rPr>
          <w:rStyle w:val="Emphasis"/>
          <w:rFonts w:asciiTheme="minorHAnsi" w:eastAsia="Songti SC" w:hAnsiTheme="minorHAnsi" w:cstheme="minorHAnsi"/>
          <w:highlight w:val="yellow"/>
        </w:rPr>
        <w:t>racialized queer identity</w:t>
      </w:r>
      <w:r w:rsidRPr="007B3F88">
        <w:rPr>
          <w:rStyle w:val="Emphasis"/>
          <w:rFonts w:asciiTheme="minorHAnsi" w:eastAsia="Songti SC" w:hAnsiTheme="minorHAnsi" w:cstheme="minorHAnsi"/>
        </w:rPr>
        <w:t xml:space="preserve"> and relation </w:t>
      </w:r>
      <w:r w:rsidRPr="007B3F88">
        <w:rPr>
          <w:rStyle w:val="Emphasis"/>
          <w:rFonts w:asciiTheme="minorHAnsi" w:eastAsia="Songti SC" w:hAnsiTheme="minorHAnsi" w:cstheme="minorHAnsi"/>
          <w:highlight w:val="yellow"/>
        </w:rPr>
        <w:t>will be eligible for recognized</w:t>
      </w:r>
      <w:r w:rsidRPr="007B3F88">
        <w:rPr>
          <w:rStyle w:val="Emphasis"/>
          <w:rFonts w:asciiTheme="minorHAnsi" w:eastAsia="Songti SC" w:hAnsiTheme="minorHAnsi" w:cstheme="minorHAnsi"/>
        </w:rPr>
        <w:t xml:space="preserve"> and legitimated status </w:t>
      </w:r>
      <w:r w:rsidRPr="007B3F88">
        <w:rPr>
          <w:rStyle w:val="Emphasis"/>
          <w:rFonts w:asciiTheme="minorHAnsi" w:eastAsia="Songti SC" w:hAnsiTheme="minorHAnsi" w:cstheme="minorHAnsi"/>
          <w:highlight w:val="yellow"/>
        </w:rPr>
        <w:t>in</w:t>
      </w:r>
      <w:r w:rsidRPr="007B3F88">
        <w:rPr>
          <w:rStyle w:val="Emphasis"/>
          <w:rFonts w:asciiTheme="minorHAnsi" w:eastAsia="Songti SC" w:hAnsiTheme="minorHAnsi" w:cstheme="minorHAnsi"/>
        </w:rPr>
        <w:t xml:space="preserve"> U.S. </w:t>
      </w:r>
      <w:r w:rsidRPr="007B3F88">
        <w:rPr>
          <w:rStyle w:val="Emphasis"/>
          <w:rFonts w:asciiTheme="minorHAnsi" w:eastAsia="Songti SC" w:hAnsiTheme="minorHAnsi" w:cstheme="minorHAnsi"/>
          <w:highlight w:val="yellow"/>
        </w:rPr>
        <w:t>public life</w:t>
      </w:r>
      <w:r w:rsidRPr="007B3F88">
        <w:rPr>
          <w:rStyle w:val="StyleUnderline"/>
          <w:rFonts w:asciiTheme="minorHAnsi" w:eastAsia="Songti SC" w:hAnsiTheme="minorHAnsi" w:cstheme="minorHAnsi"/>
          <w:highlight w:val="yellow"/>
        </w:rPr>
        <w:t>.</w:t>
      </w:r>
      <w:r w:rsidRPr="007B3F88">
        <w:rPr>
          <w:rStyle w:val="StyleUnderline"/>
          <w:rFonts w:asciiTheme="minorHAnsi" w:eastAsia="Songti SC" w:hAnsiTheme="minorHAnsi" w:cstheme="minorHAnsi"/>
        </w:rPr>
        <w:t xml:space="preserve"> </w:t>
      </w:r>
      <w:r w:rsidRPr="007B3F88">
        <w:rPr>
          <w:rStyle w:val="StyleUnderline"/>
          <w:rFonts w:asciiTheme="minorHAnsi" w:eastAsia="Songti SC" w:hAnsiTheme="minorHAnsi" w:cstheme="minorHAnsi"/>
          <w:sz w:val="12"/>
        </w:rPr>
        <w:t xml:space="preserve">¶ </w:t>
      </w:r>
      <w:r w:rsidRPr="007B3F88">
        <w:rPr>
          <w:rFonts w:asciiTheme="minorHAnsi" w:eastAsia="Songti SC" w:hAnsiTheme="minorHAnsi" w:cstheme="minorHAnsi"/>
          <w:sz w:val="14"/>
        </w:rPr>
        <w:t xml:space="preserve">In this dissertation, I focus on the Fourteenth Amendment—due process and equal protection—rhetoric of U.S. Supreme Court Justice Anthony M. Kennedy. I read this rhetoric in terms of “genealogies of precedent,” or the </w:t>
      </w:r>
      <w:r w:rsidRPr="007B3F88">
        <w:rPr>
          <w:rStyle w:val="StyleUnderline"/>
          <w:rFonts w:asciiTheme="minorHAnsi" w:eastAsia="Songti SC" w:hAnsiTheme="minorHAnsi" w:cstheme="minorHAnsi"/>
        </w:rPr>
        <w:t xml:space="preserve">argumentative </w:t>
      </w:r>
      <w:r w:rsidRPr="007B3F88">
        <w:rPr>
          <w:rStyle w:val="StyleUnderline"/>
          <w:rFonts w:asciiTheme="minorHAnsi" w:eastAsia="Songti SC" w:hAnsiTheme="minorHAnsi" w:cstheme="minorHAnsi"/>
          <w:highlight w:val="yellow"/>
        </w:rPr>
        <w:t>possibilities for queer subjectivity before law</w:t>
      </w:r>
      <w:r w:rsidRPr="007B3F88">
        <w:rPr>
          <w:rStyle w:val="StyleUnderline"/>
          <w:rFonts w:asciiTheme="minorHAnsi" w:eastAsia="Songti SC" w:hAnsiTheme="minorHAnsi" w:cstheme="minorHAnsi"/>
        </w:rPr>
        <w:t xml:space="preserve"> that </w:t>
      </w:r>
      <w:r w:rsidRPr="007B3F88">
        <w:rPr>
          <w:rStyle w:val="StyleUnderline"/>
          <w:rFonts w:asciiTheme="minorHAnsi" w:eastAsia="Songti SC" w:hAnsiTheme="minorHAnsi" w:cstheme="minorHAnsi"/>
          <w:highlight w:val="yellow"/>
        </w:rPr>
        <w:t xml:space="preserve">are brought into being by </w:t>
      </w:r>
      <w:r w:rsidRPr="007B3F88">
        <w:rPr>
          <w:rStyle w:val="StyleUnderline"/>
          <w:rFonts w:asciiTheme="minorHAnsi" w:eastAsia="Songti SC" w:hAnsiTheme="minorHAnsi" w:cstheme="minorHAnsi"/>
        </w:rPr>
        <w:t xml:space="preserve">the </w:t>
      </w:r>
      <w:r w:rsidRPr="007B3F88">
        <w:rPr>
          <w:rStyle w:val="StyleUnderline"/>
          <w:rFonts w:asciiTheme="minorHAnsi" w:eastAsia="Songti SC" w:hAnsiTheme="minorHAnsi" w:cstheme="minorHAnsi"/>
          <w:highlight w:val="yellow"/>
        </w:rPr>
        <w:t>doctrinal frameworks</w:t>
      </w:r>
      <w:r w:rsidRPr="007B3F88">
        <w:rPr>
          <w:rStyle w:val="StyleUnderline"/>
          <w:rFonts w:asciiTheme="minorHAnsi" w:eastAsia="Songti SC" w:hAnsiTheme="minorHAnsi" w:cstheme="minorHAnsi"/>
        </w:rPr>
        <w:t xml:space="preserve"> Kennedy and other judicial rhetors use</w:t>
      </w:r>
      <w:r w:rsidRPr="007B3F88">
        <w:rPr>
          <w:rFonts w:asciiTheme="minorHAnsi" w:eastAsia="Songti SC" w:hAnsiTheme="minorHAnsi" w:cstheme="minorHAnsi"/>
          <w:sz w:val="14"/>
        </w:rPr>
        <w:t xml:space="preserve"> </w:t>
      </w:r>
      <w:proofErr w:type="gramStart"/>
      <w:r w:rsidRPr="007B3F88">
        <w:rPr>
          <w:rFonts w:asciiTheme="minorHAnsi" w:eastAsia="Songti SC" w:hAnsiTheme="minorHAnsi" w:cstheme="minorHAnsi"/>
          <w:sz w:val="14"/>
        </w:rPr>
        <w:t>in a given</w:t>
      </w:r>
      <w:proofErr w:type="gramEnd"/>
      <w:r w:rsidRPr="007B3F88">
        <w:rPr>
          <w:rFonts w:asciiTheme="minorHAnsi" w:eastAsia="Songti SC" w:hAnsiTheme="minorHAnsi" w:cstheme="minorHAnsi"/>
          <w:sz w:val="14"/>
        </w:rPr>
        <w:t xml:space="preserve"> opinion. Each chapter offers a case study of opinions in several Federal and Supreme Court cases that are foundational to Kennedy’s development of a new constitutional jurisprudence of substantive due process and equality. I demonstrate that this jurisprudence is both productive of and violent to possibilities for practical and strategic sexually “progressive”51 interactions with U.S. constitutional law. </w:t>
      </w:r>
      <w:r w:rsidRPr="007B3F88">
        <w:rPr>
          <w:rStyle w:val="StyleUnderline"/>
          <w:rFonts w:asciiTheme="minorHAnsi" w:eastAsia="Songti SC" w:hAnsiTheme="minorHAnsi" w:cstheme="minorHAnsi"/>
          <w:highlight w:val="yellow"/>
        </w:rPr>
        <w:t xml:space="preserve">These interactions, </w:t>
      </w:r>
      <w:r w:rsidRPr="007B3F88">
        <w:rPr>
          <w:rStyle w:val="Emphasis"/>
          <w:rFonts w:asciiTheme="minorHAnsi" w:eastAsia="Songti SC" w:hAnsiTheme="minorHAnsi" w:cstheme="minorHAnsi"/>
          <w:highlight w:val="yellow"/>
        </w:rPr>
        <w:t>despite their practical</w:t>
      </w:r>
      <w:r w:rsidRPr="007B3F88">
        <w:rPr>
          <w:rStyle w:val="Emphasis"/>
          <w:rFonts w:asciiTheme="minorHAnsi" w:eastAsia="Songti SC" w:hAnsiTheme="minorHAnsi" w:cstheme="minorHAnsi"/>
        </w:rPr>
        <w:t xml:space="preserve"> or strategic </w:t>
      </w:r>
      <w:r w:rsidRPr="007B3F88">
        <w:rPr>
          <w:rStyle w:val="Emphasis"/>
          <w:rFonts w:asciiTheme="minorHAnsi" w:eastAsia="Songti SC" w:hAnsiTheme="minorHAnsi" w:cstheme="minorHAnsi"/>
          <w:highlight w:val="yellow"/>
        </w:rPr>
        <w:t>formulation</w:t>
      </w:r>
      <w:r w:rsidRPr="007B3F88">
        <w:rPr>
          <w:rStyle w:val="StyleUnderline"/>
          <w:rFonts w:asciiTheme="minorHAnsi" w:eastAsia="Songti SC" w:hAnsiTheme="minorHAnsi" w:cstheme="minorHAnsi"/>
          <w:highlight w:val="yellow"/>
        </w:rPr>
        <w:t>, can be</w:t>
      </w:r>
      <w:r w:rsidRPr="007B3F88">
        <w:rPr>
          <w:rStyle w:val="StyleUnderline"/>
          <w:rFonts w:asciiTheme="minorHAnsi" w:eastAsia="Songti SC" w:hAnsiTheme="minorHAnsi" w:cstheme="minorHAnsi"/>
        </w:rPr>
        <w:t xml:space="preserve"> undertaken and/or </w:t>
      </w:r>
      <w:r w:rsidRPr="007B3F88">
        <w:rPr>
          <w:rStyle w:val="Emphasis"/>
          <w:rFonts w:asciiTheme="minorHAnsi" w:eastAsia="Songti SC" w:hAnsiTheme="minorHAnsi" w:cstheme="minorHAnsi"/>
          <w:highlight w:val="yellow"/>
        </w:rPr>
        <w:t>framed in</w:t>
      </w:r>
      <w:r w:rsidRPr="007B3F88">
        <w:rPr>
          <w:rFonts w:asciiTheme="minorHAnsi" w:eastAsia="Songti SC" w:hAnsiTheme="minorHAnsi" w:cstheme="minorHAnsi"/>
        </w:rPr>
        <w:t xml:space="preserve"> </w:t>
      </w:r>
      <w:r w:rsidRPr="007B3F88">
        <w:rPr>
          <w:rFonts w:asciiTheme="minorHAnsi" w:eastAsia="Songti SC" w:hAnsiTheme="minorHAnsi" w:cstheme="minorHAnsi"/>
          <w:sz w:val="14"/>
        </w:rPr>
        <w:t>terms of anti-statist and</w:t>
      </w:r>
      <w:r w:rsidRPr="007B3F88">
        <w:rPr>
          <w:rFonts w:asciiTheme="minorHAnsi" w:eastAsia="Songti SC" w:hAnsiTheme="minorHAnsi" w:cstheme="minorHAnsi"/>
        </w:rPr>
        <w:t xml:space="preserve"> </w:t>
      </w:r>
      <w:r w:rsidRPr="007B3F88">
        <w:rPr>
          <w:rStyle w:val="Emphasis"/>
          <w:rFonts w:asciiTheme="minorHAnsi" w:eastAsia="Songti SC" w:hAnsiTheme="minorHAnsi" w:cstheme="minorHAnsi"/>
          <w:highlight w:val="yellow"/>
        </w:rPr>
        <w:t>institutional radical queer political goals</w:t>
      </w:r>
      <w:r w:rsidRPr="007B3F88">
        <w:rPr>
          <w:rFonts w:asciiTheme="minorHAnsi" w:eastAsia="Songti SC" w:hAnsiTheme="minorHAnsi" w:cstheme="minorHAnsi"/>
          <w:sz w:val="14"/>
        </w:rPr>
        <w:t xml:space="preserve">. Possibilities for the success of such radical framing of practical interaction are partially delimited in the argumentative choice of U.S. judicial opinions. </w:t>
      </w:r>
    </w:p>
    <w:p w14:paraId="31F7CE2D" w14:textId="77777777" w:rsidR="00E63A5C" w:rsidRPr="00E63A5C" w:rsidRDefault="00E63A5C" w:rsidP="00E63A5C"/>
    <w:sectPr w:rsidR="00E63A5C" w:rsidRPr="00E63A5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ongti SC">
    <w:panose1 w:val="02010600040101010101"/>
    <w:charset w:val="86"/>
    <w:family w:val="auto"/>
    <w:pitch w:val="variable"/>
    <w:sig w:usb0="00000287" w:usb1="080F0000" w:usb2="00000010" w:usb3="00000000" w:csb0="0004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A0D1F"/>
    <w:rsid w:val="00001B1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5F8E"/>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0E6"/>
    <w:rsid w:val="00274EDB"/>
    <w:rsid w:val="0027729E"/>
    <w:rsid w:val="002843B2"/>
    <w:rsid w:val="00284ED6"/>
    <w:rsid w:val="00290C5A"/>
    <w:rsid w:val="00290C92"/>
    <w:rsid w:val="0029647A"/>
    <w:rsid w:val="00296504"/>
    <w:rsid w:val="002B5511"/>
    <w:rsid w:val="002B7ACF"/>
    <w:rsid w:val="002D4FDD"/>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4057"/>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3802"/>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17CF"/>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763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652"/>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3A5C"/>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0D1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8C852C"/>
  <w14:defaultImageDpi w14:val="300"/>
  <w15:docId w15:val="{65046A01-1392-004B-A133-2716A1EFB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A0D1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A0D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A0D1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A0D1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ta,No Spacing112,No Spacing1121,t,Tag1"/>
    <w:basedOn w:val="Normal"/>
    <w:next w:val="Normal"/>
    <w:link w:val="Heading4Char"/>
    <w:uiPriority w:val="9"/>
    <w:unhideWhenUsed/>
    <w:qFormat/>
    <w:rsid w:val="00FA0D1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A0D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0D1F"/>
  </w:style>
  <w:style w:type="character" w:customStyle="1" w:styleId="Heading1Char">
    <w:name w:val="Heading 1 Char"/>
    <w:aliases w:val="Pocket Char"/>
    <w:basedOn w:val="DefaultParagraphFont"/>
    <w:link w:val="Heading1"/>
    <w:uiPriority w:val="9"/>
    <w:rsid w:val="00FA0D1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A0D1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A0D1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FA0D1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A0D1F"/>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1"/>
    <w:qFormat/>
    <w:rsid w:val="00FA0D1F"/>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s"/>
    <w:basedOn w:val="DefaultParagraphFont"/>
    <w:link w:val="textbold"/>
    <w:uiPriority w:val="20"/>
    <w:qFormat/>
    <w:rsid w:val="00FA0D1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A0D1F"/>
    <w:rPr>
      <w:color w:val="auto"/>
      <w:u w:val="none"/>
    </w:rPr>
  </w:style>
  <w:style w:type="character" w:styleId="Hyperlink">
    <w:name w:val="Hyperlink"/>
    <w:aliases w:val="heading 1 (block title),Read,Important,Card Text,Internet Link,Analytic Text,Internet link,Char Char1,Underline Char Char Char Char1,Heading 3 Char Char Char Char Char Char Char Char Char Char1,Pocket Char1,F2 - Heading 1 Char1,Text 7 Char1,TA,T"/>
    <w:basedOn w:val="DefaultParagraphFont"/>
    <w:link w:val="Card"/>
    <w:uiPriority w:val="99"/>
    <w:unhideWhenUsed/>
    <w:rsid w:val="00FA0D1F"/>
    <w:rPr>
      <w:color w:val="auto"/>
      <w:u w:val="none"/>
    </w:rPr>
  </w:style>
  <w:style w:type="paragraph" w:styleId="DocumentMap">
    <w:name w:val="Document Map"/>
    <w:basedOn w:val="Normal"/>
    <w:link w:val="DocumentMapChar"/>
    <w:uiPriority w:val="99"/>
    <w:semiHidden/>
    <w:unhideWhenUsed/>
    <w:rsid w:val="00FA0D1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A0D1F"/>
    <w:rPr>
      <w:rFonts w:ascii="Lucida Grande" w:hAnsi="Lucida Grande" w:cs="Lucida Grande"/>
    </w:rPr>
  </w:style>
  <w:style w:type="paragraph" w:customStyle="1" w:styleId="textbold">
    <w:name w:val="text bold"/>
    <w:basedOn w:val="Normal"/>
    <w:link w:val="Emphasis"/>
    <w:uiPriority w:val="20"/>
    <w:qFormat/>
    <w:rsid w:val="002D4FDD"/>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character" w:customStyle="1" w:styleId="StyleDate">
    <w:name w:val="Style Date"/>
    <w:aliases w:val="Author"/>
    <w:basedOn w:val="DefaultParagraphFont"/>
    <w:uiPriority w:val="1"/>
    <w:qFormat/>
    <w:rsid w:val="002D4FDD"/>
    <w:rPr>
      <w:rFonts w:ascii="Georgia" w:hAnsi="Georgia"/>
      <w:b/>
      <w:sz w:val="24"/>
      <w:u w:val="single"/>
    </w:rPr>
  </w:style>
  <w:style w:type="paragraph" w:customStyle="1" w:styleId="Card">
    <w:name w:val="Card"/>
    <w:aliases w:val="card,No Spacing22,No Spacing3,Medium Grid 21,Tags,No Spacing31,No Spacing41,No Spacing111112,Tag and Cite,nonunderlined,Dont use,Very Small Text,No Spacing1111,tags,No Spacing111111,No Spacing5,Debate Text,No Spacing11,No Spacing111,No Spacing2,tag"/>
    <w:basedOn w:val="Heading1"/>
    <w:link w:val="Hyperlink"/>
    <w:autoRedefine/>
    <w:uiPriority w:val="99"/>
    <w:qFormat/>
    <w:rsid w:val="002D4FD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E63A5C"/>
    <w:pPr>
      <w:spacing w:before="100" w:beforeAutospacing="1" w:after="100" w:afterAutospacing="1"/>
    </w:pPr>
    <w:rPr>
      <w:rFonts w:ascii="Times New Roman" w:eastAsia="Times New Roman" w:hAnsi="Times New Roman" w:cs="Times New Roman"/>
    </w:rPr>
  </w:style>
  <w:style w:type="paragraph" w:customStyle="1" w:styleId="analytics">
    <w:name w:val="analytics"/>
    <w:basedOn w:val="Normal"/>
    <w:link w:val="analyticsChar"/>
    <w:uiPriority w:val="4"/>
    <w:qFormat/>
    <w:rsid w:val="00E63A5C"/>
    <w:rPr>
      <w:b/>
      <w:color w:val="C00000"/>
      <w:sz w:val="26"/>
    </w:rPr>
  </w:style>
  <w:style w:type="character" w:customStyle="1" w:styleId="analyticsChar">
    <w:name w:val="analytics Char"/>
    <w:basedOn w:val="DefaultParagraphFont"/>
    <w:link w:val="analytics"/>
    <w:uiPriority w:val="4"/>
    <w:rsid w:val="00E63A5C"/>
    <w:rPr>
      <w:rFonts w:ascii="Calibri" w:hAnsi="Calibri" w:cs="Calibri"/>
      <w:b/>
      <w:color w:val="C0000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sj.org.uk/transgender-oppression-and-resistanc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s.la.gov/legis/Glossary.asp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lexico.com/en/definition/recognize" TargetMode="External"/><Relationship Id="rId4" Type="http://schemas.openxmlformats.org/officeDocument/2006/relationships/customXml" Target="../customXml/item4.xml"/><Relationship Id="rId9" Type="http://schemas.openxmlformats.org/officeDocument/2006/relationships/hyperlink" Target="https://www.lexico.com/en/definition/government" TargetMode="External"/><Relationship Id="rId14" Type="http://schemas.openxmlformats.org/officeDocument/2006/relationships/hyperlink" Target="http://isj.org.uk/transgender-oppression-and-resista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ammim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39FDA066-3E9F-484D-AE25-9D07EE39F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Pages>
  <Words>8564</Words>
  <Characters>48818</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57268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Adam Mimou</cp:lastModifiedBy>
  <cp:revision>4</cp:revision>
  <dcterms:created xsi:type="dcterms:W3CDTF">2021-12-03T23:35:00Z</dcterms:created>
  <dcterms:modified xsi:type="dcterms:W3CDTF">2021-12-04T01:09:00Z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