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F613D" w14:textId="4BA572E7" w:rsidR="00A95652" w:rsidRDefault="0067527C" w:rsidP="0067527C">
      <w:pPr>
        <w:pStyle w:val="Heading2"/>
      </w:pPr>
      <w:r>
        <w:t>1NC</w:t>
      </w:r>
    </w:p>
    <w:p w14:paraId="32566C0E" w14:textId="28724ED8" w:rsidR="0067527C" w:rsidRDefault="0067527C" w:rsidP="0067527C">
      <w:pPr>
        <w:pStyle w:val="Heading3"/>
      </w:pPr>
      <w:r>
        <w:t>1NC---OFF</w:t>
      </w:r>
    </w:p>
    <w:p w14:paraId="35A85CC3" w14:textId="72E76FAC" w:rsidR="000232CA" w:rsidRDefault="000232CA" w:rsidP="000232CA">
      <w:pPr>
        <w:pStyle w:val="Heading4"/>
      </w:pPr>
      <w:r>
        <w:t xml:space="preserve">Text – Private Appropriation of Outer Space except for Space Elevators is Unjust. </w:t>
      </w:r>
    </w:p>
    <w:p w14:paraId="33B40143" w14:textId="4A851489" w:rsidR="000232CA" w:rsidRPr="000232CA" w:rsidRDefault="000232CA" w:rsidP="000232CA">
      <w:pPr>
        <w:pStyle w:val="Heading4"/>
      </w:pPr>
      <w:r>
        <w:t>States ought to position space elevators over lunar heritage sites</w:t>
      </w:r>
    </w:p>
    <w:p w14:paraId="16FB8161" w14:textId="77777777" w:rsidR="000232CA" w:rsidRDefault="000232CA" w:rsidP="000232CA">
      <w:pPr>
        <w:pStyle w:val="Heading4"/>
      </w:pPr>
      <w:r>
        <w:t xml:space="preserve">Space Elevators constitute Appropriation – they impede orbits. </w:t>
      </w:r>
    </w:p>
    <w:p w14:paraId="499F263A" w14:textId="77777777" w:rsidR="000232CA" w:rsidRPr="005F1160" w:rsidRDefault="000232CA" w:rsidP="000232CA">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798A5D8D" w14:textId="77777777" w:rsidR="000232CA" w:rsidRPr="00C71C98" w:rsidRDefault="000232CA" w:rsidP="000232CA">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C33EC4C" w14:textId="77777777" w:rsidR="000232CA" w:rsidRDefault="000232CA" w:rsidP="000232CA">
      <w:pPr>
        <w:pStyle w:val="Heading4"/>
      </w:pPr>
      <w:r>
        <w:t xml:space="preserve">Private Companies are pursuing Space Elevators. </w:t>
      </w:r>
    </w:p>
    <w:p w14:paraId="7EFD0608" w14:textId="77777777" w:rsidR="000232CA" w:rsidRPr="005F1160" w:rsidRDefault="000232CA" w:rsidP="000232CA">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4BDD6CB9" w14:textId="77777777" w:rsidR="000232CA" w:rsidRPr="00C71C98" w:rsidRDefault="000232CA" w:rsidP="000232CA">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08A0CCF4" w14:textId="77777777" w:rsidR="000232CA" w:rsidRDefault="000232CA" w:rsidP="000232CA">
      <w:pPr>
        <w:pStyle w:val="Heading4"/>
      </w:pPr>
      <w:proofErr w:type="gramStart"/>
      <w:r>
        <w:t>Yes</w:t>
      </w:r>
      <w:proofErr w:type="gramEnd"/>
      <w:r>
        <w:t xml:space="preserve"> Space Elevators – NASA confirms. </w:t>
      </w:r>
    </w:p>
    <w:p w14:paraId="1BE354A8" w14:textId="77777777" w:rsidR="000232CA" w:rsidRPr="00E70330" w:rsidRDefault="000232CA" w:rsidP="000232CA">
      <w:r w:rsidRPr="00E70330">
        <w:rPr>
          <w:rStyle w:val="Style13ptBold"/>
        </w:rPr>
        <w:t>Snowden 18</w:t>
      </w:r>
      <w:r>
        <w:t xml:space="preserve"> </w:t>
      </w:r>
      <w:r w:rsidRPr="00E70330">
        <w:t>Scott Snowden 10-2-2018 "A colossal elevator to space could be going up sooner than you ever imagined"</w:t>
      </w:r>
      <w:r>
        <w:t xml:space="preserve"> </w:t>
      </w:r>
      <w:hyperlink r:id="rId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7B33645B" w14:textId="77777777" w:rsidR="000232CA" w:rsidRPr="0041063E" w:rsidRDefault="000232CA" w:rsidP="000232CA">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7D9DE127" w14:textId="77777777" w:rsidR="000232CA" w:rsidRPr="00001B27" w:rsidRDefault="000232CA" w:rsidP="000232CA">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2CD39D2A" w14:textId="77777777" w:rsidR="000232CA" w:rsidRDefault="000232CA" w:rsidP="000232CA">
      <w:r>
        <w:t xml:space="preserve">Liam </w:t>
      </w:r>
      <w:r w:rsidRPr="006F17E7">
        <w:rPr>
          <w:rStyle w:val="Style13ptBold"/>
        </w:rPr>
        <w:t>O’Brien 16</w:t>
      </w:r>
      <w:r>
        <w:t>. University of Wollongong. 07/2016. “Nanotechnology in Space.” Young Scientists Journal; Canterbury, no. 19, p. 22.</w:t>
      </w:r>
    </w:p>
    <w:p w14:paraId="4D4121CF" w14:textId="77777777" w:rsidR="000232CA" w:rsidRDefault="000232CA" w:rsidP="000232CA">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56BADBF6" w14:textId="77777777" w:rsidR="000232CA" w:rsidRDefault="000232CA" w:rsidP="000232CA">
      <w:pPr>
        <w:pStyle w:val="Heading4"/>
      </w:pPr>
      <w:r>
        <w:t xml:space="preserve">Nano tech solves warming </w:t>
      </w:r>
    </w:p>
    <w:p w14:paraId="59955D6F" w14:textId="77777777" w:rsidR="000232CA" w:rsidRDefault="000232CA" w:rsidP="000232CA">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522E48D5" w14:textId="77777777" w:rsidR="000232CA" w:rsidRPr="00001B27" w:rsidRDefault="000232CA" w:rsidP="000232CA">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w:t>
      </w:r>
      <w:proofErr w:type="gramStart"/>
      <w:r w:rsidRPr="00DE0A93">
        <w:rPr>
          <w:rStyle w:val="StyleUnderline"/>
        </w:rPr>
        <w:t>thousands</w:t>
      </w:r>
      <w:proofErr w:type="gramEnd"/>
      <w:r w:rsidRPr="00DE0A93">
        <w:rPr>
          <w:rStyle w:val="StyleUnderline"/>
        </w:rPr>
        <w:t xml:space="preserve">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9"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w:t>
      </w:r>
      <w:proofErr w:type="gramStart"/>
      <w:r w:rsidRPr="00001B27">
        <w:rPr>
          <w:sz w:val="16"/>
        </w:rPr>
        <w:t>far</w:t>
      </w:r>
      <w:proofErr w:type="gramEnd"/>
      <w:r w:rsidRPr="00001B27">
        <w:rPr>
          <w:sz w:val="16"/>
        </w:rPr>
        <w:t xml:space="preserve">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001B27">
        <w:rPr>
          <w:rStyle w:val="StyleUnderline"/>
        </w:rPr>
        <w:t>agent</w:t>
      </w:r>
      <w:proofErr w:type="gramEnd"/>
      <w:r w:rsidRPr="00001B27">
        <w:rPr>
          <w:rStyle w:val="StyleUnderline"/>
        </w:rPr>
        <w:t xml:space="preserve">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 xml:space="preserve">separate pollutants such as arsenic, lead, </w:t>
      </w:r>
      <w:proofErr w:type="gramStart"/>
      <w:r w:rsidRPr="00001B27">
        <w:rPr>
          <w:rStyle w:val="StyleUnderline"/>
          <w:highlight w:val="green"/>
        </w:rPr>
        <w:t>chromium</w:t>
      </w:r>
      <w:proofErr w:type="gramEnd"/>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54AD0797" w14:textId="77777777" w:rsidR="000232CA" w:rsidRDefault="000232CA" w:rsidP="000232CA">
      <w:pPr>
        <w:pStyle w:val="Heading4"/>
        <w:rPr>
          <w:rFonts w:cs="Times New Roman"/>
        </w:rPr>
      </w:pPr>
      <w:r>
        <w:rPr>
          <w:rFonts w:cs="Times New Roman"/>
        </w:rPr>
        <w:t>Warming causes Extinction</w:t>
      </w:r>
    </w:p>
    <w:p w14:paraId="0D09217F" w14:textId="77777777" w:rsidR="000232CA" w:rsidRPr="00601C82" w:rsidRDefault="000232CA" w:rsidP="000232CA">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256BF5B" w14:textId="77777777" w:rsidR="000232CA" w:rsidRDefault="000232CA" w:rsidP="000232CA">
      <w:pPr>
        <w:rPr>
          <w:rFonts w:asciiTheme="minorHAnsi" w:hAnsiTheme="minorHAnsi" w:cstheme="minorHAnsi"/>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Cs w:val="24"/>
          <w:u w:val="single"/>
        </w:rPr>
        <w:t>However, the three remaining boundaries (</w:t>
      </w:r>
      <w:r w:rsidRPr="00001B27">
        <w:rPr>
          <w:rFonts w:asciiTheme="minorHAnsi" w:hAnsiTheme="minorHAnsi" w:cstheme="minorHAnsi"/>
          <w:b/>
          <w:szCs w:val="24"/>
          <w:highlight w:val="green"/>
          <w:u w:val="single"/>
        </w:rPr>
        <w:t>climate</w:t>
      </w:r>
      <w:r w:rsidRPr="00D5251F">
        <w:rPr>
          <w:rFonts w:asciiTheme="minorHAnsi" w:hAnsiTheme="minorHAnsi" w:cstheme="minorHAnsi"/>
          <w:b/>
          <w:szCs w:val="24"/>
          <w:u w:val="single"/>
        </w:rPr>
        <w:t xml:space="preserve"> </w:t>
      </w:r>
      <w:r w:rsidRPr="00001B27">
        <w:rPr>
          <w:rFonts w:asciiTheme="minorHAnsi" w:hAnsiTheme="minorHAnsi" w:cstheme="minorHAnsi"/>
          <w:b/>
          <w:szCs w:val="24"/>
          <w:highlight w:val="green"/>
          <w:u w:val="single"/>
        </w:rPr>
        <w:t>change</w:t>
      </w:r>
      <w:r w:rsidRPr="00D5251F">
        <w:rPr>
          <w:rFonts w:asciiTheme="minorHAnsi" w:hAnsiTheme="minorHAnsi" w:cstheme="minorHAnsi"/>
          <w:szCs w:val="24"/>
          <w:u w:val="single"/>
        </w:rPr>
        <w:t xml:space="preserve">, global </w:t>
      </w:r>
      <w:r w:rsidRPr="00001B27">
        <w:rPr>
          <w:rFonts w:asciiTheme="minorHAnsi" w:hAnsiTheme="minorHAnsi" w:cstheme="minorHAnsi"/>
          <w:b/>
          <w:szCs w:val="24"/>
          <w:highlight w:val="green"/>
          <w:u w:val="single"/>
        </w:rPr>
        <w:t>freshwater</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cycle, </w:t>
      </w:r>
      <w:r w:rsidRPr="00001B27">
        <w:rPr>
          <w:rFonts w:asciiTheme="minorHAnsi" w:hAnsiTheme="minorHAnsi" w:cstheme="minorHAnsi"/>
          <w:b/>
          <w:szCs w:val="24"/>
          <w:highlight w:val="green"/>
          <w:u w:val="single"/>
        </w:rPr>
        <w:t>and</w:t>
      </w:r>
      <w:r w:rsidRPr="00D5251F">
        <w:rPr>
          <w:rFonts w:asciiTheme="minorHAnsi" w:hAnsiTheme="minorHAnsi" w:cstheme="minorHAnsi"/>
          <w:szCs w:val="24"/>
          <w:u w:val="single"/>
        </w:rPr>
        <w:t xml:space="preserve"> ocean </w:t>
      </w:r>
      <w:r w:rsidRPr="00001B27">
        <w:rPr>
          <w:rFonts w:asciiTheme="minorHAnsi" w:hAnsiTheme="minorHAnsi" w:cstheme="minorHAnsi"/>
          <w:b/>
          <w:szCs w:val="24"/>
          <w:highlight w:val="green"/>
          <w:u w:val="single"/>
        </w:rPr>
        <w:t>acidification</w:t>
      </w:r>
      <w:r w:rsidRPr="00D5251F">
        <w:rPr>
          <w:rFonts w:asciiTheme="minorHAnsi" w:hAnsiTheme="minorHAnsi" w:cstheme="minorHAnsi"/>
          <w:szCs w:val="24"/>
          <w:u w:val="single"/>
        </w:rPr>
        <w:t xml:space="preserve">) do </w:t>
      </w:r>
      <w:r w:rsidRPr="00001B27">
        <w:rPr>
          <w:rFonts w:asciiTheme="minorHAnsi" w:hAnsiTheme="minorHAnsi" w:cstheme="minorHAnsi"/>
          <w:b/>
          <w:szCs w:val="24"/>
          <w:highlight w:val="green"/>
          <w:u w:val="single"/>
          <w:bdr w:val="single" w:sz="18" w:space="0" w:color="auto"/>
        </w:rPr>
        <w:t>pose existential risks</w:t>
      </w:r>
      <w:r w:rsidRPr="00D5251F">
        <w:rPr>
          <w:rFonts w:asciiTheme="minorHAnsi" w:hAnsiTheme="minorHAnsi" w:cstheme="minorHAnsi"/>
          <w:szCs w:val="24"/>
          <w:u w:val="single"/>
        </w:rPr>
        <w:t xml:space="preserve">. </w:t>
      </w:r>
      <w:r w:rsidRPr="00001B27">
        <w:rPr>
          <w:rFonts w:asciiTheme="minorHAnsi" w:hAnsiTheme="minorHAnsi" w:cstheme="minorHAnsi"/>
          <w:szCs w:val="24"/>
          <w:highlight w:val="green"/>
          <w:u w:val="single"/>
        </w:rPr>
        <w:t>This is</w:t>
      </w:r>
      <w:r w:rsidRPr="00D5251F">
        <w:rPr>
          <w:rFonts w:asciiTheme="minorHAnsi" w:hAnsiTheme="minorHAnsi" w:cstheme="minorHAnsi"/>
          <w:szCs w:val="24"/>
          <w:u w:val="single"/>
        </w:rPr>
        <w:t xml:space="preserve"> </w:t>
      </w:r>
      <w:r w:rsidRPr="00001B27">
        <w:rPr>
          <w:rFonts w:asciiTheme="minorHAnsi" w:hAnsiTheme="minorHAnsi" w:cstheme="minorHAnsi"/>
          <w:b/>
          <w:szCs w:val="24"/>
          <w:highlight w:val="green"/>
          <w:u w:val="single"/>
        </w:rPr>
        <w:t>because of</w:t>
      </w:r>
      <w:r w:rsidRPr="00D5251F">
        <w:rPr>
          <w:rFonts w:asciiTheme="minorHAnsi" w:hAnsiTheme="minorHAnsi" w:cstheme="minorHAnsi"/>
          <w:szCs w:val="24"/>
          <w:u w:val="single"/>
        </w:rPr>
        <w:t xml:space="preserve"> intrinsic </w:t>
      </w:r>
      <w:r w:rsidRPr="00001B27">
        <w:rPr>
          <w:rFonts w:asciiTheme="minorHAnsi" w:hAnsiTheme="minorHAnsi" w:cstheme="minorHAnsi"/>
          <w:b/>
          <w:szCs w:val="24"/>
          <w:highlight w:val="green"/>
          <w:u w:val="single"/>
        </w:rPr>
        <w:t>positive feedback loops</w:t>
      </w:r>
      <w:r w:rsidRPr="00D5251F">
        <w:rPr>
          <w:rFonts w:asciiTheme="minorHAnsi" w:hAnsiTheme="minorHAnsi" w:cstheme="minorHAnsi"/>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Cs w:val="24"/>
          <w:highlight w:val="green"/>
          <w:u w:val="single"/>
        </w:rPr>
        <w:t>directly connected to</w:t>
      </w:r>
      <w:r w:rsidRPr="00D5251F">
        <w:rPr>
          <w:rFonts w:asciiTheme="minorHAnsi" w:hAnsiTheme="minorHAnsi" w:cstheme="minorHAnsi"/>
          <w:b/>
          <w:szCs w:val="24"/>
          <w:u w:val="single"/>
        </w:rPr>
        <w:t xml:space="preserve"> </w:t>
      </w:r>
      <w:r w:rsidRPr="00D5251F">
        <w:rPr>
          <w:rFonts w:asciiTheme="minorHAnsi" w:hAnsiTheme="minorHAnsi" w:cstheme="minorHAnsi"/>
          <w:szCs w:val="24"/>
          <w:u w:val="single"/>
        </w:rPr>
        <w:t xml:space="preserve">the provision of </w:t>
      </w:r>
      <w:r w:rsidRPr="00001B27">
        <w:rPr>
          <w:rFonts w:asciiTheme="minorHAnsi" w:hAnsiTheme="minorHAnsi" w:cstheme="minorHAnsi"/>
          <w:b/>
          <w:szCs w:val="24"/>
          <w:highlight w:val="green"/>
          <w:u w:val="single"/>
        </w:rPr>
        <w:t>food and water</w:t>
      </w:r>
      <w:r w:rsidRPr="00D5251F">
        <w:rPr>
          <w:rFonts w:asciiTheme="minorHAnsi" w:hAnsiTheme="minorHAnsi" w:cstheme="minorHAnsi"/>
          <w:szCs w:val="24"/>
          <w:u w:val="single"/>
        </w:rPr>
        <w:t xml:space="preserve">, and </w:t>
      </w:r>
      <w:r w:rsidRPr="00001B27">
        <w:rPr>
          <w:rFonts w:asciiTheme="minorHAnsi" w:hAnsiTheme="minorHAnsi" w:cstheme="minorHAnsi"/>
          <w:b/>
          <w:szCs w:val="24"/>
          <w:highlight w:val="green"/>
          <w:u w:val="single"/>
        </w:rPr>
        <w:t>shortages</w:t>
      </w:r>
      <w:r w:rsidRPr="00D5251F">
        <w:rPr>
          <w:rFonts w:asciiTheme="minorHAnsi" w:hAnsiTheme="minorHAnsi" w:cstheme="minorHAnsi"/>
          <w:szCs w:val="24"/>
          <w:u w:val="single"/>
        </w:rPr>
        <w:t xml:space="preserve"> of food and water can </w:t>
      </w:r>
      <w:r w:rsidRPr="00001B27">
        <w:rPr>
          <w:rFonts w:asciiTheme="minorHAnsi" w:hAnsiTheme="minorHAnsi" w:cstheme="minorHAnsi"/>
          <w:b/>
          <w:szCs w:val="24"/>
          <w:highlight w:val="green"/>
          <w:u w:val="single"/>
        </w:rPr>
        <w:t>create conflict</w:t>
      </w:r>
      <w:r w:rsidRPr="00D5251F">
        <w:rPr>
          <w:rFonts w:asciiTheme="minorHAnsi" w:hAnsiTheme="minorHAnsi" w:cstheme="minorHAnsi"/>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Cs w:val="24"/>
          <w:highlight w:val="green"/>
          <w:u w:val="single"/>
        </w:rPr>
        <w:t>Ample clean water</w:t>
      </w:r>
      <w:r w:rsidRPr="00D5251F">
        <w:rPr>
          <w:rFonts w:asciiTheme="minorHAnsi" w:hAnsiTheme="minorHAnsi" w:cstheme="minorHAnsi"/>
          <w:szCs w:val="24"/>
          <w:u w:val="single"/>
        </w:rPr>
        <w:t xml:space="preserve"> is not a luxury—it </w:t>
      </w:r>
      <w:r w:rsidRPr="00001B27">
        <w:rPr>
          <w:rFonts w:asciiTheme="minorHAnsi" w:hAnsiTheme="minorHAnsi" w:cstheme="minorHAnsi"/>
          <w:b/>
          <w:szCs w:val="24"/>
          <w:highlight w:val="green"/>
          <w:u w:val="single"/>
        </w:rPr>
        <w:t>is essential for human survival</w:t>
      </w:r>
      <w:r w:rsidRPr="00D5251F">
        <w:rPr>
          <w:rFonts w:asciiTheme="minorHAnsi" w:hAnsiTheme="minorHAnsi" w:cstheme="minorHAnsi"/>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szCs w:val="24"/>
        </w:rPr>
        <w:t>rarity, but</w:t>
      </w:r>
      <w:proofErr w:type="gramEnd"/>
      <w:r w:rsidRPr="00D5251F">
        <w:rPr>
          <w:rFonts w:asciiTheme="minorHAnsi" w:hAnsiTheme="minorHAnsi" w:cstheme="minorHAnsi"/>
          <w:sz w:val="16"/>
          <w:szCs w:val="24"/>
        </w:rPr>
        <w:t xml:space="preserve"> are exactly the manifestations of climate change that we must get better at anticipating (</w:t>
      </w:r>
      <w:proofErr w:type="spellStart"/>
      <w:r w:rsidRPr="00D5251F">
        <w:rPr>
          <w:rFonts w:asciiTheme="minorHAnsi" w:hAnsiTheme="minorHAnsi" w:cstheme="minorHAnsi"/>
          <w:sz w:val="16"/>
          <w:szCs w:val="24"/>
        </w:rPr>
        <w:t>Diffenbaugh</w:t>
      </w:r>
      <w:proofErr w:type="spellEnd"/>
      <w:r w:rsidRPr="00D5251F">
        <w:rPr>
          <w:rFonts w:asciiTheme="minorHAnsi" w:hAnsiTheme="minorHAnsi" w:cstheme="minorHAnsi"/>
          <w:sz w:val="16"/>
          <w:szCs w:val="24"/>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Cs w:val="24"/>
          <w:highlight w:val="green"/>
          <w:u w:val="single"/>
        </w:rPr>
        <w:t>Humans</w:t>
      </w:r>
      <w:r w:rsidRPr="00D5251F">
        <w:rPr>
          <w:rFonts w:asciiTheme="minorHAnsi" w:hAnsiTheme="minorHAnsi" w:cstheme="minorHAnsi"/>
          <w:szCs w:val="24"/>
          <w:u w:val="single"/>
        </w:rPr>
        <w:t xml:space="preserve"> are remarkably </w:t>
      </w:r>
      <w:proofErr w:type="gramStart"/>
      <w:r w:rsidRPr="00D5251F">
        <w:rPr>
          <w:rFonts w:asciiTheme="minorHAnsi" w:hAnsiTheme="minorHAnsi" w:cstheme="minorHAnsi"/>
          <w:szCs w:val="24"/>
          <w:u w:val="single"/>
        </w:rPr>
        <w:t>ingenious, and</w:t>
      </w:r>
      <w:proofErr w:type="gramEnd"/>
      <w:r w:rsidRPr="00D5251F">
        <w:rPr>
          <w:rFonts w:asciiTheme="minorHAnsi" w:hAnsiTheme="minorHAnsi" w:cstheme="minorHAnsi"/>
          <w:szCs w:val="24"/>
          <w:u w:val="single"/>
        </w:rPr>
        <w:t xml:space="preserve"> </w:t>
      </w:r>
      <w:r w:rsidRPr="00001B27">
        <w:rPr>
          <w:rFonts w:asciiTheme="minorHAnsi" w:hAnsiTheme="minorHAnsi" w:cstheme="minorHAnsi"/>
          <w:b/>
          <w:szCs w:val="24"/>
          <w:highlight w:val="green"/>
          <w:u w:val="single"/>
        </w:rPr>
        <w:t>have adapted</w:t>
      </w:r>
      <w:r w:rsidRPr="00D5251F">
        <w:rPr>
          <w:rFonts w:asciiTheme="minorHAnsi" w:hAnsiTheme="minorHAnsi" w:cstheme="minorHAnsi"/>
          <w:szCs w:val="24"/>
          <w:u w:val="single"/>
        </w:rPr>
        <w:t xml:space="preserve"> to crises </w:t>
      </w:r>
      <w:r w:rsidRPr="00001B27">
        <w:rPr>
          <w:rFonts w:asciiTheme="minorHAnsi" w:hAnsiTheme="minorHAnsi" w:cstheme="minorHAnsi"/>
          <w:b/>
          <w:szCs w:val="24"/>
          <w:highlight w:val="green"/>
          <w:u w:val="single"/>
        </w:rPr>
        <w:t>throughout</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their </w:t>
      </w:r>
      <w:r w:rsidRPr="00001B27">
        <w:rPr>
          <w:rFonts w:asciiTheme="minorHAnsi" w:hAnsiTheme="minorHAnsi" w:cstheme="minorHAnsi"/>
          <w:b/>
          <w:szCs w:val="24"/>
          <w:highlight w:val="green"/>
          <w:u w:val="single"/>
        </w:rPr>
        <w:t>history</w:t>
      </w:r>
      <w:r w:rsidRPr="00D5251F">
        <w:rPr>
          <w:rFonts w:asciiTheme="minorHAnsi" w:hAnsiTheme="minorHAnsi" w:cstheme="minorHAnsi"/>
          <w:szCs w:val="24"/>
          <w:u w:val="single"/>
        </w:rPr>
        <w:t xml:space="preserve">. Our doom has been repeatedly predicted, only to be averted by innovation (Ridley, 2011). </w:t>
      </w:r>
      <w:r w:rsidRPr="00001B27">
        <w:rPr>
          <w:rFonts w:asciiTheme="minorHAnsi" w:hAnsiTheme="minorHAnsi" w:cstheme="minorHAnsi"/>
          <w:b/>
          <w:szCs w:val="24"/>
          <w:highlight w:val="green"/>
          <w:u w:val="single"/>
        </w:rPr>
        <w:t>However</w:t>
      </w:r>
      <w:r w:rsidRPr="00D5251F">
        <w:rPr>
          <w:rFonts w:asciiTheme="minorHAnsi" w:hAnsiTheme="minorHAnsi" w:cstheme="minorHAnsi"/>
          <w:szCs w:val="24"/>
          <w:u w:val="single"/>
        </w:rPr>
        <w:t xml:space="preserve">, the many </w:t>
      </w:r>
      <w:r w:rsidRPr="00001B27">
        <w:rPr>
          <w:rFonts w:asciiTheme="minorHAnsi" w:hAnsiTheme="minorHAnsi" w:cstheme="minorHAnsi"/>
          <w:b/>
          <w:szCs w:val="24"/>
          <w:highlight w:val="green"/>
          <w:u w:val="single"/>
        </w:rPr>
        <w:t>stories</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of</w:t>
      </w:r>
      <w:r w:rsidRPr="00D5251F">
        <w:rPr>
          <w:rFonts w:asciiTheme="minorHAnsi" w:hAnsiTheme="minorHAnsi" w:cstheme="minorHAnsi"/>
          <w:szCs w:val="24"/>
          <w:u w:val="single"/>
        </w:rPr>
        <w:t xml:space="preserve"> human ingenuity </w:t>
      </w:r>
      <w:r w:rsidRPr="00001B27">
        <w:rPr>
          <w:rFonts w:asciiTheme="minorHAnsi" w:hAnsiTheme="minorHAnsi" w:cstheme="minorHAnsi"/>
          <w:b/>
          <w:szCs w:val="24"/>
          <w:highlight w:val="green"/>
          <w:u w:val="single"/>
        </w:rPr>
        <w:t>successfully</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addressing</w:t>
      </w:r>
      <w:r w:rsidRPr="00001B27">
        <w:rPr>
          <w:rFonts w:asciiTheme="minorHAnsi" w:hAnsiTheme="minorHAnsi" w:cstheme="minorHAnsi"/>
          <w:szCs w:val="24"/>
          <w:highlight w:val="green"/>
          <w:u w:val="single"/>
        </w:rPr>
        <w:t xml:space="preserve"> </w:t>
      </w:r>
      <w:r w:rsidRPr="00001B27">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xml:space="preserve"> such as global famine or extreme air pollution </w:t>
      </w:r>
      <w:r w:rsidRPr="00001B27">
        <w:rPr>
          <w:rFonts w:asciiTheme="minorHAnsi" w:hAnsiTheme="minorHAnsi" w:cstheme="minorHAnsi"/>
          <w:b/>
          <w:szCs w:val="24"/>
          <w:highlight w:val="green"/>
          <w:u w:val="single"/>
        </w:rPr>
        <w:t>represent</w:t>
      </w:r>
      <w:r w:rsidRPr="00D5251F">
        <w:rPr>
          <w:rFonts w:asciiTheme="minorHAnsi" w:hAnsiTheme="minorHAnsi" w:cstheme="minorHAnsi"/>
          <w:szCs w:val="24"/>
          <w:u w:val="single"/>
        </w:rPr>
        <w:t xml:space="preserve"> environmental </w:t>
      </w:r>
      <w:r w:rsidRPr="00001B27">
        <w:rPr>
          <w:rFonts w:asciiTheme="minorHAnsi" w:hAnsiTheme="minorHAnsi" w:cstheme="minorHAnsi"/>
          <w:szCs w:val="24"/>
          <w:highlight w:val="green"/>
          <w:u w:val="single"/>
        </w:rPr>
        <w:t>c</w:t>
      </w:r>
      <w:r w:rsidRPr="00001B27">
        <w:rPr>
          <w:rFonts w:asciiTheme="minorHAnsi" w:hAnsiTheme="minorHAnsi" w:cstheme="minorHAnsi"/>
          <w:b/>
          <w:szCs w:val="24"/>
          <w:highlight w:val="green"/>
          <w:u w:val="single"/>
        </w:rPr>
        <w:t>hallenges that are</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largely </w:t>
      </w:r>
      <w:r w:rsidRPr="00001B27">
        <w:rPr>
          <w:rFonts w:asciiTheme="minorHAnsi" w:hAnsiTheme="minorHAnsi" w:cstheme="minorHAnsi"/>
          <w:b/>
          <w:szCs w:val="24"/>
          <w:highlight w:val="green"/>
          <w:u w:val="single"/>
        </w:rPr>
        <w:t>linear</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have immediate consequences, </w:t>
      </w:r>
      <w:r w:rsidRPr="00001B27">
        <w:rPr>
          <w:rFonts w:asciiTheme="minorHAnsi" w:hAnsiTheme="minorHAnsi" w:cstheme="minorHAnsi"/>
          <w:b/>
          <w:szCs w:val="24"/>
          <w:highlight w:val="green"/>
          <w:u w:val="single"/>
        </w:rPr>
        <w:t>and operate without positive feedbacks</w:t>
      </w:r>
      <w:r w:rsidRPr="00D5251F">
        <w:rPr>
          <w:rFonts w:asciiTheme="minorHAnsi" w:hAnsiTheme="minorHAnsi" w:cstheme="minorHAnsi"/>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w:t>
      </w:r>
      <w:proofErr w:type="gramStart"/>
      <w:r w:rsidRPr="00D5251F">
        <w:rPr>
          <w:rFonts w:asciiTheme="minorHAnsi" w:hAnsiTheme="minorHAnsi" w:cstheme="minorHAnsi"/>
          <w:sz w:val="16"/>
          <w:szCs w:val="24"/>
        </w:rPr>
        <w:t>fact</w:t>
      </w:r>
      <w:proofErr w:type="gramEnd"/>
      <w:r w:rsidRPr="00D5251F">
        <w:rPr>
          <w:rFonts w:asciiTheme="minorHAnsi" w:hAnsiTheme="minorHAnsi" w:cstheme="minorHAnsi"/>
          <w:sz w:val="16"/>
          <w:szCs w:val="2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szCs w:val="24"/>
        </w:rPr>
        <w:t>a negative feedback of society</w:t>
      </w:r>
      <w:proofErr w:type="gramEnd"/>
      <w:r w:rsidRPr="00D5251F">
        <w:rPr>
          <w:rFonts w:asciiTheme="minorHAnsi" w:hAnsiTheme="minorHAnsi" w:cstheme="minorHAnsi"/>
          <w:sz w:val="16"/>
          <w:szCs w:val="24"/>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szCs w:val="24"/>
        </w:rPr>
        <w:t>long time</w:t>
      </w:r>
      <w:proofErr w:type="gramEnd"/>
      <w:r w:rsidRPr="00D5251F">
        <w:rPr>
          <w:rFonts w:asciiTheme="minorHAnsi" w:hAnsiTheme="minorHAnsi" w:cstheme="minorHAnsi"/>
          <w:sz w:val="16"/>
          <w:szCs w:val="24"/>
        </w:rPr>
        <w:t xml:space="preserve"> delays between rising CO2 concentrations and damage to humans. The consequence of these delays </w:t>
      </w:r>
      <w:proofErr w:type="gramStart"/>
      <w:r w:rsidRPr="00D5251F">
        <w:rPr>
          <w:rFonts w:asciiTheme="minorHAnsi" w:hAnsiTheme="minorHAnsi" w:cstheme="minorHAnsi"/>
          <w:sz w:val="16"/>
          <w:szCs w:val="24"/>
        </w:rPr>
        <w:t>are</w:t>
      </w:r>
      <w:proofErr w:type="gramEnd"/>
      <w:r w:rsidRPr="00D5251F">
        <w:rPr>
          <w:rFonts w:asciiTheme="minorHAnsi" w:hAnsiTheme="minorHAnsi" w:cstheme="minorHAnsi"/>
          <w:sz w:val="16"/>
          <w:szCs w:val="24"/>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Cs w:val="24"/>
          <w:u w:val="single"/>
        </w:rPr>
        <w:t xml:space="preserve">/). Secondly, unlike past environmental challenges, </w:t>
      </w:r>
      <w:r w:rsidRPr="00D5251F">
        <w:rPr>
          <w:rFonts w:asciiTheme="minorHAnsi" w:hAnsiTheme="minorHAnsi" w:cstheme="minorHAnsi"/>
          <w:b/>
          <w:bCs/>
          <w:szCs w:val="24"/>
          <w:u w:val="single"/>
        </w:rPr>
        <w:t>the Earth’s climate system is rife with positive feedback loops</w:t>
      </w:r>
      <w:r w:rsidRPr="00D5251F">
        <w:rPr>
          <w:rFonts w:asciiTheme="minorHAnsi" w:hAnsiTheme="minorHAnsi" w:cstheme="minorHAnsi"/>
          <w:szCs w:val="24"/>
          <w:u w:val="single"/>
        </w:rPr>
        <w:t xml:space="preserve">. In particular, as CO2 increases and the climate warms, that </w:t>
      </w:r>
      <w:r w:rsidRPr="00D5251F">
        <w:rPr>
          <w:rFonts w:asciiTheme="minorHAnsi" w:hAnsiTheme="minorHAnsi" w:cstheme="minorHAnsi"/>
          <w:b/>
          <w:bCs/>
          <w:szCs w:val="24"/>
          <w:u w:val="single"/>
        </w:rPr>
        <w:t>very warming can cause more CO2 release</w:t>
      </w:r>
      <w:r w:rsidRPr="00D5251F">
        <w:rPr>
          <w:rFonts w:asciiTheme="minorHAnsi" w:hAnsiTheme="minorHAnsi" w:cstheme="minorHAnsi"/>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szCs w:val="24"/>
        </w:rPr>
        <w:t>Totterdell</w:t>
      </w:r>
      <w:proofErr w:type="spellEnd"/>
      <w:r w:rsidRPr="00D5251F">
        <w:rPr>
          <w:rFonts w:asciiTheme="minorHAnsi" w:hAnsiTheme="minorHAnsi" w:cstheme="minorHAnsi"/>
          <w:sz w:val="16"/>
          <w:szCs w:val="24"/>
        </w:rPr>
        <w:t xml:space="preserve">, 2000; </w:t>
      </w:r>
      <w:proofErr w:type="spellStart"/>
      <w:r w:rsidRPr="00D5251F">
        <w:rPr>
          <w:rFonts w:asciiTheme="minorHAnsi" w:hAnsiTheme="minorHAnsi" w:cstheme="minorHAnsi"/>
          <w:sz w:val="16"/>
          <w:szCs w:val="24"/>
        </w:rPr>
        <w:t>Hajima</w:t>
      </w:r>
      <w:proofErr w:type="spellEnd"/>
      <w:r w:rsidRPr="00D5251F">
        <w:rPr>
          <w:rFonts w:asciiTheme="minorHAnsi" w:hAnsiTheme="minorHAnsi" w:cstheme="minorHAnsi"/>
          <w:sz w:val="16"/>
          <w:szCs w:val="24"/>
        </w:rPr>
        <w:t xml:space="preserve">, </w:t>
      </w:r>
      <w:proofErr w:type="spellStart"/>
      <w:r w:rsidRPr="00D5251F">
        <w:rPr>
          <w:rFonts w:asciiTheme="minorHAnsi" w:hAnsiTheme="minorHAnsi" w:cstheme="minorHAnsi"/>
          <w:sz w:val="16"/>
          <w:szCs w:val="24"/>
        </w:rPr>
        <w:t>Tachiiri</w:t>
      </w:r>
      <w:proofErr w:type="spellEnd"/>
      <w:r w:rsidRPr="00D5251F">
        <w:rPr>
          <w:rFonts w:asciiTheme="minorHAnsi" w:hAnsiTheme="minorHAnsi" w:cstheme="minorHAnsi"/>
          <w:sz w:val="16"/>
          <w:szCs w:val="24"/>
        </w:rPr>
        <w:t xml:space="preserve">, Ito, &amp; </w:t>
      </w:r>
      <w:proofErr w:type="spellStart"/>
      <w:r w:rsidRPr="00D5251F">
        <w:rPr>
          <w:rFonts w:asciiTheme="minorHAnsi" w:hAnsiTheme="minorHAnsi" w:cstheme="minorHAnsi"/>
          <w:sz w:val="16"/>
          <w:szCs w:val="24"/>
        </w:rPr>
        <w:t>Kawamiya</w:t>
      </w:r>
      <w:proofErr w:type="spellEnd"/>
      <w:r w:rsidRPr="00D5251F">
        <w:rPr>
          <w:rFonts w:asciiTheme="minorHAnsi" w:hAnsiTheme="minorHAnsi" w:cstheme="minorHAnsi"/>
          <w:sz w:val="16"/>
          <w:szCs w:val="24"/>
        </w:rPr>
        <w:t xml:space="preserve">, 2014; </w:t>
      </w:r>
      <w:proofErr w:type="spellStart"/>
      <w:r w:rsidRPr="00D5251F">
        <w:rPr>
          <w:rFonts w:asciiTheme="minorHAnsi" w:hAnsiTheme="minorHAnsi" w:cstheme="minorHAnsi"/>
          <w:sz w:val="16"/>
          <w:szCs w:val="24"/>
        </w:rPr>
        <w:t>Knutti</w:t>
      </w:r>
      <w:proofErr w:type="spellEnd"/>
      <w:r w:rsidRPr="00D5251F">
        <w:rPr>
          <w:rFonts w:asciiTheme="minorHAnsi" w:hAnsiTheme="minorHAnsi" w:cstheme="minorHAnsi"/>
          <w:sz w:val="16"/>
          <w:szCs w:val="24"/>
        </w:rPr>
        <w:t xml:space="preserve"> &amp; </w:t>
      </w:r>
      <w:proofErr w:type="spellStart"/>
      <w:r w:rsidRPr="00D5251F">
        <w:rPr>
          <w:rFonts w:asciiTheme="minorHAnsi" w:hAnsiTheme="minorHAnsi" w:cstheme="minorHAnsi"/>
          <w:sz w:val="16"/>
          <w:szCs w:val="24"/>
        </w:rPr>
        <w:t>Rugenstein</w:t>
      </w:r>
      <w:proofErr w:type="spellEnd"/>
      <w:r w:rsidRPr="00D5251F">
        <w:rPr>
          <w:rFonts w:asciiTheme="minorHAnsi" w:hAnsiTheme="minorHAnsi" w:cstheme="minorHAnsi"/>
          <w:sz w:val="16"/>
          <w:szCs w:val="24"/>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szCs w:val="24"/>
        </w:rPr>
        <w:t>Friedlingstein</w:t>
      </w:r>
      <w:proofErr w:type="spellEnd"/>
      <w:r w:rsidRPr="00D5251F">
        <w:rPr>
          <w:rFonts w:asciiTheme="minorHAnsi" w:hAnsiTheme="minorHAnsi" w:cstheme="minorHAnsi"/>
          <w:sz w:val="16"/>
          <w:szCs w:val="24"/>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szCs w:val="24"/>
        </w:rPr>
        <w:t>biogeophysical</w:t>
      </w:r>
      <w:proofErr w:type="spellEnd"/>
      <w:r w:rsidRPr="00D5251F">
        <w:rPr>
          <w:rFonts w:asciiTheme="minorHAnsi" w:hAnsiTheme="minorHAnsi" w:cstheme="minorHAnsi"/>
          <w:sz w:val="16"/>
          <w:szCs w:val="24"/>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szCs w:val="24"/>
        </w:rPr>
        <w:t>Chamey</w:t>
      </w:r>
      <w:proofErr w:type="spellEnd"/>
      <w:r w:rsidRPr="00D5251F">
        <w:rPr>
          <w:rFonts w:asciiTheme="minorHAnsi" w:hAnsiTheme="minorHAnsi" w:cstheme="minorHAnsi"/>
          <w:sz w:val="16"/>
          <w:szCs w:val="24"/>
        </w:rPr>
        <w:t>, Stone, &amp; Quirk, 1975). To top it off, overgrazing depletes the soil, leading to augmented vegetation loss (</w:t>
      </w:r>
      <w:proofErr w:type="spellStart"/>
      <w:r w:rsidRPr="00D5251F">
        <w:rPr>
          <w:rFonts w:asciiTheme="minorHAnsi" w:hAnsiTheme="minorHAnsi" w:cstheme="minorHAnsi"/>
          <w:sz w:val="16"/>
          <w:szCs w:val="24"/>
        </w:rPr>
        <w:t>Anderies</w:t>
      </w:r>
      <w:proofErr w:type="spellEnd"/>
      <w:r w:rsidRPr="00D5251F">
        <w:rPr>
          <w:rFonts w:asciiTheme="minorHAnsi" w:hAnsiTheme="minorHAnsi" w:cstheme="minorHAnsi"/>
          <w:sz w:val="16"/>
          <w:szCs w:val="24"/>
        </w:rPr>
        <w:t xml:space="preserve">,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Cs w:val="24"/>
          <w:highlight w:val="green"/>
          <w:u w:val="single"/>
        </w:rPr>
        <w:t>forest fires will become more</w:t>
      </w:r>
      <w:r w:rsidRPr="00D5251F">
        <w:rPr>
          <w:rFonts w:asciiTheme="minorHAnsi" w:hAnsiTheme="minorHAnsi" w:cstheme="minorHAnsi"/>
          <w:b/>
          <w:szCs w:val="24"/>
          <w:u w:val="single"/>
        </w:rPr>
        <w:t xml:space="preserve"> </w:t>
      </w:r>
      <w:r w:rsidRPr="00001B27">
        <w:rPr>
          <w:rFonts w:asciiTheme="minorHAnsi" w:hAnsiTheme="minorHAnsi" w:cstheme="minorHAnsi"/>
          <w:b/>
          <w:szCs w:val="24"/>
          <w:highlight w:val="green"/>
          <w:u w:val="single"/>
        </w:rPr>
        <w:t>frequent</w:t>
      </w:r>
      <w:r w:rsidRPr="00D5251F">
        <w:rPr>
          <w:rFonts w:asciiTheme="minorHAnsi" w:hAnsiTheme="minorHAnsi" w:cstheme="minorHAnsi"/>
          <w:sz w:val="16"/>
          <w:szCs w:val="24"/>
        </w:rPr>
        <w:t xml:space="preserve"> and severe with climate warming and drought (</w:t>
      </w:r>
      <w:proofErr w:type="spellStart"/>
      <w:r w:rsidRPr="00D5251F">
        <w:rPr>
          <w:rFonts w:asciiTheme="minorHAnsi" w:hAnsiTheme="minorHAnsi" w:cstheme="minorHAnsi"/>
          <w:sz w:val="16"/>
          <w:szCs w:val="24"/>
        </w:rPr>
        <w:t>Scholze</w:t>
      </w:r>
      <w:proofErr w:type="spellEnd"/>
      <w:r w:rsidRPr="00D5251F">
        <w:rPr>
          <w:rFonts w:asciiTheme="minorHAnsi" w:hAnsiTheme="minorHAnsi" w:cstheme="minorHAnsi"/>
          <w:sz w:val="16"/>
          <w:szCs w:val="24"/>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szCs w:val="24"/>
        </w:rPr>
        <w:t>Jin</w:t>
      </w:r>
      <w:proofErr w:type="spellEnd"/>
      <w:r w:rsidRPr="00D5251F">
        <w:rPr>
          <w:rFonts w:asciiTheme="minorHAnsi" w:hAnsiTheme="minorHAnsi" w:cstheme="minorHAnsi"/>
          <w:sz w:val="16"/>
          <w:szCs w:val="24"/>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Cs w:val="24"/>
          <w:u w:val="single"/>
        </w:rPr>
        <w:t xml:space="preserve">This </w:t>
      </w:r>
      <w:r w:rsidRPr="00001B27">
        <w:rPr>
          <w:rFonts w:asciiTheme="minorHAnsi" w:hAnsiTheme="minorHAnsi" w:cstheme="minorHAnsi"/>
          <w:b/>
          <w:szCs w:val="24"/>
          <w:highlight w:val="green"/>
          <w:u w:val="single"/>
        </w:rPr>
        <w:t>catastrophic fire</w:t>
      </w:r>
      <w:r w:rsidRPr="00D5251F">
        <w:rPr>
          <w:rFonts w:asciiTheme="minorHAnsi" w:hAnsiTheme="minorHAnsi" w:cstheme="minorHAnsi"/>
          <w:szCs w:val="24"/>
          <w:u w:val="single"/>
        </w:rPr>
        <w:t xml:space="preserve"> embodies the sorts of positive feedbacks and interacting factors that </w:t>
      </w:r>
      <w:r w:rsidRPr="00001B27">
        <w:rPr>
          <w:rFonts w:asciiTheme="minorHAnsi" w:hAnsiTheme="minorHAnsi" w:cstheme="minorHAnsi"/>
          <w:b/>
          <w:szCs w:val="24"/>
          <w:highlight w:val="green"/>
          <w:u w:val="single"/>
        </w:rPr>
        <w:t>could catch humanity off-guard and produce a</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 xml:space="preserve">true </w:t>
      </w:r>
      <w:r w:rsidRPr="00001B27">
        <w:rPr>
          <w:rFonts w:asciiTheme="minorHAnsi" w:hAnsiTheme="minorHAnsi" w:cstheme="minorHAnsi"/>
          <w:b/>
          <w:szCs w:val="24"/>
          <w:highlight w:val="green"/>
          <w:u w:val="single"/>
        </w:rPr>
        <w:t>apocalyptic event.</w:t>
      </w:r>
      <w:r w:rsidRPr="00001B27">
        <w:rPr>
          <w:rFonts w:asciiTheme="minorHAnsi" w:hAnsiTheme="minorHAnsi" w:cstheme="minorHAnsi"/>
          <w:szCs w:val="24"/>
          <w:highlight w:val="green"/>
          <w:u w:val="single"/>
        </w:rPr>
        <w:t xml:space="preserve"> </w:t>
      </w:r>
      <w:r w:rsidRPr="00D5251F">
        <w:rPr>
          <w:rFonts w:asciiTheme="minorHAnsi" w:hAnsiTheme="minorHAnsi" w:cstheme="minorHAnsi"/>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w:t>
      </w:r>
      <w:proofErr w:type="gramStart"/>
      <w:r w:rsidRPr="00D5251F">
        <w:rPr>
          <w:rFonts w:asciiTheme="minorHAnsi" w:hAnsiTheme="minorHAnsi" w:cstheme="minorHAnsi"/>
          <w:sz w:val="16"/>
          <w:szCs w:val="24"/>
        </w:rPr>
        <w:t>Of course</w:t>
      </w:r>
      <w:proofErr w:type="gramEnd"/>
      <w:r w:rsidRPr="00D5251F">
        <w:rPr>
          <w:rFonts w:asciiTheme="minorHAnsi" w:hAnsiTheme="minorHAnsi" w:cstheme="minorHAnsi"/>
          <w:sz w:val="16"/>
          <w:szCs w:val="24"/>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szCs w:val="24"/>
        </w:rPr>
        <w:t>Wetherald</w:t>
      </w:r>
      <w:proofErr w:type="spellEnd"/>
      <w:r w:rsidRPr="00D5251F">
        <w:rPr>
          <w:rFonts w:asciiTheme="minorHAnsi" w:hAnsiTheme="minorHAnsi" w:cstheme="minorHAnsi"/>
          <w:sz w:val="16"/>
          <w:szCs w:val="24"/>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szCs w:val="24"/>
        </w:rPr>
        <w:t>Lashof</w:t>
      </w:r>
      <w:proofErr w:type="spellEnd"/>
      <w:r w:rsidRPr="00D5251F">
        <w:rPr>
          <w:rFonts w:asciiTheme="minorHAnsi" w:hAnsiTheme="minorHAnsi" w:cstheme="minorHAnsi"/>
          <w:sz w:val="16"/>
          <w:szCs w:val="24"/>
        </w:rPr>
        <w:t xml:space="preserve">, DeAngelo, </w:t>
      </w:r>
      <w:proofErr w:type="spellStart"/>
      <w:r w:rsidRPr="00D5251F">
        <w:rPr>
          <w:rFonts w:asciiTheme="minorHAnsi" w:hAnsiTheme="minorHAnsi" w:cstheme="minorHAnsi"/>
          <w:sz w:val="16"/>
          <w:szCs w:val="24"/>
        </w:rPr>
        <w:t>Saleska</w:t>
      </w:r>
      <w:proofErr w:type="spellEnd"/>
      <w:r w:rsidRPr="00D5251F">
        <w:rPr>
          <w:rFonts w:asciiTheme="minorHAnsi" w:hAnsiTheme="minorHAnsi" w:cstheme="minorHAnsi"/>
          <w:sz w:val="16"/>
          <w:szCs w:val="24"/>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szCs w:val="24"/>
        </w:rPr>
        <w:t>Burgman</w:t>
      </w:r>
      <w:proofErr w:type="spellEnd"/>
      <w:r w:rsidRPr="00D5251F">
        <w:rPr>
          <w:rFonts w:asciiTheme="minorHAnsi" w:hAnsiTheme="minorHAnsi" w:cstheme="minorHAnsi"/>
          <w:sz w:val="16"/>
          <w:szCs w:val="24"/>
        </w:rPr>
        <w:t xml:space="preserve">, &amp; Norris, 2009). </w:t>
      </w:r>
      <w:r w:rsidRPr="00D5251F">
        <w:rPr>
          <w:rFonts w:asciiTheme="minorHAnsi" w:hAnsiTheme="minorHAnsi" w:cstheme="minorHAnsi"/>
          <w:szCs w:val="24"/>
          <w:u w:val="single"/>
        </w:rPr>
        <w:t xml:space="preserve">The key lesson from the long list of potentially positive feedbacks and their interactions is that </w:t>
      </w:r>
      <w:r w:rsidRPr="00001B27">
        <w:rPr>
          <w:rFonts w:asciiTheme="minorHAnsi" w:hAnsiTheme="minorHAnsi" w:cstheme="minorHAnsi"/>
          <w:b/>
          <w:szCs w:val="24"/>
          <w:highlight w:val="green"/>
          <w:u w:val="single"/>
        </w:rPr>
        <w:t>runaway climate change,</w:t>
      </w:r>
      <w:r w:rsidRPr="00D5251F">
        <w:rPr>
          <w:rFonts w:asciiTheme="minorHAnsi" w:hAnsiTheme="minorHAnsi" w:cstheme="minorHAnsi"/>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Cs w:val="24"/>
          <w:u w:val="single"/>
        </w:rPr>
        <w:t xml:space="preserve"> However, this list is not </w:t>
      </w:r>
      <w:proofErr w:type="gramStart"/>
      <w:r w:rsidRPr="00D5251F">
        <w:rPr>
          <w:rFonts w:asciiTheme="minorHAnsi" w:hAnsiTheme="minorHAnsi" w:cstheme="minorHAnsi"/>
          <w:szCs w:val="24"/>
          <w:u w:val="single"/>
        </w:rPr>
        <w:t>exhaustive</w:t>
      </w:r>
      <w:proofErr w:type="gramEnd"/>
      <w:r w:rsidRPr="00D5251F">
        <w:rPr>
          <w:rFonts w:asciiTheme="minorHAnsi" w:hAnsiTheme="minorHAnsi" w:cstheme="minorHAnsi"/>
          <w:szCs w:val="24"/>
          <w:u w:val="single"/>
        </w:rPr>
        <w:t xml:space="preserve"> and the possibility of undiscovered positive feedbacks </w:t>
      </w:r>
      <w:r w:rsidRPr="00001B27">
        <w:rPr>
          <w:rFonts w:asciiTheme="minorHAnsi" w:hAnsiTheme="minorHAnsi" w:cstheme="minorHAnsi"/>
          <w:b/>
          <w:szCs w:val="24"/>
          <w:highlight w:val="green"/>
          <w:u w:val="single"/>
        </w:rPr>
        <w:t>portends</w:t>
      </w:r>
      <w:r w:rsidRPr="00D5251F">
        <w:rPr>
          <w:rFonts w:asciiTheme="minorHAnsi" w:hAnsiTheme="minorHAnsi" w:cstheme="minorHAnsi"/>
          <w:szCs w:val="24"/>
          <w:u w:val="single"/>
        </w:rPr>
        <w:t xml:space="preserve"> even greater </w:t>
      </w:r>
      <w:r w:rsidRPr="00001B27">
        <w:rPr>
          <w:rFonts w:asciiTheme="minorHAnsi" w:hAnsiTheme="minorHAnsi" w:cstheme="minorHAnsi"/>
          <w:b/>
          <w:szCs w:val="24"/>
          <w:highlight w:val="green"/>
          <w:u w:val="single"/>
        </w:rPr>
        <w:t>existential risks</w:t>
      </w:r>
      <w:r w:rsidRPr="00D5251F">
        <w:rPr>
          <w:rFonts w:asciiTheme="minorHAnsi" w:hAnsiTheme="minorHAnsi" w:cstheme="minorHAnsi"/>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4F7E511" w14:textId="77777777" w:rsidR="000232CA" w:rsidRDefault="000232CA" w:rsidP="000232CA">
      <w:pPr>
        <w:pStyle w:val="Heading4"/>
      </w:pPr>
      <w:r>
        <w:t>Space Elevators solve Space Debris – reduces Rocket Launches</w:t>
      </w:r>
    </w:p>
    <w:p w14:paraId="751BA34D" w14:textId="77777777" w:rsidR="000232CA" w:rsidRPr="000E7582" w:rsidRDefault="000232CA" w:rsidP="000232CA">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3D2BA11C" w14:textId="66466909" w:rsidR="0037224A" w:rsidRDefault="000232CA" w:rsidP="0037224A">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47178D75" w14:textId="384966DE" w:rsidR="00E419F4" w:rsidRDefault="00E419F4" w:rsidP="00E419F4">
      <w:pPr>
        <w:pStyle w:val="Heading3"/>
      </w:pPr>
      <w:r>
        <w:t>1NC---OFF</w:t>
      </w:r>
    </w:p>
    <w:p w14:paraId="4E40D4B9" w14:textId="3B583957" w:rsidR="00E419F4" w:rsidRDefault="00E419F4" w:rsidP="00E419F4">
      <w:pPr>
        <w:pStyle w:val="Heading4"/>
      </w:pPr>
      <w:r w:rsidRPr="00867052">
        <w:t xml:space="preserve">Interpretation – At all TOC bid tournaments, Debaters must </w:t>
      </w:r>
      <w:r>
        <w:t>open source all constructive positions</w:t>
      </w:r>
      <w:r w:rsidRPr="00867052">
        <w:t xml:space="preserve"> within 30 minutes of each debate on the NDCA 2021-2022 LD wiki. </w:t>
      </w:r>
    </w:p>
    <w:p w14:paraId="077F6B3A" w14:textId="494867FE" w:rsidR="00E419F4" w:rsidRPr="00E419F4" w:rsidRDefault="00E419F4" w:rsidP="00E419F4">
      <w:r>
        <w:rPr>
          <w:noProof/>
        </w:rPr>
        <w:drawing>
          <wp:inline distT="0" distB="0" distL="0" distR="0" wp14:anchorId="38991E9A" wp14:editId="4F66A95A">
            <wp:extent cx="7033289" cy="4489112"/>
            <wp:effectExtent l="0" t="0" r="0" b="6985"/>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56436" cy="4503886"/>
                    </a:xfrm>
                    <a:prstGeom prst="rect">
                      <a:avLst/>
                    </a:prstGeom>
                    <a:noFill/>
                    <a:ln>
                      <a:noFill/>
                    </a:ln>
                  </pic:spPr>
                </pic:pic>
              </a:graphicData>
            </a:graphic>
          </wp:inline>
        </w:drawing>
      </w:r>
    </w:p>
    <w:p w14:paraId="0D3D9754" w14:textId="145E269C" w:rsidR="00E419F4" w:rsidRDefault="00E419F4" w:rsidP="00E419F4">
      <w:pPr>
        <w:pStyle w:val="Heading4"/>
      </w:pPr>
      <w:r w:rsidRPr="00867052">
        <w:t xml:space="preserve">Violation: </w:t>
      </w:r>
      <w:r>
        <w:t xml:space="preserve">they haven’t disclosed their peninsula </w:t>
      </w:r>
      <w:proofErr w:type="spellStart"/>
      <w:r>
        <w:t>aff</w:t>
      </w:r>
      <w:proofErr w:type="spellEnd"/>
      <w:r>
        <w:t xml:space="preserve"> rounds – that is specifically important since they broke a new </w:t>
      </w:r>
      <w:proofErr w:type="spellStart"/>
      <w:r>
        <w:t>aff</w:t>
      </w:r>
      <w:proofErr w:type="spellEnd"/>
      <w:r>
        <w:t xml:space="preserve"> but we </w:t>
      </w:r>
      <w:proofErr w:type="spellStart"/>
      <w:proofErr w:type="gramStart"/>
      <w:r>
        <w:t>cant</w:t>
      </w:r>
      <w:proofErr w:type="spellEnd"/>
      <w:proofErr w:type="gramEnd"/>
      <w:r>
        <w:t xml:space="preserve"> access it</w:t>
      </w:r>
    </w:p>
    <w:p w14:paraId="760E8FCA" w14:textId="429C9CF1" w:rsidR="00E419F4" w:rsidRDefault="00E419F4" w:rsidP="00E419F4">
      <w:pPr>
        <w:pStyle w:val="Heading4"/>
      </w:pPr>
      <w:r w:rsidRPr="00867052">
        <w:t xml:space="preserve">1] Research- debaters won’t make it an entire topic with the same case unless they update it and frontline nuanced positions—disclosure allows for more specific research and goes into more depth about the topic 2] Accessibility – disclosure is key to smaller school debaters alleviating big school prep outs – they’re able to scout but small school debaters don’t have the teams to figure out the </w:t>
      </w:r>
      <w:proofErr w:type="spellStart"/>
      <w:r w:rsidRPr="00867052">
        <w:t>affs</w:t>
      </w:r>
      <w:proofErr w:type="spellEnd"/>
      <w:r w:rsidRPr="00867052">
        <w:t xml:space="preserve"> being read. Disclosure is inevitable – the question is whether it happens on a mutually accessible forum. 3] Evidence – disclosure is the only way to verify before round cards aren’t miscut – otherwise you could have unethically misrepresented authors</w:t>
      </w:r>
    </w:p>
    <w:p w14:paraId="4F461F7D" w14:textId="77777777" w:rsidR="00E419F4" w:rsidRDefault="00E419F4" w:rsidP="00E419F4">
      <w:pPr>
        <w:pStyle w:val="Heading4"/>
        <w:rPr>
          <w:rFonts w:eastAsia="Times New Roman"/>
        </w:rPr>
      </w:pPr>
      <w:r>
        <w:rPr>
          <w:rFonts w:eastAsia="Times New Roman"/>
        </w:rPr>
        <w:t xml:space="preserve">Fairness is a voter cause every </w:t>
      </w:r>
      <w:proofErr w:type="spellStart"/>
      <w:r>
        <w:rPr>
          <w:rFonts w:eastAsia="Times New Roman"/>
        </w:rPr>
        <w:t>arg</w:t>
      </w:r>
      <w:proofErr w:type="spellEnd"/>
      <w:r>
        <w:rPr>
          <w:rFonts w:eastAsia="Times New Roman"/>
        </w:rPr>
        <w:t xml:space="preserve"> assumes its being evaluated fairly and education is the only reasons school fund debate </w:t>
      </w:r>
    </w:p>
    <w:p w14:paraId="5032D421" w14:textId="77777777" w:rsidR="00E419F4" w:rsidRPr="009B4924" w:rsidRDefault="00E419F4" w:rsidP="00E419F4">
      <w:pPr>
        <w:pStyle w:val="Heading4"/>
      </w:pPr>
      <w:r>
        <w:t>Drop the debater to deter future abuse and set good norms</w:t>
      </w:r>
    </w:p>
    <w:p w14:paraId="4900C809" w14:textId="77777777" w:rsidR="00E419F4" w:rsidRPr="00D31FCB" w:rsidRDefault="00E419F4" w:rsidP="00E419F4">
      <w:pPr>
        <w:pStyle w:val="Heading4"/>
      </w:pPr>
      <w:r>
        <w:t>Competing Interpretations – a] Race to the bottom of the worst possible theory norms – B] Reasonability bad cause it invites arbitrary judge intervention</w:t>
      </w:r>
    </w:p>
    <w:p w14:paraId="3E06D723" w14:textId="77777777" w:rsidR="00E419F4" w:rsidRPr="00D31FCB" w:rsidRDefault="00E419F4" w:rsidP="00E419F4">
      <w:pPr>
        <w:pStyle w:val="Heading4"/>
        <w:rPr>
          <w:rFonts w:ascii="Segoe UI" w:eastAsia="Times New Roman" w:hAnsi="Segoe UI" w:cs="Segoe UI"/>
          <w:sz w:val="18"/>
          <w:szCs w:val="18"/>
        </w:rPr>
      </w:pPr>
      <w:r>
        <w:rPr>
          <w:rFonts w:eastAsia="Times New Roman"/>
        </w:rPr>
        <w:t xml:space="preserve">No </w:t>
      </w:r>
      <w:proofErr w:type="spellStart"/>
      <w:r>
        <w:rPr>
          <w:rFonts w:eastAsia="Times New Roman"/>
        </w:rPr>
        <w:t>Rvis</w:t>
      </w:r>
      <w:proofErr w:type="spellEnd"/>
    </w:p>
    <w:p w14:paraId="277839B3" w14:textId="77777777" w:rsidR="00E419F4" w:rsidRPr="00D31FCB" w:rsidRDefault="00E419F4" w:rsidP="00E419F4">
      <w:pPr>
        <w:pStyle w:val="Heading4"/>
        <w:rPr>
          <w:rFonts w:ascii="Segoe UI" w:eastAsia="Times New Roman" w:hAnsi="Segoe UI" w:cs="Segoe UI"/>
          <w:sz w:val="18"/>
          <w:szCs w:val="18"/>
        </w:rPr>
      </w:pPr>
      <w:r w:rsidRPr="00D31FCB">
        <w:rPr>
          <w:rFonts w:eastAsia="Times New Roman"/>
        </w:rPr>
        <w:t>A - Forcing the 1NC to go all in on the shell kills substance education and neg </w:t>
      </w:r>
      <w:proofErr w:type="spellStart"/>
      <w:r w:rsidRPr="00D31FCB">
        <w:rPr>
          <w:rFonts w:eastAsia="Times New Roman"/>
        </w:rPr>
        <w:t>strat</w:t>
      </w:r>
      <w:proofErr w:type="spellEnd"/>
      <w:r w:rsidRPr="00D31FCB">
        <w:rPr>
          <w:rFonts w:eastAsia="Times New Roman"/>
        </w:rPr>
        <w:t> which outweighs on timeframe, B - discourages checking real abuse which outweighs on norm-setting and </w:t>
      </w:r>
      <w:proofErr w:type="spellStart"/>
      <w:r w:rsidRPr="00D31FCB">
        <w:rPr>
          <w:rFonts w:eastAsia="Times New Roman"/>
        </w:rPr>
        <w:t>constituvisim</w:t>
      </w:r>
      <w:proofErr w:type="spellEnd"/>
      <w:r w:rsidRPr="00D31FCB">
        <w:rPr>
          <w:rFonts w:eastAsia="Times New Roman"/>
        </w:rPr>
        <w:t> C - Encourages baiting – outweighs because if the shell is frivolous, they can beat it quickly D – its illogical for you to win for proving you were fair – outweighs since logic is a litmus test for other arguments  </w:t>
      </w:r>
    </w:p>
    <w:p w14:paraId="376991C8" w14:textId="77777777" w:rsidR="000232CA" w:rsidRDefault="000232CA" w:rsidP="000232CA">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680A6D23" w14:textId="77777777" w:rsidR="000232CA" w:rsidRPr="00106853" w:rsidRDefault="000232CA" w:rsidP="000232CA">
      <w:pPr>
        <w:pStyle w:val="Heading4"/>
      </w:pPr>
      <w:r>
        <w:t xml:space="preserve">Infinite abuse claims are wrong- A] </w:t>
      </w:r>
      <w:r w:rsidRPr="00970CF9">
        <w:rPr>
          <w:u w:val="single"/>
        </w:rPr>
        <w:t>Spikes solve</w:t>
      </w:r>
      <w:r>
        <w:t>-you can just preempt paradigms in the 1AC B] Functional limits- 1nc is only 7 minutes long</w:t>
      </w:r>
    </w:p>
    <w:p w14:paraId="7309BC7E" w14:textId="20C4C867" w:rsidR="000232CA" w:rsidRPr="00970CF9" w:rsidRDefault="000232CA" w:rsidP="000232CA">
      <w:pPr>
        <w:pStyle w:val="Heading4"/>
      </w:pPr>
      <w:r w:rsidRPr="00970CF9">
        <w:rPr>
          <w:u w:val="single"/>
        </w:rPr>
        <w:t>1NC theory first</w:t>
      </w:r>
      <w:r>
        <w:t xml:space="preserve"> - </w:t>
      </w:r>
      <w:r w:rsidRPr="007054E9">
        <w:t>1] Abuse was self-inflicted- They started the chain of abuse and forced me down this strategy</w:t>
      </w:r>
      <w:r>
        <w:t xml:space="preserve"> </w:t>
      </w:r>
      <w:r w:rsidRPr="007054E9">
        <w:t xml:space="preserve">2] Norming- We have more speeches to norm over whether it’s a good idea </w:t>
      </w:r>
      <w:r>
        <w:t xml:space="preserve">since the shell was read earlier. </w:t>
      </w:r>
    </w:p>
    <w:p w14:paraId="57911360" w14:textId="77777777" w:rsidR="000232CA" w:rsidRDefault="000232CA" w:rsidP="000232CA">
      <w:pPr>
        <w:pStyle w:val="Heading4"/>
      </w:pPr>
      <w:r w:rsidRPr="00970CF9">
        <w:rPr>
          <w:u w:val="single"/>
        </w:rPr>
        <w:t xml:space="preserve">Neg abuse outweighs </w:t>
      </w:r>
      <w:proofErr w:type="spellStart"/>
      <w:r w:rsidRPr="00970CF9">
        <w:rPr>
          <w:u w:val="single"/>
        </w:rPr>
        <w:t>Aff</w:t>
      </w:r>
      <w:proofErr w:type="spellEnd"/>
      <w:r w:rsidRPr="00970CF9">
        <w:rPr>
          <w:u w:val="single"/>
        </w:rPr>
        <w:t xml:space="preserve"> abuse</w:t>
      </w:r>
      <w:r>
        <w:t xml:space="preserv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73A12F66" w14:textId="77777777" w:rsidR="000232CA" w:rsidRPr="00970CF9" w:rsidRDefault="000232CA" w:rsidP="000232CA">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09A460FB" w14:textId="77777777" w:rsidR="000232CA" w:rsidRPr="00970CF9" w:rsidRDefault="000232CA" w:rsidP="000232CA">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022939A8" w14:textId="77777777" w:rsidR="000232CA" w:rsidRPr="00970CF9" w:rsidRDefault="000232CA" w:rsidP="000232CA">
      <w:pPr>
        <w:pStyle w:val="Heading4"/>
      </w:pPr>
      <w:r w:rsidRPr="00970CF9">
        <w:rPr>
          <w:u w:val="single"/>
        </w:rPr>
        <w:t>RVIs on 1AR theory</w:t>
      </w:r>
      <w:r>
        <w:t xml:space="preserve">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0295858D" w14:textId="77777777" w:rsidR="000232CA" w:rsidRDefault="000232CA" w:rsidP="000232CA">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4F1017B0" w14:textId="220FE63C" w:rsidR="000232CA" w:rsidRPr="000232CA" w:rsidRDefault="000232CA" w:rsidP="000232CA">
      <w:pPr>
        <w:pStyle w:val="Heading4"/>
      </w:pPr>
      <w:r>
        <w:t>Evaluate 1AR Voting issues after the 2NR</w:t>
      </w:r>
      <w:proofErr w:type="gramStart"/>
      <w:r>
        <w:t>-  It’s</w:t>
      </w:r>
      <w:proofErr w:type="gramEnd"/>
      <w:r>
        <w:t xml:space="preserve"> key to reciprocity since it means we both get 1 speech each instead of them getting a 2ar to blow them up</w:t>
      </w:r>
    </w:p>
    <w:p w14:paraId="6BD90DB7" w14:textId="77777777" w:rsidR="0067527C" w:rsidRPr="0067527C" w:rsidRDefault="0067527C" w:rsidP="0067527C"/>
    <w:sectPr w:rsidR="0067527C" w:rsidRPr="006752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237716231344"/>
    <w:docVar w:name="VerbatimVersion" w:val="5.1"/>
  </w:docVars>
  <w:rsids>
    <w:rsidRoot w:val="0067527C"/>
    <w:rsid w:val="000139A3"/>
    <w:rsid w:val="0002181F"/>
    <w:rsid w:val="000232C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7224A"/>
    <w:rsid w:val="0038158C"/>
    <w:rsid w:val="003902BA"/>
    <w:rsid w:val="003A09E2"/>
    <w:rsid w:val="00407037"/>
    <w:rsid w:val="004239A3"/>
    <w:rsid w:val="004605D6"/>
    <w:rsid w:val="00490FF7"/>
    <w:rsid w:val="004A41B0"/>
    <w:rsid w:val="004C60E8"/>
    <w:rsid w:val="004E3579"/>
    <w:rsid w:val="004E728B"/>
    <w:rsid w:val="004F39E0"/>
    <w:rsid w:val="005258D0"/>
    <w:rsid w:val="00537BD5"/>
    <w:rsid w:val="0057268A"/>
    <w:rsid w:val="005D2912"/>
    <w:rsid w:val="006065BD"/>
    <w:rsid w:val="00636808"/>
    <w:rsid w:val="00645FA9"/>
    <w:rsid w:val="00647866"/>
    <w:rsid w:val="00665003"/>
    <w:rsid w:val="0067527C"/>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DDE"/>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419F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5EDAE"/>
  <w15:chartTrackingRefBased/>
  <w15:docId w15:val="{63C0CBDD-9C54-4107-97C1-F4DA2537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58D0"/>
    <w:rPr>
      <w:rFonts w:ascii="Calibri" w:hAnsi="Calibri" w:cs="Calibri"/>
      <w:sz w:val="24"/>
    </w:rPr>
  </w:style>
  <w:style w:type="paragraph" w:styleId="Heading1">
    <w:name w:val="heading 1"/>
    <w:aliases w:val="Pocket"/>
    <w:basedOn w:val="Normal"/>
    <w:next w:val="Normal"/>
    <w:link w:val="Heading1Char"/>
    <w:qFormat/>
    <w:rsid w:val="005258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58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58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258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58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58D0"/>
  </w:style>
  <w:style w:type="character" w:customStyle="1" w:styleId="Heading1Char">
    <w:name w:val="Heading 1 Char"/>
    <w:aliases w:val="Pocket Char"/>
    <w:basedOn w:val="DefaultParagraphFont"/>
    <w:link w:val="Heading1"/>
    <w:rsid w:val="005258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58D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58D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258D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Box,s,Debate"/>
    <w:basedOn w:val="DefaultParagraphFont"/>
    <w:link w:val="textbold"/>
    <w:uiPriority w:val="7"/>
    <w:qFormat/>
    <w:rsid w:val="005258D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5258D0"/>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5258D0"/>
    <w:rPr>
      <w:b w:val="0"/>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5258D0"/>
    <w:rPr>
      <w:color w:val="auto"/>
      <w:u w:val="none"/>
    </w:rPr>
  </w:style>
  <w:style w:type="character" w:styleId="FollowedHyperlink">
    <w:name w:val="FollowedHyperlink"/>
    <w:basedOn w:val="DefaultParagraphFont"/>
    <w:uiPriority w:val="99"/>
    <w:semiHidden/>
    <w:unhideWhenUsed/>
    <w:rsid w:val="005258D0"/>
    <w:rPr>
      <w:color w:val="auto"/>
      <w:u w:val="none"/>
    </w:rPr>
  </w:style>
  <w:style w:type="character" w:customStyle="1" w:styleId="TitleChar">
    <w:name w:val="Title Char"/>
    <w:aliases w:val="title Char,UNDERLINE Char,Cites and Cards Char,Bold Underlined Char,Block Heading Char"/>
    <w:basedOn w:val="DefaultParagraphFont"/>
    <w:link w:val="Title"/>
    <w:uiPriority w:val="1"/>
    <w:qFormat/>
    <w:rsid w:val="0067527C"/>
    <w:rPr>
      <w:u w:val="single"/>
    </w:rPr>
  </w:style>
  <w:style w:type="paragraph" w:customStyle="1" w:styleId="textbold">
    <w:name w:val="text bold"/>
    <w:basedOn w:val="Normal"/>
    <w:link w:val="Emphasis"/>
    <w:uiPriority w:val="7"/>
    <w:qFormat/>
    <w:rsid w:val="0067527C"/>
    <w:pPr>
      <w:spacing w:line="256" w:lineRule="auto"/>
      <w:ind w:left="720"/>
      <w:jc w:val="both"/>
    </w:pPr>
    <w:rPr>
      <w:b/>
      <w:iCs/>
      <w:u w:val="single"/>
    </w:rPr>
  </w:style>
  <w:style w:type="paragraph" w:styleId="Title">
    <w:name w:val="Title"/>
    <w:aliases w:val="title,UNDERLINE,Cites and Cards,Bold Underlined,Block Heading"/>
    <w:basedOn w:val="Normal"/>
    <w:next w:val="Normal"/>
    <w:link w:val="TitleChar"/>
    <w:uiPriority w:val="6"/>
    <w:qFormat/>
    <w:rsid w:val="0067527C"/>
    <w:pPr>
      <w:ind w:left="720"/>
      <w:outlineLvl w:val="0"/>
    </w:pPr>
    <w:rPr>
      <w:rFonts w:asciiTheme="minorHAnsi" w:hAnsiTheme="minorHAnsi" w:cstheme="minorBidi"/>
      <w:sz w:val="22"/>
      <w:u w:val="single"/>
    </w:rPr>
  </w:style>
  <w:style w:type="character" w:customStyle="1" w:styleId="TitleChar1">
    <w:name w:val="Title Char1"/>
    <w:basedOn w:val="DefaultParagraphFont"/>
    <w:uiPriority w:val="99"/>
    <w:semiHidden/>
    <w:rsid w:val="0067527C"/>
    <w:rPr>
      <w:rFonts w:asciiTheme="majorHAnsi" w:eastAsiaTheme="majorEastAsia" w:hAnsiTheme="majorHAnsi" w:cstheme="majorBidi"/>
      <w:spacing w:val="-10"/>
      <w:kern w:val="28"/>
      <w:sz w:val="56"/>
      <w:szCs w:val="56"/>
    </w:rPr>
  </w:style>
  <w:style w:type="paragraph" w:styleId="NoSpacing">
    <w:name w:val="No Spacing"/>
    <w:aliases w:val="Card Format,DDI Tag,Tag Title,No Spacing6,No Spacing tnr,ClearFormatting,Hidden Block Title,No Spacing311,No Spacing51,No Spacing8,Dont u,No Spacing1111111,Clear,No Spacing7,Card,No Spacing1"/>
    <w:basedOn w:val="Heading1"/>
    <w:link w:val="Hyperlink"/>
    <w:autoRedefine/>
    <w:uiPriority w:val="99"/>
    <w:qFormat/>
    <w:rsid w:val="000232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mach/science/colossal-elevator-space-could-be-going-sooner-you-ever-imagined-ncna915421" TargetMode="External"/><Relationship Id="rId3" Type="http://schemas.openxmlformats.org/officeDocument/2006/relationships/styles" Target="styles.xml"/><Relationship Id="rId7" Type="http://schemas.openxmlformats.org/officeDocument/2006/relationships/hyperlink" Target="https://www.techtimes.com/articles/77612/20150818/companies-working-space-elevator.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itg.ac.in/aru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6394</Words>
  <Characters>36448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3</cp:revision>
  <dcterms:created xsi:type="dcterms:W3CDTF">2022-01-22T23:50:00Z</dcterms:created>
  <dcterms:modified xsi:type="dcterms:W3CDTF">2022-01-23T01:22:00Z</dcterms:modified>
</cp:coreProperties>
</file>