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29E30" w14:textId="3ECA05CD" w:rsidR="00BC028F" w:rsidRDefault="00BC028F" w:rsidP="00BC028F">
      <w:pPr>
        <w:pStyle w:val="Heading2"/>
      </w:pPr>
      <w:r>
        <w:t>1NC</w:t>
      </w:r>
    </w:p>
    <w:p w14:paraId="4DE09F6E" w14:textId="2B364913" w:rsidR="00BC028F" w:rsidRDefault="00BC028F" w:rsidP="00BC028F">
      <w:pPr>
        <w:pStyle w:val="Heading3"/>
      </w:pPr>
      <w:r>
        <w:lastRenderedPageBreak/>
        <w:t>1NC---OFF</w:t>
      </w:r>
    </w:p>
    <w:p w14:paraId="60BDAF06" w14:textId="266F4AB3" w:rsidR="002705E6" w:rsidRDefault="002705E6" w:rsidP="002705E6">
      <w:pPr>
        <w:pStyle w:val="Heading4"/>
      </w:pPr>
      <w:r>
        <w:t>[</w:t>
      </w:r>
      <w:r>
        <w:t>States</w:t>
      </w:r>
      <w:r>
        <w:t xml:space="preserve">] </w:t>
      </w:r>
      <w:r w:rsidRPr="00B02114">
        <w:t xml:space="preserve">ought to submit a proposal </w:t>
      </w:r>
      <w:r>
        <w:t>regarding</w:t>
      </w:r>
      <w:r w:rsidRPr="00B02114">
        <w:t xml:space="preserve"> </w:t>
      </w:r>
      <w:r>
        <w:t xml:space="preserve">the appropriation of </w:t>
      </w:r>
      <w:r>
        <w:t xml:space="preserve">low earth orbits by private </w:t>
      </w:r>
      <w:r w:rsidR="00F44A6D">
        <w:t>mega constellations</w:t>
      </w:r>
      <w:r w:rsidRPr="00B02114">
        <w:t xml:space="preserve"> </w:t>
      </w:r>
      <w:r>
        <w:t xml:space="preserve">to the National Aeronautics and Space Administration </w:t>
      </w:r>
      <w:r w:rsidRPr="00B02114">
        <w:t xml:space="preserve">for a National Environmental Policy Act Environmental Impact </w:t>
      </w:r>
      <w:r>
        <w:t>Assessment</w:t>
      </w:r>
      <w:r w:rsidRPr="00B02114">
        <w:t xml:space="preserve"> providing necessary resources, staffing and otherwise, for prioritization of this </w:t>
      </w:r>
      <w:r>
        <w:t>Assessment</w:t>
      </w:r>
      <w:r w:rsidRPr="00B02114">
        <w:t xml:space="preserve">. </w:t>
      </w:r>
      <w:r>
        <w:t>States</w:t>
      </w:r>
      <w:r w:rsidRPr="00B02114">
        <w:t xml:space="preserve"> ought to implement the least environmentally damaging alternative identified in the Environmental Impact Statement.</w:t>
      </w:r>
    </w:p>
    <w:p w14:paraId="67F05C3C" w14:textId="77777777" w:rsidR="002705E6" w:rsidRDefault="002705E6" w:rsidP="002705E6">
      <w:pPr>
        <w:pStyle w:val="Heading4"/>
      </w:pPr>
      <w:r>
        <w:t xml:space="preserve">Counterplan competes and creates the </w:t>
      </w:r>
      <w:proofErr w:type="spellStart"/>
      <w:r>
        <w:t>the</w:t>
      </w:r>
      <w:proofErr w:type="spellEnd"/>
      <w:r>
        <w:t xml:space="preserve"> least environmentally damaging version of the aff.</w:t>
      </w:r>
    </w:p>
    <w:p w14:paraId="0B0F4896" w14:textId="77777777" w:rsidR="002705E6" w:rsidRDefault="002705E6" w:rsidP="002705E6">
      <w:r w:rsidRPr="0016723B">
        <w:rPr>
          <w:rFonts w:eastAsiaTheme="majorEastAsia" w:cstheme="majorBidi"/>
          <w:b/>
          <w:iCs/>
          <w:sz w:val="26"/>
        </w:rPr>
        <w:t xml:space="preserve">Haroun </w:t>
      </w:r>
      <w:r>
        <w:rPr>
          <w:rFonts w:eastAsiaTheme="majorEastAsia" w:cstheme="majorBidi"/>
          <w:b/>
          <w:iCs/>
          <w:sz w:val="26"/>
        </w:rPr>
        <w:t xml:space="preserve">et al </w:t>
      </w:r>
      <w:r w:rsidRPr="0016723B">
        <w:rPr>
          <w:rFonts w:eastAsiaTheme="majorEastAsia" w:cstheme="majorBidi"/>
          <w:b/>
          <w:iCs/>
          <w:sz w:val="26"/>
        </w:rPr>
        <w:t>21</w:t>
      </w:r>
      <w:r>
        <w:t xml:space="preserve"> [</w:t>
      </w:r>
      <w:r w:rsidRPr="0016723B">
        <w:t xml:space="preserve">Fawaz Haroun, Shalom </w:t>
      </w:r>
      <w:proofErr w:type="spellStart"/>
      <w:r w:rsidRPr="0016723B">
        <w:t>Ajibade</w:t>
      </w:r>
      <w:proofErr w:type="spellEnd"/>
      <w:r w:rsidRPr="0016723B">
        <w:t xml:space="preserve">, Philip Oladimeji, and John Kennedy </w:t>
      </w:r>
      <w:proofErr w:type="spellStart"/>
      <w:r w:rsidRPr="0016723B">
        <w:t>Igbozurike</w:t>
      </w:r>
      <w:proofErr w:type="spellEnd"/>
      <w:r w:rsidRPr="0016723B">
        <w:t xml:space="preserve">, </w:t>
      </w:r>
      <w:r>
        <w:t>authors are all faculty of law for the University of Lagos in Nigeria. 03-19-2021</w:t>
      </w:r>
      <w:r w:rsidRPr="0016723B">
        <w:t xml:space="preserve">, "Toward the Sustainability of Outer Space: Addressing the Issue of Space Debris," New Space, </w:t>
      </w:r>
      <w:hyperlink r:id="rId9" w:history="1">
        <w:r w:rsidRPr="00F30747">
          <w:rPr>
            <w:rStyle w:val="Hyperlink"/>
          </w:rPr>
          <w:t>https://www.liebertpub.com/doi/full/10.1089/space.2020.0047 accessed 2/16/22</w:t>
        </w:r>
      </w:hyperlink>
      <w:r>
        <w:t>] Adam</w:t>
      </w:r>
    </w:p>
    <w:p w14:paraId="64604D59" w14:textId="77777777" w:rsidR="002705E6" w:rsidRPr="0016723B" w:rsidRDefault="002705E6" w:rsidP="002705E6">
      <w:r w:rsidRPr="0016723B">
        <w:t>The need for environmental impact assessment</w:t>
      </w:r>
    </w:p>
    <w:p w14:paraId="5D844BA3" w14:textId="77777777" w:rsidR="002705E6" w:rsidRPr="0016723B" w:rsidRDefault="002705E6" w:rsidP="002705E6">
      <w:r w:rsidRPr="0016723B">
        <w:t xml:space="preserve">The </w:t>
      </w:r>
      <w:r w:rsidRPr="0016723B">
        <w:rPr>
          <w:rStyle w:val="StyleUnderline"/>
        </w:rPr>
        <w:t xml:space="preserve">requirement of </w:t>
      </w:r>
      <w:r w:rsidRPr="005778FC">
        <w:rPr>
          <w:rStyle w:val="StyleUnderline"/>
          <w:highlight w:val="cyan"/>
        </w:rPr>
        <w:t>e</w:t>
      </w:r>
      <w:r w:rsidRPr="0016723B">
        <w:rPr>
          <w:rStyle w:val="StyleUnderline"/>
        </w:rPr>
        <w:t xml:space="preserve">nvironmental </w:t>
      </w:r>
      <w:r w:rsidRPr="005778FC">
        <w:rPr>
          <w:rStyle w:val="StyleUnderline"/>
          <w:highlight w:val="cyan"/>
        </w:rPr>
        <w:t>i</w:t>
      </w:r>
      <w:r w:rsidRPr="0016723B">
        <w:rPr>
          <w:rStyle w:val="StyleUnderline"/>
        </w:rPr>
        <w:t xml:space="preserve">mpact </w:t>
      </w:r>
      <w:r w:rsidRPr="005778FC">
        <w:rPr>
          <w:rStyle w:val="StyleUnderline"/>
          <w:highlight w:val="cyan"/>
        </w:rPr>
        <w:t>a</w:t>
      </w:r>
      <w:r w:rsidRPr="0016723B">
        <w:rPr>
          <w:rStyle w:val="StyleUnderline"/>
        </w:rPr>
        <w:t>ssessment is contained in Principle 17 of the Rio Declaration</w:t>
      </w:r>
      <w:r w:rsidRPr="0016723B">
        <w:t>. The principle provides:</w:t>
      </w:r>
    </w:p>
    <w:p w14:paraId="3756932B" w14:textId="77777777" w:rsidR="002705E6" w:rsidRPr="0016723B" w:rsidRDefault="002705E6" w:rsidP="002705E6">
      <w:r w:rsidRPr="0016723B">
        <w:rPr>
          <w:rStyle w:val="StyleUnderline"/>
        </w:rPr>
        <w:t>Environmental impact assessment</w:t>
      </w:r>
      <w:r w:rsidRPr="0016723B">
        <w:t xml:space="preserve">, as a national instrument, shall be </w:t>
      </w:r>
      <w:r w:rsidRPr="0016723B">
        <w:rPr>
          <w:rStyle w:val="StyleUnderline"/>
        </w:rPr>
        <w:t>undertaken for proposed activities that are likely to have a significant adverse impact on the environment</w:t>
      </w:r>
      <w:r w:rsidRPr="0016723B">
        <w:t xml:space="preserve"> and are subject to a decision of a competent national authority.</w:t>
      </w:r>
    </w:p>
    <w:p w14:paraId="0F58A221" w14:textId="77777777" w:rsidR="002705E6" w:rsidRPr="0016723B" w:rsidRDefault="002705E6" w:rsidP="002705E6">
      <w:r w:rsidRPr="005778FC">
        <w:rPr>
          <w:rStyle w:val="StyleUnderline"/>
          <w:highlight w:val="cyan"/>
        </w:rPr>
        <w:t>Before</w:t>
      </w:r>
      <w:r w:rsidRPr="0016723B">
        <w:rPr>
          <w:rStyle w:val="StyleUnderline"/>
        </w:rPr>
        <w:t xml:space="preserve"> any </w:t>
      </w:r>
      <w:r w:rsidRPr="005778FC">
        <w:rPr>
          <w:rStyle w:val="StyleUnderline"/>
          <w:highlight w:val="cyan"/>
        </w:rPr>
        <w:t>activity</w:t>
      </w:r>
      <w:r w:rsidRPr="0016723B">
        <w:rPr>
          <w:rStyle w:val="StyleUnderline"/>
        </w:rPr>
        <w:t xml:space="preserve"> is </w:t>
      </w:r>
      <w:r w:rsidRPr="005778FC">
        <w:rPr>
          <w:rStyle w:val="StyleUnderline"/>
          <w:highlight w:val="cyan"/>
        </w:rPr>
        <w:t>carried</w:t>
      </w:r>
      <w:r w:rsidRPr="0016723B">
        <w:rPr>
          <w:rStyle w:val="StyleUnderline"/>
        </w:rPr>
        <w:t xml:space="preserve"> out that is likely to affect the environment</w:t>
      </w:r>
      <w:r w:rsidRPr="0016723B">
        <w:t xml:space="preserve">, an </w:t>
      </w:r>
      <w:r w:rsidRPr="005778FC">
        <w:rPr>
          <w:rStyle w:val="StyleUnderline"/>
          <w:highlight w:val="cyan"/>
        </w:rPr>
        <w:t>assessment</w:t>
      </w:r>
      <w:r w:rsidRPr="0016723B">
        <w:t xml:space="preserve"> is to be </w:t>
      </w:r>
      <w:r w:rsidRPr="005778FC">
        <w:rPr>
          <w:rStyle w:val="StyleUnderline"/>
          <w:highlight w:val="cyan"/>
        </w:rPr>
        <w:t>carried</w:t>
      </w:r>
      <w:r w:rsidRPr="0016723B">
        <w:rPr>
          <w:rStyle w:val="StyleUnderline"/>
        </w:rPr>
        <w:t xml:space="preserve"> out to </w:t>
      </w:r>
      <w:r w:rsidRPr="005778FC">
        <w:rPr>
          <w:rStyle w:val="StyleUnderline"/>
          <w:highlight w:val="cyan"/>
        </w:rPr>
        <w:t>know</w:t>
      </w:r>
      <w:r w:rsidRPr="0016723B">
        <w:rPr>
          <w:rStyle w:val="StyleUnderline"/>
        </w:rPr>
        <w:t xml:space="preserve"> the exact </w:t>
      </w:r>
      <w:r w:rsidRPr="005778FC">
        <w:rPr>
          <w:rStyle w:val="StyleUnderline"/>
          <w:highlight w:val="cyan"/>
        </w:rPr>
        <w:t>nature</w:t>
      </w:r>
      <w:r w:rsidRPr="0016723B">
        <w:rPr>
          <w:rStyle w:val="StyleUnderline"/>
        </w:rPr>
        <w:t xml:space="preserve"> of the effect </w:t>
      </w:r>
      <w:r w:rsidRPr="005778FC">
        <w:rPr>
          <w:rStyle w:val="StyleUnderline"/>
          <w:highlight w:val="cyan"/>
        </w:rPr>
        <w:t>it</w:t>
      </w:r>
      <w:r w:rsidRPr="0016723B">
        <w:rPr>
          <w:rStyle w:val="StyleUnderline"/>
        </w:rPr>
        <w:t xml:space="preserve"> would </w:t>
      </w:r>
      <w:r w:rsidRPr="005778FC">
        <w:rPr>
          <w:rStyle w:val="StyleUnderline"/>
          <w:highlight w:val="cyan"/>
        </w:rPr>
        <w:t>have</w:t>
      </w:r>
      <w:r w:rsidRPr="0016723B">
        <w:rPr>
          <w:rStyle w:val="StyleUnderline"/>
        </w:rPr>
        <w:t xml:space="preserve"> </w:t>
      </w:r>
      <w:r w:rsidRPr="005778FC">
        <w:rPr>
          <w:rStyle w:val="StyleUnderline"/>
          <w:highlight w:val="cyan"/>
        </w:rPr>
        <w:t>on</w:t>
      </w:r>
      <w:r w:rsidRPr="0016723B">
        <w:rPr>
          <w:rStyle w:val="StyleUnderline"/>
        </w:rPr>
        <w:t xml:space="preserve"> the </w:t>
      </w:r>
      <w:r w:rsidRPr="005778FC">
        <w:rPr>
          <w:rStyle w:val="StyleUnderline"/>
          <w:highlight w:val="cyan"/>
        </w:rPr>
        <w:t>environment</w:t>
      </w:r>
      <w:r w:rsidRPr="0016723B">
        <w:rPr>
          <w:rStyle w:val="StyleUnderline"/>
        </w:rPr>
        <w:t xml:space="preserve">. </w:t>
      </w:r>
      <w:r w:rsidRPr="0016723B">
        <w:t xml:space="preserve">The assessment </w:t>
      </w:r>
      <w:r w:rsidRPr="0016723B">
        <w:rPr>
          <w:rStyle w:val="StyleUnderline"/>
        </w:rPr>
        <w:t>allows the proper consideration of the environment while decisions are being made</w:t>
      </w:r>
      <w:r w:rsidRPr="0016723B">
        <w:t>.</w:t>
      </w:r>
      <w:hyperlink r:id="rId10" w:anchor="B39" w:history="1">
        <w:r w:rsidRPr="0016723B">
          <w:rPr>
            <w:rStyle w:val="Hyperlink"/>
          </w:rPr>
          <w:t>39</w:t>
        </w:r>
      </w:hyperlink>
      <w:r w:rsidRPr="0016723B">
        <w:t> EC Directive 85/337/EEC</w:t>
      </w:r>
      <w:hyperlink r:id="rId11" w:anchor="B40" w:history="1">
        <w:r w:rsidRPr="0016723B">
          <w:rPr>
            <w:rStyle w:val="Hyperlink"/>
          </w:rPr>
          <w:t>40</w:t>
        </w:r>
      </w:hyperlink>
      <w:r w:rsidRPr="0016723B">
        <w:t> was the first international instrument to grant the principle recognition.</w:t>
      </w:r>
    </w:p>
    <w:p w14:paraId="565086BB" w14:textId="77777777" w:rsidR="002705E6" w:rsidRPr="0016723B" w:rsidRDefault="002705E6" w:rsidP="002705E6">
      <w:pPr>
        <w:rPr>
          <w:rStyle w:val="StyleUnderline"/>
        </w:rPr>
      </w:pPr>
      <w:r w:rsidRPr="005778FC">
        <w:rPr>
          <w:rStyle w:val="StyleUnderline"/>
          <w:highlight w:val="cyan"/>
        </w:rPr>
        <w:t>In</w:t>
      </w:r>
      <w:r w:rsidRPr="0016723B">
        <w:rPr>
          <w:rStyle w:val="StyleUnderline"/>
        </w:rPr>
        <w:t xml:space="preserve"> the </w:t>
      </w:r>
      <w:r w:rsidRPr="005778FC">
        <w:rPr>
          <w:rStyle w:val="StyleUnderline"/>
          <w:highlight w:val="cyan"/>
        </w:rPr>
        <w:t>space</w:t>
      </w:r>
      <w:r w:rsidRPr="0016723B">
        <w:rPr>
          <w:rStyle w:val="StyleUnderline"/>
        </w:rPr>
        <w:t xml:space="preserve"> context</w:t>
      </w:r>
      <w:r w:rsidRPr="0016723B">
        <w:t xml:space="preserve">, </w:t>
      </w:r>
      <w:r w:rsidRPr="005778FC">
        <w:rPr>
          <w:rStyle w:val="StyleUnderline"/>
          <w:highlight w:val="cyan"/>
        </w:rPr>
        <w:t>any</w:t>
      </w:r>
      <w:r w:rsidRPr="0016723B">
        <w:rPr>
          <w:rStyle w:val="StyleUnderline"/>
        </w:rPr>
        <w:t xml:space="preserve"> </w:t>
      </w:r>
      <w:r w:rsidRPr="005778FC">
        <w:rPr>
          <w:rStyle w:val="StyleUnderline"/>
          <w:highlight w:val="cyan"/>
        </w:rPr>
        <w:t>activity</w:t>
      </w:r>
      <w:r w:rsidRPr="0016723B">
        <w:rPr>
          <w:rStyle w:val="StyleUnderline"/>
        </w:rPr>
        <w:t xml:space="preserve"> that is to be </w:t>
      </w:r>
      <w:r w:rsidRPr="005778FC">
        <w:rPr>
          <w:rStyle w:val="StyleUnderline"/>
          <w:highlight w:val="cyan"/>
        </w:rPr>
        <w:t>undertaken</w:t>
      </w:r>
      <w:r w:rsidRPr="0016723B">
        <w:rPr>
          <w:rStyle w:val="StyleUnderline"/>
        </w:rPr>
        <w:t xml:space="preserve"> should necessarily </w:t>
      </w:r>
      <w:r w:rsidRPr="005778FC">
        <w:rPr>
          <w:rStyle w:val="StyleUnderline"/>
          <w:highlight w:val="cyan"/>
        </w:rPr>
        <w:t>require</w:t>
      </w:r>
      <w:r w:rsidRPr="0016723B">
        <w:rPr>
          <w:rStyle w:val="StyleUnderline"/>
        </w:rPr>
        <w:t xml:space="preserve"> an environmental impact </w:t>
      </w:r>
      <w:r w:rsidRPr="005778FC">
        <w:rPr>
          <w:rStyle w:val="StyleUnderline"/>
          <w:highlight w:val="cyan"/>
        </w:rPr>
        <w:t>assessment</w:t>
      </w:r>
      <w:r w:rsidRPr="0016723B">
        <w:t xml:space="preserve">, to </w:t>
      </w:r>
      <w:r w:rsidRPr="0016723B">
        <w:rPr>
          <w:rStyle w:val="StyleUnderline"/>
        </w:rPr>
        <w:t>know the exact effects of such an activity on outer space.</w:t>
      </w:r>
      <w:r w:rsidRPr="0016723B">
        <w:t xml:space="preserve"> </w:t>
      </w:r>
      <w:r w:rsidRPr="0016723B">
        <w:rPr>
          <w:rStyle w:val="StyleUnderline"/>
        </w:rPr>
        <w:t xml:space="preserve">After such assessments have been made, </w:t>
      </w:r>
      <w:r w:rsidRPr="005778FC">
        <w:rPr>
          <w:rStyle w:val="StyleUnderline"/>
          <w:highlight w:val="cyan"/>
        </w:rPr>
        <w:t>decisions</w:t>
      </w:r>
      <w:r w:rsidRPr="0016723B">
        <w:rPr>
          <w:rStyle w:val="StyleUnderline"/>
        </w:rPr>
        <w:t xml:space="preserve"> should then be </w:t>
      </w:r>
      <w:r w:rsidRPr="005778FC">
        <w:rPr>
          <w:rStyle w:val="StyleUnderline"/>
          <w:highlight w:val="cyan"/>
        </w:rPr>
        <w:t>made</w:t>
      </w:r>
      <w:r w:rsidRPr="0016723B">
        <w:rPr>
          <w:rStyle w:val="StyleUnderline"/>
        </w:rPr>
        <w:t xml:space="preserve"> </w:t>
      </w:r>
      <w:r w:rsidRPr="005778FC">
        <w:rPr>
          <w:rStyle w:val="StyleUnderline"/>
          <w:highlight w:val="cyan"/>
        </w:rPr>
        <w:t>in</w:t>
      </w:r>
      <w:r w:rsidRPr="0016723B">
        <w:rPr>
          <w:rStyle w:val="StyleUnderline"/>
        </w:rPr>
        <w:t xml:space="preserve"> </w:t>
      </w:r>
      <w:r w:rsidRPr="005778FC">
        <w:rPr>
          <w:rStyle w:val="StyleUnderline"/>
          <w:highlight w:val="cyan"/>
        </w:rPr>
        <w:t>line</w:t>
      </w:r>
      <w:r w:rsidRPr="0016723B">
        <w:rPr>
          <w:rStyle w:val="StyleUnderline"/>
        </w:rPr>
        <w:t xml:space="preserve"> </w:t>
      </w:r>
      <w:r w:rsidRPr="005778FC">
        <w:rPr>
          <w:rStyle w:val="StyleUnderline"/>
          <w:highlight w:val="cyan"/>
        </w:rPr>
        <w:t>with</w:t>
      </w:r>
      <w:r w:rsidRPr="0016723B">
        <w:rPr>
          <w:rStyle w:val="StyleUnderline"/>
        </w:rPr>
        <w:t xml:space="preserve"> the </w:t>
      </w:r>
      <w:r w:rsidRPr="005778FC">
        <w:rPr>
          <w:rStyle w:val="StyleUnderline"/>
          <w:highlight w:val="cyan"/>
        </w:rPr>
        <w:t>assessments</w:t>
      </w:r>
      <w:r w:rsidRPr="0016723B">
        <w:rPr>
          <w:rStyle w:val="StyleUnderline"/>
        </w:rPr>
        <w:t>.</w:t>
      </w:r>
      <w:r w:rsidRPr="0016723B">
        <w:t xml:space="preserve"> In the </w:t>
      </w:r>
      <w:r w:rsidRPr="0016723B">
        <w:rPr>
          <w:rStyle w:val="StyleUnderline"/>
        </w:rPr>
        <w:t>case of the launching of spacecrafts into outer space, the trajectory of the spacecraft and the possible effects must be well considered.</w:t>
      </w:r>
      <w:r w:rsidRPr="0016723B">
        <w:t xml:space="preserve"> In addition, in </w:t>
      </w:r>
      <w:r w:rsidRPr="0016723B">
        <w:rPr>
          <w:rStyle w:val="StyleUnderline"/>
        </w:rPr>
        <w:t xml:space="preserve">a bid to </w:t>
      </w:r>
      <w:r w:rsidRPr="005778FC">
        <w:rPr>
          <w:rStyle w:val="StyleUnderline"/>
          <w:highlight w:val="cyan"/>
        </w:rPr>
        <w:t>prevent</w:t>
      </w:r>
      <w:r w:rsidRPr="0016723B">
        <w:rPr>
          <w:rStyle w:val="StyleUnderline"/>
        </w:rPr>
        <w:t xml:space="preserve"> the increase of space </w:t>
      </w:r>
      <w:r w:rsidRPr="005778FC">
        <w:rPr>
          <w:rStyle w:val="StyleUnderline"/>
          <w:highlight w:val="cyan"/>
        </w:rPr>
        <w:t>debris</w:t>
      </w:r>
      <w:r w:rsidRPr="0016723B">
        <w:rPr>
          <w:rStyle w:val="StyleUnderline"/>
        </w:rPr>
        <w:t xml:space="preserve">, a </w:t>
      </w:r>
      <w:r w:rsidRPr="005778FC">
        <w:rPr>
          <w:rStyle w:val="StyleUnderline"/>
          <w:highlight w:val="cyan"/>
        </w:rPr>
        <w:t>disposal</w:t>
      </w:r>
      <w:r w:rsidRPr="0016723B">
        <w:rPr>
          <w:rStyle w:val="StyleUnderline"/>
        </w:rPr>
        <w:t xml:space="preserve"> </w:t>
      </w:r>
      <w:r w:rsidRPr="005778FC">
        <w:rPr>
          <w:rStyle w:val="StyleUnderline"/>
          <w:highlight w:val="cyan"/>
        </w:rPr>
        <w:t>regime</w:t>
      </w:r>
      <w:r w:rsidRPr="0016723B">
        <w:rPr>
          <w:rStyle w:val="StyleUnderline"/>
        </w:rPr>
        <w:t xml:space="preserve"> must be </w:t>
      </w:r>
      <w:r w:rsidRPr="005778FC">
        <w:rPr>
          <w:rStyle w:val="StyleUnderline"/>
          <w:highlight w:val="cyan"/>
        </w:rPr>
        <w:t>created</w:t>
      </w:r>
      <w:r w:rsidRPr="0016723B">
        <w:rPr>
          <w:rStyle w:val="StyleUnderline"/>
        </w:rPr>
        <w:t xml:space="preserve"> for the spacecraft.</w:t>
      </w:r>
      <w:r w:rsidRPr="0016723B">
        <w:t xml:space="preserve"> Such a </w:t>
      </w:r>
      <w:r w:rsidRPr="0016723B">
        <w:rPr>
          <w:rStyle w:val="StyleUnderline"/>
        </w:rPr>
        <w:t xml:space="preserve">disposal regime shall </w:t>
      </w:r>
      <w:r w:rsidRPr="005778FC">
        <w:rPr>
          <w:rStyle w:val="StyleUnderline"/>
          <w:highlight w:val="cyan"/>
        </w:rPr>
        <w:t>allow</w:t>
      </w:r>
      <w:r w:rsidRPr="0016723B">
        <w:rPr>
          <w:rStyle w:val="StyleUnderline"/>
        </w:rPr>
        <w:t xml:space="preserve"> the </w:t>
      </w:r>
      <w:r w:rsidRPr="005778FC">
        <w:rPr>
          <w:rStyle w:val="StyleUnderline"/>
          <w:highlight w:val="cyan"/>
        </w:rPr>
        <w:t>removal</w:t>
      </w:r>
      <w:r w:rsidRPr="0016723B">
        <w:rPr>
          <w:rStyle w:val="StyleUnderline"/>
        </w:rPr>
        <w:t xml:space="preserve"> </w:t>
      </w:r>
      <w:r w:rsidRPr="005778FC">
        <w:rPr>
          <w:rStyle w:val="StyleUnderline"/>
          <w:highlight w:val="cyan"/>
        </w:rPr>
        <w:t>of</w:t>
      </w:r>
      <w:r w:rsidRPr="0016723B">
        <w:rPr>
          <w:rStyle w:val="StyleUnderline"/>
        </w:rPr>
        <w:t xml:space="preserve"> </w:t>
      </w:r>
      <w:r w:rsidRPr="005778FC">
        <w:rPr>
          <w:rStyle w:val="StyleUnderline"/>
          <w:highlight w:val="cyan"/>
        </w:rPr>
        <w:t>the</w:t>
      </w:r>
      <w:r w:rsidRPr="0016723B">
        <w:rPr>
          <w:rStyle w:val="StyleUnderline"/>
        </w:rPr>
        <w:t xml:space="preserve"> </w:t>
      </w:r>
      <w:r w:rsidRPr="005778FC">
        <w:rPr>
          <w:rStyle w:val="StyleUnderline"/>
          <w:highlight w:val="cyan"/>
        </w:rPr>
        <w:t>craft</w:t>
      </w:r>
      <w:r w:rsidRPr="0016723B">
        <w:rPr>
          <w:rStyle w:val="StyleUnderline"/>
        </w:rPr>
        <w:t xml:space="preserve"> from outer space after it has served its purpose, </w:t>
      </w:r>
      <w:r w:rsidRPr="005778FC">
        <w:rPr>
          <w:rStyle w:val="StyleUnderline"/>
          <w:highlight w:val="cyan"/>
        </w:rPr>
        <w:t>or</w:t>
      </w:r>
      <w:r w:rsidRPr="0016723B">
        <w:rPr>
          <w:rStyle w:val="StyleUnderline"/>
        </w:rPr>
        <w:t xml:space="preserve"> at least to have it </w:t>
      </w:r>
      <w:r w:rsidRPr="005778FC">
        <w:rPr>
          <w:rStyle w:val="StyleUnderline"/>
          <w:highlight w:val="cyan"/>
        </w:rPr>
        <w:t>moved</w:t>
      </w:r>
      <w:r w:rsidRPr="0016723B">
        <w:rPr>
          <w:rStyle w:val="StyleUnderline"/>
        </w:rPr>
        <w:t xml:space="preserve"> to a safer part of outer space, to </w:t>
      </w:r>
      <w:r w:rsidRPr="005778FC">
        <w:rPr>
          <w:rStyle w:val="StyleUnderline"/>
          <w:highlight w:val="cyan"/>
        </w:rPr>
        <w:t>prevent</w:t>
      </w:r>
      <w:r w:rsidRPr="0016723B">
        <w:rPr>
          <w:rStyle w:val="StyleUnderline"/>
        </w:rPr>
        <w:t xml:space="preserve"> the vicious </w:t>
      </w:r>
      <w:r w:rsidRPr="005778FC">
        <w:rPr>
          <w:rStyle w:val="StyleUnderline"/>
          <w:highlight w:val="cyan"/>
        </w:rPr>
        <w:t>increase</w:t>
      </w:r>
      <w:r w:rsidRPr="0016723B">
        <w:rPr>
          <w:rStyle w:val="StyleUnderline"/>
        </w:rPr>
        <w:t xml:space="preserve"> </w:t>
      </w:r>
      <w:r w:rsidRPr="005778FC">
        <w:rPr>
          <w:rStyle w:val="StyleUnderline"/>
          <w:highlight w:val="cyan"/>
        </w:rPr>
        <w:t>of</w:t>
      </w:r>
      <w:r w:rsidRPr="0016723B">
        <w:rPr>
          <w:rStyle w:val="StyleUnderline"/>
        </w:rPr>
        <w:t xml:space="preserve"> space </w:t>
      </w:r>
      <w:r w:rsidRPr="005778FC">
        <w:rPr>
          <w:rStyle w:val="StyleUnderline"/>
          <w:highlight w:val="cyan"/>
        </w:rPr>
        <w:t>debris</w:t>
      </w:r>
      <w:r w:rsidRPr="0016723B">
        <w:rPr>
          <w:rStyle w:val="StyleUnderline"/>
        </w:rPr>
        <w:t>.</w:t>
      </w:r>
    </w:p>
    <w:p w14:paraId="6A4D9D5B" w14:textId="77777777" w:rsidR="002705E6" w:rsidRDefault="002705E6" w:rsidP="002705E6">
      <w:pPr>
        <w:pStyle w:val="Heading4"/>
      </w:pPr>
      <w:r>
        <w:t>Nasa uses existing NEPA guidelines in outer space – the counter plan extends that to private entities</w:t>
      </w:r>
    </w:p>
    <w:p w14:paraId="3E9A9BB4" w14:textId="77777777" w:rsidR="002705E6" w:rsidRPr="0016723B" w:rsidRDefault="002705E6" w:rsidP="002705E6">
      <w:r w:rsidRPr="0016723B">
        <w:rPr>
          <w:rFonts w:eastAsiaTheme="majorEastAsia" w:cstheme="majorBidi"/>
          <w:b/>
          <w:iCs/>
          <w:sz w:val="26"/>
        </w:rPr>
        <w:t>Nasa No Date</w:t>
      </w:r>
      <w:r>
        <w:t xml:space="preserve"> [Nasa and the National Environmental Policy Act</w:t>
      </w:r>
      <w:r w:rsidRPr="0016723B">
        <w:t xml:space="preserve">, </w:t>
      </w:r>
      <w:r>
        <w:t>No Date</w:t>
      </w:r>
      <w:r w:rsidRPr="0016723B">
        <w:t xml:space="preserve">, "NASA," </w:t>
      </w:r>
      <w:r>
        <w:t>Nasa</w:t>
      </w:r>
      <w:r w:rsidRPr="0016723B">
        <w:t xml:space="preserve">, </w:t>
      </w:r>
      <w:hyperlink r:id="rId12" w:history="1">
        <w:r w:rsidRPr="00F30747">
          <w:rPr>
            <w:rStyle w:val="Hyperlink"/>
          </w:rPr>
          <w:t>https://www.nasa.gov/green/nepa/itm_NEPAProgram.html accessed 2/16/22</w:t>
        </w:r>
      </w:hyperlink>
      <w:r>
        <w:t>] Adam</w:t>
      </w:r>
    </w:p>
    <w:p w14:paraId="4C541498" w14:textId="77777777" w:rsidR="002705E6" w:rsidRPr="0016723B" w:rsidRDefault="002705E6" w:rsidP="002705E6">
      <w:r w:rsidRPr="0016723B">
        <w:lastRenderedPageBreak/>
        <w:t>NASA AND THE NATIONAL ENVIRONMENTAL POLICY ACT</w:t>
      </w:r>
    </w:p>
    <w:p w14:paraId="50A6DAA4" w14:textId="77777777" w:rsidR="002705E6" w:rsidRPr="0016723B" w:rsidRDefault="002705E6" w:rsidP="002705E6">
      <w:r w:rsidRPr="0016723B">
        <w:t>The National Environmental Policy Act (</w:t>
      </w:r>
      <w:r w:rsidRPr="005778FC">
        <w:rPr>
          <w:rStyle w:val="StyleUnderline"/>
          <w:highlight w:val="cyan"/>
        </w:rPr>
        <w:t>NEPA</w:t>
      </w:r>
      <w:r w:rsidRPr="0016723B">
        <w:rPr>
          <w:rStyle w:val="StyleUnderline"/>
        </w:rPr>
        <w:t xml:space="preserve">) </w:t>
      </w:r>
      <w:r w:rsidRPr="005778FC">
        <w:rPr>
          <w:rStyle w:val="StyleUnderline"/>
          <w:highlight w:val="cyan"/>
        </w:rPr>
        <w:t>requires</w:t>
      </w:r>
      <w:r w:rsidRPr="0016723B">
        <w:rPr>
          <w:rStyle w:val="StyleUnderline"/>
        </w:rPr>
        <w:t xml:space="preserve"> all Federal </w:t>
      </w:r>
      <w:r w:rsidRPr="005778FC">
        <w:rPr>
          <w:rStyle w:val="StyleUnderline"/>
          <w:highlight w:val="cyan"/>
        </w:rPr>
        <w:t>agencies</w:t>
      </w:r>
      <w:r w:rsidRPr="0016723B">
        <w:rPr>
          <w:rStyle w:val="StyleUnderline"/>
        </w:rPr>
        <w:t xml:space="preserve"> to </w:t>
      </w:r>
      <w:r w:rsidRPr="005778FC">
        <w:rPr>
          <w:rStyle w:val="StyleUnderline"/>
          <w:highlight w:val="cyan"/>
        </w:rPr>
        <w:t>integrate</w:t>
      </w:r>
      <w:r w:rsidRPr="0016723B">
        <w:rPr>
          <w:rStyle w:val="StyleUnderline"/>
        </w:rPr>
        <w:t xml:space="preserve"> environmental </w:t>
      </w:r>
      <w:r w:rsidRPr="005778FC">
        <w:rPr>
          <w:rStyle w:val="StyleUnderline"/>
          <w:highlight w:val="cyan"/>
        </w:rPr>
        <w:t>values</w:t>
      </w:r>
      <w:r w:rsidRPr="0016723B">
        <w:rPr>
          <w:rStyle w:val="StyleUnderline"/>
        </w:rPr>
        <w:t xml:space="preserve"> </w:t>
      </w:r>
      <w:r w:rsidRPr="005778FC">
        <w:rPr>
          <w:rStyle w:val="StyleUnderline"/>
          <w:highlight w:val="cyan"/>
        </w:rPr>
        <w:t>into</w:t>
      </w:r>
      <w:r w:rsidRPr="0016723B">
        <w:rPr>
          <w:rStyle w:val="StyleUnderline"/>
        </w:rPr>
        <w:t xml:space="preserve"> their </w:t>
      </w:r>
      <w:proofErr w:type="gramStart"/>
      <w:r w:rsidRPr="005778FC">
        <w:rPr>
          <w:rStyle w:val="StyleUnderline"/>
          <w:highlight w:val="cyan"/>
        </w:rPr>
        <w:t>decision</w:t>
      </w:r>
      <w:r w:rsidRPr="0016723B">
        <w:rPr>
          <w:rStyle w:val="StyleUnderline"/>
        </w:rPr>
        <w:t xml:space="preserve"> </w:t>
      </w:r>
      <w:r w:rsidRPr="005778FC">
        <w:rPr>
          <w:rStyle w:val="StyleUnderline"/>
          <w:highlight w:val="cyan"/>
        </w:rPr>
        <w:t>making</w:t>
      </w:r>
      <w:proofErr w:type="gramEnd"/>
      <w:r w:rsidRPr="0016723B">
        <w:rPr>
          <w:rStyle w:val="StyleUnderline"/>
        </w:rPr>
        <w:t xml:space="preserve"> processes by considering the environmental impacts of their proposed actions and the reasonable alternatives to those actions</w:t>
      </w:r>
      <w:r w:rsidRPr="0016723B">
        <w:t xml:space="preserve">. </w:t>
      </w:r>
      <w:r w:rsidRPr="005778FC">
        <w:rPr>
          <w:rStyle w:val="StyleUnderline"/>
          <w:highlight w:val="cyan"/>
        </w:rPr>
        <w:t>NASA</w:t>
      </w:r>
      <w:r w:rsidRPr="0016723B">
        <w:t xml:space="preserve"> </w:t>
      </w:r>
      <w:r w:rsidRPr="005778FC">
        <w:rPr>
          <w:rStyle w:val="StyleUnderline"/>
          <w:highlight w:val="cyan"/>
        </w:rPr>
        <w:t>follows</w:t>
      </w:r>
      <w:r w:rsidRPr="0016723B">
        <w:t xml:space="preserve"> the </w:t>
      </w:r>
      <w:r w:rsidRPr="005778FC">
        <w:rPr>
          <w:rStyle w:val="StyleUnderline"/>
          <w:highlight w:val="cyan"/>
        </w:rPr>
        <w:t>NEPA</w:t>
      </w:r>
      <w:r w:rsidRPr="0016723B">
        <w:rPr>
          <w:rStyle w:val="StyleUnderline"/>
        </w:rPr>
        <w:t xml:space="preserve"> regulations promulgated by the Council on Environmental Quality (CEQ)</w:t>
      </w:r>
      <w:r w:rsidRPr="0016723B">
        <w:t xml:space="preserve"> and has </w:t>
      </w:r>
      <w:r w:rsidRPr="005778FC">
        <w:rPr>
          <w:rStyle w:val="StyleUnderline"/>
          <w:highlight w:val="cyan"/>
        </w:rPr>
        <w:t>developed</w:t>
      </w:r>
      <w:r w:rsidRPr="0016723B">
        <w:rPr>
          <w:rStyle w:val="StyleUnderline"/>
        </w:rPr>
        <w:t xml:space="preserve"> </w:t>
      </w:r>
      <w:proofErr w:type="gramStart"/>
      <w:r w:rsidRPr="005778FC">
        <w:rPr>
          <w:rStyle w:val="StyleUnderline"/>
          <w:highlight w:val="cyan"/>
        </w:rPr>
        <w:t>agency</w:t>
      </w:r>
      <w:r w:rsidRPr="0016723B">
        <w:rPr>
          <w:rStyle w:val="StyleUnderline"/>
        </w:rPr>
        <w:t>-</w:t>
      </w:r>
      <w:r w:rsidRPr="005778FC">
        <w:rPr>
          <w:rStyle w:val="StyleUnderline"/>
          <w:highlight w:val="cyan"/>
        </w:rPr>
        <w:t>specific</w:t>
      </w:r>
      <w:proofErr w:type="gramEnd"/>
      <w:r w:rsidRPr="0016723B">
        <w:rPr>
          <w:rStyle w:val="StyleUnderline"/>
        </w:rPr>
        <w:t xml:space="preserve"> </w:t>
      </w:r>
      <w:r w:rsidRPr="005778FC">
        <w:rPr>
          <w:rStyle w:val="StyleUnderline"/>
          <w:highlight w:val="cyan"/>
        </w:rPr>
        <w:t>NEPA</w:t>
      </w:r>
      <w:r w:rsidRPr="0016723B">
        <w:rPr>
          <w:rStyle w:val="StyleUnderline"/>
        </w:rPr>
        <w:t xml:space="preserve"> </w:t>
      </w:r>
      <w:r w:rsidRPr="005778FC">
        <w:rPr>
          <w:rStyle w:val="StyleUnderline"/>
          <w:highlight w:val="cyan"/>
        </w:rPr>
        <w:t>policies</w:t>
      </w:r>
      <w:r w:rsidRPr="0016723B">
        <w:rPr>
          <w:rStyle w:val="StyleUnderline"/>
        </w:rPr>
        <w:t xml:space="preserve"> and </w:t>
      </w:r>
      <w:r w:rsidRPr="005778FC">
        <w:rPr>
          <w:rStyle w:val="StyleUnderline"/>
          <w:highlight w:val="cyan"/>
        </w:rPr>
        <w:t>regulations</w:t>
      </w:r>
      <w:r w:rsidRPr="0016723B">
        <w:rPr>
          <w:rStyle w:val="StyleUnderline"/>
        </w:rPr>
        <w:t xml:space="preserve"> to </w:t>
      </w:r>
      <w:r w:rsidRPr="005778FC">
        <w:rPr>
          <w:rStyle w:val="StyleUnderline"/>
          <w:highlight w:val="cyan"/>
        </w:rPr>
        <w:t>ensure</w:t>
      </w:r>
      <w:r w:rsidRPr="0016723B">
        <w:rPr>
          <w:rStyle w:val="StyleUnderline"/>
        </w:rPr>
        <w:t xml:space="preserve"> </w:t>
      </w:r>
      <w:r w:rsidRPr="005778FC">
        <w:rPr>
          <w:rStyle w:val="StyleUnderline"/>
          <w:highlight w:val="cyan"/>
        </w:rPr>
        <w:t>compliance</w:t>
      </w:r>
      <w:r w:rsidRPr="0016723B">
        <w:rPr>
          <w:rStyle w:val="StyleUnderline"/>
        </w:rPr>
        <w:t xml:space="preserve"> with the NEPA statute</w:t>
      </w:r>
      <w:r w:rsidRPr="0016723B">
        <w:t xml:space="preserve">, </w:t>
      </w:r>
      <w:r w:rsidRPr="0016723B">
        <w:rPr>
          <w:rStyle w:val="StyleUnderline"/>
        </w:rPr>
        <w:t>implementing regulations, and related Executive Orders.</w:t>
      </w:r>
    </w:p>
    <w:p w14:paraId="2C1EB419" w14:textId="77777777" w:rsidR="002705E6" w:rsidRPr="0016723B" w:rsidRDefault="002705E6" w:rsidP="002705E6">
      <w:pPr>
        <w:rPr>
          <w:rStyle w:val="StyleUnderline"/>
        </w:rPr>
      </w:pPr>
      <w:r w:rsidRPr="0016723B">
        <w:rPr>
          <w:rStyle w:val="StyleUnderline"/>
        </w:rPr>
        <w:t xml:space="preserve">NASA’s NEPA Program is </w:t>
      </w:r>
      <w:r w:rsidRPr="005778FC">
        <w:rPr>
          <w:rStyle w:val="StyleUnderline"/>
          <w:highlight w:val="cyan"/>
        </w:rPr>
        <w:t>managed</w:t>
      </w:r>
      <w:r w:rsidRPr="0016723B">
        <w:rPr>
          <w:rStyle w:val="StyleUnderline"/>
        </w:rPr>
        <w:t xml:space="preserve"> </w:t>
      </w:r>
      <w:r w:rsidRPr="005778FC">
        <w:rPr>
          <w:rStyle w:val="StyleUnderline"/>
          <w:highlight w:val="cyan"/>
        </w:rPr>
        <w:t>by</w:t>
      </w:r>
      <w:r w:rsidRPr="0016723B">
        <w:rPr>
          <w:rStyle w:val="StyleUnderline"/>
        </w:rPr>
        <w:t xml:space="preserve"> the </w:t>
      </w:r>
      <w:r w:rsidRPr="005778FC">
        <w:rPr>
          <w:rStyle w:val="StyleUnderline"/>
          <w:highlight w:val="cyan"/>
        </w:rPr>
        <w:t>Environmental</w:t>
      </w:r>
      <w:r w:rsidRPr="0016723B">
        <w:rPr>
          <w:rStyle w:val="StyleUnderline"/>
        </w:rPr>
        <w:t xml:space="preserve"> </w:t>
      </w:r>
      <w:r w:rsidRPr="005778FC">
        <w:rPr>
          <w:rStyle w:val="StyleUnderline"/>
          <w:highlight w:val="cyan"/>
        </w:rPr>
        <w:t>Management</w:t>
      </w:r>
      <w:r w:rsidRPr="0016723B">
        <w:rPr>
          <w:rStyle w:val="StyleUnderline"/>
        </w:rPr>
        <w:t xml:space="preserve"> </w:t>
      </w:r>
      <w:r w:rsidRPr="005778FC">
        <w:rPr>
          <w:rStyle w:val="StyleUnderline"/>
          <w:highlight w:val="cyan"/>
        </w:rPr>
        <w:t>Division</w:t>
      </w:r>
      <w:r w:rsidRPr="0016723B">
        <w:rPr>
          <w:rStyle w:val="StyleUnderline"/>
        </w:rPr>
        <w:t xml:space="preserve">, NASA Headquarters, and </w:t>
      </w:r>
      <w:r w:rsidRPr="005778FC">
        <w:rPr>
          <w:rStyle w:val="StyleUnderline"/>
          <w:highlight w:val="cyan"/>
        </w:rPr>
        <w:t>NASA</w:t>
      </w:r>
      <w:r w:rsidRPr="0016723B">
        <w:rPr>
          <w:rStyle w:val="StyleUnderline"/>
        </w:rPr>
        <w:t xml:space="preserve"> </w:t>
      </w:r>
      <w:r w:rsidRPr="005778FC">
        <w:rPr>
          <w:rStyle w:val="StyleUnderline"/>
          <w:highlight w:val="cyan"/>
        </w:rPr>
        <w:t>NEPA</w:t>
      </w:r>
      <w:r w:rsidRPr="0016723B">
        <w:rPr>
          <w:rStyle w:val="StyleUnderline"/>
        </w:rPr>
        <w:t xml:space="preserve"> </w:t>
      </w:r>
      <w:r w:rsidRPr="005778FC">
        <w:rPr>
          <w:rStyle w:val="StyleUnderline"/>
          <w:highlight w:val="cyan"/>
        </w:rPr>
        <w:t>Managers</w:t>
      </w:r>
      <w:r w:rsidRPr="0016723B">
        <w:rPr>
          <w:rStyle w:val="StyleUnderline"/>
        </w:rPr>
        <w:t xml:space="preserve"> who </w:t>
      </w:r>
      <w:r w:rsidRPr="005778FC">
        <w:rPr>
          <w:rStyle w:val="StyleUnderline"/>
          <w:highlight w:val="cyan"/>
        </w:rPr>
        <w:t>oversee</w:t>
      </w:r>
      <w:r w:rsidRPr="0016723B">
        <w:rPr>
          <w:rStyle w:val="StyleUnderline"/>
        </w:rPr>
        <w:t xml:space="preserve"> its </w:t>
      </w:r>
      <w:r w:rsidRPr="005778FC">
        <w:rPr>
          <w:rStyle w:val="StyleUnderline"/>
          <w:highlight w:val="cyan"/>
        </w:rPr>
        <w:t>implementation</w:t>
      </w:r>
      <w:r w:rsidRPr="0016723B">
        <w:rPr>
          <w:rStyle w:val="StyleUnderline"/>
        </w:rPr>
        <w:t xml:space="preserve"> at the NASA Centers and component facilities. </w:t>
      </w:r>
      <w:r w:rsidRPr="0016723B">
        <w:t xml:space="preserve">The </w:t>
      </w:r>
      <w:r w:rsidRPr="0016723B">
        <w:rPr>
          <w:rStyle w:val="StyleUnderline"/>
        </w:rPr>
        <w:t xml:space="preserve">program </w:t>
      </w:r>
      <w:r w:rsidRPr="005778FC">
        <w:rPr>
          <w:rStyle w:val="StyleUnderline"/>
          <w:highlight w:val="cyan"/>
        </w:rPr>
        <w:t>ensures</w:t>
      </w:r>
      <w:r w:rsidRPr="0016723B">
        <w:rPr>
          <w:rStyle w:val="StyleUnderline"/>
        </w:rPr>
        <w:t xml:space="preserve"> that </w:t>
      </w:r>
      <w:r w:rsidRPr="005778FC">
        <w:rPr>
          <w:rStyle w:val="StyleUnderline"/>
          <w:highlight w:val="cyan"/>
        </w:rPr>
        <w:t>NASA</w:t>
      </w:r>
      <w:r w:rsidRPr="0016723B">
        <w:rPr>
          <w:rStyle w:val="StyleUnderline"/>
        </w:rPr>
        <w:t xml:space="preserve"> </w:t>
      </w:r>
      <w:r w:rsidRPr="005778FC">
        <w:rPr>
          <w:rStyle w:val="StyleUnderline"/>
          <w:highlight w:val="cyan"/>
        </w:rPr>
        <w:t>is</w:t>
      </w:r>
      <w:r w:rsidRPr="0016723B">
        <w:rPr>
          <w:rStyle w:val="StyleUnderline"/>
        </w:rPr>
        <w:t xml:space="preserve"> </w:t>
      </w:r>
      <w:r w:rsidRPr="005778FC">
        <w:rPr>
          <w:rStyle w:val="StyleUnderline"/>
          <w:highlight w:val="cyan"/>
        </w:rPr>
        <w:t>proactive</w:t>
      </w:r>
      <w:r w:rsidRPr="0016723B">
        <w:rPr>
          <w:rStyle w:val="StyleUnderline"/>
        </w:rPr>
        <w:t xml:space="preserve"> in meeting its </w:t>
      </w:r>
      <w:proofErr w:type="gramStart"/>
      <w:r w:rsidRPr="0016723B">
        <w:rPr>
          <w:rStyle w:val="StyleUnderline"/>
        </w:rPr>
        <w:t>Federal</w:t>
      </w:r>
      <w:proofErr w:type="gramEnd"/>
      <w:r w:rsidRPr="0016723B">
        <w:rPr>
          <w:rStyle w:val="StyleUnderline"/>
        </w:rPr>
        <w:t xml:space="preserve"> stewardship responsibilities while </w:t>
      </w:r>
      <w:r w:rsidRPr="005778FC">
        <w:rPr>
          <w:rStyle w:val="StyleUnderline"/>
          <w:highlight w:val="cyan"/>
        </w:rPr>
        <w:t>ensuring</w:t>
      </w:r>
      <w:r w:rsidRPr="0016723B">
        <w:rPr>
          <w:rStyle w:val="StyleUnderline"/>
        </w:rPr>
        <w:t xml:space="preserve"> </w:t>
      </w:r>
      <w:r w:rsidRPr="005778FC">
        <w:rPr>
          <w:rStyle w:val="StyleUnderline"/>
          <w:highlight w:val="cyan"/>
        </w:rPr>
        <w:t>mission</w:t>
      </w:r>
      <w:r w:rsidRPr="0016723B">
        <w:rPr>
          <w:rStyle w:val="StyleUnderline"/>
        </w:rPr>
        <w:t xml:space="preserve"> </w:t>
      </w:r>
      <w:r w:rsidRPr="005778FC">
        <w:rPr>
          <w:rStyle w:val="StyleUnderline"/>
          <w:highlight w:val="cyan"/>
        </w:rPr>
        <w:t>success</w:t>
      </w:r>
      <w:r w:rsidRPr="0016723B">
        <w:rPr>
          <w:rStyle w:val="StyleUnderline"/>
        </w:rPr>
        <w:t xml:space="preserve"> and </w:t>
      </w:r>
      <w:r w:rsidRPr="005778FC">
        <w:rPr>
          <w:rStyle w:val="StyleUnderline"/>
          <w:highlight w:val="cyan"/>
        </w:rPr>
        <w:t>lowering</w:t>
      </w:r>
      <w:r w:rsidRPr="0016723B">
        <w:rPr>
          <w:rStyle w:val="StyleUnderline"/>
        </w:rPr>
        <w:t xml:space="preserve"> </w:t>
      </w:r>
      <w:r w:rsidRPr="005778FC">
        <w:rPr>
          <w:rStyle w:val="StyleUnderline"/>
          <w:highlight w:val="cyan"/>
        </w:rPr>
        <w:t>environmental</w:t>
      </w:r>
      <w:r w:rsidRPr="0016723B">
        <w:rPr>
          <w:rStyle w:val="StyleUnderline"/>
        </w:rPr>
        <w:t xml:space="preserve"> </w:t>
      </w:r>
      <w:r w:rsidRPr="005778FC">
        <w:rPr>
          <w:rStyle w:val="StyleUnderline"/>
          <w:highlight w:val="cyan"/>
        </w:rPr>
        <w:t>liability</w:t>
      </w:r>
      <w:r w:rsidRPr="0016723B">
        <w:rPr>
          <w:rStyle w:val="StyleUnderline"/>
        </w:rPr>
        <w:t xml:space="preserve">. </w:t>
      </w:r>
      <w:r w:rsidRPr="0016723B">
        <w:t xml:space="preserve">Early </w:t>
      </w:r>
      <w:r w:rsidRPr="0016723B">
        <w:rPr>
          <w:rStyle w:val="StyleUnderline"/>
        </w:rPr>
        <w:t>implementation of NEPA in the planning stages of NASA programs and projects can be critical to lowering the risk to mission schedules and costs, as well as risks to the environment.</w:t>
      </w:r>
    </w:p>
    <w:p w14:paraId="30EFF9DA" w14:textId="77777777" w:rsidR="002705E6" w:rsidRPr="0016723B" w:rsidRDefault="002705E6" w:rsidP="002705E6">
      <w:r w:rsidRPr="0016723B">
        <w:t xml:space="preserve">The </w:t>
      </w:r>
      <w:r w:rsidRPr="0016723B">
        <w:rPr>
          <w:rStyle w:val="StyleUnderline"/>
        </w:rPr>
        <w:t>Agency stands behind its NEPA Program, ensuring that missions are implemented with the least possible impact to the environment</w:t>
      </w:r>
      <w:r w:rsidRPr="0016723B">
        <w:t>. NASA knows that every mission, even exploration of other planets, starts with protecting our home, planet Earth.</w:t>
      </w:r>
    </w:p>
    <w:p w14:paraId="0150E0B6" w14:textId="77777777" w:rsidR="002705E6" w:rsidRPr="00B4379B" w:rsidRDefault="002705E6" w:rsidP="002705E6">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16C968A8" w14:textId="77777777" w:rsidR="002705E6" w:rsidRPr="00B4379B" w:rsidRDefault="002705E6" w:rsidP="002705E6">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47C0B3E6" w14:textId="77777777" w:rsidR="002705E6" w:rsidRPr="00B4379B" w:rsidRDefault="002705E6" w:rsidP="002705E6">
      <w:r w:rsidRPr="008741E7">
        <w:rPr>
          <w:b/>
          <w:iCs/>
          <w:u w:val="single"/>
          <w:bdr w:val="single" w:sz="8" w:space="0" w:color="auto"/>
        </w:rPr>
        <w:t xml:space="preserve">Benefits of </w:t>
      </w:r>
      <w:r w:rsidRPr="005778FC">
        <w:rPr>
          <w:b/>
          <w:iCs/>
          <w:highlight w:val="cyan"/>
          <w:u w:val="single"/>
          <w:bdr w:val="single" w:sz="8" w:space="0" w:color="auto"/>
        </w:rPr>
        <w:t>extraterrestrial e</w:t>
      </w:r>
      <w:r w:rsidRPr="008741E7">
        <w:rPr>
          <w:b/>
          <w:iCs/>
          <w:u w:val="single"/>
          <w:bdr w:val="single" w:sz="8" w:space="0" w:color="auto"/>
        </w:rPr>
        <w:t xml:space="preserve">nvironmental </w:t>
      </w:r>
      <w:r w:rsidRPr="005778FC">
        <w:rPr>
          <w:b/>
          <w:iCs/>
          <w:highlight w:val="cyan"/>
          <w:u w:val="single"/>
          <w:bdr w:val="single" w:sz="8" w:space="0" w:color="auto"/>
        </w:rPr>
        <w:t>i</w:t>
      </w:r>
      <w:r w:rsidRPr="008741E7">
        <w:rPr>
          <w:b/>
          <w:iCs/>
          <w:u w:val="single"/>
          <w:bdr w:val="single" w:sz="8" w:space="0" w:color="auto"/>
        </w:rPr>
        <w:t xml:space="preserve">mpact </w:t>
      </w:r>
      <w:r w:rsidRPr="005778FC">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5778FC">
        <w:rPr>
          <w:b/>
          <w:iCs/>
          <w:highlight w:val="cyan"/>
          <w:u w:val="single"/>
          <w:bdr w:val="single" w:sz="8" w:space="0" w:color="auto"/>
        </w:rPr>
        <w:t>There will</w:t>
      </w:r>
      <w:r w:rsidRPr="00B4379B">
        <w:rPr>
          <w:b/>
          <w:iCs/>
          <w:u w:val="single"/>
          <w:bdr w:val="single" w:sz="8" w:space="0" w:color="auto"/>
        </w:rPr>
        <w:t xml:space="preserve"> likely </w:t>
      </w:r>
      <w:r w:rsidRPr="005778FC">
        <w:rPr>
          <w:b/>
          <w:iCs/>
          <w:highlight w:val="cyan"/>
          <w:u w:val="single"/>
          <w:bdr w:val="single" w:sz="8" w:space="0" w:color="auto"/>
        </w:rPr>
        <w:t>be competition for</w:t>
      </w:r>
      <w:r w:rsidRPr="00B4379B">
        <w:rPr>
          <w:b/>
          <w:iCs/>
          <w:u w:val="single"/>
          <w:bdr w:val="single" w:sz="8" w:space="0" w:color="auto"/>
        </w:rPr>
        <w:t xml:space="preserve"> the rarest (most </w:t>
      </w:r>
      <w:r w:rsidRPr="005778FC">
        <w:rPr>
          <w:b/>
          <w:iCs/>
          <w:highlight w:val="cyan"/>
          <w:u w:val="single"/>
          <w:bdr w:val="single" w:sz="8" w:space="0" w:color="auto"/>
        </w:rPr>
        <w:t>valuable) minerals</w:t>
      </w:r>
      <w:r w:rsidRPr="00B4379B">
        <w:t xml:space="preserve">. </w:t>
      </w:r>
      <w:r w:rsidRPr="00B4379B">
        <w:rPr>
          <w:u w:val="single"/>
        </w:rPr>
        <w:t xml:space="preserve">Without some form of planning and regulation, </w:t>
      </w:r>
      <w:r w:rsidRPr="005778FC">
        <w:rPr>
          <w:highlight w:val="cyan"/>
          <w:u w:val="single"/>
        </w:rPr>
        <w:t>they may be extracted</w:t>
      </w:r>
      <w:r w:rsidRPr="00B4379B">
        <w:rPr>
          <w:u w:val="single"/>
        </w:rPr>
        <w:t xml:space="preserve"> </w:t>
      </w:r>
      <w:r w:rsidRPr="005778FC">
        <w:rPr>
          <w:highlight w:val="cyan"/>
          <w:u w:val="single"/>
        </w:rPr>
        <w:t>in an inefficient and</w:t>
      </w:r>
      <w:r w:rsidRPr="00B4379B">
        <w:rPr>
          <w:u w:val="single"/>
        </w:rPr>
        <w:t xml:space="preserve"> environmentally </w:t>
      </w:r>
      <w:r w:rsidRPr="005778FC">
        <w:rPr>
          <w:highlight w:val="cyan"/>
          <w:u w:val="single"/>
        </w:rPr>
        <w:t xml:space="preserve">damaging manner and be </w:t>
      </w:r>
      <w:r w:rsidRPr="005778FC">
        <w:rPr>
          <w:b/>
          <w:highlight w:val="cya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46C24CBE" w14:textId="77777777" w:rsidR="002705E6" w:rsidRPr="00B4379B" w:rsidRDefault="002705E6" w:rsidP="002705E6">
      <w:r w:rsidRPr="00B4379B">
        <w:rPr>
          <w:u w:val="single"/>
        </w:rPr>
        <w:t>How might resources be put to their highest and best use unless regulated?</w:t>
      </w:r>
      <w:r w:rsidRPr="00B4379B">
        <w:t xml:space="preserve"> </w:t>
      </w:r>
      <w:r w:rsidRPr="005778FC">
        <w:rPr>
          <w:highlight w:val="cyan"/>
          <w:u w:val="single"/>
        </w:rPr>
        <w:t>Both</w:t>
      </w:r>
      <w:r w:rsidRPr="00B4379B">
        <w:rPr>
          <w:u w:val="single"/>
        </w:rPr>
        <w:t xml:space="preserve"> the </w:t>
      </w:r>
      <w:r w:rsidRPr="005778FC">
        <w:rPr>
          <w:highlight w:val="cyan"/>
          <w:u w:val="single"/>
        </w:rPr>
        <w:t xml:space="preserve">Moon and Mars have water ice which will be </w:t>
      </w:r>
      <w:r w:rsidRPr="005778FC">
        <w:rPr>
          <w:b/>
          <w:iCs/>
          <w:highlight w:val="cyan"/>
          <w:u w:val="single"/>
          <w:bdr w:val="single" w:sz="8" w:space="0" w:color="auto"/>
        </w:rPr>
        <w:t>crucial for human survival</w:t>
      </w:r>
      <w:r w:rsidRPr="005778FC">
        <w:rPr>
          <w:highlight w:val="cya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5778FC">
        <w:rPr>
          <w:b/>
          <w:iCs/>
          <w:highlight w:val="cyan"/>
          <w:u w:val="single"/>
          <w:bdr w:val="single" w:sz="8" w:space="0" w:color="auto"/>
        </w:rPr>
        <w:t>Conflicts over resource allocation</w:t>
      </w:r>
      <w:r w:rsidRPr="00B4379B">
        <w:rPr>
          <w:u w:val="single"/>
        </w:rPr>
        <w:t xml:space="preserve"> </w:t>
      </w:r>
      <w:r w:rsidRPr="005778FC">
        <w:rPr>
          <w:highlight w:val="cyan"/>
          <w:u w:val="single"/>
        </w:rPr>
        <w:t xml:space="preserve">may be better addressed during an </w:t>
      </w:r>
      <w:r w:rsidRPr="005778FC">
        <w:rPr>
          <w:b/>
          <w:iCs/>
          <w:highlight w:val="cya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w:t>
      </w:r>
      <w:r w:rsidRPr="00B4379B">
        <w:lastRenderedPageBreak/>
        <w:t xml:space="preserve">Administration is planning to place a crew on the Moon by 2024, so </w:t>
      </w:r>
      <w:r w:rsidRPr="005778FC">
        <w:rPr>
          <w:b/>
          <w:highlight w:val="cyan"/>
          <w:u w:val="single"/>
        </w:rPr>
        <w:t>competition for</w:t>
      </w:r>
      <w:r w:rsidRPr="00B4379B">
        <w:rPr>
          <w:b/>
          <w:u w:val="single"/>
        </w:rPr>
        <w:t xml:space="preserve"> the best </w:t>
      </w:r>
      <w:r w:rsidRPr="005778FC">
        <w:rPr>
          <w:b/>
          <w:highlight w:val="cyan"/>
          <w:u w:val="single"/>
        </w:rPr>
        <w:t>sites will be intense</w:t>
      </w:r>
      <w:r w:rsidRPr="00B4379B">
        <w:t xml:space="preserve"> (Kramer, 2015b; China Digital Times, 2012).</w:t>
      </w:r>
    </w:p>
    <w:p w14:paraId="2706F070" w14:textId="77777777" w:rsidR="002705E6" w:rsidRPr="00B4379B" w:rsidRDefault="002705E6" w:rsidP="002705E6">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5778FC">
        <w:rPr>
          <w:highlight w:val="cyan"/>
          <w:u w:val="single"/>
        </w:rPr>
        <w:t xml:space="preserve">conflicts between land use and </w:t>
      </w:r>
      <w:r w:rsidRPr="00B4379B">
        <w:rPr>
          <w:u w:val="single"/>
        </w:rPr>
        <w:t xml:space="preserve">human </w:t>
      </w:r>
      <w:r w:rsidRPr="005778FC">
        <w:rPr>
          <w:highlight w:val="cyan"/>
          <w:u w:val="single"/>
        </w:rPr>
        <w:t>habitation</w:t>
      </w:r>
      <w:r w:rsidRPr="00B4379B">
        <w:rPr>
          <w:u w:val="single"/>
        </w:rPr>
        <w:t xml:space="preserve"> experienced on Earth </w:t>
      </w:r>
      <w:r w:rsidRPr="005778FC">
        <w:rPr>
          <w:highlight w:val="cya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5042C33E" w14:textId="77777777" w:rsidR="002705E6" w:rsidRPr="00B4379B" w:rsidRDefault="002705E6" w:rsidP="002705E6">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5778FC">
        <w:rPr>
          <w:highlight w:val="cyan"/>
          <w:u w:val="single"/>
        </w:rPr>
        <w:t>biological pollution of Mars</w:t>
      </w:r>
      <w:r w:rsidRPr="00B4379B">
        <w:rPr>
          <w:u w:val="single"/>
        </w:rPr>
        <w:t xml:space="preserve">, for example, </w:t>
      </w:r>
      <w:r w:rsidRPr="005778FC">
        <w:rPr>
          <w:highlight w:val="cyan"/>
          <w:u w:val="single"/>
        </w:rPr>
        <w:t>may greatly affect</w:t>
      </w:r>
      <w:r w:rsidRPr="00B4379B">
        <w:rPr>
          <w:u w:val="single"/>
        </w:rPr>
        <w:t xml:space="preserve"> the results of any </w:t>
      </w:r>
      <w:r w:rsidRPr="005778FC">
        <w:rPr>
          <w:highlight w:val="cya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2C48F119" w14:textId="77777777" w:rsidR="002705E6" w:rsidRPr="00B02114" w:rsidRDefault="002705E6" w:rsidP="002705E6">
      <w:pPr>
        <w:pStyle w:val="Heading4"/>
      </w:pPr>
      <w:r w:rsidRPr="00B02114">
        <w:t xml:space="preserve">The CP’s </w:t>
      </w:r>
      <w:r w:rsidRPr="00B02114">
        <w:rPr>
          <w:u w:val="single"/>
        </w:rPr>
        <w:t>binding</w:t>
      </w:r>
      <w:r w:rsidRPr="00B02114">
        <w:t xml:space="preserve"> and </w:t>
      </w:r>
      <w:r w:rsidRPr="00B02114">
        <w:rPr>
          <w:u w:val="single"/>
        </w:rPr>
        <w:t>substantive</w:t>
      </w:r>
      <w:r w:rsidRPr="00B02114">
        <w:t xml:space="preserve"> mandate </w:t>
      </w:r>
      <w:r w:rsidRPr="00B02114">
        <w:rPr>
          <w:u w:val="single"/>
        </w:rPr>
        <w:t>reverse</w:t>
      </w:r>
      <w:r>
        <w:rPr>
          <w:u w:val="single"/>
        </w:rPr>
        <w:t>s</w:t>
      </w:r>
      <w:r w:rsidRPr="00B02114">
        <w:t xml:space="preserve"> the Trump </w:t>
      </w:r>
      <w:r>
        <w:t xml:space="preserve">era </w:t>
      </w:r>
      <w:r w:rsidRPr="00B02114">
        <w:t xml:space="preserve">reforms that </w:t>
      </w:r>
      <w:r>
        <w:rPr>
          <w:u w:val="single"/>
        </w:rPr>
        <w:t>circumvent</w:t>
      </w:r>
      <w:r w:rsidRPr="00B02114">
        <w:t xml:space="preserve"> </w:t>
      </w:r>
      <w:r>
        <w:t xml:space="preserve">the obligations of the </w:t>
      </w:r>
      <w:r w:rsidRPr="00B02114">
        <w:t>NEPA --- the plan</w:t>
      </w:r>
      <w:r>
        <w:t xml:space="preserve"> would</w:t>
      </w:r>
      <w:r w:rsidRPr="00B02114">
        <w:t xml:space="preserve"> </w:t>
      </w:r>
      <w:r w:rsidRPr="00B02114">
        <w:rPr>
          <w:u w:val="single"/>
        </w:rPr>
        <w:t>exacerbate</w:t>
      </w:r>
      <w:r w:rsidRPr="00B02114">
        <w:t xml:space="preserve"> the legitimacy crisis</w:t>
      </w:r>
    </w:p>
    <w:p w14:paraId="0556222E" w14:textId="77777777" w:rsidR="002705E6" w:rsidRPr="00B02114" w:rsidRDefault="002705E6" w:rsidP="002705E6">
      <w:r w:rsidRPr="00B02114">
        <w:rPr>
          <w:b/>
          <w:bCs/>
        </w:rPr>
        <w:t>Murphy 20</w:t>
      </w:r>
      <w:r w:rsidRPr="00B02114">
        <w:t xml:space="preserve"> (Jim Murphy, Senior Counsel and Director of Legal Advocacy with the National Wildlife Federation, JD from Boston College Law School, “Undercutting Environmental Law’s Magna Carta,” Natural Resources &amp; Environment, Vol. 35, Issue 1, Summer 2020, pp. 50-52)</w:t>
      </w:r>
    </w:p>
    <w:p w14:paraId="5469E6DF" w14:textId="77777777" w:rsidR="002705E6" w:rsidRPr="00407DF0" w:rsidRDefault="002705E6" w:rsidP="002705E6">
      <w:pPr>
        <w:rPr>
          <w:u w:val="single"/>
        </w:rPr>
      </w:pPr>
      <w:r w:rsidRPr="00B02114">
        <w:rPr>
          <w:sz w:val="16"/>
          <w:szCs w:val="16"/>
        </w:rPr>
        <w:t xml:space="preserve">Passed in 1969, the National Environmental Policy Act, or </w:t>
      </w:r>
      <w:r w:rsidRPr="00B02114">
        <w:rPr>
          <w:u w:val="single"/>
        </w:rPr>
        <w:t>NEPA, is</w:t>
      </w:r>
      <w:r w:rsidRPr="00B02114">
        <w:rPr>
          <w:sz w:val="16"/>
          <w:szCs w:val="16"/>
        </w:rPr>
        <w:t xml:space="preserve"> considered </w:t>
      </w:r>
      <w:r w:rsidRPr="00B02114">
        <w:rPr>
          <w:u w:val="single"/>
        </w:rPr>
        <w:t>the Magna Carta of environmental laws.</w:t>
      </w:r>
      <w:r w:rsidRPr="00B02114">
        <w:rPr>
          <w:sz w:val="16"/>
          <w:szCs w:val="16"/>
        </w:rPr>
        <w:t xml:space="preserve"> On its face, </w:t>
      </w:r>
      <w:r w:rsidRPr="00D14C68">
        <w:rPr>
          <w:rStyle w:val="StyleUnderline"/>
          <w:highlight w:val="cyan"/>
        </w:rPr>
        <w:t xml:space="preserve">NEPA </w:t>
      </w:r>
      <w:r w:rsidRPr="00D14C68">
        <w:t>only</w:t>
      </w:r>
      <w:r w:rsidRPr="00B02114">
        <w:rPr>
          <w:sz w:val="16"/>
          <w:szCs w:val="16"/>
        </w:rPr>
        <w:t xml:space="preserve"> sensibly </w:t>
      </w:r>
      <w:r w:rsidRPr="00B02114">
        <w:rPr>
          <w:highlight w:val="cyan"/>
          <w:u w:val="single"/>
        </w:rPr>
        <w:t>requires</w:t>
      </w:r>
      <w:r w:rsidRPr="00B02114">
        <w:rPr>
          <w:sz w:val="16"/>
          <w:szCs w:val="16"/>
        </w:rPr>
        <w:t xml:space="preserve"> that for "major </w:t>
      </w:r>
      <w:r w:rsidRPr="00B02114">
        <w:rPr>
          <w:u w:val="single"/>
        </w:rPr>
        <w:t xml:space="preserve">Federal </w:t>
      </w:r>
      <w:r w:rsidRPr="00B02114">
        <w:rPr>
          <w:highlight w:val="cyan"/>
          <w:u w:val="single"/>
        </w:rPr>
        <w:t>actions</w:t>
      </w:r>
      <w:r w:rsidRPr="00B02114">
        <w:rPr>
          <w:sz w:val="16"/>
          <w:szCs w:val="16"/>
        </w:rPr>
        <w:t xml:space="preserve"> significantly affecting the quality of the human environment, a detailed statement" be prepared that, among other things, </w:t>
      </w:r>
      <w:r w:rsidRPr="00B02114">
        <w:rPr>
          <w:highlight w:val="cyan"/>
          <w:u w:val="single"/>
        </w:rPr>
        <w:t>consider</w:t>
      </w:r>
      <w:r w:rsidRPr="00B02114">
        <w:rPr>
          <w:u w:val="single"/>
        </w:rPr>
        <w:t xml:space="preserve"> the </w:t>
      </w:r>
      <w:r w:rsidRPr="00B02114">
        <w:rPr>
          <w:highlight w:val="cyan"/>
          <w:u w:val="single"/>
        </w:rPr>
        <w:t>environmental impact</w:t>
      </w:r>
      <w:r w:rsidRPr="00B02114">
        <w:rPr>
          <w:u w:val="single"/>
        </w:rPr>
        <w:t xml:space="preserve"> of the proposed action,</w:t>
      </w:r>
      <w:r w:rsidRPr="00B02114">
        <w:rPr>
          <w:sz w:val="16"/>
          <w:szCs w:val="16"/>
        </w:rPr>
        <w:t xml:space="preserve"> any adverse environmental effects which cannot be avoided should the proposal be implemented, </w:t>
      </w:r>
      <w:r w:rsidRPr="00B02114">
        <w:rPr>
          <w:u w:val="single"/>
        </w:rPr>
        <w:t>and alternatives to the proposed action.</w:t>
      </w:r>
      <w:r w:rsidRPr="00B02114">
        <w:rPr>
          <w:sz w:val="16"/>
          <w:szCs w:val="16"/>
        </w:rPr>
        <w:t xml:space="preserve"> 42 U.S.C 4332. </w:t>
      </w:r>
      <w:r w:rsidRPr="00B02114">
        <w:rPr>
          <w:u w:val="single"/>
        </w:rPr>
        <w:t>Other than this</w:t>
      </w:r>
      <w:r w:rsidRPr="00B02114">
        <w:rPr>
          <w:sz w:val="16"/>
          <w:szCs w:val="16"/>
        </w:rPr>
        <w:t xml:space="preserve"> "hard look" at the environmental impacts of major federal actions, </w:t>
      </w:r>
      <w:r w:rsidRPr="00B02114">
        <w:rPr>
          <w:u w:val="single"/>
        </w:rPr>
        <w:t xml:space="preserve">NEPA demands little. </w:t>
      </w:r>
      <w:r w:rsidRPr="00B02114">
        <w:rPr>
          <w:highlight w:val="cyan"/>
          <w:u w:val="single"/>
        </w:rPr>
        <w:t xml:space="preserve">The agency </w:t>
      </w:r>
      <w:r w:rsidRPr="00B02114">
        <w:rPr>
          <w:highlight w:val="cyan"/>
          <w:u w:val="single"/>
          <w:bdr w:val="single" w:sz="4" w:space="0" w:color="auto"/>
        </w:rPr>
        <w:t>need not choose</w:t>
      </w:r>
      <w:r w:rsidRPr="00B02114">
        <w:rPr>
          <w:highlight w:val="cyan"/>
          <w:u w:val="single"/>
        </w:rPr>
        <w:t xml:space="preserve"> the least</w:t>
      </w:r>
      <w:r w:rsidRPr="00B02114">
        <w:rPr>
          <w:u w:val="single"/>
        </w:rPr>
        <w:t xml:space="preserve"> environmentally </w:t>
      </w:r>
      <w:r w:rsidRPr="00B02114">
        <w:rPr>
          <w:highlight w:val="cyan"/>
          <w:u w:val="single"/>
        </w:rPr>
        <w:t>damaging alternative,</w:t>
      </w:r>
      <w:r w:rsidRPr="00B02114">
        <w:rPr>
          <w:sz w:val="16"/>
          <w:szCs w:val="16"/>
        </w:rPr>
        <w:t xml:space="preserve"> abandon, or change the project </w:t>
      </w:r>
      <w:proofErr w:type="gramStart"/>
      <w:r w:rsidRPr="00D14C68">
        <w:rPr>
          <w:rStyle w:val="StyleUnderline"/>
          <w:highlight w:val="cyan"/>
        </w:rPr>
        <w:t>as a result</w:t>
      </w:r>
      <w:r w:rsidRPr="00B02114">
        <w:rPr>
          <w:sz w:val="16"/>
          <w:szCs w:val="16"/>
        </w:rPr>
        <w:t xml:space="preserve"> of</w:t>
      </w:r>
      <w:proofErr w:type="gramEnd"/>
      <w:r w:rsidRPr="00B02114">
        <w:rPr>
          <w:sz w:val="16"/>
          <w:szCs w:val="16"/>
        </w:rPr>
        <w:t xml:space="preserve"> its "hard look." </w:t>
      </w:r>
      <w:r w:rsidRPr="00D14C68">
        <w:rPr>
          <w:rStyle w:val="StyleUnderline"/>
        </w:rPr>
        <w:t>Yet, the statute has been revolutionary in</w:t>
      </w:r>
      <w:r w:rsidRPr="00B02114">
        <w:rPr>
          <w:sz w:val="16"/>
          <w:szCs w:val="16"/>
        </w:rPr>
        <w:t xml:space="preserve"> its vision and </w:t>
      </w:r>
      <w:r w:rsidRPr="00D14C68">
        <w:rPr>
          <w:rStyle w:val="StyleUnderline"/>
        </w:rPr>
        <w:t>impact</w:t>
      </w:r>
      <w:r w:rsidRPr="00B02114">
        <w:rPr>
          <w:sz w:val="16"/>
          <w:szCs w:val="16"/>
        </w:rPr>
        <w:t xml:space="preserve">. After decades of relatively unchecked pollution, its purpose was "[t]o </w:t>
      </w:r>
      <w:proofErr w:type="gramStart"/>
      <w:r w:rsidRPr="00B02114">
        <w:rPr>
          <w:sz w:val="16"/>
          <w:szCs w:val="16"/>
        </w:rPr>
        <w:t>declare</w:t>
      </w:r>
      <w:proofErr w:type="gramEnd"/>
      <w:r w:rsidRPr="00B02114">
        <w:rPr>
          <w:sz w:val="16"/>
          <w:szCs w:val="16"/>
        </w:rPr>
        <w:t xml:space="preserve"> a national policy which will encourage productive and enjoyable harmony between man and his environment to promote efforts which will prevent or eliminate damage to the environment and biosphere and stimulate the health and welfare of man." 42 U.S.C. 4321. </w:t>
      </w:r>
      <w:r w:rsidRPr="00D14C68">
        <w:rPr>
          <w:rStyle w:val="StyleUnderline"/>
        </w:rPr>
        <w:t xml:space="preserve">NEPA represented a fundamental value shift; under NEPA, the costs and impacts of our actions on the environment no longer would be ignored </w:t>
      </w:r>
      <w:r w:rsidRPr="00B02114">
        <w:rPr>
          <w:sz w:val="16"/>
          <w:szCs w:val="16"/>
        </w:rPr>
        <w:t xml:space="preserve">in decision-making processes. </w:t>
      </w:r>
      <w:r w:rsidRPr="00B02114">
        <w:rPr>
          <w:u w:val="single"/>
        </w:rPr>
        <w:t>Early on, courts made clear</w:t>
      </w:r>
      <w:r w:rsidRPr="00B02114">
        <w:rPr>
          <w:sz w:val="16"/>
          <w:szCs w:val="16"/>
        </w:rPr>
        <w:t xml:space="preserve"> that the </w:t>
      </w:r>
      <w:r w:rsidRPr="00B02114">
        <w:rPr>
          <w:u w:val="single"/>
        </w:rPr>
        <w:t xml:space="preserve">requirements of NEPA must be carried out "to the fullest extent </w:t>
      </w:r>
      <w:r w:rsidRPr="00B02114">
        <w:rPr>
          <w:u w:val="single"/>
        </w:rPr>
        <w:lastRenderedPageBreak/>
        <w:t>possible"</w:t>
      </w:r>
      <w:r w:rsidRPr="00B02114">
        <w:rPr>
          <w:sz w:val="16"/>
          <w:szCs w:val="16"/>
        </w:rPr>
        <w:t xml:space="preserve"> (see, e.g., Calvert Cliffs' Coordinating Comm., Inc. v. U. S. Atomic Energy Commission, 449 F.2d 1109, 1114 (D.C. Cir. 1971)), and that Congress was concerned with "all potential environmental effects that affect the quality of the human environment" (Hiram Clarke Civic Club v. Lynn, 476 F.2d 421, 427 (5th Cir. 1973)), including cumulative effects (Hanley v. Kleindienst, 471 F.2d 823, 831 (2d Cir. 1972), cert denied, 412 U.S. 908 (1973)), and indirect effects. Minn. Public Interest Research Group v. </w:t>
      </w:r>
      <w:proofErr w:type="spellStart"/>
      <w:r w:rsidRPr="00B02114">
        <w:rPr>
          <w:sz w:val="16"/>
          <w:szCs w:val="16"/>
        </w:rPr>
        <w:t>Butz</w:t>
      </w:r>
      <w:proofErr w:type="spellEnd"/>
      <w:r w:rsidRPr="00B02114">
        <w:rPr>
          <w:sz w:val="16"/>
          <w:szCs w:val="16"/>
        </w:rPr>
        <w:t xml:space="preserve">, 498 F.2d 1314, 1322 (8th Cir. 1974). Since 1978, the mandates of NEPA have been implemented through Council of Environmental Quality (CEQ) regulations and a substantial body of federal case law that preceded and has evolved along with those regulations, as well as agency specific rules and guidance. During this time, NEPA has worked to help move federal projects in a direction that has resulted in environmental benefits and wiser use of taxpayer dollars. </w:t>
      </w:r>
      <w:r w:rsidRPr="00B02114">
        <w:rPr>
          <w:u w:val="single"/>
        </w:rPr>
        <w:t>Now,</w:t>
      </w:r>
      <w:r w:rsidRPr="00B02114">
        <w:rPr>
          <w:sz w:val="16"/>
          <w:szCs w:val="16"/>
        </w:rPr>
        <w:t xml:space="preserve"> the </w:t>
      </w:r>
      <w:r w:rsidRPr="00B02114">
        <w:rPr>
          <w:highlight w:val="cyan"/>
          <w:u w:val="single"/>
        </w:rPr>
        <w:t>Trump</w:t>
      </w:r>
      <w:r w:rsidRPr="00B02114">
        <w:rPr>
          <w:sz w:val="16"/>
          <w:szCs w:val="16"/>
        </w:rPr>
        <w:t xml:space="preserve"> administration </w:t>
      </w:r>
      <w:r w:rsidRPr="00B02114">
        <w:rPr>
          <w:u w:val="single"/>
        </w:rPr>
        <w:t xml:space="preserve">has </w:t>
      </w:r>
      <w:r w:rsidRPr="00B02114">
        <w:rPr>
          <w:highlight w:val="cyan"/>
          <w:u w:val="single"/>
        </w:rPr>
        <w:t>proposed sweeping changes,</w:t>
      </w:r>
      <w:r w:rsidRPr="00B02114">
        <w:rPr>
          <w:u w:val="single"/>
        </w:rPr>
        <w:t xml:space="preserve"> claiming that</w:t>
      </w:r>
      <w:r w:rsidRPr="00B02114">
        <w:rPr>
          <w:sz w:val="16"/>
          <w:szCs w:val="16"/>
        </w:rPr>
        <w:t xml:space="preserve"> "the </w:t>
      </w:r>
      <w:r w:rsidRPr="00B02114">
        <w:rPr>
          <w:u w:val="single"/>
        </w:rPr>
        <w:t>outdated regulations have slowed</w:t>
      </w:r>
      <w:r w:rsidRPr="00B02114">
        <w:rPr>
          <w:sz w:val="16"/>
          <w:szCs w:val="16"/>
        </w:rPr>
        <w:t xml:space="preserve"> and impeded the </w:t>
      </w:r>
      <w:r w:rsidRPr="00B02114">
        <w:rPr>
          <w:u w:val="single"/>
        </w:rPr>
        <w:t>development of</w:t>
      </w:r>
      <w:r w:rsidRPr="00B02114">
        <w:rPr>
          <w:sz w:val="16"/>
          <w:szCs w:val="16"/>
        </w:rPr>
        <w:t xml:space="preserve"> needed </w:t>
      </w:r>
      <w:r w:rsidRPr="00B02114">
        <w:rPr>
          <w:u w:val="single"/>
        </w:rPr>
        <w:t>infrastructure</w:t>
      </w:r>
      <w:r w:rsidRPr="00B02114">
        <w:rPr>
          <w:sz w:val="16"/>
          <w:szCs w:val="16"/>
        </w:rPr>
        <w:t xml:space="preserve"> in communities across the nation." Fact Sheet: CEQ's Proposal to Modernize its NEPA Implementing Regulations. </w:t>
      </w:r>
      <w:r w:rsidRPr="00B02114">
        <w:rPr>
          <w:u w:val="single"/>
        </w:rPr>
        <w:t xml:space="preserve">These changes would turn this paradigm shifting statute into a mere check-the-box exercise, </w:t>
      </w:r>
      <w:r w:rsidRPr="00B02114">
        <w:rPr>
          <w:b/>
          <w:bCs/>
          <w:highlight w:val="cyan"/>
          <w:u w:val="single"/>
          <w:bdr w:val="single" w:sz="4" w:space="0" w:color="auto"/>
        </w:rPr>
        <w:t>effectively gutting it.</w:t>
      </w:r>
      <w:r w:rsidRPr="00B02114">
        <w:rPr>
          <w:sz w:val="16"/>
          <w:szCs w:val="16"/>
        </w:rPr>
        <w:t xml:space="preserve"> The existing CEQ NEPA regulations require all agencies to perform an environmental assessment for major federal action where the agency must determine whether to perform </w:t>
      </w:r>
      <w:r w:rsidRPr="00B02114">
        <w:rPr>
          <w:u w:val="single"/>
        </w:rPr>
        <w:t xml:space="preserve">an environmental impact statement </w:t>
      </w:r>
      <w:r w:rsidRPr="00B02114">
        <w:rPr>
          <w:highlight w:val="cyan"/>
          <w:u w:val="single"/>
        </w:rPr>
        <w:t>(EIS)</w:t>
      </w:r>
      <w:r w:rsidRPr="00B02114">
        <w:rPr>
          <w:sz w:val="16"/>
          <w:szCs w:val="16"/>
        </w:rPr>
        <w:t xml:space="preserve"> or issue a finding of no significant impact (FONSI). 40 C.F.R. parts 1500-08. These regulations, inter alia, require that the agency broadly </w:t>
      </w:r>
      <w:r w:rsidRPr="00B02114">
        <w:rPr>
          <w:u w:val="single"/>
        </w:rPr>
        <w:t xml:space="preserve">consider the direct, indirect, and cumulative impacts, as well as all reasonable alternatives of a major federal action. They also </w:t>
      </w:r>
      <w:r w:rsidRPr="00B02114">
        <w:rPr>
          <w:highlight w:val="cyan"/>
          <w:u w:val="single"/>
        </w:rPr>
        <w:t>ensure meaningful opportunities to engage the public and</w:t>
      </w:r>
      <w:r w:rsidRPr="00B02114">
        <w:rPr>
          <w:u w:val="single"/>
        </w:rPr>
        <w:t xml:space="preserve"> other federal, </w:t>
      </w:r>
      <w:r w:rsidRPr="00B02114">
        <w:rPr>
          <w:highlight w:val="cyan"/>
          <w:u w:val="single"/>
        </w:rPr>
        <w:t>state, tribal and local agencies</w:t>
      </w:r>
      <w:r w:rsidRPr="00B02114">
        <w:rPr>
          <w:u w:val="single"/>
        </w:rPr>
        <w:t xml:space="preserve"> in the NEPA process.</w:t>
      </w:r>
      <w:r w:rsidRPr="00B02114">
        <w:rPr>
          <w:sz w:val="16"/>
          <w:szCs w:val="16"/>
        </w:rPr>
        <w:t xml:space="preserve"> The regulations further allow for many actions to escape individual review altogether </w:t>
      </w:r>
      <w:proofErr w:type="gramStart"/>
      <w:r w:rsidRPr="00B02114">
        <w:rPr>
          <w:sz w:val="16"/>
          <w:szCs w:val="16"/>
        </w:rPr>
        <w:t>through the use of</w:t>
      </w:r>
      <w:proofErr w:type="gramEnd"/>
      <w:r w:rsidRPr="00B02114">
        <w:rPr>
          <w:sz w:val="16"/>
          <w:szCs w:val="16"/>
        </w:rPr>
        <w:t xml:space="preserve"> categorical exclusions. The </w:t>
      </w:r>
      <w:r w:rsidRPr="00B02114">
        <w:rPr>
          <w:highlight w:val="cyan"/>
          <w:u w:val="single"/>
        </w:rPr>
        <w:t>environmental benefits</w:t>
      </w:r>
      <w:r w:rsidRPr="00B02114">
        <w:rPr>
          <w:sz w:val="16"/>
          <w:szCs w:val="16"/>
        </w:rPr>
        <w:t xml:space="preserve"> of these regulations </w:t>
      </w:r>
      <w:r w:rsidRPr="00B02114">
        <w:rPr>
          <w:highlight w:val="cyan"/>
          <w:u w:val="single"/>
        </w:rPr>
        <w:t>have played out in</w:t>
      </w:r>
      <w:r w:rsidRPr="00B02114">
        <w:rPr>
          <w:u w:val="single"/>
        </w:rPr>
        <w:t xml:space="preserve"> the following</w:t>
      </w:r>
      <w:r w:rsidRPr="00B02114">
        <w:rPr>
          <w:sz w:val="16"/>
          <w:szCs w:val="16"/>
        </w:rPr>
        <w:t xml:space="preserve"> </w:t>
      </w:r>
      <w:r w:rsidRPr="00407DF0">
        <w:t>three water resources projects</w:t>
      </w:r>
      <w:r w:rsidRPr="00B02114">
        <w:rPr>
          <w:sz w:val="16"/>
          <w:szCs w:val="16"/>
        </w:rPr>
        <w:t xml:space="preserve">: (1) preparation of a supplemental </w:t>
      </w:r>
      <w:r w:rsidRPr="00B02114">
        <w:rPr>
          <w:highlight w:val="cyan"/>
          <w:u w:val="single"/>
          <w:bdr w:val="single" w:sz="4" w:space="0" w:color="auto"/>
        </w:rPr>
        <w:t>e</w:t>
      </w:r>
      <w:r w:rsidRPr="00B02114">
        <w:rPr>
          <w:sz w:val="16"/>
          <w:szCs w:val="16"/>
        </w:rPr>
        <w:t xml:space="preserve">nvironmental </w:t>
      </w:r>
      <w:r w:rsidRPr="00B02114">
        <w:rPr>
          <w:highlight w:val="cyan"/>
          <w:u w:val="single"/>
          <w:bdr w:val="single" w:sz="4" w:space="0" w:color="auto"/>
        </w:rPr>
        <w:t>i</w:t>
      </w:r>
      <w:r w:rsidRPr="00B02114">
        <w:rPr>
          <w:sz w:val="16"/>
          <w:szCs w:val="16"/>
        </w:rPr>
        <w:t xml:space="preserve">mpact </w:t>
      </w:r>
      <w:r w:rsidRPr="00B02114">
        <w:rPr>
          <w:highlight w:val="cyan"/>
          <w:u w:val="single"/>
          <w:bdr w:val="single" w:sz="4" w:space="0" w:color="auto"/>
        </w:rPr>
        <w:t>s</w:t>
      </w:r>
      <w:r w:rsidRPr="00B02114">
        <w:rPr>
          <w:sz w:val="16"/>
          <w:szCs w:val="16"/>
        </w:rPr>
        <w:t xml:space="preserve">tatement </w:t>
      </w:r>
      <w:r w:rsidRPr="00B02114">
        <w:rPr>
          <w:highlight w:val="cyan"/>
          <w:u w:val="single"/>
        </w:rPr>
        <w:t>led the</w:t>
      </w:r>
      <w:r w:rsidRPr="00B02114">
        <w:rPr>
          <w:u w:val="single"/>
        </w:rPr>
        <w:t xml:space="preserve"> U.S. Army </w:t>
      </w:r>
      <w:r w:rsidRPr="00B02114">
        <w:rPr>
          <w:highlight w:val="cyan"/>
          <w:u w:val="single"/>
        </w:rPr>
        <w:t>Corps</w:t>
      </w:r>
      <w:r w:rsidRPr="00B02114">
        <w:rPr>
          <w:u w:val="single"/>
        </w:rPr>
        <w:t xml:space="preserve"> of Engineers</w:t>
      </w:r>
      <w:r w:rsidRPr="00B02114">
        <w:rPr>
          <w:sz w:val="16"/>
          <w:szCs w:val="16"/>
        </w:rPr>
        <w:t xml:space="preserve"> (Corps) </w:t>
      </w:r>
      <w:r w:rsidRPr="00B02114">
        <w:rPr>
          <w:highlight w:val="cyan"/>
          <w:u w:val="single"/>
        </w:rPr>
        <w:t>to save</w:t>
      </w:r>
      <w:r w:rsidRPr="00B02114">
        <w:rPr>
          <w:u w:val="single"/>
        </w:rPr>
        <w:t xml:space="preserve"> more than 4,300 acres of </w:t>
      </w:r>
      <w:r w:rsidRPr="00B02114">
        <w:rPr>
          <w:highlight w:val="cyan"/>
          <w:u w:val="single"/>
        </w:rPr>
        <w:t xml:space="preserve">wetlands that would have been destroyed had the Corps followed its </w:t>
      </w:r>
      <w:r w:rsidRPr="00B02114">
        <w:rPr>
          <w:highlight w:val="cyan"/>
          <w:u w:val="single"/>
          <w:bdr w:val="single" w:sz="4" w:space="0" w:color="auto"/>
        </w:rPr>
        <w:t>original plan</w:t>
      </w:r>
      <w:r w:rsidRPr="00B02114">
        <w:rPr>
          <w:sz w:val="16"/>
          <w:szCs w:val="16"/>
        </w:rPr>
        <w:t xml:space="preserve"> for raising levees along the Mississippi River; (2) </w:t>
      </w:r>
      <w:r w:rsidRPr="00B02114">
        <w:rPr>
          <w:u w:val="single"/>
        </w:rPr>
        <w:t>environmental review of the</w:t>
      </w:r>
      <w:r w:rsidRPr="00B02114">
        <w:rPr>
          <w:sz w:val="16"/>
          <w:szCs w:val="16"/>
        </w:rPr>
        <w:t xml:space="preserve"> proposed </w:t>
      </w:r>
      <w:r w:rsidRPr="00B02114">
        <w:rPr>
          <w:u w:val="single"/>
        </w:rPr>
        <w:t>Bolinas Lagoon dredging project</w:t>
      </w:r>
      <w:r w:rsidRPr="00B02114">
        <w:rPr>
          <w:sz w:val="16"/>
          <w:szCs w:val="16"/>
        </w:rPr>
        <w:t xml:space="preserve"> in California </w:t>
      </w:r>
      <w:r w:rsidRPr="00B02114">
        <w:rPr>
          <w:u w:val="single"/>
        </w:rPr>
        <w:t>demonstrated that the Corps' proposal would cause extensive harm to one of the most pristine tidal lagoons</w:t>
      </w:r>
      <w:r w:rsidRPr="00B02114">
        <w:rPr>
          <w:sz w:val="16"/>
          <w:szCs w:val="16"/>
        </w:rPr>
        <w:t xml:space="preserve"> in California </w:t>
      </w:r>
      <w:r w:rsidRPr="00B02114">
        <w:rPr>
          <w:u w:val="single"/>
        </w:rPr>
        <w:t>and was not necessary,</w:t>
      </w:r>
      <w:r w:rsidRPr="00B02114">
        <w:rPr>
          <w:sz w:val="16"/>
          <w:szCs w:val="16"/>
        </w:rPr>
        <w:t xml:space="preserve"> saving taxpayers $133 million; and (3) the environmental review process exposed the devastating environmental impacts of the Yazoo Backwater Pumping Plant project in Mississippi, prompting the George W Bush administration to veto the project. This saved taxpayers more than $220 million and protected 200,000 acres of wetlands-an area the size of all five boroughs of New York City. And </w:t>
      </w:r>
      <w:r w:rsidRPr="00B02114">
        <w:rPr>
          <w:u w:val="single"/>
        </w:rPr>
        <w:t>the regulations have had similar beneficial effects in other projects including highways, pipelines, airports, and other federal actions.</w:t>
      </w:r>
      <w:r w:rsidRPr="00B02114">
        <w:rPr>
          <w:sz w:val="16"/>
          <w:szCs w:val="16"/>
        </w:rPr>
        <w:t xml:space="preserve"> Contrary to CEQ's claim that the existing regulations pose a roadblock to economic growth, the vast majority of NEPA reviews are carried out in a very short time frame, in large part because of the flexible structure of the current rules. According to the Government Accounting Office, approximately 95 percent of all projects subject to NEPA are carried out through the categorical exclusion process, another four percent of projects are reviewed through environmental assessments, and less than one percent of projects are reviewed using the more comprehensive EIS. Government Accountability Office, National Environmental Policy Act: Little Information Exists on NEPA Analyses, GAO-14-370 (Apr. 2014) at 8. The Congressional Research Service thus has concluded that "there is little data available to demonstrate that NEPA currently plays a significant role in delaying federal actions." Congressional Research Service, The National Environmental Policy Act (NEPA): Background and Implementation, RL33152 (Jan. 10, 2011) at 26. </w:t>
      </w:r>
      <w:r w:rsidRPr="00B02114">
        <w:rPr>
          <w:highlight w:val="cyan"/>
          <w:u w:val="single"/>
        </w:rPr>
        <w:t>Despite this,</w:t>
      </w:r>
      <w:r w:rsidRPr="00B02114">
        <w:rPr>
          <w:u w:val="single"/>
        </w:rPr>
        <w:t xml:space="preserve"> the </w:t>
      </w:r>
      <w:r w:rsidRPr="00B02114">
        <w:rPr>
          <w:highlight w:val="cyan"/>
          <w:u w:val="single"/>
        </w:rPr>
        <w:t>Trump</w:t>
      </w:r>
      <w:r w:rsidRPr="00B02114">
        <w:rPr>
          <w:u w:val="single"/>
        </w:rPr>
        <w:t xml:space="preserve"> administration has proposed a </w:t>
      </w:r>
      <w:r w:rsidRPr="00B02114">
        <w:rPr>
          <w:highlight w:val="cyan"/>
          <w:u w:val="single"/>
        </w:rPr>
        <w:t>rule</w:t>
      </w:r>
      <w:r w:rsidRPr="00B02114">
        <w:rPr>
          <w:u w:val="single"/>
        </w:rPr>
        <w:t xml:space="preserve"> that </w:t>
      </w:r>
      <w:r w:rsidRPr="00B02114">
        <w:rPr>
          <w:highlight w:val="cyan"/>
          <w:u w:val="single"/>
        </w:rPr>
        <w:t xml:space="preserve">would </w:t>
      </w:r>
      <w:r w:rsidRPr="00B02114">
        <w:rPr>
          <w:b/>
          <w:bCs/>
          <w:highlight w:val="cyan"/>
          <w:u w:val="single"/>
          <w:bdr w:val="single" w:sz="4" w:space="0" w:color="auto"/>
        </w:rPr>
        <w:t>severely hobble NEPA.</w:t>
      </w:r>
      <w:r w:rsidRPr="00B02114">
        <w:rPr>
          <w:sz w:val="16"/>
          <w:szCs w:val="16"/>
        </w:rPr>
        <w:t xml:space="preserve"> Described below are some of the most significant ways in which the proposed rule would weaken NEPA. Eliminate NEPA review for many projects. </w:t>
      </w:r>
      <w:r w:rsidRPr="00B02114">
        <w:rPr>
          <w:u w:val="single"/>
        </w:rPr>
        <w:t>The proposed rule excludes</w:t>
      </w:r>
      <w:r w:rsidRPr="00B02114">
        <w:rPr>
          <w:sz w:val="16"/>
          <w:szCs w:val="16"/>
        </w:rPr>
        <w:t xml:space="preserve"> many </w:t>
      </w:r>
      <w:r w:rsidRPr="00B02114">
        <w:rPr>
          <w:u w:val="single"/>
        </w:rPr>
        <w:t>projects from NEPA review.</w:t>
      </w:r>
      <w:r w:rsidRPr="00B02114">
        <w:rPr>
          <w:sz w:val="16"/>
          <w:szCs w:val="16"/>
        </w:rPr>
        <w:t xml:space="preserve"> It changes the definition of "major federal action" to allow for projects with significant impacts to escape review under certain circumstances. </w:t>
      </w:r>
      <w:r w:rsidRPr="00B02114">
        <w:rPr>
          <w:highlight w:val="cyan"/>
          <w:u w:val="single"/>
        </w:rPr>
        <w:t>It</w:t>
      </w:r>
      <w:r w:rsidRPr="00B02114">
        <w:rPr>
          <w:sz w:val="16"/>
          <w:szCs w:val="16"/>
        </w:rPr>
        <w:t xml:space="preserve"> also </w:t>
      </w:r>
      <w:r w:rsidRPr="00B02114">
        <w:rPr>
          <w:highlight w:val="cyan"/>
          <w:u w:val="single"/>
        </w:rPr>
        <w:t xml:space="preserve">allows agencies to </w:t>
      </w:r>
      <w:r w:rsidRPr="00B02114">
        <w:rPr>
          <w:highlight w:val="cyan"/>
          <w:u w:val="single"/>
          <w:bdr w:val="single" w:sz="4" w:space="0" w:color="auto"/>
        </w:rPr>
        <w:t>exempt a project</w:t>
      </w:r>
      <w:r w:rsidRPr="00B02114">
        <w:rPr>
          <w:u w:val="single"/>
        </w:rPr>
        <w:t xml:space="preserve"> from</w:t>
      </w:r>
      <w:r w:rsidRPr="00B02114">
        <w:rPr>
          <w:sz w:val="16"/>
          <w:szCs w:val="16"/>
        </w:rPr>
        <w:t xml:space="preserve"> NEPA </w:t>
      </w:r>
      <w:r w:rsidRPr="00B02114">
        <w:rPr>
          <w:u w:val="single"/>
        </w:rPr>
        <w:t>review</w:t>
      </w:r>
      <w:r w:rsidRPr="00B02114">
        <w:rPr>
          <w:sz w:val="16"/>
          <w:szCs w:val="16"/>
        </w:rPr>
        <w:t xml:space="preserve"> by determining that an analysis under a different statute could serve the same purpose, even if that analysis is not as searching or the agency lacks environmental expertise. Ignore many impacts. </w:t>
      </w:r>
      <w:r w:rsidRPr="00B02114">
        <w:rPr>
          <w:u w:val="single"/>
        </w:rPr>
        <w:t xml:space="preserve">The proposed rule </w:t>
      </w:r>
      <w:r w:rsidRPr="00B02114">
        <w:rPr>
          <w:highlight w:val="cyan"/>
          <w:u w:val="single"/>
          <w:bdr w:val="single" w:sz="4" w:space="0" w:color="auto"/>
        </w:rPr>
        <w:t>severely limits</w:t>
      </w:r>
      <w:r w:rsidRPr="00B02114">
        <w:rPr>
          <w:sz w:val="16"/>
          <w:szCs w:val="16"/>
        </w:rPr>
        <w:t xml:space="preserve"> the </w:t>
      </w:r>
      <w:r w:rsidRPr="00B02114">
        <w:rPr>
          <w:highlight w:val="cyan"/>
          <w:u w:val="single"/>
          <w:bdr w:val="single" w:sz="4" w:space="0" w:color="auto"/>
        </w:rPr>
        <w:t>types of impacts examined</w:t>
      </w:r>
      <w:r w:rsidRPr="00B02114">
        <w:rPr>
          <w:sz w:val="16"/>
          <w:szCs w:val="16"/>
        </w:rPr>
        <w:t xml:space="preserve"> when a NEPA review is carried out. </w:t>
      </w:r>
      <w:r w:rsidRPr="00B02114">
        <w:rPr>
          <w:u w:val="single"/>
        </w:rPr>
        <w:t>It boldly states that analysis of cumulative effects "is not required"</w:t>
      </w:r>
      <w:r w:rsidRPr="00B02114">
        <w:rPr>
          <w:sz w:val="16"/>
          <w:szCs w:val="16"/>
        </w:rPr>
        <w:t xml:space="preserve"> (Proposed 40 C.F. R. 1508.1(g)(2), 85 Fed. Reg. 1684, 1729 (Jan. 10, 2020)), thus likely </w:t>
      </w:r>
      <w:r w:rsidRPr="00B02114">
        <w:rPr>
          <w:highlight w:val="cyan"/>
          <w:u w:val="single"/>
        </w:rPr>
        <w:t xml:space="preserve">eliminating review of a project's role in </w:t>
      </w:r>
      <w:r w:rsidRPr="00B02114">
        <w:rPr>
          <w:highlight w:val="cyan"/>
          <w:u w:val="single"/>
          <w:bdr w:val="single" w:sz="4" w:space="0" w:color="auto"/>
        </w:rPr>
        <w:t>exacerbating climate change</w:t>
      </w:r>
      <w:r w:rsidRPr="00B02114">
        <w:rPr>
          <w:u w:val="single"/>
        </w:rPr>
        <w:t xml:space="preserve"> and</w:t>
      </w:r>
      <w:r w:rsidRPr="00B02114">
        <w:rPr>
          <w:sz w:val="16"/>
          <w:szCs w:val="16"/>
        </w:rPr>
        <w:t xml:space="preserve"> many </w:t>
      </w:r>
      <w:r w:rsidRPr="00B02114">
        <w:rPr>
          <w:u w:val="single"/>
        </w:rPr>
        <w:t xml:space="preserve">other types of harm to the environment, public </w:t>
      </w:r>
      <w:proofErr w:type="gramStart"/>
      <w:r w:rsidRPr="00B02114">
        <w:rPr>
          <w:u w:val="single"/>
        </w:rPr>
        <w:t>safety</w:t>
      </w:r>
      <w:proofErr w:type="gramEnd"/>
      <w:r w:rsidRPr="00B02114">
        <w:rPr>
          <w:u w:val="single"/>
        </w:rPr>
        <w:t xml:space="preserve"> and health. Agencies also could ignore</w:t>
      </w:r>
      <w:r w:rsidRPr="00B02114">
        <w:rPr>
          <w:sz w:val="16"/>
          <w:szCs w:val="16"/>
        </w:rPr>
        <w:t xml:space="preserve"> many types of </w:t>
      </w:r>
      <w:r w:rsidRPr="00B02114">
        <w:rPr>
          <w:u w:val="single"/>
        </w:rPr>
        <w:t>severe impacts based on</w:t>
      </w:r>
      <w:r w:rsidRPr="00B02114">
        <w:rPr>
          <w:sz w:val="16"/>
          <w:szCs w:val="16"/>
        </w:rPr>
        <w:t xml:space="preserve"> the proposed rule's </w:t>
      </w:r>
      <w:r w:rsidRPr="00B02114">
        <w:rPr>
          <w:u w:val="single"/>
        </w:rPr>
        <w:t>elimination of</w:t>
      </w:r>
      <w:r w:rsidRPr="00B02114">
        <w:rPr>
          <w:sz w:val="16"/>
          <w:szCs w:val="16"/>
        </w:rPr>
        <w:t xml:space="preserve"> all references to </w:t>
      </w:r>
      <w:r w:rsidRPr="00B02114">
        <w:rPr>
          <w:u w:val="single"/>
        </w:rPr>
        <w:t>"indirect" effects,</w:t>
      </w:r>
      <w:r w:rsidRPr="00B02114">
        <w:rPr>
          <w:sz w:val="16"/>
          <w:szCs w:val="16"/>
        </w:rPr>
        <w:t xml:space="preserve"> and its directive to review </w:t>
      </w:r>
      <w:r w:rsidRPr="00B02114">
        <w:rPr>
          <w:sz w:val="16"/>
          <w:szCs w:val="16"/>
        </w:rPr>
        <w:lastRenderedPageBreak/>
        <w:t xml:space="preserve">only impacts with a "reasonably close causal relationship" to the proposed action. </w:t>
      </w:r>
      <w:r w:rsidRPr="00B02114">
        <w:rPr>
          <w:u w:val="single"/>
        </w:rPr>
        <w:t xml:space="preserve">These </w:t>
      </w:r>
      <w:r w:rsidRPr="00B02114">
        <w:rPr>
          <w:highlight w:val="cyan"/>
          <w:u w:val="single"/>
        </w:rPr>
        <w:t>changes</w:t>
      </w:r>
      <w:r w:rsidRPr="00B02114">
        <w:rPr>
          <w:u w:val="single"/>
        </w:rPr>
        <w:t xml:space="preserve"> would </w:t>
      </w:r>
      <w:r w:rsidRPr="00B02114">
        <w:rPr>
          <w:b/>
          <w:bCs/>
          <w:highlight w:val="cyan"/>
          <w:u w:val="single"/>
          <w:bdr w:val="single" w:sz="4" w:space="0" w:color="auto"/>
        </w:rPr>
        <w:t>encourage agencies to ignore long-term impacts</w:t>
      </w:r>
      <w:r w:rsidRPr="00B02114">
        <w:rPr>
          <w:highlight w:val="cyan"/>
          <w:u w:val="single"/>
        </w:rPr>
        <w:t xml:space="preserve"> such as </w:t>
      </w:r>
      <w:r w:rsidRPr="00B02114">
        <w:rPr>
          <w:highlight w:val="cyan"/>
          <w:u w:val="single"/>
          <w:bdr w:val="single" w:sz="4" w:space="0" w:color="auto"/>
        </w:rPr>
        <w:t>toxic pollution</w:t>
      </w:r>
      <w:r w:rsidRPr="00B02114">
        <w:rPr>
          <w:sz w:val="16"/>
          <w:szCs w:val="16"/>
        </w:rPr>
        <w:t xml:space="preserve"> from gold or copper mines, the </w:t>
      </w:r>
      <w:r w:rsidRPr="00B02114">
        <w:rPr>
          <w:u w:val="single"/>
        </w:rPr>
        <w:t>risks of new levees diverting floodwaters</w:t>
      </w:r>
      <w:r w:rsidRPr="00B02114">
        <w:rPr>
          <w:sz w:val="16"/>
          <w:szCs w:val="16"/>
        </w:rPr>
        <w:t xml:space="preserve"> onto other communities, and the </w:t>
      </w:r>
      <w:r w:rsidRPr="00407DF0">
        <w:t>loss of wetlands caused by</w:t>
      </w:r>
      <w:r w:rsidRPr="00B02114">
        <w:rPr>
          <w:sz w:val="16"/>
          <w:szCs w:val="16"/>
        </w:rPr>
        <w:t xml:space="preserve"> reservoir </w:t>
      </w:r>
      <w:r w:rsidRPr="00B02114">
        <w:rPr>
          <w:u w:val="single"/>
        </w:rPr>
        <w:t>management practices that starve a river</w:t>
      </w:r>
      <w:r w:rsidRPr="00B02114">
        <w:rPr>
          <w:sz w:val="16"/>
          <w:szCs w:val="16"/>
        </w:rPr>
        <w:t xml:space="preserve"> of the water flows </w:t>
      </w:r>
      <w:r w:rsidRPr="00B02114">
        <w:rPr>
          <w:u w:val="single"/>
        </w:rPr>
        <w:t>needed to sustain those wetlands.</w:t>
      </w:r>
      <w:r w:rsidRPr="00B02114">
        <w:rPr>
          <w:sz w:val="16"/>
          <w:szCs w:val="16"/>
        </w:rPr>
        <w:t xml:space="preserve"> Significantly weaken review of alternatives. </w:t>
      </w:r>
      <w:r w:rsidRPr="00B02114">
        <w:rPr>
          <w:highlight w:val="cyan"/>
          <w:u w:val="single"/>
        </w:rPr>
        <w:t>The</w:t>
      </w:r>
      <w:r w:rsidRPr="00B02114">
        <w:rPr>
          <w:u w:val="single"/>
        </w:rPr>
        <w:t xml:space="preserve"> proposed </w:t>
      </w:r>
      <w:r w:rsidRPr="00B02114">
        <w:rPr>
          <w:highlight w:val="cyan"/>
          <w:u w:val="single"/>
        </w:rPr>
        <w:t>rule significantly weakens</w:t>
      </w:r>
      <w:r w:rsidRPr="00B02114">
        <w:rPr>
          <w:u w:val="single"/>
        </w:rPr>
        <w:t xml:space="preserve"> the </w:t>
      </w:r>
      <w:r w:rsidRPr="00B02114">
        <w:rPr>
          <w:highlight w:val="cyan"/>
          <w:u w:val="single"/>
        </w:rPr>
        <w:t>assessment of alternatives</w:t>
      </w:r>
      <w:r w:rsidRPr="00B02114">
        <w:rPr>
          <w:u w:val="single"/>
        </w:rPr>
        <w:t xml:space="preserve"> during</w:t>
      </w:r>
      <w:r w:rsidRPr="00B02114">
        <w:rPr>
          <w:sz w:val="16"/>
          <w:szCs w:val="16"/>
        </w:rPr>
        <w:t xml:space="preserve"> a NEPA </w:t>
      </w:r>
      <w:r w:rsidRPr="00B02114">
        <w:rPr>
          <w:u w:val="single"/>
        </w:rPr>
        <w:t xml:space="preserve">review, </w:t>
      </w:r>
      <w:r w:rsidRPr="00B02114">
        <w:rPr>
          <w:b/>
          <w:bCs/>
          <w:highlight w:val="cyan"/>
          <w:u w:val="single"/>
          <w:bdr w:val="single" w:sz="4" w:space="0" w:color="auto"/>
        </w:rPr>
        <w:t>dramatically undermining NEPAs</w:t>
      </w:r>
      <w:r w:rsidRPr="00B02114">
        <w:rPr>
          <w:sz w:val="16"/>
          <w:szCs w:val="16"/>
        </w:rPr>
        <w:t xml:space="preserve"> fundamental </w:t>
      </w:r>
      <w:r w:rsidRPr="00B02114">
        <w:rPr>
          <w:b/>
          <w:bCs/>
          <w:highlight w:val="cyan"/>
          <w:u w:val="single"/>
          <w:bdr w:val="single" w:sz="4" w:space="0" w:color="auto"/>
        </w:rPr>
        <w:t>purpose</w:t>
      </w:r>
      <w:r w:rsidRPr="00B02114">
        <w:rPr>
          <w:u w:val="single"/>
        </w:rPr>
        <w:t xml:space="preserve"> of exploring less environmentally harmful approaches</w:t>
      </w:r>
      <w:r w:rsidRPr="00B02114">
        <w:rPr>
          <w:sz w:val="16"/>
          <w:szCs w:val="16"/>
        </w:rPr>
        <w:t xml:space="preserve"> to achieving the project purpose. </w:t>
      </w:r>
      <w:r w:rsidRPr="00B02114">
        <w:rPr>
          <w:u w:val="single"/>
        </w:rPr>
        <w:t>The proposed rule eliminates</w:t>
      </w:r>
      <w:r w:rsidRPr="00B02114">
        <w:rPr>
          <w:sz w:val="16"/>
          <w:szCs w:val="16"/>
        </w:rPr>
        <w:t xml:space="preserve"> the </w:t>
      </w:r>
      <w:r w:rsidRPr="00B02114">
        <w:rPr>
          <w:u w:val="single"/>
        </w:rPr>
        <w:t>requirements to "rigorously explore and objectively evaluate all reasonable alternatives"</w:t>
      </w:r>
      <w:r w:rsidRPr="00B02114">
        <w:rPr>
          <w:sz w:val="16"/>
          <w:szCs w:val="16"/>
        </w:rPr>
        <w:t xml:space="preserve"> and to consider reasonable alternatives not within the jurisdiction of the lead agency. It instead directs a much less extensive review, requiring only </w:t>
      </w:r>
      <w:proofErr w:type="gramStart"/>
      <w:r w:rsidRPr="00B02114">
        <w:rPr>
          <w:sz w:val="16"/>
          <w:szCs w:val="16"/>
        </w:rPr>
        <w:t>that agencies</w:t>
      </w:r>
      <w:proofErr w:type="gramEnd"/>
      <w:r w:rsidRPr="00B02114">
        <w:rPr>
          <w:sz w:val="16"/>
          <w:szCs w:val="16"/>
        </w:rPr>
        <w:t xml:space="preserve"> "evaluate reasonable alternatives to the proposed action." Proposed 40 C.F.R. 1502.14, 85 Fed. Reg. </w:t>
      </w:r>
      <w:proofErr w:type="gramStart"/>
      <w:r w:rsidRPr="00B02114">
        <w:rPr>
          <w:sz w:val="16"/>
          <w:szCs w:val="16"/>
        </w:rPr>
        <w:t>at</w:t>
      </w:r>
      <w:proofErr w:type="gramEnd"/>
      <w:r w:rsidRPr="00B02114">
        <w:rPr>
          <w:sz w:val="16"/>
          <w:szCs w:val="16"/>
        </w:rPr>
        <w:t xml:space="preserve"> 1721. </w:t>
      </w:r>
      <w:r w:rsidRPr="00B02114">
        <w:rPr>
          <w:u w:val="single"/>
        </w:rPr>
        <w:t xml:space="preserve">These </w:t>
      </w:r>
      <w:r w:rsidRPr="00B02114">
        <w:rPr>
          <w:highlight w:val="cyan"/>
          <w:u w:val="single"/>
        </w:rPr>
        <w:t>changes,</w:t>
      </w:r>
      <w:r w:rsidRPr="00B02114">
        <w:rPr>
          <w:u w:val="single"/>
        </w:rPr>
        <w:t xml:space="preserve"> along with</w:t>
      </w:r>
      <w:r w:rsidRPr="00B02114">
        <w:rPr>
          <w:sz w:val="16"/>
          <w:szCs w:val="16"/>
        </w:rPr>
        <w:t xml:space="preserve"> the </w:t>
      </w:r>
      <w:r w:rsidRPr="00B02114">
        <w:rPr>
          <w:u w:val="single"/>
        </w:rPr>
        <w:t>proposed changes to the "purpose and need statement" which gives undue weight to</w:t>
      </w:r>
      <w:r w:rsidRPr="00B02114">
        <w:rPr>
          <w:sz w:val="16"/>
          <w:szCs w:val="16"/>
        </w:rPr>
        <w:t xml:space="preserve"> the </w:t>
      </w:r>
      <w:r w:rsidRPr="00B02114">
        <w:rPr>
          <w:u w:val="single"/>
        </w:rPr>
        <w:t>applicants</w:t>
      </w:r>
      <w:r w:rsidRPr="00B02114">
        <w:rPr>
          <w:sz w:val="16"/>
          <w:szCs w:val="16"/>
        </w:rPr>
        <w:t xml:space="preserve"> said </w:t>
      </w:r>
      <w:r w:rsidRPr="00B02114">
        <w:rPr>
          <w:u w:val="single"/>
        </w:rPr>
        <w:t xml:space="preserve">purpose, </w:t>
      </w:r>
      <w:r w:rsidRPr="00B02114">
        <w:rPr>
          <w:highlight w:val="cyan"/>
          <w:u w:val="single"/>
          <w:bdr w:val="single" w:sz="4" w:space="0" w:color="auto"/>
        </w:rPr>
        <w:t>virtually guarantee</w:t>
      </w:r>
      <w:r w:rsidRPr="00B02114">
        <w:rPr>
          <w:sz w:val="16"/>
          <w:szCs w:val="16"/>
        </w:rPr>
        <w:t xml:space="preserve"> that many cost-saving, reasonable </w:t>
      </w:r>
      <w:r w:rsidRPr="00B02114">
        <w:rPr>
          <w:highlight w:val="cyan"/>
          <w:u w:val="single"/>
          <w:bdr w:val="single" w:sz="4" w:space="0" w:color="auto"/>
        </w:rPr>
        <w:t>alternatives</w:t>
      </w:r>
      <w:r w:rsidRPr="00B02114">
        <w:rPr>
          <w:highlight w:val="cyan"/>
          <w:u w:val="single"/>
        </w:rPr>
        <w:t xml:space="preserve"> with fewer</w:t>
      </w:r>
      <w:r w:rsidRPr="00B02114">
        <w:rPr>
          <w:u w:val="single"/>
        </w:rPr>
        <w:t xml:space="preserve"> adverse environmental </w:t>
      </w:r>
      <w:r w:rsidRPr="00B02114">
        <w:rPr>
          <w:highlight w:val="cyan"/>
          <w:u w:val="single"/>
        </w:rPr>
        <w:t xml:space="preserve">impacts </w:t>
      </w:r>
      <w:r w:rsidRPr="00B02114">
        <w:rPr>
          <w:highlight w:val="cyan"/>
          <w:u w:val="single"/>
          <w:bdr w:val="single" w:sz="4" w:space="0" w:color="auto"/>
        </w:rPr>
        <w:t>will not be considered.</w:t>
      </w:r>
      <w:r w:rsidRPr="00B02114">
        <w:rPr>
          <w:sz w:val="16"/>
          <w:szCs w:val="16"/>
        </w:rPr>
        <w:t xml:space="preserve"> Allow agencies to ignore critical public input. </w:t>
      </w:r>
      <w:r w:rsidRPr="00B02114">
        <w:rPr>
          <w:highlight w:val="cyan"/>
          <w:u w:val="single"/>
        </w:rPr>
        <w:t>The</w:t>
      </w:r>
      <w:r w:rsidRPr="00B02114">
        <w:rPr>
          <w:u w:val="single"/>
        </w:rPr>
        <w:t xml:space="preserve"> proposed </w:t>
      </w:r>
      <w:r w:rsidRPr="00B02114">
        <w:rPr>
          <w:highlight w:val="cyan"/>
          <w:u w:val="single"/>
        </w:rPr>
        <w:t xml:space="preserve">rule would let agencies </w:t>
      </w:r>
      <w:r w:rsidRPr="00B02114">
        <w:rPr>
          <w:b/>
          <w:bCs/>
          <w:highlight w:val="cyan"/>
          <w:u w:val="single"/>
          <w:bdr w:val="single" w:sz="4" w:space="0" w:color="auto"/>
        </w:rPr>
        <w:t>ignore public comments</w:t>
      </w:r>
      <w:r w:rsidRPr="00B02114">
        <w:rPr>
          <w:sz w:val="16"/>
          <w:szCs w:val="16"/>
        </w:rPr>
        <w:t xml:space="preserve"> that </w:t>
      </w:r>
      <w:r w:rsidRPr="00B02114">
        <w:rPr>
          <w:u w:val="single"/>
        </w:rPr>
        <w:t>they deem</w:t>
      </w:r>
      <w:r w:rsidRPr="00B02114">
        <w:rPr>
          <w:sz w:val="16"/>
          <w:szCs w:val="16"/>
        </w:rPr>
        <w:t xml:space="preserve"> are </w:t>
      </w:r>
      <w:r w:rsidRPr="00B02114">
        <w:rPr>
          <w:u w:val="single"/>
        </w:rPr>
        <w:t>not "specific" enough or do not include references to data sources</w:t>
      </w:r>
      <w:r w:rsidRPr="00B02114">
        <w:rPr>
          <w:sz w:val="16"/>
          <w:szCs w:val="16"/>
        </w:rPr>
        <w:t xml:space="preserve"> or scientific methodologies. </w:t>
      </w:r>
      <w:r w:rsidRPr="00B02114">
        <w:rPr>
          <w:u w:val="single"/>
        </w:rPr>
        <w:t>It improperly places the burden on the public to list</w:t>
      </w:r>
      <w:r w:rsidRPr="00B02114">
        <w:rPr>
          <w:sz w:val="16"/>
          <w:szCs w:val="16"/>
        </w:rPr>
        <w:t xml:space="preserve"> </w:t>
      </w:r>
      <w:proofErr w:type="gramStart"/>
      <w:r w:rsidRPr="00B02114">
        <w:rPr>
          <w:sz w:val="16"/>
          <w:szCs w:val="16"/>
        </w:rPr>
        <w:t>any and all</w:t>
      </w:r>
      <w:proofErr w:type="gramEnd"/>
      <w:r w:rsidRPr="00B02114">
        <w:rPr>
          <w:sz w:val="16"/>
          <w:szCs w:val="16"/>
        </w:rPr>
        <w:t xml:space="preserve"> possible </w:t>
      </w:r>
      <w:r w:rsidRPr="00B02114">
        <w:rPr>
          <w:u w:val="single"/>
        </w:rPr>
        <w:t>impacts</w:t>
      </w:r>
      <w:r w:rsidRPr="00B02114">
        <w:rPr>
          <w:sz w:val="16"/>
          <w:szCs w:val="16"/>
        </w:rPr>
        <w:t xml:space="preserve"> of a proposed project, </w:t>
      </w:r>
      <w:r w:rsidRPr="00B02114">
        <w:rPr>
          <w:u w:val="single"/>
        </w:rPr>
        <w:t>to provide specific</w:t>
      </w:r>
      <w:r w:rsidRPr="00B02114">
        <w:rPr>
          <w:sz w:val="16"/>
          <w:szCs w:val="16"/>
        </w:rPr>
        <w:t xml:space="preserve"> language </w:t>
      </w:r>
      <w:r w:rsidRPr="00B02114">
        <w:rPr>
          <w:u w:val="single"/>
        </w:rPr>
        <w:t>changes,</w:t>
      </w:r>
      <w:r w:rsidRPr="00B02114">
        <w:rPr>
          <w:sz w:val="16"/>
          <w:szCs w:val="16"/>
        </w:rPr>
        <w:t xml:space="preserve"> and to "explain why an issue raised is significant" to the consideration of impacts to the environment, the economy, employment and potential alternatives. Proposed 40 C.F.R. 1503.3(a), 85 Fed. Reg. </w:t>
      </w:r>
      <w:proofErr w:type="gramStart"/>
      <w:r w:rsidRPr="00B02114">
        <w:rPr>
          <w:sz w:val="16"/>
          <w:szCs w:val="16"/>
        </w:rPr>
        <w:t>at</w:t>
      </w:r>
      <w:proofErr w:type="gramEnd"/>
      <w:r w:rsidRPr="00B02114">
        <w:rPr>
          <w:sz w:val="16"/>
          <w:szCs w:val="16"/>
        </w:rPr>
        <w:t xml:space="preserve"> 1722. </w:t>
      </w:r>
      <w:r w:rsidRPr="00B02114">
        <w:rPr>
          <w:u w:val="single"/>
        </w:rPr>
        <w:t>Comments most likely to be ignored</w:t>
      </w:r>
      <w:r w:rsidRPr="00B02114">
        <w:rPr>
          <w:sz w:val="16"/>
          <w:szCs w:val="16"/>
        </w:rPr>
        <w:t xml:space="preserve"> </w:t>
      </w:r>
      <w:proofErr w:type="gramStart"/>
      <w:r w:rsidRPr="00B02114">
        <w:rPr>
          <w:sz w:val="16"/>
          <w:szCs w:val="16"/>
        </w:rPr>
        <w:t>as a result of</w:t>
      </w:r>
      <w:proofErr w:type="gramEnd"/>
      <w:r w:rsidRPr="00B02114">
        <w:rPr>
          <w:sz w:val="16"/>
          <w:szCs w:val="16"/>
        </w:rPr>
        <w:t xml:space="preserve"> this change </w:t>
      </w:r>
      <w:r w:rsidRPr="00B02114">
        <w:rPr>
          <w:u w:val="single"/>
        </w:rPr>
        <w:t>include those from the</w:t>
      </w:r>
      <w:r w:rsidRPr="00B02114">
        <w:rPr>
          <w:sz w:val="16"/>
          <w:szCs w:val="16"/>
        </w:rPr>
        <w:t xml:space="preserve"> general public, those from </w:t>
      </w:r>
      <w:r w:rsidRPr="00B02114">
        <w:rPr>
          <w:u w:val="single"/>
        </w:rPr>
        <w:t>frontline communities without resources to fund technical reviews, and those that rely on traditional knowledge rather than technical data.</w:t>
      </w:r>
      <w:r w:rsidRPr="00B02114">
        <w:rPr>
          <w:sz w:val="16"/>
          <w:szCs w:val="16"/>
        </w:rPr>
        <w:t xml:space="preserve"> Eliminates conflict of interest safeguards. </w:t>
      </w:r>
      <w:r w:rsidRPr="00B02114">
        <w:rPr>
          <w:highlight w:val="cyan"/>
          <w:u w:val="single"/>
        </w:rPr>
        <w:t>The</w:t>
      </w:r>
      <w:r w:rsidRPr="00B02114">
        <w:rPr>
          <w:u w:val="single"/>
        </w:rPr>
        <w:t xml:space="preserve"> proposed </w:t>
      </w:r>
      <w:r w:rsidRPr="00B02114">
        <w:rPr>
          <w:highlight w:val="cyan"/>
          <w:u w:val="single"/>
        </w:rPr>
        <w:t>rule eliminates</w:t>
      </w:r>
      <w:r w:rsidRPr="00B02114">
        <w:rPr>
          <w:u w:val="single"/>
        </w:rPr>
        <w:t xml:space="preserve"> longstanding </w:t>
      </w:r>
      <w:r w:rsidRPr="00B02114">
        <w:rPr>
          <w:highlight w:val="cyan"/>
          <w:u w:val="single"/>
        </w:rPr>
        <w:t>safeguards</w:t>
      </w:r>
      <w:r w:rsidRPr="00B02114">
        <w:rPr>
          <w:u w:val="single"/>
        </w:rPr>
        <w:t xml:space="preserve"> designed </w:t>
      </w:r>
      <w:r w:rsidRPr="00B02114">
        <w:rPr>
          <w:highlight w:val="cyan"/>
          <w:u w:val="single"/>
        </w:rPr>
        <w:t>to protect</w:t>
      </w:r>
      <w:r w:rsidRPr="00B02114">
        <w:rPr>
          <w:u w:val="single"/>
        </w:rPr>
        <w:t xml:space="preserve"> the</w:t>
      </w:r>
      <w:r w:rsidRPr="00B02114">
        <w:rPr>
          <w:sz w:val="16"/>
          <w:szCs w:val="16"/>
        </w:rPr>
        <w:t xml:space="preserve"> independence and </w:t>
      </w:r>
      <w:r w:rsidRPr="00B02114">
        <w:rPr>
          <w:b/>
          <w:bCs/>
          <w:highlight w:val="cyan"/>
          <w:u w:val="single"/>
          <w:bdr w:val="single" w:sz="4" w:space="0" w:color="auto"/>
        </w:rPr>
        <w:t>integrity of environmental reviews.</w:t>
      </w:r>
      <w:r w:rsidRPr="00B02114">
        <w:rPr>
          <w:sz w:val="16"/>
          <w:szCs w:val="16"/>
        </w:rPr>
        <w:t xml:space="preserve"> Under the current regulations, federal agencies prepare NEPA reviews, and agencies can only hire consultants to assist in a NEPA review after obtaining disclosures of any conflicts of interest or financial stakes the reviewing consultant may have in the project. </w:t>
      </w:r>
      <w:r w:rsidRPr="00B02114">
        <w:rPr>
          <w:highlight w:val="cyan"/>
          <w:u w:val="single"/>
        </w:rPr>
        <w:t>The</w:t>
      </w:r>
      <w:r w:rsidRPr="00B02114">
        <w:rPr>
          <w:u w:val="single"/>
        </w:rPr>
        <w:t xml:space="preserve"> proposed </w:t>
      </w:r>
      <w:r w:rsidRPr="00B02114">
        <w:rPr>
          <w:highlight w:val="cyan"/>
          <w:u w:val="single"/>
        </w:rPr>
        <w:t>rule,</w:t>
      </w:r>
      <w:r w:rsidRPr="00B02114">
        <w:rPr>
          <w:sz w:val="16"/>
          <w:szCs w:val="16"/>
        </w:rPr>
        <w:t xml:space="preserve"> however, </w:t>
      </w:r>
      <w:r w:rsidRPr="00B02114">
        <w:rPr>
          <w:highlight w:val="cyan"/>
          <w:u w:val="single"/>
        </w:rPr>
        <w:t>lets companies</w:t>
      </w:r>
      <w:r w:rsidRPr="00B02114">
        <w:rPr>
          <w:sz w:val="16"/>
          <w:szCs w:val="16"/>
        </w:rPr>
        <w:t xml:space="preserve"> proposing a project </w:t>
      </w:r>
      <w:r w:rsidRPr="00B02114">
        <w:rPr>
          <w:highlight w:val="cyan"/>
          <w:u w:val="single"/>
        </w:rPr>
        <w:t>prepare their own</w:t>
      </w:r>
      <w:r w:rsidRPr="00B02114">
        <w:rPr>
          <w:sz w:val="16"/>
          <w:szCs w:val="16"/>
        </w:rPr>
        <w:t xml:space="preserve"> NEPA </w:t>
      </w:r>
      <w:r w:rsidRPr="00B02114">
        <w:rPr>
          <w:u w:val="single"/>
        </w:rPr>
        <w:t>reviews</w:t>
      </w:r>
      <w:r w:rsidRPr="00B02114">
        <w:rPr>
          <w:sz w:val="16"/>
          <w:szCs w:val="16"/>
        </w:rPr>
        <w:t xml:space="preserve"> - despite their clear interest in obtaining project approval. </w:t>
      </w:r>
      <w:r w:rsidRPr="00B02114">
        <w:rPr>
          <w:u w:val="single"/>
        </w:rPr>
        <w:t xml:space="preserve">Agencies also could hire contractors </w:t>
      </w:r>
      <w:r w:rsidRPr="00B02114">
        <w:rPr>
          <w:highlight w:val="cyan"/>
          <w:u w:val="single"/>
        </w:rPr>
        <w:t>without</w:t>
      </w:r>
      <w:r w:rsidRPr="00B02114">
        <w:rPr>
          <w:u w:val="single"/>
        </w:rPr>
        <w:t xml:space="preserve"> obtaining a </w:t>
      </w:r>
      <w:proofErr w:type="gramStart"/>
      <w:r w:rsidRPr="00B02114">
        <w:rPr>
          <w:highlight w:val="cyan"/>
          <w:u w:val="single"/>
        </w:rPr>
        <w:t>conflict of interest</w:t>
      </w:r>
      <w:proofErr w:type="gramEnd"/>
      <w:r w:rsidRPr="00B02114">
        <w:rPr>
          <w:highlight w:val="cyan"/>
          <w:u w:val="single"/>
        </w:rPr>
        <w:t xml:space="preserve"> disclosure. These</w:t>
      </w:r>
      <w:r w:rsidRPr="00B02114">
        <w:rPr>
          <w:u w:val="single"/>
        </w:rPr>
        <w:t xml:space="preserve"> extensive </w:t>
      </w:r>
      <w:r w:rsidRPr="00B02114">
        <w:rPr>
          <w:highlight w:val="cyan"/>
          <w:u w:val="single"/>
        </w:rPr>
        <w:t xml:space="preserve">changes would </w:t>
      </w:r>
      <w:r w:rsidRPr="00B02114">
        <w:rPr>
          <w:b/>
          <w:bCs/>
          <w:highlight w:val="cyan"/>
          <w:u w:val="single"/>
          <w:bdr w:val="single" w:sz="4" w:space="0" w:color="auto"/>
        </w:rPr>
        <w:t>transform NEPA</w:t>
      </w:r>
      <w:r w:rsidRPr="00B02114">
        <w:rPr>
          <w:sz w:val="16"/>
          <w:szCs w:val="16"/>
        </w:rPr>
        <w:t xml:space="preserve">'s action-forcing mechanisms </w:t>
      </w:r>
      <w:r w:rsidRPr="00B02114">
        <w:rPr>
          <w:b/>
          <w:bCs/>
          <w:highlight w:val="cyan"/>
          <w:u w:val="single"/>
          <w:bdr w:val="single" w:sz="4" w:space="0" w:color="auto"/>
        </w:rPr>
        <w:t>into</w:t>
      </w:r>
      <w:r w:rsidRPr="00B02114">
        <w:rPr>
          <w:sz w:val="16"/>
          <w:szCs w:val="16"/>
        </w:rPr>
        <w:t xml:space="preserve"> little more than </w:t>
      </w:r>
      <w:r w:rsidRPr="00B02114">
        <w:rPr>
          <w:b/>
          <w:bCs/>
          <w:highlight w:val="cyan"/>
          <w:u w:val="single"/>
          <w:bdr w:val="single" w:sz="4" w:space="0" w:color="auto"/>
        </w:rPr>
        <w:t>a paperwork "check-the-box" exercise</w:t>
      </w:r>
      <w:r w:rsidRPr="00B02114">
        <w:rPr>
          <w:highlight w:val="cyan"/>
          <w:u w:val="single"/>
        </w:rPr>
        <w:t xml:space="preserve"> that </w:t>
      </w:r>
      <w:r w:rsidRPr="00B02114">
        <w:rPr>
          <w:b/>
          <w:bCs/>
          <w:highlight w:val="cyan"/>
          <w:u w:val="single"/>
          <w:bdr w:val="single" w:sz="4" w:space="0" w:color="auto"/>
        </w:rPr>
        <w:t>ignores major impacts</w:t>
      </w:r>
      <w:r w:rsidRPr="00B02114">
        <w:rPr>
          <w:highlight w:val="cyan"/>
          <w:u w:val="single"/>
        </w:rPr>
        <w:t xml:space="preserve"> and </w:t>
      </w:r>
      <w:r w:rsidRPr="00B02114">
        <w:rPr>
          <w:b/>
          <w:bCs/>
          <w:highlight w:val="cyan"/>
          <w:u w:val="single"/>
          <w:bdr w:val="single" w:sz="4" w:space="0" w:color="auto"/>
        </w:rPr>
        <w:t>stymies public input.</w:t>
      </w:r>
      <w:r w:rsidRPr="00B02114">
        <w:rPr>
          <w:sz w:val="16"/>
          <w:szCs w:val="16"/>
        </w:rPr>
        <w:t xml:space="preserve"> Today, </w:t>
      </w:r>
      <w:r w:rsidRPr="00B02114">
        <w:rPr>
          <w:u w:val="single"/>
        </w:rPr>
        <w:t>as we face unprecedented challenges of a global public health crisis and the impacts of climate change</w:t>
      </w:r>
      <w:r w:rsidRPr="00B02114">
        <w:rPr>
          <w:sz w:val="16"/>
          <w:szCs w:val="16"/>
        </w:rPr>
        <w:t xml:space="preserve"> on our daily lives, </w:t>
      </w:r>
      <w:r w:rsidRPr="00B02114">
        <w:rPr>
          <w:u w:val="single"/>
        </w:rPr>
        <w:t xml:space="preserve">the need to incorporate thoughtful consideration of how proposed projects impact our environment is more important than ever. </w:t>
      </w:r>
      <w:r w:rsidRPr="00B02114">
        <w:rPr>
          <w:highlight w:val="cyan"/>
          <w:u w:val="single"/>
        </w:rPr>
        <w:t>We should</w:t>
      </w:r>
      <w:r w:rsidRPr="00B02114">
        <w:rPr>
          <w:sz w:val="16"/>
          <w:szCs w:val="16"/>
        </w:rPr>
        <w:t xml:space="preserve"> be </w:t>
      </w:r>
      <w:r w:rsidRPr="00B02114">
        <w:rPr>
          <w:highlight w:val="cyan"/>
          <w:u w:val="single"/>
          <w:bdr w:val="single" w:sz="4" w:space="0" w:color="auto"/>
        </w:rPr>
        <w:t>strengthen</w:t>
      </w:r>
      <w:r w:rsidRPr="00B02114">
        <w:rPr>
          <w:sz w:val="16"/>
          <w:szCs w:val="16"/>
        </w:rPr>
        <w:t xml:space="preserve">ing </w:t>
      </w:r>
      <w:r w:rsidRPr="00B02114">
        <w:rPr>
          <w:highlight w:val="cyan"/>
          <w:u w:val="single"/>
          <w:bdr w:val="single" w:sz="4" w:space="0" w:color="auto"/>
        </w:rPr>
        <w:t>the NEPA decision-making process</w:t>
      </w:r>
      <w:r w:rsidRPr="00B02114">
        <w:rPr>
          <w:u w:val="single"/>
        </w:rPr>
        <w:t xml:space="preserve"> to better ensure</w:t>
      </w:r>
      <w:r w:rsidRPr="00B02114">
        <w:rPr>
          <w:sz w:val="16"/>
          <w:szCs w:val="16"/>
        </w:rPr>
        <w:t xml:space="preserve"> that the </w:t>
      </w:r>
      <w:r w:rsidRPr="00B02114">
        <w:rPr>
          <w:u w:val="single"/>
        </w:rPr>
        <w:t>full costs of our actions on the environment are known,</w:t>
      </w:r>
      <w:r w:rsidRPr="00B02114">
        <w:rPr>
          <w:sz w:val="16"/>
          <w:szCs w:val="16"/>
        </w:rPr>
        <w:t xml:space="preserve"> not seeking to hide these costs. </w:t>
      </w:r>
      <w:r w:rsidRPr="00B02114">
        <w:rPr>
          <w:u w:val="single"/>
        </w:rPr>
        <w:t>If we ignore these costs,</w:t>
      </w:r>
      <w:r w:rsidRPr="00B02114">
        <w:rPr>
          <w:sz w:val="16"/>
          <w:szCs w:val="16"/>
        </w:rPr>
        <w:t xml:space="preserve"> one way or another, </w:t>
      </w:r>
      <w:r w:rsidRPr="00B02114">
        <w:rPr>
          <w:u w:val="single"/>
        </w:rPr>
        <w:t>they will come due.</w:t>
      </w:r>
    </w:p>
    <w:p w14:paraId="7DCAE0A2" w14:textId="77777777" w:rsidR="002705E6" w:rsidRPr="00B02114" w:rsidRDefault="002705E6" w:rsidP="002705E6">
      <w:pPr>
        <w:pStyle w:val="Heading4"/>
      </w:pPr>
      <w:r>
        <w:t>Adherence to NEPA solves global ecological sustainability</w:t>
      </w:r>
    </w:p>
    <w:p w14:paraId="6B18AF12" w14:textId="77777777" w:rsidR="002705E6" w:rsidRPr="00B02114" w:rsidRDefault="002705E6" w:rsidP="002705E6">
      <w:r w:rsidRPr="00B02114">
        <w:rPr>
          <w:b/>
          <w:bCs/>
        </w:rPr>
        <w:t>Caldwell 98</w:t>
      </w:r>
      <w:r w:rsidRPr="00B02114">
        <w:t xml:space="preserve"> (Lynton K. Caldwell, Professor Emeritus of Political Science &amp; Public and Environmental Affairs at Indiana University, MA in History and Government from Harvard University, PhD in Political Science from the University of Chicago, “Beyond NEPA: Future Significance of the National Environmental Policy Act,” 22 Harv. </w:t>
      </w:r>
      <w:proofErr w:type="spellStart"/>
      <w:r w:rsidRPr="00B02114">
        <w:t>Envtl</w:t>
      </w:r>
      <w:proofErr w:type="spellEnd"/>
      <w:r w:rsidRPr="00B02114">
        <w:t>. L. Rev. 203, Lexis)</w:t>
      </w:r>
    </w:p>
    <w:p w14:paraId="2D012812" w14:textId="77777777" w:rsidR="002705E6" w:rsidRPr="00B02114" w:rsidRDefault="002705E6" w:rsidP="002705E6">
      <w:r w:rsidRPr="00B02114">
        <w:t>***note --- edited for gendered language &amp; grammar, marked in brackets</w:t>
      </w:r>
    </w:p>
    <w:p w14:paraId="206B0EFC" w14:textId="77777777" w:rsidR="002705E6" w:rsidRDefault="002705E6" w:rsidP="002705E6">
      <w:pPr>
        <w:rPr>
          <w:u w:val="single"/>
          <w:bdr w:val="single" w:sz="4" w:space="0" w:color="auto"/>
        </w:rPr>
      </w:pPr>
      <w:r w:rsidRPr="00B02114">
        <w:rPr>
          <w:sz w:val="16"/>
          <w:szCs w:val="16"/>
        </w:rPr>
        <w:t xml:space="preserve">A distinguishing feature of any society is its prevailing assumptions about its relationship to the Earth. The history of cultures--especially of religions--reveals a great number of cosmologies, the perceived relationships of people to their planetary environment. Today </w:t>
      </w:r>
      <w:r w:rsidRPr="00B02114">
        <w:rPr>
          <w:u w:val="single"/>
        </w:rPr>
        <w:t xml:space="preserve">the </w:t>
      </w:r>
      <w:r w:rsidRPr="005778FC">
        <w:rPr>
          <w:b/>
          <w:bCs/>
          <w:highlight w:val="cyan"/>
          <w:u w:val="single"/>
          <w:bdr w:val="single" w:sz="4" w:space="0" w:color="auto"/>
        </w:rPr>
        <w:t>survival</w:t>
      </w:r>
      <w:r w:rsidRPr="00B02114">
        <w:rPr>
          <w:u w:val="single"/>
        </w:rPr>
        <w:t xml:space="preserve"> of living species </w:t>
      </w:r>
      <w:r w:rsidRPr="005778FC">
        <w:rPr>
          <w:highlight w:val="cyan"/>
          <w:u w:val="single"/>
        </w:rPr>
        <w:t>may depend</w:t>
      </w:r>
      <w:r w:rsidRPr="00B02114">
        <w:rPr>
          <w:sz w:val="16"/>
          <w:szCs w:val="16"/>
        </w:rPr>
        <w:t> first, </w:t>
      </w:r>
      <w:r w:rsidRPr="005778FC">
        <w:rPr>
          <w:highlight w:val="cyan"/>
          <w:u w:val="single"/>
        </w:rPr>
        <w:t>upon</w:t>
      </w:r>
      <w:r w:rsidRPr="00B02114">
        <w:rPr>
          <w:sz w:val="16"/>
          <w:szCs w:val="16"/>
        </w:rPr>
        <w:t xml:space="preserve"> the degree to which </w:t>
      </w:r>
      <w:r w:rsidRPr="00B02114">
        <w:rPr>
          <w:u w:val="single"/>
        </w:rPr>
        <w:t xml:space="preserve">[hu]mankind's </w:t>
      </w:r>
      <w:r w:rsidRPr="00B02114">
        <w:rPr>
          <w:sz w:val="16"/>
          <w:szCs w:val="16"/>
        </w:rPr>
        <w:t xml:space="preserve">concept of its </w:t>
      </w:r>
      <w:r w:rsidRPr="005778FC">
        <w:rPr>
          <w:highlight w:val="cyan"/>
          <w:u w:val="single"/>
        </w:rPr>
        <w:lastRenderedPageBreak/>
        <w:t>environmental situation</w:t>
      </w:r>
      <w:r w:rsidRPr="00B02114">
        <w:rPr>
          <w:sz w:val="16"/>
          <w:szCs w:val="16"/>
        </w:rPr>
        <w:t xml:space="preserve"> corresponds to biophysical realities and second, upon what </w:t>
      </w:r>
      <w:proofErr w:type="gramStart"/>
      <w:r w:rsidRPr="00B02114">
        <w:rPr>
          <w:sz w:val="16"/>
          <w:szCs w:val="16"/>
        </w:rPr>
        <w:t>humans</w:t>
      </w:r>
      <w:proofErr w:type="gramEnd"/>
      <w:r w:rsidRPr="00B02114">
        <w:rPr>
          <w:sz w:val="16"/>
          <w:szCs w:val="16"/>
        </w:rPr>
        <w:t xml:space="preserve"> value, and how these values are expressed in relation to these realities. Archeology has recorded the failure of societies that have misconceived the requirements for environmental sustainability. </w:t>
      </w:r>
      <w:r w:rsidRPr="00B02114">
        <w:rPr>
          <w:u w:val="single"/>
        </w:rPr>
        <w:t>During</w:t>
      </w:r>
      <w:r w:rsidRPr="00B02114">
        <w:rPr>
          <w:sz w:val="16"/>
          <w:szCs w:val="16"/>
        </w:rPr>
        <w:t xml:space="preserve"> the </w:t>
      </w:r>
      <w:r w:rsidRPr="00B02114">
        <w:rPr>
          <w:u w:val="single"/>
        </w:rPr>
        <w:t xml:space="preserve">earlier centuries of human </w:t>
      </w:r>
      <w:proofErr w:type="gramStart"/>
      <w:r w:rsidRPr="00B02114">
        <w:rPr>
          <w:u w:val="single"/>
        </w:rPr>
        <w:t>history</w:t>
      </w:r>
      <w:proofErr w:type="gramEnd"/>
      <w:r w:rsidRPr="00B02114">
        <w:rPr>
          <w:sz w:val="16"/>
          <w:szCs w:val="16"/>
        </w:rPr>
        <w:t xml:space="preserve"> the impact of society on its environment was relatively light and local. </w:t>
      </w:r>
      <w:r w:rsidRPr="00B02114">
        <w:rPr>
          <w:u w:val="single"/>
        </w:rPr>
        <w:t>If an environment,</w:t>
      </w:r>
      <w:r w:rsidRPr="00B02114">
        <w:rPr>
          <w:sz w:val="16"/>
          <w:szCs w:val="16"/>
        </w:rPr>
        <w:t xml:space="preserve"> for whatever reason, </w:t>
      </w:r>
      <w:r w:rsidRPr="00B02114">
        <w:rPr>
          <w:u w:val="single"/>
        </w:rPr>
        <w:t>became unsustainable, people could often move on to new lands,</w:t>
      </w:r>
      <w:r w:rsidRPr="00B02114">
        <w:rPr>
          <w:sz w:val="16"/>
          <w:szCs w:val="16"/>
        </w:rPr>
        <w:t xml:space="preserve"> often displacing or </w:t>
      </w:r>
      <w:r w:rsidRPr="00B02114">
        <w:rPr>
          <w:u w:val="single"/>
        </w:rPr>
        <w:t>destroying</w:t>
      </w:r>
      <w:r w:rsidRPr="00B02114">
        <w:rPr>
          <w:sz w:val="16"/>
          <w:szCs w:val="16"/>
        </w:rPr>
        <w:t xml:space="preserve"> the </w:t>
      </w:r>
      <w:r w:rsidRPr="00B02114">
        <w:rPr>
          <w:u w:val="single"/>
        </w:rPr>
        <w:t>original inhabitants.</w:t>
      </w:r>
      <w:r w:rsidRPr="00B02114">
        <w:rPr>
          <w:sz w:val="16"/>
          <w:szCs w:val="16"/>
        </w:rPr>
        <w:t xml:space="preserve"> When degradation of the environment was slow or scarcely perceptible, the consequences of its decline often were not felt until they were irreversible. </w:t>
      </w:r>
      <w:r w:rsidRPr="00B02114">
        <w:rPr>
          <w:u w:val="single"/>
        </w:rPr>
        <w:t>Where human numbers were small</w:t>
      </w:r>
      <w:r w:rsidRPr="00B02114">
        <w:rPr>
          <w:sz w:val="16"/>
          <w:szCs w:val="16"/>
        </w:rPr>
        <w:t xml:space="preserve"> relative to space, </w:t>
      </w:r>
      <w:r w:rsidRPr="00B02114">
        <w:rPr>
          <w:u w:val="single"/>
        </w:rPr>
        <w:t>migration permitted impaired environments to recover, at least partially. But many areas</w:t>
      </w:r>
      <w:r w:rsidRPr="00B02114">
        <w:rPr>
          <w:sz w:val="16"/>
          <w:szCs w:val="16"/>
        </w:rPr>
        <w:t xml:space="preserve"> of the Earth </w:t>
      </w:r>
      <w:r w:rsidRPr="00B02114">
        <w:rPr>
          <w:u w:val="single"/>
        </w:rPr>
        <w:t>have never recovered from</w:t>
      </w:r>
      <w:r w:rsidRPr="00B02114">
        <w:rPr>
          <w:sz w:val="16"/>
          <w:szCs w:val="16"/>
        </w:rPr>
        <w:t xml:space="preserve"> the </w:t>
      </w:r>
      <w:r w:rsidRPr="00B02114">
        <w:rPr>
          <w:u w:val="single"/>
        </w:rPr>
        <w:t>degradation</w:t>
      </w:r>
      <w:r w:rsidRPr="00B02114">
        <w:rPr>
          <w:sz w:val="16"/>
          <w:szCs w:val="16"/>
        </w:rPr>
        <w:t xml:space="preserve"> of centuries-long misuse, </w:t>
      </w:r>
      <w:r w:rsidRPr="00B02114">
        <w:rPr>
          <w:u w:val="single"/>
        </w:rPr>
        <w:t>and still more are headed toward impoverishment. In a world filled with people</w:t>
      </w:r>
      <w:r w:rsidRPr="00B02114">
        <w:rPr>
          <w:sz w:val="16"/>
          <w:szCs w:val="16"/>
        </w:rPr>
        <w:t xml:space="preserve"> and settlements, </w:t>
      </w:r>
      <w:r w:rsidRPr="00B02114">
        <w:rPr>
          <w:u w:val="single"/>
        </w:rPr>
        <w:t>the option of migration is increasingly unavailable.</w:t>
      </w:r>
      <w:r w:rsidRPr="00B02114">
        <w:rPr>
          <w:sz w:val="16"/>
          <w:szCs w:val="16"/>
        </w:rPr>
        <w:t xml:space="preserve"> Recognition of </w:t>
      </w:r>
      <w:r w:rsidRPr="00B02114">
        <w:rPr>
          <w:u w:val="single"/>
        </w:rPr>
        <w:t>narrowing environmental options has led</w:t>
      </w:r>
      <w:r w:rsidRPr="00B02114">
        <w:rPr>
          <w:sz w:val="16"/>
          <w:szCs w:val="16"/>
        </w:rPr>
        <w:t xml:space="preserve"> in recent decades </w:t>
      </w:r>
      <w:r w:rsidRPr="00B02114">
        <w:rPr>
          <w:u w:val="single"/>
        </w:rPr>
        <w:t>to conservation practices</w:t>
      </w:r>
      <w:r w:rsidRPr="00B02114">
        <w:rPr>
          <w:sz w:val="16"/>
          <w:szCs w:val="16"/>
        </w:rPr>
        <w:t xml:space="preserve"> assisted by the growth of science, to the comparative measurement of environmental change, </w:t>
      </w:r>
      <w:r w:rsidRPr="00B02114">
        <w:rPr>
          <w:u w:val="single"/>
        </w:rPr>
        <w:t>and to forecasts of</w:t>
      </w:r>
      <w:r w:rsidRPr="00B02114">
        <w:rPr>
          <w:sz w:val="16"/>
          <w:szCs w:val="16"/>
        </w:rPr>
        <w:t xml:space="preserve"> the probable consequences of present </w:t>
      </w:r>
      <w:r w:rsidRPr="00B02114">
        <w:rPr>
          <w:u w:val="single"/>
        </w:rPr>
        <w:t>trends.</w:t>
      </w:r>
      <w:r w:rsidRPr="00B02114">
        <w:rPr>
          <w:sz w:val="16"/>
          <w:szCs w:val="16"/>
        </w:rPr>
        <w:t xml:space="preserve"> The conservation of natural resources movement has had a paradoxical effect upon human perceptions of environmental realities. While the conservation movement contributed both to the emergence of applied ecology and public environmental concern, many conservationists rejected environmentalism (often called </w:t>
      </w:r>
      <w:proofErr w:type="spellStart"/>
      <w:r w:rsidRPr="00B02114">
        <w:rPr>
          <w:sz w:val="16"/>
          <w:szCs w:val="16"/>
        </w:rPr>
        <w:t>preservationism</w:t>
      </w:r>
      <w:proofErr w:type="spellEnd"/>
      <w:r w:rsidRPr="00B02114">
        <w:rPr>
          <w:sz w:val="16"/>
          <w:szCs w:val="16"/>
        </w:rPr>
        <w:t xml:space="preserve">) as uneconomical, </w:t>
      </w:r>
      <w:proofErr w:type="gramStart"/>
      <w:r w:rsidRPr="00B02114">
        <w:rPr>
          <w:sz w:val="16"/>
          <w:szCs w:val="16"/>
        </w:rPr>
        <w:t>unrealistic</w:t>
      </w:r>
      <w:proofErr w:type="gramEnd"/>
      <w:r w:rsidRPr="00B02114">
        <w:rPr>
          <w:sz w:val="16"/>
          <w:szCs w:val="16"/>
        </w:rPr>
        <w:t xml:space="preserve"> and anti-social. Economy and efficiency in the wise use of resources has been the essence of "conservation," which sees the environment as infinitely manageable--capable of sustained productivity under the guidance of experts knowledgeable of science. In this respect, conservationism</w:t>
      </w:r>
      <w:bookmarkStart w:id="0" w:name="PAGE_236_8226"/>
      <w:bookmarkEnd w:id="0"/>
      <w:r w:rsidRPr="00B02114">
        <w:rPr>
          <w:sz w:val="16"/>
          <w:szCs w:val="16"/>
        </w:rPr>
        <w:t> [*236] is fundamentally consistent with the Western worldview, especially that which prevailed during the era of U.S. Progressivism in the late nineteenth and early twentieth centuries. </w:t>
      </w:r>
      <w:bookmarkStart w:id="1" w:name="r82"/>
      <w:r w:rsidRPr="00B02114">
        <w:rPr>
          <w:sz w:val="16"/>
          <w:szCs w:val="16"/>
        </w:rPr>
        <w:t>n82</w:t>
      </w:r>
      <w:bookmarkEnd w:id="1"/>
      <w:r w:rsidRPr="00B02114">
        <w:rPr>
          <w:sz w:val="16"/>
          <w:szCs w:val="16"/>
        </w:rPr>
        <w:t xml:space="preserve"> Environmentalism emerged in the latter half of the twentieth century from a convergence of changing perceptions of the human condition in fields as diverse as ecology, public health, demography, climatology, cosmology, and ethics. When </w:t>
      </w:r>
      <w:proofErr w:type="spellStart"/>
      <w:r w:rsidRPr="00B02114">
        <w:rPr>
          <w:sz w:val="16"/>
          <w:szCs w:val="16"/>
        </w:rPr>
        <w:t>its</w:t>
      </w:r>
      <w:proofErr w:type="spellEnd"/>
      <w:r w:rsidRPr="00B02114">
        <w:rPr>
          <w:sz w:val="16"/>
          <w:szCs w:val="16"/>
        </w:rPr>
        <w:t xml:space="preserve"> true dimensions, assumptions, and expectations are understood, environmentalism is, as Robert Nisbet observed, revolutionary. </w:t>
      </w:r>
      <w:bookmarkStart w:id="2" w:name="r83"/>
      <w:r w:rsidRPr="00B02114">
        <w:rPr>
          <w:sz w:val="16"/>
          <w:szCs w:val="16"/>
        </w:rPr>
        <w:t>n83</w:t>
      </w:r>
      <w:bookmarkEnd w:id="2"/>
      <w:r w:rsidRPr="00B02114">
        <w:rPr>
          <w:sz w:val="16"/>
          <w:szCs w:val="16"/>
        </w:rPr>
        <w:t xml:space="preserve"> Its effect upon human society is comparable to the changed views of reality inherent in the Copernican cosmic revolution in the seventeenth century and the Darwinian evolution revolution in the nineteenth century. To some, this conclusion may seem to be an exaggerated estimate of the influence of environmentalism and its </w:t>
      </w:r>
      <w:proofErr w:type="gramStart"/>
      <w:r w:rsidRPr="00B02114">
        <w:rPr>
          <w:sz w:val="16"/>
          <w:szCs w:val="16"/>
        </w:rPr>
        <w:t>future prospects</w:t>
      </w:r>
      <w:proofErr w:type="gramEnd"/>
      <w:r w:rsidRPr="00B02114">
        <w:rPr>
          <w:sz w:val="16"/>
          <w:szCs w:val="16"/>
        </w:rPr>
        <w:t xml:space="preserve">. </w:t>
      </w:r>
      <w:proofErr w:type="gramStart"/>
      <w:r w:rsidRPr="00B02114">
        <w:rPr>
          <w:sz w:val="16"/>
          <w:szCs w:val="16"/>
        </w:rPr>
        <w:t>Following initial successes of environmental protection efforts, there</w:t>
      </w:r>
      <w:proofErr w:type="gramEnd"/>
      <w:r w:rsidRPr="00B02114">
        <w:rPr>
          <w:sz w:val="16"/>
          <w:szCs w:val="16"/>
        </w:rPr>
        <w:t xml:space="preserve"> has been in many countries (including the United States) an anti-government reaction that has sometimes been violent. </w:t>
      </w:r>
      <w:bookmarkStart w:id="3" w:name="r84"/>
      <w:r w:rsidRPr="00B02114">
        <w:rPr>
          <w:sz w:val="16"/>
          <w:szCs w:val="16"/>
        </w:rPr>
        <w:t>n84</w:t>
      </w:r>
      <w:bookmarkEnd w:id="3"/>
      <w:r w:rsidRPr="00B02114">
        <w:rPr>
          <w:sz w:val="16"/>
          <w:szCs w:val="16"/>
        </w:rPr>
        <w:t xml:space="preserve"> It is doubtful that in the long run the "green backlash" will prevail. Its angry proponents are chiefly natural resources industries, land developers and speculators, libertarians, and their allies in public office. Still the counter-intuitive behavior of social systems makes any forecast of the future uncertain. </w:t>
      </w:r>
      <w:proofErr w:type="gramStart"/>
      <w:r w:rsidRPr="00B02114">
        <w:rPr>
          <w:sz w:val="16"/>
          <w:szCs w:val="16"/>
        </w:rPr>
        <w:t>Nevertheless</w:t>
      </w:r>
      <w:proofErr w:type="gramEnd"/>
      <w:r w:rsidRPr="00B02114">
        <w:rPr>
          <w:sz w:val="16"/>
          <w:szCs w:val="16"/>
        </w:rPr>
        <w:t xml:space="preserve"> </w:t>
      </w:r>
      <w:r w:rsidRPr="00B02114">
        <w:rPr>
          <w:u w:val="single"/>
        </w:rPr>
        <w:t>there are</w:t>
      </w:r>
      <w:r w:rsidRPr="00B02114">
        <w:rPr>
          <w:sz w:val="16"/>
          <w:szCs w:val="16"/>
        </w:rPr>
        <w:t xml:space="preserve"> ascertainable, </w:t>
      </w:r>
      <w:r w:rsidRPr="00B02114">
        <w:rPr>
          <w:u w:val="single"/>
        </w:rPr>
        <w:t>measurable trends in today's world that</w:t>
      </w:r>
      <w:r w:rsidRPr="00B02114">
        <w:rPr>
          <w:sz w:val="16"/>
          <w:szCs w:val="16"/>
        </w:rPr>
        <w:t xml:space="preserve"> strongly </w:t>
      </w:r>
      <w:r w:rsidRPr="00B02114">
        <w:rPr>
          <w:u w:val="single"/>
        </w:rPr>
        <w:t>suggest</w:t>
      </w:r>
      <w:r w:rsidRPr="00B02114">
        <w:rPr>
          <w:sz w:val="16"/>
          <w:szCs w:val="16"/>
        </w:rPr>
        <w:t xml:space="preserve"> the </w:t>
      </w:r>
      <w:r w:rsidRPr="00B02114">
        <w:rPr>
          <w:u w:val="single"/>
        </w:rPr>
        <w:t>impending negative impact of powerful</w:t>
      </w:r>
      <w:r w:rsidRPr="00B02114">
        <w:rPr>
          <w:sz w:val="16"/>
          <w:szCs w:val="16"/>
        </w:rPr>
        <w:t xml:space="preserve"> coercive </w:t>
      </w:r>
      <w:r w:rsidRPr="00B02114">
        <w:rPr>
          <w:u w:val="single"/>
        </w:rPr>
        <w:t>environmental events</w:t>
      </w:r>
      <w:r w:rsidRPr="00B02114">
        <w:rPr>
          <w:sz w:val="16"/>
          <w:szCs w:val="16"/>
        </w:rPr>
        <w:t xml:space="preserve"> upon human society in the twenty-first century. </w:t>
      </w:r>
      <w:r w:rsidRPr="005778FC">
        <w:rPr>
          <w:highlight w:val="cyan"/>
          <w:u w:val="single"/>
        </w:rPr>
        <w:t>Adherence to</w:t>
      </w:r>
      <w:r w:rsidRPr="00B02114">
        <w:rPr>
          <w:sz w:val="16"/>
          <w:szCs w:val="16"/>
        </w:rPr>
        <w:t xml:space="preserve"> principles like those expressed in </w:t>
      </w:r>
      <w:r w:rsidRPr="005778FC">
        <w:rPr>
          <w:highlight w:val="cyan"/>
          <w:u w:val="single"/>
        </w:rPr>
        <w:t>NEPA</w:t>
      </w:r>
      <w:r w:rsidRPr="00B02114">
        <w:rPr>
          <w:u w:val="single"/>
        </w:rPr>
        <w:t xml:space="preserve"> may become</w:t>
      </w:r>
      <w:r w:rsidRPr="00B02114">
        <w:rPr>
          <w:sz w:val="16"/>
          <w:szCs w:val="16"/>
        </w:rPr>
        <w:t xml:space="preserve"> more </w:t>
      </w:r>
      <w:r w:rsidRPr="00B02114">
        <w:rPr>
          <w:u w:val="single"/>
        </w:rPr>
        <w:t>a matter of necessity</w:t>
      </w:r>
      <w:r w:rsidRPr="00B02114">
        <w:rPr>
          <w:sz w:val="16"/>
          <w:szCs w:val="16"/>
        </w:rPr>
        <w:t xml:space="preserve"> than of voluntary choice. The way in which people </w:t>
      </w:r>
      <w:r w:rsidRPr="00B02114">
        <w:rPr>
          <w:u w:val="single"/>
        </w:rPr>
        <w:t>and</w:t>
      </w:r>
      <w:r w:rsidRPr="00B02114">
        <w:rPr>
          <w:sz w:val="16"/>
          <w:szCs w:val="16"/>
        </w:rPr>
        <w:t xml:space="preserve"> their governments respond to the prospect of these coercions </w:t>
      </w:r>
      <w:r w:rsidRPr="005778FC">
        <w:rPr>
          <w:highlight w:val="cyan"/>
          <w:u w:val="single"/>
        </w:rPr>
        <w:t xml:space="preserve">will </w:t>
      </w:r>
      <w:r w:rsidRPr="005778FC">
        <w:rPr>
          <w:b/>
          <w:bCs/>
          <w:highlight w:val="cyan"/>
          <w:u w:val="single"/>
          <w:bdr w:val="single" w:sz="4" w:space="0" w:color="auto"/>
        </w:rPr>
        <w:t>shape the future of the world.</w:t>
      </w:r>
      <w:r w:rsidRPr="00B02114">
        <w:rPr>
          <w:u w:val="single"/>
        </w:rPr>
        <w:t xml:space="preserve"> The </w:t>
      </w:r>
      <w:r w:rsidRPr="005778FC">
        <w:rPr>
          <w:highlight w:val="cyan"/>
          <w:u w:val="single"/>
          <w:bdr w:val="single" w:sz="4" w:space="0" w:color="auto"/>
        </w:rPr>
        <w:t>timing</w:t>
      </w:r>
      <w:r w:rsidRPr="00B02114">
        <w:rPr>
          <w:u w:val="single"/>
        </w:rPr>
        <w:t xml:space="preserve"> of effective response </w:t>
      </w:r>
      <w:r w:rsidRPr="005778FC">
        <w:rPr>
          <w:highlight w:val="cyan"/>
          <w:u w:val="single"/>
        </w:rPr>
        <w:t>is</w:t>
      </w:r>
      <w:r w:rsidRPr="00B02114">
        <w:rPr>
          <w:u w:val="single"/>
        </w:rPr>
        <w:t xml:space="preserve"> equally </w:t>
      </w:r>
      <w:r w:rsidRPr="005778FC">
        <w:rPr>
          <w:highlight w:val="cyan"/>
          <w:u w:val="single"/>
        </w:rPr>
        <w:t>important. The longer the delay,</w:t>
      </w:r>
      <w:r w:rsidRPr="00B02114">
        <w:rPr>
          <w:sz w:val="16"/>
          <w:szCs w:val="16"/>
        </w:rPr>
        <w:t xml:space="preserve"> the more </w:t>
      </w:r>
      <w:bookmarkStart w:id="4" w:name="PAGE_237_8226"/>
      <w:bookmarkEnd w:id="4"/>
      <w:r w:rsidRPr="00B02114">
        <w:rPr>
          <w:sz w:val="16"/>
          <w:szCs w:val="16"/>
        </w:rPr>
        <w:t xml:space="preserve">[*237] difficult the task and </w:t>
      </w:r>
      <w:r w:rsidRPr="005778FC">
        <w:rPr>
          <w:highlight w:val="cyan"/>
          <w:u w:val="single"/>
        </w:rPr>
        <w:t xml:space="preserve">the </w:t>
      </w:r>
      <w:r w:rsidRPr="005778FC">
        <w:rPr>
          <w:highlight w:val="cyan"/>
          <w:u w:val="single"/>
          <w:bdr w:val="single" w:sz="4" w:space="0" w:color="auto"/>
        </w:rPr>
        <w:t>greater the</w:t>
      </w:r>
      <w:r w:rsidRPr="00B02114">
        <w:rPr>
          <w:sz w:val="16"/>
          <w:szCs w:val="16"/>
        </w:rPr>
        <w:t xml:space="preserve"> possibility of </w:t>
      </w:r>
      <w:r w:rsidRPr="005778FC">
        <w:rPr>
          <w:highlight w:val="cyan"/>
          <w:u w:val="single"/>
          <w:bdr w:val="single" w:sz="4" w:space="0" w:color="auto"/>
        </w:rPr>
        <w:t>irremediable damage.</w:t>
      </w:r>
      <w:r w:rsidRPr="00B02114">
        <w:rPr>
          <w:sz w:val="16"/>
          <w:szCs w:val="16"/>
        </w:rPr>
        <w:t xml:space="preserve"> Because the future of the world in the twenty-first century cannot be foreseen, we can only conjecture the true location of NEPA on the trajectory of history. I offer the following assessment of the significance of NEPA, fully realizing that, at least in the short run, the world is capable of unpredictable turns. NEPA is most fully understood as a national policy for henceforward into the future. "Environment" may be understood as a surrogate term for a concept more comprehensive than is usually appreciated. Our language tends to </w:t>
      </w:r>
      <w:proofErr w:type="gramStart"/>
      <w:r w:rsidRPr="00B02114">
        <w:rPr>
          <w:sz w:val="16"/>
          <w:szCs w:val="16"/>
        </w:rPr>
        <w:t>lag behind</w:t>
      </w:r>
      <w:proofErr w:type="gramEnd"/>
      <w:r w:rsidRPr="00B02114">
        <w:rPr>
          <w:sz w:val="16"/>
          <w:szCs w:val="16"/>
        </w:rPr>
        <w:t xml:space="preserve"> new insights. Among our most persistent and pervasive misconceptions is the artificial dichotomy of economy/ecology. Their true relationship might be suggested by the time-space concept in physics. The concepts of ecology and economy are not the same--they are distinguishable, but, paradoxically, also </w:t>
      </w:r>
      <w:proofErr w:type="gramStart"/>
      <w:r w:rsidRPr="00B02114">
        <w:rPr>
          <w:sz w:val="16"/>
          <w:szCs w:val="16"/>
        </w:rPr>
        <w:t>inseparable.</w:t>
      </w:r>
      <w:bookmarkStart w:id="5" w:name="r85"/>
      <w:r w:rsidRPr="00B02114">
        <w:rPr>
          <w:sz w:val="16"/>
          <w:szCs w:val="16"/>
        </w:rPr>
        <w:t>n</w:t>
      </w:r>
      <w:proofErr w:type="gramEnd"/>
      <w:r w:rsidRPr="00B02114">
        <w:rPr>
          <w:sz w:val="16"/>
          <w:szCs w:val="16"/>
        </w:rPr>
        <w:t>85</w:t>
      </w:r>
      <w:bookmarkEnd w:id="5"/>
      <w:r w:rsidRPr="00B02114">
        <w:rPr>
          <w:sz w:val="16"/>
          <w:szCs w:val="16"/>
        </w:rPr>
        <w:t xml:space="preserve"> In mundane reality there are obvious conflicts within and between the "domains" of economy and the environment. Yet both these aspects of our world are </w:t>
      </w:r>
      <w:proofErr w:type="gramStart"/>
      <w:r w:rsidRPr="00B02114">
        <w:rPr>
          <w:sz w:val="16"/>
          <w:szCs w:val="16"/>
        </w:rPr>
        <w:t>in actuality inextricable</w:t>
      </w:r>
      <w:proofErr w:type="gramEnd"/>
      <w:r w:rsidRPr="00B02114">
        <w:rPr>
          <w:sz w:val="16"/>
          <w:szCs w:val="16"/>
        </w:rPr>
        <w:t xml:space="preserve">--separable by cultural convention and for analytic purposes. </w:t>
      </w:r>
      <w:proofErr w:type="gramStart"/>
      <w:r w:rsidRPr="00B02114">
        <w:rPr>
          <w:sz w:val="16"/>
          <w:szCs w:val="16"/>
        </w:rPr>
        <w:t>In reality they</w:t>
      </w:r>
      <w:proofErr w:type="gramEnd"/>
      <w:r w:rsidRPr="00B02114">
        <w:rPr>
          <w:sz w:val="16"/>
          <w:szCs w:val="16"/>
        </w:rPr>
        <w:t xml:space="preserve"> should have a common inclusive name.  Achievement of a national policy for the environment requires awareness of the ecology/economy interrelationship, of the direction toward which the world appears to be moving, and a growth of consensus on the kind of future that is desirable and sustainable. A national policy for the future of the environment cannot be achieved in isolation from other major societal issues. Issues of population, material growth, property rights and obligations, and basic social equities involve choices which many people would prefer not to make. But the world today is not a "new age of Aquarius," free from ultimate accountability to nature, if not to humanity. Regardless of what we may deny or resist, our society will in one way or another be compelled to accommodate its behaviors</w:t>
      </w:r>
      <w:bookmarkStart w:id="6" w:name="PAGE_238_8226"/>
      <w:bookmarkEnd w:id="6"/>
      <w:r w:rsidRPr="00B02114">
        <w:rPr>
          <w:sz w:val="16"/>
          <w:szCs w:val="16"/>
        </w:rPr>
        <w:t xml:space="preserve"> [*238] to the inexorable workings of the world. But </w:t>
      </w:r>
      <w:r w:rsidRPr="005778FC">
        <w:rPr>
          <w:b/>
          <w:bCs/>
          <w:highlight w:val="cyan"/>
          <w:u w:val="single"/>
          <w:bdr w:val="single" w:sz="4" w:space="0" w:color="auto"/>
        </w:rPr>
        <w:t>apocalypse</w:t>
      </w:r>
      <w:r w:rsidRPr="005778FC">
        <w:rPr>
          <w:highlight w:val="cyan"/>
          <w:u w:val="single"/>
        </w:rPr>
        <w:t xml:space="preserve"> need not be</w:t>
      </w:r>
      <w:r w:rsidRPr="00B02114">
        <w:rPr>
          <w:u w:val="single"/>
        </w:rPr>
        <w:t xml:space="preserve"> a </w:t>
      </w:r>
      <w:r w:rsidRPr="005778FC">
        <w:rPr>
          <w:highlight w:val="cyan"/>
          <w:u w:val="single"/>
        </w:rPr>
        <w:t>preordained</w:t>
      </w:r>
      <w:r w:rsidRPr="00B02114">
        <w:rPr>
          <w:u w:val="single"/>
        </w:rPr>
        <w:t xml:space="preserve"> outcome</w:t>
      </w:r>
      <w:r w:rsidRPr="00B02114">
        <w:rPr>
          <w:sz w:val="16"/>
          <w:szCs w:val="16"/>
        </w:rPr>
        <w:t xml:space="preserve"> for a society that marshals and moves its moral, material, intellectual, and organizational capabilities toward attainment of a preferred and sustainable future. IX. AN AGENDA FOR THE </w:t>
      </w:r>
      <w:proofErr w:type="gramStart"/>
      <w:r w:rsidRPr="00B02114">
        <w:rPr>
          <w:sz w:val="16"/>
          <w:szCs w:val="16"/>
        </w:rPr>
        <w:t>FUTURE  The</w:t>
      </w:r>
      <w:proofErr w:type="gramEnd"/>
      <w:r w:rsidRPr="00B02114">
        <w:rPr>
          <w:sz w:val="16"/>
          <w:szCs w:val="16"/>
        </w:rPr>
        <w:t xml:space="preserve"> </w:t>
      </w:r>
      <w:r w:rsidRPr="005778FC">
        <w:rPr>
          <w:highlight w:val="cyan"/>
          <w:u w:val="single"/>
          <w:bdr w:val="single" w:sz="4" w:space="0" w:color="auto"/>
        </w:rPr>
        <w:t>N</w:t>
      </w:r>
      <w:r w:rsidRPr="00B02114">
        <w:rPr>
          <w:sz w:val="16"/>
          <w:szCs w:val="16"/>
        </w:rPr>
        <w:t xml:space="preserve">ational </w:t>
      </w:r>
      <w:r w:rsidRPr="005778FC">
        <w:rPr>
          <w:highlight w:val="cyan"/>
          <w:u w:val="single"/>
          <w:bdr w:val="single" w:sz="4" w:space="0" w:color="auto"/>
        </w:rPr>
        <w:t>E</w:t>
      </w:r>
      <w:r w:rsidRPr="00B02114">
        <w:rPr>
          <w:sz w:val="16"/>
          <w:szCs w:val="16"/>
        </w:rPr>
        <w:t xml:space="preserve">nvironmental </w:t>
      </w:r>
      <w:r w:rsidRPr="005778FC">
        <w:rPr>
          <w:highlight w:val="cyan"/>
          <w:u w:val="single"/>
          <w:bdr w:val="single" w:sz="4" w:space="0" w:color="auto"/>
        </w:rPr>
        <w:t>P</w:t>
      </w:r>
      <w:r w:rsidRPr="00B02114">
        <w:rPr>
          <w:sz w:val="16"/>
          <w:szCs w:val="16"/>
        </w:rPr>
        <w:t xml:space="preserve">olicy </w:t>
      </w:r>
      <w:r w:rsidRPr="005778FC">
        <w:rPr>
          <w:highlight w:val="cyan"/>
          <w:u w:val="single"/>
          <w:bdr w:val="single" w:sz="4" w:space="0" w:color="auto"/>
        </w:rPr>
        <w:t>A</w:t>
      </w:r>
      <w:r w:rsidRPr="00B02114">
        <w:rPr>
          <w:sz w:val="16"/>
          <w:szCs w:val="16"/>
        </w:rPr>
        <w:t xml:space="preserve">ct </w:t>
      </w:r>
      <w:r w:rsidRPr="00B02114">
        <w:rPr>
          <w:u w:val="single"/>
        </w:rPr>
        <w:t xml:space="preserve">may be seen </w:t>
      </w:r>
      <w:r w:rsidRPr="005778FC">
        <w:rPr>
          <w:highlight w:val="cyan"/>
          <w:u w:val="single"/>
        </w:rPr>
        <w:t>as a charter</w:t>
      </w:r>
      <w:r w:rsidRPr="00B02114">
        <w:rPr>
          <w:u w:val="single"/>
        </w:rPr>
        <w:t xml:space="preserve"> and agenda </w:t>
      </w:r>
      <w:r w:rsidRPr="005778FC">
        <w:rPr>
          <w:highlight w:val="cyan"/>
          <w:u w:val="single"/>
        </w:rPr>
        <w:t>to guide</w:t>
      </w:r>
      <w:r w:rsidRPr="00B02114">
        <w:rPr>
          <w:sz w:val="16"/>
          <w:szCs w:val="16"/>
        </w:rPr>
        <w:t xml:space="preserve"> this nation </w:t>
      </w:r>
      <w:r w:rsidRPr="00B02114">
        <w:rPr>
          <w:sz w:val="16"/>
          <w:szCs w:val="16"/>
        </w:rPr>
        <w:lastRenderedPageBreak/>
        <w:t xml:space="preserve">toward rational </w:t>
      </w:r>
      <w:r w:rsidRPr="005778FC">
        <w:rPr>
          <w:highlight w:val="cyan"/>
          <w:u w:val="single"/>
        </w:rPr>
        <w:t xml:space="preserve">strategies for </w:t>
      </w:r>
      <w:r w:rsidRPr="005778FC">
        <w:rPr>
          <w:highlight w:val="cyan"/>
          <w:u w:val="single"/>
          <w:bdr w:val="single" w:sz="4" w:space="0" w:color="auto"/>
        </w:rPr>
        <w:t>coping with</w:t>
      </w:r>
      <w:r w:rsidRPr="00B02114">
        <w:rPr>
          <w:sz w:val="16"/>
          <w:szCs w:val="16"/>
        </w:rPr>
        <w:t xml:space="preserve"> the </w:t>
      </w:r>
      <w:r w:rsidRPr="005778FC">
        <w:rPr>
          <w:highlight w:val="cyan"/>
          <w:u w:val="single"/>
          <w:bdr w:val="single" w:sz="4" w:space="0" w:color="auto"/>
        </w:rPr>
        <w:t>critical environmental problems</w:t>
      </w:r>
      <w:r w:rsidRPr="005778FC">
        <w:rPr>
          <w:highlight w:val="cyan"/>
          <w:u w:val="single"/>
        </w:rPr>
        <w:t xml:space="preserve"> that are</w:t>
      </w:r>
      <w:r w:rsidRPr="00B02114">
        <w:rPr>
          <w:u w:val="single"/>
        </w:rPr>
        <w:t xml:space="preserve"> present and </w:t>
      </w:r>
      <w:r w:rsidRPr="005778FC">
        <w:rPr>
          <w:highlight w:val="cyan"/>
          <w:u w:val="single"/>
        </w:rPr>
        <w:t>growing. The U</w:t>
      </w:r>
      <w:r w:rsidRPr="00B02114">
        <w:rPr>
          <w:sz w:val="16"/>
          <w:szCs w:val="16"/>
        </w:rPr>
        <w:t xml:space="preserve">nited </w:t>
      </w:r>
      <w:r w:rsidRPr="005778FC">
        <w:rPr>
          <w:highlight w:val="cyan"/>
          <w:u w:val="single"/>
        </w:rPr>
        <w:t>S</w:t>
      </w:r>
      <w:r w:rsidRPr="00B02114">
        <w:rPr>
          <w:sz w:val="16"/>
          <w:szCs w:val="16"/>
        </w:rPr>
        <w:t xml:space="preserve">tates </w:t>
      </w:r>
      <w:r w:rsidRPr="005778FC">
        <w:rPr>
          <w:highlight w:val="cyan"/>
          <w:u w:val="single"/>
        </w:rPr>
        <w:t>has the</w:t>
      </w:r>
      <w:r w:rsidRPr="00B02114">
        <w:rPr>
          <w:sz w:val="16"/>
          <w:szCs w:val="16"/>
        </w:rPr>
        <w:t xml:space="preserve"> material and intellectual </w:t>
      </w:r>
      <w:r w:rsidRPr="005778FC">
        <w:rPr>
          <w:highlight w:val="cyan"/>
          <w:u w:val="single"/>
        </w:rPr>
        <w:t>capabilities for setting a[n]</w:t>
      </w:r>
      <w:r w:rsidRPr="00B02114">
        <w:rPr>
          <w:sz w:val="16"/>
          <w:szCs w:val="16"/>
        </w:rPr>
        <w:t xml:space="preserve"> non-hegemonic </w:t>
      </w:r>
      <w:r w:rsidRPr="005778FC">
        <w:rPr>
          <w:b/>
          <w:bCs/>
          <w:highlight w:val="cyan"/>
          <w:u w:val="single"/>
          <w:bdr w:val="single" w:sz="4" w:space="0" w:color="auto"/>
        </w:rPr>
        <w:t>example for the world.</w:t>
      </w:r>
      <w:r w:rsidRPr="00B02114">
        <w:rPr>
          <w:u w:val="single"/>
        </w:rPr>
        <w:t xml:space="preserve"> Whether it can generate</w:t>
      </w:r>
      <w:r w:rsidRPr="00B02114">
        <w:rPr>
          <w:sz w:val="16"/>
          <w:szCs w:val="16"/>
        </w:rPr>
        <w:t xml:space="preserve"> a </w:t>
      </w:r>
      <w:r w:rsidRPr="00B02114">
        <w:rPr>
          <w:u w:val="single"/>
        </w:rPr>
        <w:t>collective</w:t>
      </w:r>
      <w:r w:rsidRPr="00B02114">
        <w:rPr>
          <w:sz w:val="16"/>
          <w:szCs w:val="16"/>
        </w:rPr>
        <w:t xml:space="preserve"> moral </w:t>
      </w:r>
      <w:r w:rsidRPr="00B02114">
        <w:rPr>
          <w:u w:val="single"/>
        </w:rPr>
        <w:t>purpose to do so remains uncertain.</w:t>
      </w:r>
      <w:r w:rsidRPr="00B02114">
        <w:rPr>
          <w:sz w:val="16"/>
          <w:szCs w:val="16"/>
        </w:rPr>
        <w:t xml:space="preserve"> </w:t>
      </w:r>
      <w:proofErr w:type="gramStart"/>
      <w:r w:rsidRPr="00B02114">
        <w:rPr>
          <w:sz w:val="16"/>
          <w:szCs w:val="16"/>
        </w:rPr>
        <w:t>As individuals, there</w:t>
      </w:r>
      <w:proofErr w:type="gramEnd"/>
      <w:r w:rsidRPr="00B02114">
        <w:rPr>
          <w:sz w:val="16"/>
          <w:szCs w:val="16"/>
        </w:rPr>
        <w:t xml:space="preserve"> is little that people can do to reverse destructive socio-ecological trends. Voluntary local initiatives may help where there is a sense of community purpose. But our fundamental environmental problems transcend manmade boundaries and require solutions commensurate with the problems, which are increasingly seen to be transnational, even global. The 1968 Biosphere Conference and the 1972 and 1992 U.N. conferences on the environment testify to an international recognition of [hu]mankind's environmental predicament. Yet </w:t>
      </w:r>
      <w:r w:rsidRPr="00B02114">
        <w:rPr>
          <w:u w:val="single"/>
        </w:rPr>
        <w:t xml:space="preserve">in a world governed by nations, </w:t>
      </w:r>
      <w:r w:rsidRPr="005778FC">
        <w:rPr>
          <w:highlight w:val="cyan"/>
          <w:u w:val="single"/>
        </w:rPr>
        <w:t>national action is necessary,</w:t>
      </w:r>
      <w:r w:rsidRPr="00B02114">
        <w:rPr>
          <w:sz w:val="16"/>
          <w:szCs w:val="16"/>
        </w:rPr>
        <w:t xml:space="preserve"> not only for each nation, but </w:t>
      </w:r>
      <w:r w:rsidRPr="005778FC">
        <w:rPr>
          <w:highlight w:val="cyan"/>
          <w:u w:val="single"/>
        </w:rPr>
        <w:t xml:space="preserve">for </w:t>
      </w:r>
      <w:r w:rsidRPr="005778FC">
        <w:rPr>
          <w:b/>
          <w:bCs/>
          <w:highlight w:val="cyan"/>
          <w:u w:val="single"/>
          <w:bdr w:val="single" w:sz="4" w:space="0" w:color="auto"/>
        </w:rPr>
        <w:t>international cooperation.</w:t>
      </w:r>
      <w:r w:rsidRPr="005778FC">
        <w:rPr>
          <w:highlight w:val="cyan"/>
          <w:u w:val="single"/>
        </w:rPr>
        <w:t xml:space="preserve"> Action</w:t>
      </w:r>
      <w:r w:rsidRPr="00B02114">
        <w:rPr>
          <w:u w:val="single"/>
        </w:rPr>
        <w:t xml:space="preserve"> on any major</w:t>
      </w:r>
      <w:r w:rsidRPr="00B02114">
        <w:rPr>
          <w:sz w:val="16"/>
          <w:szCs w:val="16"/>
        </w:rPr>
        <w:t xml:space="preserve"> social </w:t>
      </w:r>
      <w:r w:rsidRPr="00B02114">
        <w:rPr>
          <w:u w:val="single"/>
        </w:rPr>
        <w:t xml:space="preserve">issue </w:t>
      </w:r>
      <w:r w:rsidRPr="005778FC">
        <w:rPr>
          <w:highlight w:val="cyan"/>
          <w:u w:val="single"/>
        </w:rPr>
        <w:t>requires</w:t>
      </w:r>
      <w:r w:rsidRPr="00B02114">
        <w:rPr>
          <w:sz w:val="16"/>
          <w:szCs w:val="16"/>
        </w:rPr>
        <w:t xml:space="preserve"> a </w:t>
      </w:r>
      <w:r w:rsidRPr="005778FC">
        <w:rPr>
          <w:b/>
          <w:bCs/>
          <w:highlight w:val="cyan"/>
          <w:u w:val="single"/>
          <w:bdr w:val="single" w:sz="4" w:space="0" w:color="auto"/>
        </w:rPr>
        <w:t>credible</w:t>
      </w:r>
      <w:r w:rsidRPr="00B02114">
        <w:rPr>
          <w:sz w:val="16"/>
          <w:szCs w:val="16"/>
        </w:rPr>
        <w:t xml:space="preserve"> collective purpose, catalytic </w:t>
      </w:r>
      <w:r w:rsidRPr="005778FC">
        <w:rPr>
          <w:b/>
          <w:bCs/>
          <w:highlight w:val="cyan"/>
          <w:u w:val="single"/>
          <w:bdr w:val="single" w:sz="4" w:space="0" w:color="auto"/>
        </w:rPr>
        <w:t>leadership,</w:t>
      </w:r>
      <w:r w:rsidRPr="00B02114">
        <w:rPr>
          <w:sz w:val="16"/>
          <w:szCs w:val="16"/>
        </w:rPr>
        <w:t xml:space="preserve"> and popular receptivity. There is strong evidence that the last of these--public support for environmental action--already exists. </w:t>
      </w:r>
      <w:r w:rsidRPr="00B02114">
        <w:rPr>
          <w:u w:val="single"/>
        </w:rPr>
        <w:t xml:space="preserve">A goal-directed agenda is necessary </w:t>
      </w:r>
      <w:r w:rsidRPr="005778FC">
        <w:rPr>
          <w:highlight w:val="cyan"/>
          <w:u w:val="single"/>
        </w:rPr>
        <w:t xml:space="preserve">to </w:t>
      </w:r>
      <w:r w:rsidRPr="005778FC">
        <w:rPr>
          <w:highlight w:val="cyan"/>
          <w:u w:val="single"/>
          <w:bdr w:val="single" w:sz="4" w:space="0" w:color="auto"/>
        </w:rPr>
        <w:t>focus</w:t>
      </w:r>
      <w:r w:rsidRPr="005778FC">
        <w:rPr>
          <w:highlight w:val="cyan"/>
          <w:u w:val="single"/>
        </w:rPr>
        <w:t xml:space="preserve"> and </w:t>
      </w:r>
      <w:r w:rsidRPr="005778FC">
        <w:rPr>
          <w:highlight w:val="cyan"/>
          <w:u w:val="single"/>
          <w:bdr w:val="single" w:sz="4" w:space="0" w:color="auto"/>
        </w:rPr>
        <w:t>activate</w:t>
      </w:r>
      <w:r w:rsidRPr="00B02114">
        <w:rPr>
          <w:u w:val="single"/>
        </w:rPr>
        <w:t xml:space="preserve"> social effort, for without</w:t>
      </w:r>
      <w:r w:rsidRPr="00B02114">
        <w:rPr>
          <w:sz w:val="16"/>
          <w:szCs w:val="16"/>
        </w:rPr>
        <w:t xml:space="preserve"> such a </w:t>
      </w:r>
      <w:r w:rsidRPr="00B02114">
        <w:rPr>
          <w:u w:val="single"/>
        </w:rPr>
        <w:t>codification</w:t>
      </w:r>
      <w:r w:rsidRPr="00B02114">
        <w:rPr>
          <w:sz w:val="16"/>
          <w:szCs w:val="16"/>
        </w:rPr>
        <w:t xml:space="preserve"> of purpose, </w:t>
      </w:r>
      <w:r w:rsidRPr="00B02114">
        <w:rPr>
          <w:u w:val="single"/>
        </w:rPr>
        <w:t xml:space="preserve">there can be no </w:t>
      </w:r>
      <w:r w:rsidRPr="005778FC">
        <w:rPr>
          <w:highlight w:val="cyan"/>
          <w:u w:val="single"/>
          <w:bdr w:val="single" w:sz="4" w:space="0" w:color="auto"/>
        </w:rPr>
        <w:t>concerted action.</w:t>
      </w:r>
      <w:r w:rsidRPr="00B02114">
        <w:rPr>
          <w:sz w:val="16"/>
          <w:szCs w:val="16"/>
        </w:rPr>
        <w:t xml:space="preserve"> Translation of social purpose into action is a function of leadership. </w:t>
      </w:r>
      <w:r w:rsidRPr="00B02114">
        <w:rPr>
          <w:u w:val="single"/>
        </w:rPr>
        <w:t>To cope with the environmental predicament</w:t>
      </w:r>
      <w:r w:rsidRPr="00B02114">
        <w:rPr>
          <w:sz w:val="16"/>
          <w:szCs w:val="16"/>
        </w:rPr>
        <w:t xml:space="preserve"> of [hu]mankind, </w:t>
      </w:r>
      <w:r w:rsidRPr="00B02114">
        <w:rPr>
          <w:u w:val="single"/>
        </w:rPr>
        <w:t xml:space="preserve">leadership must be national and </w:t>
      </w:r>
      <w:r w:rsidRPr="00B02114">
        <w:rPr>
          <w:u w:val="single"/>
          <w:bdr w:val="single" w:sz="4" w:space="0" w:color="auto"/>
        </w:rPr>
        <w:t>participatory,</w:t>
      </w:r>
      <w:r w:rsidRPr="00B02114">
        <w:rPr>
          <w:sz w:val="16"/>
          <w:szCs w:val="16"/>
        </w:rPr>
        <w:t xml:space="preserve"> involving all sectors of society, but with an indispensable responsibility in government which is the affirming and coordinative institution for nationwide and international effort. For the United States, </w:t>
      </w:r>
      <w:r w:rsidRPr="005778FC">
        <w:rPr>
          <w:highlight w:val="cyan"/>
          <w:u w:val="single"/>
        </w:rPr>
        <w:t>NEPA provides</w:t>
      </w:r>
      <w:r w:rsidRPr="00B02114">
        <w:rPr>
          <w:u w:val="single"/>
        </w:rPr>
        <w:t xml:space="preserve"> a comprehensive agenda for the environmental future. NEPA </w:t>
      </w:r>
      <w:r w:rsidRPr="005778FC">
        <w:rPr>
          <w:highlight w:val="cyan"/>
          <w:u w:val="single"/>
        </w:rPr>
        <w:t xml:space="preserve">creates a </w:t>
      </w:r>
      <w:r w:rsidRPr="005778FC">
        <w:rPr>
          <w:highlight w:val="cyan"/>
          <w:u w:val="single"/>
          <w:bdr w:val="single" w:sz="4" w:space="0" w:color="auto"/>
        </w:rPr>
        <w:t>foundation</w:t>
      </w:r>
      <w:r w:rsidRPr="005778FC">
        <w:rPr>
          <w:highlight w:val="cyan"/>
          <w:u w:val="single"/>
        </w:rPr>
        <w:t xml:space="preserve"> for a </w:t>
      </w:r>
      <w:r w:rsidRPr="005778FC">
        <w:rPr>
          <w:b/>
          <w:bCs/>
          <w:highlight w:val="cyan"/>
          <w:u w:val="single"/>
          <w:bdr w:val="single" w:sz="4" w:space="0" w:color="auto"/>
        </w:rPr>
        <w:t>unifying national effort</w:t>
      </w:r>
      <w:r w:rsidRPr="005778FC">
        <w:rPr>
          <w:highlight w:val="cyan"/>
          <w:u w:val="single"/>
        </w:rPr>
        <w:t xml:space="preserve"> and </w:t>
      </w:r>
      <w:r w:rsidRPr="005778FC">
        <w:rPr>
          <w:b/>
          <w:bCs/>
          <w:highlight w:val="cyan"/>
          <w:u w:val="single"/>
          <w:bdr w:val="single" w:sz="4" w:space="0" w:color="auto"/>
        </w:rPr>
        <w:t>legitimizes</w:t>
      </w:r>
      <w:r w:rsidRPr="005778FC">
        <w:rPr>
          <w:highlight w:val="cyan"/>
          <w:u w:val="single"/>
        </w:rPr>
        <w:t xml:space="preserve"> its goals</w:t>
      </w:r>
      <w:r w:rsidRPr="00B02114">
        <w:rPr>
          <w:sz w:val="16"/>
          <w:szCs w:val="16"/>
        </w:rPr>
        <w:t xml:space="preserve"> and principles as </w:t>
      </w:r>
      <w:bookmarkStart w:id="7" w:name="PAGE_239_8226"/>
      <w:bookmarkEnd w:id="7"/>
      <w:r w:rsidRPr="00B02114">
        <w:rPr>
          <w:sz w:val="16"/>
          <w:szCs w:val="16"/>
        </w:rPr>
        <w:t xml:space="preserve">[*239] national policy. Beyond NEPA, specific, targeted action programs are needed to achieve its intent. NEPA may be regarded, in effect, as a constitution for the environment--principles to guide the nation </w:t>
      </w:r>
      <w:r w:rsidRPr="005778FC">
        <w:rPr>
          <w:highlight w:val="cyan"/>
          <w:u w:val="single"/>
        </w:rPr>
        <w:t>toward</w:t>
      </w:r>
      <w:r w:rsidRPr="00B02114">
        <w:rPr>
          <w:sz w:val="16"/>
          <w:szCs w:val="16"/>
        </w:rPr>
        <w:t xml:space="preserve"> an enhanced quality of life and </w:t>
      </w:r>
      <w:r w:rsidRPr="005778FC">
        <w:rPr>
          <w:highlight w:val="cyan"/>
          <w:u w:val="single"/>
        </w:rPr>
        <w:t xml:space="preserve">an </w:t>
      </w:r>
      <w:r w:rsidRPr="005778FC">
        <w:rPr>
          <w:highlight w:val="cyan"/>
          <w:u w:val="single"/>
          <w:bdr w:val="single" w:sz="4" w:space="0" w:color="auto"/>
        </w:rPr>
        <w:t>enduring environmental future.</w:t>
      </w:r>
    </w:p>
    <w:p w14:paraId="747DD1E8" w14:textId="77777777" w:rsidR="00637B34" w:rsidRDefault="00637B34" w:rsidP="00637B34">
      <w:pPr>
        <w:pStyle w:val="Heading4"/>
      </w:pPr>
      <w:r w:rsidRPr="00970CF9">
        <w:rPr>
          <w:u w:val="single"/>
        </w:rPr>
        <w:t>Reject 1AR theory</w:t>
      </w:r>
      <w:r>
        <w:t xml:space="preserve">- </w:t>
      </w:r>
    </w:p>
    <w:p w14:paraId="59350FFC" w14:textId="0B0DA0D0" w:rsidR="00637B34" w:rsidRDefault="00637B34" w:rsidP="00637B34">
      <w:pPr>
        <w:pStyle w:val="Heading4"/>
      </w:pPr>
      <w:r>
        <w:t xml:space="preserve">A] </w:t>
      </w:r>
      <w:proofErr w:type="gramStart"/>
      <w:r>
        <w:t>7-6 time</w:t>
      </w:r>
      <w:proofErr w:type="gramEnd"/>
      <w:r>
        <w:t xml:space="preserve"> skew means it’s endlessly </w:t>
      </w:r>
      <w:proofErr w:type="spellStart"/>
      <w:r>
        <w:t>aff</w:t>
      </w:r>
      <w:proofErr w:type="spellEnd"/>
      <w:r>
        <w:t xml:space="preserve"> biased </w:t>
      </w:r>
    </w:p>
    <w:p w14:paraId="24DF131F" w14:textId="77777777" w:rsidR="00637B34" w:rsidRPr="00637B34" w:rsidRDefault="00637B34" w:rsidP="00637B34"/>
    <w:p w14:paraId="6AE9B0B5" w14:textId="1CED51A6" w:rsidR="00637B34" w:rsidRDefault="00637B34" w:rsidP="00637B34">
      <w:pPr>
        <w:pStyle w:val="Heading4"/>
      </w:pPr>
      <w:r>
        <w:t xml:space="preserve">B] I don’t have a 3nr which allows for endless extrapolation </w:t>
      </w:r>
    </w:p>
    <w:p w14:paraId="5762086C" w14:textId="77777777" w:rsidR="00637B34" w:rsidRPr="00637B34" w:rsidRDefault="00637B34" w:rsidP="00637B34"/>
    <w:p w14:paraId="32C485D5" w14:textId="63B326F0" w:rsidR="00637B34" w:rsidRDefault="00637B34" w:rsidP="00637B34">
      <w:pPr>
        <w:pStyle w:val="Heading4"/>
      </w:pPr>
      <w:r>
        <w:t xml:space="preserve">C] 1AR theory is skewed to the </w:t>
      </w:r>
      <w:proofErr w:type="spellStart"/>
      <w:r>
        <w:t>aff</w:t>
      </w:r>
      <w:proofErr w:type="spellEnd"/>
      <w:r>
        <w:t xml:space="preserve"> because they have a 2ar judge psychology warrant.</w:t>
      </w:r>
    </w:p>
    <w:p w14:paraId="5E761C9A" w14:textId="77777777" w:rsidR="00637B34" w:rsidRPr="00637B34" w:rsidRDefault="00637B34" w:rsidP="00637B34"/>
    <w:p w14:paraId="48BC24D1" w14:textId="66E9FD23" w:rsidR="00637B34" w:rsidRDefault="00637B34" w:rsidP="00637B34">
      <w:pPr>
        <w:pStyle w:val="Heading4"/>
      </w:pPr>
      <w:r>
        <w:t xml:space="preserve">Infinite abuse claims are wrong- </w:t>
      </w:r>
    </w:p>
    <w:p w14:paraId="39A102C1" w14:textId="77777777" w:rsidR="00637B34" w:rsidRPr="00637B34" w:rsidRDefault="00637B34" w:rsidP="00637B34"/>
    <w:p w14:paraId="67069252" w14:textId="70F37430" w:rsidR="00637B34" w:rsidRDefault="00637B34" w:rsidP="00637B34">
      <w:pPr>
        <w:pStyle w:val="Heading4"/>
      </w:pPr>
      <w:r>
        <w:t xml:space="preserve">A] </w:t>
      </w:r>
      <w:r w:rsidRPr="00970CF9">
        <w:rPr>
          <w:u w:val="single"/>
        </w:rPr>
        <w:t>Spikes solve</w:t>
      </w:r>
      <w:r>
        <w:t xml:space="preserve">-you can just preempt paradigms in the 1AC </w:t>
      </w:r>
    </w:p>
    <w:p w14:paraId="46BD399E" w14:textId="77777777" w:rsidR="00637B34" w:rsidRPr="00637B34" w:rsidRDefault="00637B34" w:rsidP="00637B34"/>
    <w:p w14:paraId="495CBED2" w14:textId="743425EC" w:rsidR="00637B34" w:rsidRDefault="00637B34" w:rsidP="00637B34">
      <w:pPr>
        <w:pStyle w:val="Heading4"/>
      </w:pPr>
      <w:r>
        <w:t>B] Functional limits- 1nc is only 7 minutes long</w:t>
      </w:r>
    </w:p>
    <w:p w14:paraId="0F9FC7BF" w14:textId="77777777" w:rsidR="00637B34" w:rsidRPr="00637B34" w:rsidRDefault="00637B34" w:rsidP="00637B34"/>
    <w:p w14:paraId="50C061AD" w14:textId="003BC632" w:rsidR="00637B34" w:rsidRDefault="00637B34" w:rsidP="00637B34">
      <w:pPr>
        <w:pStyle w:val="Heading4"/>
      </w:pPr>
      <w:r>
        <w:t xml:space="preserve">No new 1ar theory paradigm issues </w:t>
      </w:r>
    </w:p>
    <w:p w14:paraId="102F2E67" w14:textId="77777777" w:rsidR="00637B34" w:rsidRPr="00637B34" w:rsidRDefault="00637B34" w:rsidP="00637B34"/>
    <w:p w14:paraId="0B101D29" w14:textId="7D13EEC5" w:rsidR="00637B34" w:rsidRDefault="00637B34" w:rsidP="00637B34">
      <w:pPr>
        <w:pStyle w:val="Heading4"/>
      </w:pPr>
      <w:r>
        <w:t xml:space="preserve">1] New 1ar paradigms moot 1NC offense </w:t>
      </w:r>
    </w:p>
    <w:p w14:paraId="00BC0379" w14:textId="77777777" w:rsidR="00637B34" w:rsidRPr="00637B34" w:rsidRDefault="00637B34" w:rsidP="00637B34"/>
    <w:p w14:paraId="6590B794" w14:textId="7F701CDC" w:rsidR="00637B34" w:rsidRDefault="00637B34" w:rsidP="00637B34">
      <w:pPr>
        <w:pStyle w:val="Heading4"/>
      </w:pPr>
      <w:r>
        <w:lastRenderedPageBreak/>
        <w:t xml:space="preserve">2] Introducing them in the </w:t>
      </w:r>
      <w:proofErr w:type="spellStart"/>
      <w:r>
        <w:t>aff</w:t>
      </w:r>
      <w:proofErr w:type="spellEnd"/>
      <w:r>
        <w:t xml:space="preserve"> allows for rigorous testing and </w:t>
      </w:r>
      <w:proofErr w:type="gramStart"/>
      <w:r>
        <w:t>in depth</w:t>
      </w:r>
      <w:proofErr w:type="gramEnd"/>
      <w:r>
        <w:t xml:space="preserve"> clash</w:t>
      </w:r>
    </w:p>
    <w:p w14:paraId="416397E5" w14:textId="33CD32B8" w:rsidR="00BC028F" w:rsidRDefault="00BC028F" w:rsidP="00BC028F"/>
    <w:p w14:paraId="27370B67" w14:textId="77777777" w:rsidR="00637B34" w:rsidRDefault="00637B34" w:rsidP="00637B34">
      <w:pPr>
        <w:pStyle w:val="Heading4"/>
      </w:pPr>
      <w:r>
        <w:t xml:space="preserve">Condo is good proving a CP is bad doesn’t prove the plan is good, a logical policy maker can always choose not to act. </w:t>
      </w:r>
    </w:p>
    <w:p w14:paraId="492DE1C9" w14:textId="77777777" w:rsidR="00637B34" w:rsidRDefault="00637B34" w:rsidP="00637B34">
      <w:pPr>
        <w:pStyle w:val="Heading4"/>
      </w:pPr>
    </w:p>
    <w:p w14:paraId="6D3E5346" w14:textId="05BD45DD" w:rsidR="00637B34" w:rsidRDefault="00637B34" w:rsidP="00637B34">
      <w:pPr>
        <w:pStyle w:val="Heading4"/>
      </w:pPr>
      <w:r>
        <w:t>Logic outweighs – it’s the basis of all rational arguments.</w:t>
      </w:r>
    </w:p>
    <w:p w14:paraId="621F7E54" w14:textId="77777777" w:rsidR="00637B34" w:rsidRPr="00BC028F" w:rsidRDefault="00637B34" w:rsidP="00BC028F"/>
    <w:p w14:paraId="3AA894D5" w14:textId="4A62B04D" w:rsidR="00BC028F" w:rsidRDefault="00BC028F" w:rsidP="00BC028F">
      <w:pPr>
        <w:pStyle w:val="Heading2"/>
      </w:pPr>
      <w:r>
        <w:lastRenderedPageBreak/>
        <w:t>Case</w:t>
      </w:r>
    </w:p>
    <w:p w14:paraId="471269C4" w14:textId="266AFC6D" w:rsidR="00BC028F" w:rsidRDefault="00BC028F" w:rsidP="00BC028F">
      <w:pPr>
        <w:pStyle w:val="Heading3"/>
      </w:pPr>
      <w:r>
        <w:lastRenderedPageBreak/>
        <w:t>1NC---AT: Debris</w:t>
      </w:r>
    </w:p>
    <w:p w14:paraId="0850BA6C" w14:textId="77777777" w:rsidR="00F71A49" w:rsidRDefault="00F71A49" w:rsidP="00F71A49">
      <w:pPr>
        <w:pStyle w:val="Heading4"/>
      </w:pPr>
      <w:r>
        <w:t>Zero risk of escalation from ASATs</w:t>
      </w:r>
    </w:p>
    <w:p w14:paraId="1C0C8592" w14:textId="77777777" w:rsidR="00F71A49" w:rsidRPr="008E6C6C" w:rsidRDefault="00F71A49" w:rsidP="00F71A49">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3" w:history="1">
        <w:r w:rsidRPr="00917CC5">
          <w:rPr>
            <w:rStyle w:val="Hyperlink"/>
          </w:rPr>
          <w:t>https://www.researchgate.net/publication/334422193_The_Cyber-ASAT_On_the_Impact_of_Cyber_Weapons_in_Outer_Space accessed 12/10/21</w:t>
        </w:r>
      </w:hyperlink>
      <w:r>
        <w:t>]Adam</w:t>
      </w:r>
    </w:p>
    <w:p w14:paraId="276CFEB1" w14:textId="77777777" w:rsidR="00F71A49" w:rsidRPr="000C1C21" w:rsidRDefault="00F71A49" w:rsidP="00F71A49">
      <w:r w:rsidRPr="000C1C21">
        <w:t xml:space="preserve">A. Limited Accessibility </w:t>
      </w:r>
    </w:p>
    <w:p w14:paraId="1B739F2D" w14:textId="77777777" w:rsidR="00F71A49" w:rsidRPr="000C1C21" w:rsidRDefault="00F71A49" w:rsidP="00F71A49">
      <w:r w:rsidRPr="002076FF">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3DAE30C7" w14:textId="77777777" w:rsidR="00F71A49" w:rsidRPr="000C1C21" w:rsidRDefault="00F71A49" w:rsidP="00F71A49">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2076FF">
        <w:rPr>
          <w:rStyle w:val="StyleUnderline"/>
          <w:highlight w:val="cyan"/>
        </w:rPr>
        <w:t>Limited access to orbit</w:t>
      </w:r>
      <w:r w:rsidRPr="000C1C21">
        <w:rPr>
          <w:rStyle w:val="StyleUnderline"/>
        </w:rPr>
        <w:t xml:space="preserve"> necessarily </w:t>
      </w:r>
      <w:r w:rsidRPr="002076FF">
        <w:rPr>
          <w:rStyle w:val="StyleUnderline"/>
          <w:highlight w:val="cyan"/>
        </w:rPr>
        <w:t>reduces</w:t>
      </w:r>
      <w:r w:rsidRPr="000C1C21">
        <w:rPr>
          <w:rStyle w:val="StyleUnderline"/>
        </w:rPr>
        <w:t xml:space="preserve"> the </w:t>
      </w:r>
      <w:r w:rsidRPr="002076FF">
        <w:rPr>
          <w:rStyle w:val="StyleUnderline"/>
          <w:highlight w:val="cyan"/>
        </w:rPr>
        <w:t>scenarios</w:t>
      </w:r>
      <w:r w:rsidRPr="000C1C21">
        <w:rPr>
          <w:rStyle w:val="StyleUnderline"/>
        </w:rPr>
        <w:t xml:space="preserve"> which could plausibly </w:t>
      </w:r>
      <w:r w:rsidRPr="002076FF">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2076FF">
        <w:rPr>
          <w:rStyle w:val="StyleUnderline"/>
          <w:highlight w:val="cyan"/>
        </w:rPr>
        <w:t>fragility</w:t>
      </w:r>
      <w:r w:rsidRPr="000C1C21">
        <w:rPr>
          <w:rStyle w:val="StyleUnderline"/>
        </w:rPr>
        <w:t xml:space="preserve"> </w:t>
      </w:r>
      <w:r w:rsidRPr="002076FF">
        <w:rPr>
          <w:rStyle w:val="StyleUnderline"/>
          <w:highlight w:val="cyan"/>
        </w:rPr>
        <w:t>of</w:t>
      </w:r>
      <w:r w:rsidRPr="000C1C21">
        <w:rPr>
          <w:rStyle w:val="StyleUnderline"/>
        </w:rPr>
        <w:t xml:space="preserve"> an attacker’s own </w:t>
      </w:r>
      <w:r w:rsidRPr="00D654AF">
        <w:rPr>
          <w:rStyle w:val="StyleUnderline"/>
        </w:rPr>
        <w:t xml:space="preserve">space </w:t>
      </w:r>
      <w:r w:rsidRPr="002076FF">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2076FF">
        <w:rPr>
          <w:rStyle w:val="StyleUnderline"/>
          <w:highlight w:val="cyan"/>
        </w:rPr>
        <w:t>demonstrated</w:t>
      </w:r>
      <w:r w:rsidRPr="000C1C21">
        <w:rPr>
          <w:rStyle w:val="StyleUnderline"/>
        </w:rPr>
        <w:t xml:space="preserve"> an </w:t>
      </w:r>
      <w:r w:rsidRPr="002076FF">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2076FF">
        <w:rPr>
          <w:rStyle w:val="StyleUnderline"/>
          <w:highlight w:val="cyan"/>
        </w:rPr>
        <w:t>strategies</w:t>
      </w:r>
      <w:r w:rsidRPr="000C1C21">
        <w:rPr>
          <w:rStyle w:val="StyleUnderline"/>
        </w:rPr>
        <w:t xml:space="preserve"> [23]. </w:t>
      </w:r>
    </w:p>
    <w:p w14:paraId="5E921B4E" w14:textId="77777777" w:rsidR="00F71A49" w:rsidRPr="000C1C21" w:rsidRDefault="00F71A49" w:rsidP="00F71A49">
      <w:r w:rsidRPr="000C1C21">
        <w:t xml:space="preserve">B. Attributable Norms </w:t>
      </w:r>
    </w:p>
    <w:p w14:paraId="262E7773" w14:textId="77777777" w:rsidR="00F71A49" w:rsidRPr="000C1C21" w:rsidRDefault="00F71A49" w:rsidP="00F71A49">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2076FF">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2076FF">
        <w:rPr>
          <w:rStyle w:val="StyleUnderline"/>
          <w:highlight w:val="cyan"/>
        </w:rPr>
        <w:t>supported</w:t>
      </w:r>
      <w:r w:rsidRPr="000C1C21">
        <w:rPr>
          <w:rStyle w:val="StyleUnderline"/>
        </w:rPr>
        <w:t xml:space="preserve"> over </w:t>
      </w:r>
      <w:r w:rsidRPr="002076FF">
        <w:rPr>
          <w:rStyle w:val="StyleUnderline"/>
          <w:highlight w:val="cyan"/>
        </w:rPr>
        <w:t>six decades of</w:t>
      </w:r>
      <w:r w:rsidRPr="000C1C21">
        <w:rPr>
          <w:rStyle w:val="StyleUnderline"/>
        </w:rPr>
        <w:t xml:space="preserve"> relative </w:t>
      </w:r>
      <w:r w:rsidRPr="002076FF">
        <w:rPr>
          <w:rStyle w:val="StyleUnderline"/>
          <w:highlight w:val="cyan"/>
        </w:rPr>
        <w:t>peace</w:t>
      </w:r>
      <w:r w:rsidRPr="000C1C21">
        <w:rPr>
          <w:rStyle w:val="StyleUnderline"/>
        </w:rPr>
        <w:t xml:space="preserve"> in orbit. </w:t>
      </w:r>
    </w:p>
    <w:p w14:paraId="5FA930C5" w14:textId="77777777" w:rsidR="00F71A49" w:rsidRPr="000C1C21" w:rsidRDefault="00F71A49" w:rsidP="00F71A49">
      <w:pPr>
        <w:rPr>
          <w:rStyle w:val="StyleUnderline"/>
        </w:rPr>
      </w:pPr>
      <w:r w:rsidRPr="000C1C21">
        <w:t xml:space="preserve">Over these six decades, </w:t>
      </w:r>
      <w:r w:rsidRPr="002076FF">
        <w:rPr>
          <w:rStyle w:val="StyleUnderline"/>
          <w:highlight w:val="cyan"/>
        </w:rPr>
        <w:t>norms</w:t>
      </w:r>
      <w:r w:rsidRPr="000C1C21">
        <w:rPr>
          <w:rStyle w:val="StyleUnderline"/>
        </w:rPr>
        <w:t xml:space="preserve"> have </w:t>
      </w:r>
      <w:r w:rsidRPr="002076FF">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2076FF">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2076FF">
        <w:rPr>
          <w:rStyle w:val="StyleUnderline"/>
          <w:highlight w:val="cya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2076FF">
        <w:rPr>
          <w:rStyle w:val="StyleUnderline"/>
          <w:highlight w:val="cyan"/>
        </w:rPr>
        <w:t>states perceive real costs</w:t>
      </w:r>
      <w:r w:rsidRPr="000C1C21">
        <w:rPr>
          <w:rStyle w:val="StyleUnderline"/>
        </w:rPr>
        <w:t xml:space="preserve"> to breaking this normative tradition and may even </w:t>
      </w:r>
      <w:r w:rsidRPr="002076FF">
        <w:rPr>
          <w:rStyle w:val="StyleUnderline"/>
          <w:highlight w:val="cyan"/>
        </w:rPr>
        <w:t>moderate</w:t>
      </w:r>
      <w:r w:rsidRPr="000C1C21">
        <w:rPr>
          <w:rStyle w:val="StyleUnderline"/>
        </w:rPr>
        <w:t xml:space="preserve"> </w:t>
      </w:r>
      <w:r w:rsidRPr="002076FF">
        <w:rPr>
          <w:rStyle w:val="StyleUnderline"/>
          <w:highlight w:val="cyan"/>
        </w:rPr>
        <w:t xml:space="preserve">their </w:t>
      </w:r>
      <w:proofErr w:type="spellStart"/>
      <w:r w:rsidRPr="002076FF">
        <w:rPr>
          <w:rStyle w:val="StyleUnderline"/>
          <w:highlight w:val="cyan"/>
        </w:rPr>
        <w:t>behaviours</w:t>
      </w:r>
      <w:proofErr w:type="spellEnd"/>
      <w:r w:rsidRPr="000C1C21">
        <w:rPr>
          <w:rStyle w:val="StyleUnderline"/>
        </w:rPr>
        <w:t xml:space="preserve"> accordingly. </w:t>
      </w:r>
    </w:p>
    <w:p w14:paraId="78C0E608" w14:textId="77777777" w:rsidR="00F71A49" w:rsidRPr="000C1C21" w:rsidRDefault="00F71A49" w:rsidP="00F71A49">
      <w:r w:rsidRPr="000C1C21">
        <w:t xml:space="preserve">One further factor supporting this norms regime is the </w:t>
      </w:r>
      <w:r w:rsidRPr="002076FF">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2076FF">
        <w:rPr>
          <w:rStyle w:val="StyleUnderline"/>
          <w:highlight w:val="cyan"/>
        </w:rPr>
        <w:t>stealth</w:t>
      </w:r>
      <w:r w:rsidRPr="000C1C21">
        <w:rPr>
          <w:rStyle w:val="StyleUnderline"/>
        </w:rPr>
        <w:t xml:space="preserve"> are essentially </w:t>
      </w:r>
      <w:r w:rsidRPr="002076FF">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2076FF">
        <w:rPr>
          <w:rStyle w:val="StyleUnderline"/>
          <w:highlight w:val="cyan"/>
        </w:rPr>
        <w:t>explosive act of launching</w:t>
      </w:r>
      <w:r w:rsidRPr="000C1C21">
        <w:rPr>
          <w:rStyle w:val="StyleUnderline"/>
        </w:rPr>
        <w:t xml:space="preserve"> a rocket cannot evade detection and, if used </w:t>
      </w:r>
      <w:r w:rsidRPr="000C1C21">
        <w:rPr>
          <w:rStyle w:val="StyleUnderline"/>
        </w:rPr>
        <w:lastRenderedPageBreak/>
        <w:t>offensively, retaliation.</w:t>
      </w:r>
      <w:r w:rsidRPr="000C1C21">
        <w:t xml:space="preserve"> This </w:t>
      </w:r>
      <w:r w:rsidRPr="0042714D">
        <w:rPr>
          <w:rStyle w:val="StyleUnderline"/>
        </w:rPr>
        <w:t>imposes</w:t>
      </w:r>
      <w:r w:rsidRPr="000C1C21">
        <w:rPr>
          <w:rStyle w:val="StyleUnderline"/>
        </w:rPr>
        <w:t xml:space="preserve"> </w:t>
      </w:r>
      <w:r w:rsidRPr="002076FF">
        <w:rPr>
          <w:rStyle w:val="StyleUnderline"/>
          <w:highlight w:val="cyan"/>
        </w:rPr>
        <w:t>high</w:t>
      </w:r>
      <w:r w:rsidRPr="000C1C21">
        <w:rPr>
          <w:rStyle w:val="StyleUnderline"/>
        </w:rPr>
        <w:t xml:space="preserve"> </w:t>
      </w:r>
      <w:r w:rsidRPr="002076FF">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1B45B366" w14:textId="77777777" w:rsidR="00F71A49" w:rsidRPr="000C1C21" w:rsidRDefault="00F71A49" w:rsidP="00F71A49">
      <w:r w:rsidRPr="000C1C21">
        <w:t xml:space="preserve">C. Environmental Interdependence </w:t>
      </w:r>
    </w:p>
    <w:p w14:paraId="5C001882" w14:textId="77777777" w:rsidR="00F71A49" w:rsidRPr="000C1C21" w:rsidRDefault="00F71A49" w:rsidP="00F71A49">
      <w:pPr>
        <w:rPr>
          <w:rStyle w:val="StyleUnderline"/>
        </w:rPr>
      </w:pPr>
      <w:r w:rsidRPr="000C1C21">
        <w:t xml:space="preserve">A </w:t>
      </w:r>
      <w:r w:rsidRPr="000C1C21">
        <w:rPr>
          <w:rStyle w:val="StyleUnderline"/>
        </w:rPr>
        <w:t xml:space="preserve">third stabilizing force relates to the </w:t>
      </w:r>
      <w:r w:rsidRPr="002076FF">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2076FF">
        <w:rPr>
          <w:rStyle w:val="StyleUnderline"/>
          <w:highlight w:val="cyan"/>
        </w:rPr>
        <w:t>threaten</w:t>
      </w:r>
      <w:r w:rsidRPr="000C1C21">
        <w:rPr>
          <w:rStyle w:val="StyleUnderline"/>
        </w:rPr>
        <w:t xml:space="preserve"> the </w:t>
      </w:r>
      <w:r w:rsidRPr="002076FF">
        <w:rPr>
          <w:rStyle w:val="StyleUnderline"/>
          <w:highlight w:val="cyan"/>
        </w:rPr>
        <w:t>attacker’s</w:t>
      </w:r>
      <w:r w:rsidRPr="000C1C21">
        <w:rPr>
          <w:rStyle w:val="StyleUnderline"/>
        </w:rPr>
        <w:t xml:space="preserve"> own space </w:t>
      </w:r>
      <w:r w:rsidRPr="002076FF">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2076FF">
        <w:rPr>
          <w:rStyle w:val="StyleUnderline"/>
          <w:highlight w:val="cyan"/>
        </w:rPr>
        <w:t>ASAT attack can constrain</w:t>
      </w:r>
      <w:r w:rsidRPr="000C1C21">
        <w:rPr>
          <w:rStyle w:val="StyleUnderline"/>
        </w:rPr>
        <w:t xml:space="preserve"> the attacker’s </w:t>
      </w:r>
      <w:r w:rsidRPr="002076FF">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2076FF">
        <w:rPr>
          <w:rStyle w:val="StyleUnderline"/>
          <w:highlight w:val="cyan"/>
        </w:rPr>
        <w:t>acts as a strong strategic deterrent</w:t>
      </w:r>
      <w:r w:rsidRPr="000C1C21">
        <w:rPr>
          <w:rStyle w:val="StyleUnderline"/>
        </w:rPr>
        <w:t xml:space="preserve"> to ASAT usage.</w:t>
      </w:r>
    </w:p>
    <w:p w14:paraId="0AB925DF" w14:textId="77777777" w:rsidR="00F71A49" w:rsidRPr="000C1C21" w:rsidRDefault="00F71A49" w:rsidP="00F71A49"/>
    <w:p w14:paraId="7BEE8C0A" w14:textId="77777777" w:rsidR="00F71A49" w:rsidRPr="00B77C83" w:rsidRDefault="00F71A49" w:rsidP="00F71A49">
      <w:pPr>
        <w:pStyle w:val="Heading4"/>
        <w:rPr>
          <w:rFonts w:cs="Calibri"/>
        </w:rPr>
      </w:pPr>
      <w:r w:rsidRPr="00B77C83">
        <w:rPr>
          <w:rFonts w:cs="Calibri"/>
        </w:rPr>
        <w:t>Interdependence checks space war.</w:t>
      </w:r>
    </w:p>
    <w:p w14:paraId="097F4609" w14:textId="77777777" w:rsidR="00F71A49" w:rsidRDefault="00F71A49" w:rsidP="00F71A49">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4" w:history="1">
        <w:r w:rsidRPr="0042714D">
          <w:rPr>
            <w:rStyle w:val="Hyperlink"/>
          </w:rPr>
          <w:t>https://www.thecipherbrief.com/article/5-reasons-%E2%80%9Cspace-war%E2%80%9D-isn%E2%80%99t-scary-it-sounds</w:t>
        </w:r>
      </w:hyperlink>
      <w:r w:rsidRPr="0042714D">
        <w:t>] recut Adam</w:t>
      </w:r>
    </w:p>
    <w:p w14:paraId="72AE780C" w14:textId="77777777" w:rsidR="00F71A49" w:rsidRPr="0042714D" w:rsidRDefault="00F71A49" w:rsidP="00F71A49">
      <w:pPr>
        <w:pStyle w:val="ListParagraph"/>
        <w:numPr>
          <w:ilvl w:val="0"/>
          <w:numId w:val="15"/>
        </w:numPr>
      </w:pPr>
      <w:r>
        <w:t xml:space="preserve">If you are also reading the </w:t>
      </w:r>
      <w:proofErr w:type="spellStart"/>
      <w:r>
        <w:t>Pavur</w:t>
      </w:r>
      <w:proofErr w:type="spellEnd"/>
      <w:r>
        <w:t xml:space="preserve"> </w:t>
      </w:r>
      <w:proofErr w:type="gramStart"/>
      <w:r>
        <w:t>evidence</w:t>
      </w:r>
      <w:proofErr w:type="gramEnd"/>
      <w:r>
        <w:t xml:space="preserve"> then unhighlight the debris stuff</w:t>
      </w:r>
    </w:p>
    <w:p w14:paraId="2A4047B7" w14:textId="77777777" w:rsidR="00F71A49" w:rsidRPr="00B77C83" w:rsidRDefault="00F71A49" w:rsidP="00F71A49">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7F0C0BEC" w14:textId="77777777" w:rsidR="00F71A49" w:rsidRPr="00B77C83" w:rsidRDefault="00F71A49" w:rsidP="00F71A49">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0C3251C7" w14:textId="77777777" w:rsidR="00F71A49" w:rsidRPr="00B77C83" w:rsidRDefault="00F71A49" w:rsidP="00F71A49">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 xml:space="preserve">U.S., Russia, </w:t>
      </w:r>
      <w:proofErr w:type="gramStart"/>
      <w:r w:rsidRPr="002076FF">
        <w:rPr>
          <w:rStyle w:val="StyleUnderline"/>
          <w:highlight w:val="cyan"/>
        </w:rPr>
        <w:t>China</w:t>
      </w:r>
      <w:proofErr w:type="gramEnd"/>
      <w:r w:rsidRPr="002076FF">
        <w:rPr>
          <w:rStyle w:val="StyleUnderline"/>
          <w:highlight w:val="cyan"/>
        </w:rPr>
        <w:t xml:space="preserve">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0177E848" w14:textId="77777777" w:rsidR="00F71A49" w:rsidRPr="00B77C83" w:rsidRDefault="00F71A49" w:rsidP="00F71A49">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7016D357" w14:textId="77777777" w:rsidR="00F71A49" w:rsidRPr="00B77C83" w:rsidRDefault="00F71A49" w:rsidP="00F71A49">
      <w:pPr>
        <w:rPr>
          <w:rStyle w:val="StyleUnderline"/>
        </w:rPr>
      </w:pPr>
      <w:r w:rsidRPr="00B77C83">
        <w:lastRenderedPageBreak/>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36B6B1DC" w14:textId="77777777" w:rsidR="00F71A49" w:rsidRPr="00B77C83" w:rsidRDefault="00F71A49" w:rsidP="00F71A49">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19D210AD" w14:textId="77777777" w:rsidR="00F71A49" w:rsidRDefault="00F71A49" w:rsidP="00F71A49">
      <w:r w:rsidRPr="00B77C83">
        <w:t xml:space="preserve">While it remains necessary for military planners to create contingency plans for </w:t>
      </w:r>
      <w:proofErr w:type="gramStart"/>
      <w:r w:rsidRPr="00B77C83">
        <w:t>a,</w:t>
      </w:r>
      <w:proofErr w:type="gramEnd"/>
      <w:r w:rsidRPr="00B77C83">
        <w:t xml:space="preserve">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2AD688D4" w14:textId="77777777" w:rsidR="00F71A49" w:rsidRPr="0057770E" w:rsidRDefault="00F71A49" w:rsidP="00F71A49">
      <w:pPr>
        <w:pStyle w:val="Heading4"/>
      </w:pPr>
      <w:r>
        <w:t>Deterrence solves.</w:t>
      </w:r>
    </w:p>
    <w:p w14:paraId="034BE78A" w14:textId="77777777" w:rsidR="00F71A49" w:rsidRPr="0057770E" w:rsidRDefault="00F71A49" w:rsidP="00F71A49">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w:t>
      </w:r>
      <w:r>
        <w:rPr>
          <w:rFonts w:eastAsiaTheme="majorEastAsia" w:cstheme="majorBidi"/>
          <w:b/>
          <w:iCs/>
          <w:sz w:val="26"/>
        </w:rPr>
        <w:t>19</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15"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11FE474B" w14:textId="77777777" w:rsidR="00F71A49" w:rsidRPr="000855C5" w:rsidRDefault="00F71A49" w:rsidP="00F71A49">
      <w:pPr>
        <w:rPr>
          <w:u w:val="single"/>
        </w:rPr>
      </w:pPr>
      <w:r w:rsidRPr="00D74B1B">
        <w:t xml:space="preserve">More important, U.S. policymakers should avoid making decisions </w:t>
      </w:r>
      <w:proofErr w:type="gramStart"/>
      <w:r w:rsidRPr="00D74B1B">
        <w:t>on the basis of</w:t>
      </w:r>
      <w:proofErr w:type="gramEnd"/>
      <w:r w:rsidRPr="00D74B1B">
        <w:t xml:space="preserve"> a possible, </w:t>
      </w:r>
      <w:r w:rsidRPr="0057770E">
        <w:t xml:space="preserve">though </w:t>
      </w:r>
      <w:r w:rsidRPr="0057770E">
        <w:rPr>
          <w:rStyle w:val="StyleUnderline"/>
          <w:highlight w:val="cyan"/>
        </w:rPr>
        <w:t xml:space="preserve">highly improbable, </w:t>
      </w:r>
      <w:r w:rsidRPr="0057770E">
        <w:rPr>
          <w:rStyle w:val="StyleUnderline"/>
        </w:rPr>
        <w:t xml:space="preserve">space </w:t>
      </w:r>
      <w:r w:rsidRPr="0057770E">
        <w:rPr>
          <w:rStyle w:val="StyleUnderline"/>
          <w:highlight w:val="cyan"/>
        </w:rPr>
        <w:t>Pearl Harbor</w:t>
      </w:r>
      <w:r w:rsidRPr="0057770E">
        <w:t xml:space="preserve">. They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w:t>
      </w:r>
      <w:proofErr w:type="gramStart"/>
      <w:r w:rsidRPr="0057770E">
        <w:t>in light of</w:t>
      </w:r>
      <w:proofErr w:type="gramEnd"/>
      <w:r w:rsidRPr="0057770E">
        <w:t xml:space="preserve">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57770E">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0855C5">
        <w:rPr>
          <w:rStyle w:val="StyleUnderline"/>
          <w:highlight w:val="cyan"/>
        </w:rPr>
        <w:t xml:space="preserve">potential </w:t>
      </w:r>
      <w:r w:rsidRPr="000855C5">
        <w:rPr>
          <w:rStyle w:val="StyleUnderline"/>
        </w:rPr>
        <w:t xml:space="preserve">for </w:t>
      </w:r>
      <w:r w:rsidRPr="000855C5">
        <w:rPr>
          <w:rStyle w:val="StyleUnderline"/>
          <w:highlight w:val="cyan"/>
        </w:rPr>
        <w:t>cross-domain retaliation</w:t>
      </w:r>
      <w:r w:rsidRPr="0057770E">
        <w:rPr>
          <w:rStyle w:val="StyleUnderline"/>
        </w:rPr>
        <w:t xml:space="preserve">, combined with the high strategic value of space assets, means that </w:t>
      </w:r>
      <w:r w:rsidRPr="000855C5">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0855C5">
        <w:rPr>
          <w:rStyle w:val="StyleUnderline"/>
          <w:highlight w:val="cyan"/>
        </w:rPr>
        <w:t>diplomatic efforts</w:t>
      </w:r>
      <w:r w:rsidRPr="0057770E">
        <w:rPr>
          <w:rStyle w:val="StyleUnderline"/>
        </w:rPr>
        <w:t xml:space="preserve"> are useful in </w:t>
      </w:r>
      <w:r w:rsidRPr="000855C5">
        <w:rPr>
          <w:rStyle w:val="StyleUnderline"/>
          <w:highlight w:val="cyan"/>
        </w:rPr>
        <w:t>averting such scenarios</w:t>
      </w:r>
      <w:r w:rsidRPr="0057770E">
        <w:rPr>
          <w:rStyle w:val="StyleUnderline"/>
        </w:rPr>
        <w:t xml:space="preserve"> altogether.  </w:t>
      </w:r>
    </w:p>
    <w:p w14:paraId="6301B787" w14:textId="77777777" w:rsidR="00F71A49" w:rsidRPr="008E6C6C" w:rsidRDefault="00F71A49" w:rsidP="00F71A49">
      <w:pPr>
        <w:pStyle w:val="Heading4"/>
        <w:rPr>
          <w:rFonts w:cs="Calibri"/>
        </w:rPr>
      </w:pPr>
      <w:r w:rsidRPr="008E6C6C">
        <w:rPr>
          <w:rFonts w:cs="Calibri"/>
        </w:rPr>
        <w:t xml:space="preserve">Space systems are </w:t>
      </w:r>
      <w:proofErr w:type="gramStart"/>
      <w:r w:rsidRPr="008E6C6C">
        <w:rPr>
          <w:rFonts w:cs="Calibri"/>
          <w:u w:val="single"/>
        </w:rPr>
        <w:t>distributed</w:t>
      </w:r>
      <w:proofErr w:type="gramEnd"/>
      <w:r w:rsidRPr="008E6C6C">
        <w:rPr>
          <w:rFonts w:cs="Calibri"/>
        </w:rPr>
        <w:t xml:space="preserve"> and </w:t>
      </w:r>
      <w:r w:rsidRPr="008E6C6C">
        <w:rPr>
          <w:rFonts w:cs="Calibri"/>
          <w:u w:val="single"/>
        </w:rPr>
        <w:t>resilient</w:t>
      </w:r>
      <w:r w:rsidRPr="008E6C6C">
        <w:rPr>
          <w:rFonts w:cs="Calibri"/>
        </w:rPr>
        <w:t xml:space="preserve">---the U.S. </w:t>
      </w:r>
      <w:r w:rsidRPr="008E6C6C">
        <w:rPr>
          <w:rFonts w:cs="Calibri"/>
          <w:u w:val="single"/>
        </w:rPr>
        <w:t>knows that</w:t>
      </w:r>
      <w:r w:rsidRPr="008E6C6C">
        <w:rPr>
          <w:rFonts w:cs="Calibri"/>
        </w:rPr>
        <w:t xml:space="preserve"> and won’t jump straight to the </w:t>
      </w:r>
      <w:r w:rsidRPr="008E6C6C">
        <w:rPr>
          <w:rFonts w:cs="Calibri"/>
          <w:u w:val="single"/>
        </w:rPr>
        <w:t>nuclear</w:t>
      </w:r>
      <w:r w:rsidRPr="008E6C6C">
        <w:rPr>
          <w:rFonts w:cs="Calibri"/>
        </w:rPr>
        <w:t xml:space="preserve"> rung of the escalation ladder</w:t>
      </w:r>
    </w:p>
    <w:p w14:paraId="53EA9820" w14:textId="77777777" w:rsidR="00F71A49" w:rsidRPr="008E6C6C" w:rsidRDefault="00F71A49" w:rsidP="00F71A49">
      <w:r w:rsidRPr="008E6C6C">
        <w:t xml:space="preserve">Zack </w:t>
      </w:r>
      <w:r w:rsidRPr="008E6C6C">
        <w:rPr>
          <w:rStyle w:val="Style13ptBold"/>
        </w:rPr>
        <w:t>Cooper 18</w:t>
      </w:r>
      <w:r w:rsidRPr="008E6C6C">
        <w:t>, Senior Fellow for Asian Security at the Center for Strategic and International Studies, and Thomas G. Roberts, Research Assistant and Program Coordinator for the Aerospace Security Project at CSIS, “DETERRENCE IN THE LAST SANCTUARY”, War on the Rocks, 1/2/2018, https://warontherocks.com/2018/01/deterrence-last-sanctuary/</w:t>
      </w:r>
    </w:p>
    <w:p w14:paraId="69DAD48C" w14:textId="77777777" w:rsidR="00F71A49" w:rsidRPr="008E6C6C" w:rsidRDefault="00F71A49" w:rsidP="00F71A49">
      <w:r w:rsidRPr="002076FF">
        <w:rPr>
          <w:rStyle w:val="StyleUnderline"/>
          <w:highlight w:val="cyan"/>
        </w:rPr>
        <w:t xml:space="preserve">Until </w:t>
      </w:r>
      <w:r w:rsidRPr="002076FF">
        <w:rPr>
          <w:rStyle w:val="Emphasis"/>
          <w:highlight w:val="cyan"/>
        </w:rPr>
        <w:t>recently</w:t>
      </w:r>
      <w:r w:rsidRPr="002076FF">
        <w:rPr>
          <w:rStyle w:val="StyleUnderline"/>
          <w:highlight w:val="cyan"/>
        </w:rPr>
        <w:t>, resilience</w:t>
      </w:r>
      <w:r w:rsidRPr="008E6C6C">
        <w:rPr>
          <w:rStyle w:val="StyleUnderline"/>
        </w:rPr>
        <w:t xml:space="preserve"> in space </w:t>
      </w:r>
      <w:r w:rsidRPr="002076FF">
        <w:rPr>
          <w:rStyle w:val="StyleUnderline"/>
          <w:highlight w:val="cyan"/>
        </w:rPr>
        <w:t>was</w:t>
      </w:r>
      <w:r w:rsidRPr="008E6C6C">
        <w:rPr>
          <w:rStyle w:val="StyleUnderline"/>
        </w:rPr>
        <w:t xml:space="preserve"> largely </w:t>
      </w:r>
      <w:r w:rsidRPr="002076FF">
        <w:rPr>
          <w:rStyle w:val="StyleUnderline"/>
          <w:highlight w:val="cyan"/>
        </w:rPr>
        <w:t>an afterthought</w:t>
      </w:r>
      <w:r w:rsidRPr="008E6C6C">
        <w:rPr>
          <w:rStyle w:val="StyleUnderline"/>
        </w:rPr>
        <w:t>. It was assumed that a conflict in space would likely lead to</w:t>
      </w:r>
      <w:r w:rsidRPr="008E6C6C">
        <w:t xml:space="preserve"> or precede </w:t>
      </w:r>
      <w:r w:rsidRPr="008E6C6C">
        <w:rPr>
          <w:rStyle w:val="StyleUnderline"/>
        </w:rPr>
        <w:t>a major nuclear exchange</w:t>
      </w:r>
      <w:r w:rsidRPr="008E6C6C">
        <w:t xml:space="preserve">. Therefore, the focus was on </w:t>
      </w:r>
      <w:r w:rsidRPr="008E6C6C">
        <w:lastRenderedPageBreak/>
        <w:t xml:space="preserve">cost-effective architectures that maximized satellite capabilities, often at the cost of resilience. </w:t>
      </w:r>
      <w:r w:rsidRPr="008E6C6C">
        <w:rPr>
          <w:rStyle w:val="StyleUnderline"/>
        </w:rPr>
        <w:t>Recently, however</w:t>
      </w:r>
      <w:r w:rsidRPr="008E6C6C">
        <w:t xml:space="preserve">, some have hoped that </w:t>
      </w:r>
      <w:r w:rsidRPr="008E6C6C">
        <w:rPr>
          <w:rStyle w:val="StyleUnderline"/>
        </w:rPr>
        <w:t>new architectures could enhance resilience and prevent critical military operations from being significantly impeded in an attac</w:t>
      </w:r>
      <w:r w:rsidRPr="008E6C6C">
        <w:t xml:space="preserve">k. Although resilience can be expensive, </w:t>
      </w:r>
      <w:r w:rsidRPr="008E6C6C">
        <w:rPr>
          <w:rStyle w:val="StyleUnderline"/>
        </w:rPr>
        <w:t xml:space="preserve">American </w:t>
      </w:r>
      <w:r w:rsidRPr="002076FF">
        <w:rPr>
          <w:rStyle w:val="StyleUnderline"/>
          <w:highlight w:val="cyan"/>
        </w:rPr>
        <w:t xml:space="preserve">investments in </w:t>
      </w:r>
      <w:r w:rsidRPr="002076FF">
        <w:rPr>
          <w:rStyle w:val="Emphasis"/>
          <w:highlight w:val="cyan"/>
        </w:rPr>
        <w:t>smaller sat</w:t>
      </w:r>
      <w:r w:rsidRPr="008E6C6C">
        <w:rPr>
          <w:rStyle w:val="Emphasis"/>
        </w:rPr>
        <w:t>ellite</w:t>
      </w:r>
      <w:r w:rsidRPr="002076FF">
        <w:rPr>
          <w:rStyle w:val="Emphasis"/>
          <w:highlight w:val="cyan"/>
        </w:rPr>
        <w:t>s</w:t>
      </w:r>
      <w:r w:rsidRPr="002076FF">
        <w:rPr>
          <w:rStyle w:val="StyleUnderline"/>
          <w:highlight w:val="cyan"/>
        </w:rPr>
        <w:t xml:space="preserve"> and</w:t>
      </w:r>
      <w:r w:rsidRPr="008E6C6C">
        <w:rPr>
          <w:rStyle w:val="StyleUnderline"/>
        </w:rPr>
        <w:t xml:space="preserve"> </w:t>
      </w:r>
      <w:r w:rsidRPr="008E6C6C">
        <w:rPr>
          <w:rStyle w:val="Emphasis"/>
        </w:rPr>
        <w:t xml:space="preserve">more </w:t>
      </w:r>
      <w:r w:rsidRPr="002076FF">
        <w:rPr>
          <w:rStyle w:val="Emphasis"/>
          <w:highlight w:val="cyan"/>
        </w:rPr>
        <w:t>distributed</w:t>
      </w:r>
      <w:r w:rsidRPr="008E6C6C">
        <w:rPr>
          <w:rStyle w:val="Emphasis"/>
        </w:rPr>
        <w:t xml:space="preserve"> space </w:t>
      </w:r>
      <w:r w:rsidRPr="002076FF">
        <w:rPr>
          <w:rStyle w:val="Emphasis"/>
          <w:highlight w:val="cyan"/>
        </w:rPr>
        <w:t>architectures</w:t>
      </w:r>
      <w:r w:rsidRPr="008E6C6C">
        <w:rPr>
          <w:rStyle w:val="StyleUnderline"/>
        </w:rPr>
        <w:t xml:space="preserve"> could </w:t>
      </w:r>
      <w:r w:rsidRPr="002076FF">
        <w:rPr>
          <w:rStyle w:val="StyleUnderline"/>
          <w:highlight w:val="cyan"/>
        </w:rPr>
        <w:t>minimize</w:t>
      </w:r>
      <w:r w:rsidRPr="008E6C6C">
        <w:rPr>
          <w:rStyle w:val="StyleUnderline"/>
        </w:rPr>
        <w:t xml:space="preserve"> adversary incentives to carry out </w:t>
      </w:r>
      <w:r w:rsidRPr="002076FF">
        <w:rPr>
          <w:rStyle w:val="StyleUnderline"/>
          <w:highlight w:val="cyan"/>
        </w:rPr>
        <w:t>first strikes</w:t>
      </w:r>
      <w:r w:rsidRPr="008E6C6C">
        <w:rPr>
          <w:rStyle w:val="StyleUnderline"/>
        </w:rPr>
        <w:t xml:space="preserve"> in space</w:t>
      </w:r>
      <w:r w:rsidRPr="008E6C6C">
        <w:t>.</w:t>
      </w:r>
    </w:p>
    <w:p w14:paraId="0B18DF4C" w14:textId="77777777" w:rsidR="00F71A49" w:rsidRPr="008E6C6C" w:rsidRDefault="00F71A49" w:rsidP="00F71A49">
      <w:r w:rsidRPr="002076FF">
        <w:rPr>
          <w:rStyle w:val="StyleUnderline"/>
          <w:highlight w:val="cyan"/>
        </w:rPr>
        <w:t>In the</w:t>
      </w:r>
      <w:r w:rsidRPr="008E6C6C">
        <w:rPr>
          <w:rStyle w:val="StyleUnderline"/>
        </w:rPr>
        <w:t xml:space="preserve"> </w:t>
      </w:r>
      <w:r w:rsidRPr="008E6C6C">
        <w:rPr>
          <w:rStyle w:val="Emphasis"/>
        </w:rPr>
        <w:t xml:space="preserve">late </w:t>
      </w:r>
      <w:r w:rsidRPr="002076FF">
        <w:rPr>
          <w:rStyle w:val="Emphasis"/>
          <w:highlight w:val="cyan"/>
        </w:rPr>
        <w:t>20th century</w:t>
      </w:r>
      <w:r w:rsidRPr="002076FF">
        <w:rPr>
          <w:rStyle w:val="StyleUnderline"/>
          <w:highlight w:val="cyan"/>
        </w:rPr>
        <w:t>, minor escalations</w:t>
      </w:r>
      <w:r w:rsidRPr="008E6C6C">
        <w:rPr>
          <w:rStyle w:val="StyleUnderline"/>
        </w:rPr>
        <w:t xml:space="preserve"> against space systems </w:t>
      </w:r>
      <w:r w:rsidRPr="002076FF">
        <w:rPr>
          <w:rStyle w:val="StyleUnderline"/>
          <w:highlight w:val="cyan"/>
        </w:rPr>
        <w:t>were</w:t>
      </w:r>
      <w:r w:rsidRPr="008E6C6C">
        <w:rPr>
          <w:rStyle w:val="StyleUnderline"/>
        </w:rPr>
        <w:t xml:space="preserve"> </w:t>
      </w:r>
      <w:r w:rsidRPr="008E6C6C">
        <w:rPr>
          <w:rStyle w:val="Emphasis"/>
        </w:rPr>
        <w:t xml:space="preserve">treated as </w:t>
      </w:r>
      <w:r w:rsidRPr="002076FF">
        <w:rPr>
          <w:rStyle w:val="Emphasis"/>
          <w:highlight w:val="cyan"/>
        </w:rPr>
        <w:t xml:space="preserve">major </w:t>
      </w:r>
      <w:proofErr w:type="gramStart"/>
      <w:r w:rsidRPr="002076FF">
        <w:rPr>
          <w:rStyle w:val="Emphasis"/>
          <w:highlight w:val="cyan"/>
        </w:rPr>
        <w:t>events</w:t>
      </w:r>
      <w:r w:rsidRPr="008E6C6C">
        <w:rPr>
          <w:rStyle w:val="StyleUnderline"/>
        </w:rPr>
        <w:t>, since</w:t>
      </w:r>
      <w:proofErr w:type="gramEnd"/>
      <w:r w:rsidRPr="008E6C6C">
        <w:rPr>
          <w:rStyle w:val="StyleUnderline"/>
        </w:rPr>
        <w:t xml:space="preserve"> they typically threatened the superpowers’ nuclear architectures. </w:t>
      </w:r>
      <w:r w:rsidRPr="002076FF">
        <w:rPr>
          <w:rStyle w:val="Emphasis"/>
          <w:highlight w:val="cyan"/>
        </w:rPr>
        <w:t>Today</w:t>
      </w:r>
      <w:r w:rsidRPr="008E6C6C">
        <w:rPr>
          <w:rStyle w:val="StyleUnderline"/>
        </w:rPr>
        <w:t xml:space="preserve">, the </w:t>
      </w:r>
      <w:r w:rsidRPr="002076FF">
        <w:rPr>
          <w:rStyle w:val="Emphasis"/>
          <w:highlight w:val="cyan"/>
        </w:rPr>
        <w:t>prolif</w:t>
      </w:r>
      <w:r w:rsidRPr="008E6C6C">
        <w:rPr>
          <w:rStyle w:val="Emphasis"/>
        </w:rPr>
        <w:t xml:space="preserve">eration </w:t>
      </w:r>
      <w:r w:rsidRPr="002076FF">
        <w:rPr>
          <w:rStyle w:val="Emphasis"/>
          <w:highlight w:val="cyan"/>
        </w:rPr>
        <w:t>of counter-space capabilities</w:t>
      </w:r>
      <w:r w:rsidRPr="002076FF">
        <w:rPr>
          <w:rStyle w:val="StyleUnderline"/>
          <w:highlight w:val="cyan"/>
        </w:rPr>
        <w:t xml:space="preserve"> and</w:t>
      </w:r>
      <w:r w:rsidRPr="008E6C6C">
        <w:rPr>
          <w:rStyle w:val="StyleUnderline"/>
        </w:rPr>
        <w:t xml:space="preserve"> the </w:t>
      </w:r>
      <w:r w:rsidRPr="002076FF">
        <w:rPr>
          <w:rStyle w:val="Emphasis"/>
          <w:highlight w:val="cyan"/>
        </w:rPr>
        <w:t>wide array</w:t>
      </w:r>
      <w:r w:rsidRPr="008E6C6C">
        <w:rPr>
          <w:rStyle w:val="StyleUnderline"/>
        </w:rPr>
        <w:t xml:space="preserve"> of possible types </w:t>
      </w:r>
      <w:r w:rsidRPr="002076FF">
        <w:rPr>
          <w:rStyle w:val="StyleUnderline"/>
          <w:highlight w:val="cyan"/>
        </w:rPr>
        <w:t>of attacks means</w:t>
      </w:r>
      <w:r w:rsidRPr="008E6C6C">
        <w:rPr>
          <w:rStyle w:val="StyleUnderline"/>
        </w:rPr>
        <w:t xml:space="preserve"> that </w:t>
      </w:r>
      <w:r w:rsidRPr="002076FF">
        <w:rPr>
          <w:rStyle w:val="Emphasis"/>
          <w:highlight w:val="cyan"/>
        </w:rPr>
        <w:t>most</w:t>
      </w:r>
      <w:r w:rsidRPr="008E6C6C">
        <w:rPr>
          <w:rStyle w:val="StyleUnderline"/>
        </w:rPr>
        <w:t xml:space="preserve"> attacks against U.S. space systems </w:t>
      </w:r>
      <w:r w:rsidRPr="002076FF">
        <w:rPr>
          <w:rStyle w:val="StyleUnderline"/>
          <w:highlight w:val="cyan"/>
        </w:rPr>
        <w:t xml:space="preserve">are </w:t>
      </w:r>
      <w:r w:rsidRPr="002076FF">
        <w:rPr>
          <w:rStyle w:val="Emphasis"/>
          <w:szCs w:val="26"/>
          <w:highlight w:val="cyan"/>
        </w:rPr>
        <w:t>unlikely to warrant a nuclear response</w:t>
      </w:r>
      <w:r w:rsidRPr="008E6C6C">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2076FF">
        <w:rPr>
          <w:rStyle w:val="StyleUnderline"/>
          <w:highlight w:val="cyan"/>
        </w:rPr>
        <w:t>Competitors</w:t>
      </w:r>
      <w:r w:rsidRPr="008E6C6C">
        <w:rPr>
          <w:rStyle w:val="StyleUnderline"/>
        </w:rPr>
        <w:t xml:space="preserve"> may attempt to </w:t>
      </w:r>
      <w:r w:rsidRPr="002076FF">
        <w:rPr>
          <w:rStyle w:val="StyleUnderline"/>
          <w:highlight w:val="cyan"/>
        </w:rPr>
        <w:t xml:space="preserve">use non-kinetic weapons and reversible actions to stay below the </w:t>
      </w:r>
      <w:r w:rsidRPr="002076FF">
        <w:rPr>
          <w:rStyle w:val="Emphasis"/>
          <w:highlight w:val="cyan"/>
        </w:rPr>
        <w:t>threshold</w:t>
      </w:r>
      <w:r w:rsidRPr="002076FF">
        <w:rPr>
          <w:rStyle w:val="StyleUnderline"/>
          <w:highlight w:val="cyan"/>
        </w:rPr>
        <w:t xml:space="preserve"> that</w:t>
      </w:r>
      <w:r w:rsidRPr="008E6C6C">
        <w:rPr>
          <w:rStyle w:val="StyleUnderline"/>
        </w:rPr>
        <w:t xml:space="preserve"> would </w:t>
      </w:r>
      <w:r w:rsidRPr="002076FF">
        <w:rPr>
          <w:rStyle w:val="StyleUnderline"/>
          <w:highlight w:val="cyan"/>
        </w:rPr>
        <w:t xml:space="preserve">trigger a </w:t>
      </w:r>
      <w:r w:rsidRPr="002076FF">
        <w:rPr>
          <w:rStyle w:val="Emphasis"/>
          <w:highlight w:val="cyan"/>
        </w:rPr>
        <w:t>strong</w:t>
      </w:r>
      <w:r w:rsidRPr="008E6C6C">
        <w:rPr>
          <w:rStyle w:val="StyleUnderline"/>
        </w:rPr>
        <w:t xml:space="preserve"> U.S. </w:t>
      </w:r>
      <w:r w:rsidRPr="002076FF">
        <w:rPr>
          <w:rStyle w:val="StyleUnderline"/>
          <w:highlight w:val="cyan"/>
        </w:rPr>
        <w:t>response</w:t>
      </w:r>
      <w:r w:rsidRPr="008E6C6C">
        <w:t>. The 2017 National Security Strategy warns:</w:t>
      </w:r>
    </w:p>
    <w:p w14:paraId="543B1151" w14:textId="77777777" w:rsidR="00F71A49" w:rsidRPr="008E6C6C" w:rsidRDefault="00F71A49" w:rsidP="00F71A49">
      <w:pPr>
        <w:ind w:left="720"/>
      </w:pPr>
      <w:r w:rsidRPr="008E6C6C">
        <w:t>Any harmful interference with or an attack upon critical components of our space architecture that directly affects this vital U.S. interest will be met with a deliberate response at a time, place, manner, and domain of our choosing.</w:t>
      </w:r>
    </w:p>
    <w:p w14:paraId="79143ECB" w14:textId="77777777" w:rsidR="00F71A49" w:rsidRPr="008E6C6C" w:rsidRDefault="00F71A49" w:rsidP="00F71A49">
      <w:r w:rsidRPr="008E6C6C">
        <w:t xml:space="preserve">In order to fulfill this promise, </w:t>
      </w:r>
      <w:r w:rsidRPr="008E6C6C">
        <w:rPr>
          <w:rStyle w:val="StyleUnderline"/>
        </w:rPr>
        <w:t xml:space="preserve">the </w:t>
      </w:r>
      <w:r w:rsidRPr="008E6C6C">
        <w:rPr>
          <w:rStyle w:val="Emphasis"/>
        </w:rPr>
        <w:t>U</w:t>
      </w:r>
      <w:r w:rsidRPr="008E6C6C">
        <w:t xml:space="preserve">nited </w:t>
      </w:r>
      <w:r w:rsidRPr="008E6C6C">
        <w:rPr>
          <w:rStyle w:val="Emphasis"/>
        </w:rPr>
        <w:t>S</w:t>
      </w:r>
      <w:r w:rsidRPr="008E6C6C">
        <w:t xml:space="preserve">tates </w:t>
      </w:r>
      <w:r w:rsidRPr="008E6C6C">
        <w:rPr>
          <w:rStyle w:val="StyleUnderline"/>
        </w:rPr>
        <w:t>will want to ensure that it has capabilities to respond both above and below various thresholds</w:t>
      </w:r>
      <w:r w:rsidRPr="008E6C6C">
        <w:t xml:space="preserve"> to ensure a </w:t>
      </w:r>
      <w:proofErr w:type="gramStart"/>
      <w:r w:rsidRPr="008E6C6C">
        <w:t>full-spectrum</w:t>
      </w:r>
      <w:proofErr w:type="gramEnd"/>
      <w:r w:rsidRPr="008E6C6C">
        <w:t xml:space="preserve"> of deterrence options for the full range of potential actors.</w:t>
      </w:r>
    </w:p>
    <w:p w14:paraId="40F6DFC0" w14:textId="3669E964" w:rsidR="00BC028F" w:rsidRDefault="00BC028F" w:rsidP="00BC028F">
      <w:pPr>
        <w:pStyle w:val="Heading3"/>
      </w:pPr>
      <w:r>
        <w:lastRenderedPageBreak/>
        <w:t>1NC---Telehealth Bad</w:t>
      </w:r>
    </w:p>
    <w:p w14:paraId="2F2DC122" w14:textId="77777777" w:rsidR="00BC028F" w:rsidRDefault="00BC028F" w:rsidP="00BC028F">
      <w:pPr>
        <w:pStyle w:val="Heading4"/>
      </w:pPr>
      <w:r>
        <w:t xml:space="preserve">Concede the Plan saves Tele-Health Satellites – </w:t>
      </w:r>
      <w:r>
        <w:rPr>
          <w:u w:val="single"/>
        </w:rPr>
        <w:t>that’s Bad</w:t>
      </w:r>
      <w:r>
        <w:t>:</w:t>
      </w:r>
    </w:p>
    <w:p w14:paraId="09570527" w14:textId="77777777" w:rsidR="00BC028F" w:rsidRDefault="00BC028F" w:rsidP="00BC028F">
      <w:pPr>
        <w:pStyle w:val="Heading4"/>
      </w:pPr>
      <w:r>
        <w:t xml:space="preserve">First, </w:t>
      </w:r>
      <w:r>
        <w:rPr>
          <w:u w:val="single"/>
        </w:rPr>
        <w:t>Defense</w:t>
      </w:r>
      <w:r>
        <w:t>:</w:t>
      </w:r>
    </w:p>
    <w:p w14:paraId="6A6D6DCD" w14:textId="77777777" w:rsidR="00BC028F" w:rsidRPr="0014274B" w:rsidRDefault="00BC028F" w:rsidP="00BC028F">
      <w:pPr>
        <w:pStyle w:val="Heading4"/>
      </w:pPr>
      <w:r>
        <w:t xml:space="preserve">1] 1AC Krishnamurthy isn’t grounded in </w:t>
      </w:r>
      <w:r>
        <w:rPr>
          <w:u w:val="single"/>
        </w:rPr>
        <w:t>ANY</w:t>
      </w:r>
      <w:r>
        <w:t xml:space="preserve"> data for solvency – it asserts here’s what it </w:t>
      </w:r>
      <w:r>
        <w:rPr>
          <w:u w:val="single"/>
        </w:rPr>
        <w:t>could do</w:t>
      </w:r>
      <w:r>
        <w:t xml:space="preserve"> but never says those things </w:t>
      </w:r>
      <w:proofErr w:type="gramStart"/>
      <w:r>
        <w:t>actually work</w:t>
      </w:r>
      <w:proofErr w:type="gramEnd"/>
      <w:r>
        <w:t xml:space="preserve">. Hold the line to 1AR extrapolation since the card isn’t conclusive AND no new 1AR cards for 1AC arguments since it incentivizes </w:t>
      </w:r>
      <w:r>
        <w:rPr>
          <w:u w:val="single"/>
        </w:rPr>
        <w:t xml:space="preserve">infinite </w:t>
      </w:r>
      <w:proofErr w:type="gramStart"/>
      <w:r>
        <w:rPr>
          <w:u w:val="single"/>
        </w:rPr>
        <w:t>sand-bagging</w:t>
      </w:r>
      <w:proofErr w:type="gramEnd"/>
      <w:r>
        <w:t xml:space="preserve"> and deters </w:t>
      </w:r>
      <w:r>
        <w:rPr>
          <w:u w:val="single"/>
        </w:rPr>
        <w:t>all-in</w:t>
      </w:r>
      <w:r>
        <w:t xml:space="preserve"> 1NC choices for </w:t>
      </w:r>
      <w:r>
        <w:rPr>
          <w:u w:val="single"/>
        </w:rPr>
        <w:t>substantive</w:t>
      </w:r>
      <w:r>
        <w:t xml:space="preserve"> vertical debates since we make those choices on the 1AC, not the 1AR.</w:t>
      </w:r>
    </w:p>
    <w:p w14:paraId="031A3A00" w14:textId="77777777" w:rsidR="00BC028F" w:rsidRDefault="00BC028F" w:rsidP="00BC028F">
      <w:pPr>
        <w:pStyle w:val="Heading4"/>
      </w:pPr>
      <w:r>
        <w:t xml:space="preserve">2] </w:t>
      </w:r>
      <w:r w:rsidRPr="0008266F">
        <w:t xml:space="preserve">Telemedicine </w:t>
      </w:r>
      <w:r>
        <w:t>is worse for</w:t>
      </w:r>
      <w:r w:rsidRPr="0008266F">
        <w:t xml:space="preserve"> care</w:t>
      </w:r>
      <w:r>
        <w:t xml:space="preserve"> - overstretches doctors, causes misdiagnoses, and doctor miscommunications increase</w:t>
      </w:r>
    </w:p>
    <w:p w14:paraId="202FD464" w14:textId="77777777" w:rsidR="00BC028F" w:rsidRPr="00B95D65" w:rsidRDefault="00BC028F" w:rsidP="00BC028F">
      <w:r w:rsidRPr="00B95D65">
        <w:rPr>
          <w:rStyle w:val="Style13ptBold"/>
        </w:rPr>
        <w:t>Dragovic 17</w:t>
      </w:r>
      <w:r w:rsidRPr="00B95D65">
        <w:t>, (Telemedicine: Virtual Doctors Pose Real Medical Malpractice Risks, member of Sommers Schwartz's Personal Injury and Medical Malpractice Groups, https://www.sommerspc.com/blog/2017/01/telemedicine-virtual-doctors-pose-real-medical-malpractice-risks/</w:t>
      </w:r>
      <w:r>
        <w:t>)</w:t>
      </w:r>
    </w:p>
    <w:p w14:paraId="65F3B142" w14:textId="77777777" w:rsidR="00BC028F" w:rsidRPr="0014274B" w:rsidRDefault="00BC028F" w:rsidP="00BC028F">
      <w:pPr>
        <w:rPr>
          <w:sz w:val="16"/>
        </w:rPr>
      </w:pPr>
      <w:r w:rsidRPr="0014274B">
        <w:rPr>
          <w:sz w:val="16"/>
        </w:rPr>
        <w:t xml:space="preserve">But </w:t>
      </w:r>
      <w:r w:rsidRPr="00B95D65">
        <w:rPr>
          <w:rStyle w:val="StyleUnderline"/>
        </w:rPr>
        <w:t>there are risks</w:t>
      </w:r>
      <w:r w:rsidRPr="0014274B">
        <w:rPr>
          <w:sz w:val="16"/>
        </w:rPr>
        <w:t xml:space="preserve"> too. </w:t>
      </w:r>
      <w:r w:rsidRPr="000848CE">
        <w:rPr>
          <w:rStyle w:val="StyleUnderline"/>
          <w:highlight w:val="green"/>
        </w:rPr>
        <w:t xml:space="preserve">There is a </w:t>
      </w:r>
      <w:r w:rsidRPr="000848CE">
        <w:rPr>
          <w:rStyle w:val="Emphasis"/>
          <w:highlight w:val="green"/>
        </w:rPr>
        <w:t>doctor shortage</w:t>
      </w:r>
      <w:r w:rsidRPr="0014274B">
        <w:rPr>
          <w:sz w:val="16"/>
        </w:rPr>
        <w:t xml:space="preserve"> in this country that is only </w:t>
      </w:r>
      <w:r w:rsidRPr="000848CE">
        <w:rPr>
          <w:rStyle w:val="StyleUnderline"/>
          <w:highlight w:val="green"/>
        </w:rPr>
        <w:t>expected to get much worse</w:t>
      </w:r>
      <w:r w:rsidRPr="00B95D65">
        <w:rPr>
          <w:rStyle w:val="StyleUnderline"/>
        </w:rPr>
        <w:t xml:space="preserve"> in the next decade. </w:t>
      </w:r>
      <w:r w:rsidRPr="000848CE">
        <w:rPr>
          <w:rStyle w:val="StyleUnderline"/>
          <w:highlight w:val="green"/>
        </w:rPr>
        <w:t xml:space="preserve">If </w:t>
      </w:r>
      <w:r w:rsidRPr="00E13140">
        <w:rPr>
          <w:rStyle w:val="StyleUnderline"/>
        </w:rPr>
        <w:t xml:space="preserve">busy </w:t>
      </w:r>
      <w:r w:rsidRPr="000848CE">
        <w:rPr>
          <w:rStyle w:val="StyleUnderline"/>
          <w:highlight w:val="green"/>
        </w:rPr>
        <w:t xml:space="preserve">doctors become </w:t>
      </w:r>
      <w:r w:rsidRPr="00E13140">
        <w:rPr>
          <w:rStyle w:val="Emphasis"/>
        </w:rPr>
        <w:t xml:space="preserve">too </w:t>
      </w:r>
      <w:r w:rsidRPr="000848CE">
        <w:rPr>
          <w:rStyle w:val="Emphasis"/>
          <w:highlight w:val="green"/>
          <w:bdr w:val="single" w:sz="18" w:space="0" w:color="auto"/>
        </w:rPr>
        <w:t>dependent on tech</w:t>
      </w:r>
      <w:r w:rsidRPr="0014274B">
        <w:rPr>
          <w:sz w:val="16"/>
        </w:rPr>
        <w:t xml:space="preserve">nology </w:t>
      </w:r>
      <w:r w:rsidRPr="00E13140">
        <w:rPr>
          <w:rStyle w:val="StyleUnderline"/>
        </w:rPr>
        <w:t>to</w:t>
      </w:r>
      <w:r w:rsidRPr="00B95D65">
        <w:rPr>
          <w:rStyle w:val="StyleUnderline"/>
        </w:rPr>
        <w:t xml:space="preserve"> help them </w:t>
      </w:r>
      <w:r w:rsidRPr="00E13140">
        <w:rPr>
          <w:rStyle w:val="StyleUnderline"/>
        </w:rPr>
        <w:t>work through</w:t>
      </w:r>
      <w:r w:rsidRPr="0014274B">
        <w:rPr>
          <w:sz w:val="16"/>
        </w:rPr>
        <w:t xml:space="preserve"> their </w:t>
      </w:r>
      <w:r w:rsidRPr="00E13140">
        <w:rPr>
          <w:rStyle w:val="Emphasis"/>
        </w:rPr>
        <w:t>jam-packed schedules</w:t>
      </w:r>
      <w:r w:rsidRPr="00B95D65">
        <w:rPr>
          <w:rStyle w:val="StyleUnderline"/>
        </w:rPr>
        <w:t xml:space="preserve">, </w:t>
      </w:r>
      <w:r w:rsidRPr="000848CE">
        <w:rPr>
          <w:rStyle w:val="StyleUnderline"/>
          <w:highlight w:val="green"/>
        </w:rPr>
        <w:t xml:space="preserve">the </w:t>
      </w:r>
      <w:r w:rsidRPr="000848CE">
        <w:rPr>
          <w:rStyle w:val="Emphasis"/>
          <w:highlight w:val="green"/>
        </w:rPr>
        <w:t xml:space="preserve">standard of </w:t>
      </w:r>
      <w:r w:rsidRPr="000848CE">
        <w:rPr>
          <w:rStyle w:val="Emphasis"/>
          <w:highlight w:val="green"/>
          <w:bdr w:val="single" w:sz="18" w:space="0" w:color="auto"/>
        </w:rPr>
        <w:t>care may be compromised</w:t>
      </w:r>
      <w:r w:rsidRPr="000848CE">
        <w:rPr>
          <w:rStyle w:val="Emphasis"/>
          <w:highlight w:val="green"/>
        </w:rPr>
        <w:t>.</w:t>
      </w:r>
      <w:r>
        <w:rPr>
          <w:b/>
          <w:iCs/>
          <w:u w:val="single"/>
        </w:rPr>
        <w:t xml:space="preserve"> </w:t>
      </w:r>
      <w:r w:rsidRPr="0014274B">
        <w:rPr>
          <w:sz w:val="16"/>
        </w:rPr>
        <w:t xml:space="preserve">In some cases, </w:t>
      </w:r>
      <w:r w:rsidRPr="000848CE">
        <w:rPr>
          <w:rStyle w:val="StyleUnderline"/>
          <w:highlight w:val="green"/>
        </w:rPr>
        <w:t xml:space="preserve">there’s </w:t>
      </w:r>
      <w:r w:rsidRPr="000848CE">
        <w:rPr>
          <w:rStyle w:val="Emphasis"/>
          <w:highlight w:val="green"/>
        </w:rPr>
        <w:t>no substitute for physical interaction</w:t>
      </w:r>
      <w:r w:rsidRPr="00B95D65">
        <w:rPr>
          <w:rStyle w:val="Emphasis"/>
        </w:rPr>
        <w:t xml:space="preserve"> between patient and physician</w:t>
      </w:r>
      <w:r w:rsidRPr="00B95D65">
        <w:rPr>
          <w:rStyle w:val="StyleUnderline"/>
        </w:rPr>
        <w:t xml:space="preserve">. </w:t>
      </w:r>
      <w:r w:rsidRPr="000848CE">
        <w:rPr>
          <w:rStyle w:val="StyleUnderline"/>
          <w:highlight w:val="green"/>
        </w:rPr>
        <w:t>If an orthopedist doesn’t touch a</w:t>
      </w:r>
      <w:r w:rsidRPr="00B95D65">
        <w:rPr>
          <w:rStyle w:val="StyleUnderline"/>
        </w:rPr>
        <w:t xml:space="preserve"> patient’s </w:t>
      </w:r>
      <w:r w:rsidRPr="000848CE">
        <w:rPr>
          <w:rStyle w:val="StyleUnderline"/>
          <w:highlight w:val="green"/>
        </w:rPr>
        <w:t>swollen ankle</w:t>
      </w:r>
      <w:r w:rsidRPr="00B95D65">
        <w:rPr>
          <w:rStyle w:val="StyleUnderline"/>
        </w:rPr>
        <w:t xml:space="preserve"> before diagnosing a sprain, </w:t>
      </w:r>
      <w:r w:rsidRPr="000848CE">
        <w:rPr>
          <w:rStyle w:val="StyleUnderline"/>
          <w:highlight w:val="green"/>
        </w:rPr>
        <w:t xml:space="preserve">he might </w:t>
      </w:r>
      <w:r w:rsidRPr="000848CE">
        <w:rPr>
          <w:rStyle w:val="Emphasis"/>
          <w:highlight w:val="green"/>
          <w:bdr w:val="single" w:sz="18" w:space="0" w:color="auto"/>
        </w:rPr>
        <w:t>miss a subtle fracture</w:t>
      </w:r>
      <w:r w:rsidRPr="0014274B">
        <w:rPr>
          <w:sz w:val="16"/>
        </w:rPr>
        <w:t xml:space="preserve"> he would have felt during an in-person visit. Without the rapport that comes with face-to-face contact, a doctor might not be able to detect a patient’s spiraling depression. </w:t>
      </w:r>
      <w:r w:rsidRPr="00B95D65">
        <w:rPr>
          <w:rStyle w:val="StyleUnderline"/>
        </w:rPr>
        <w:t xml:space="preserve">Because </w:t>
      </w:r>
      <w:r w:rsidRPr="000848CE">
        <w:rPr>
          <w:rStyle w:val="StyleUnderline"/>
          <w:highlight w:val="green"/>
        </w:rPr>
        <w:t>telemedicine</w:t>
      </w:r>
      <w:r w:rsidRPr="00B95D65">
        <w:rPr>
          <w:rStyle w:val="StyleUnderline"/>
        </w:rPr>
        <w:t xml:space="preserve"> is dependent upon the use of tech</w:t>
      </w:r>
      <w:r w:rsidRPr="0014274B">
        <w:rPr>
          <w:sz w:val="16"/>
        </w:rPr>
        <w:t xml:space="preserve">nology, </w:t>
      </w:r>
      <w:r w:rsidRPr="00B95D65">
        <w:rPr>
          <w:rStyle w:val="StyleUnderline"/>
        </w:rPr>
        <w:t>it</w:t>
      </w:r>
      <w:r w:rsidRPr="0014274B">
        <w:rPr>
          <w:sz w:val="16"/>
        </w:rPr>
        <w:t xml:space="preserve"> also </w:t>
      </w:r>
      <w:r w:rsidRPr="000848CE">
        <w:rPr>
          <w:rStyle w:val="StyleUnderline"/>
          <w:highlight w:val="green"/>
        </w:rPr>
        <w:t>comes</w:t>
      </w:r>
      <w:r w:rsidRPr="000848CE">
        <w:rPr>
          <w:sz w:val="16"/>
          <w:highlight w:val="green"/>
        </w:rPr>
        <w:t xml:space="preserve"> </w:t>
      </w:r>
      <w:r w:rsidRPr="000848CE">
        <w:rPr>
          <w:rStyle w:val="StyleUnderline"/>
          <w:highlight w:val="green"/>
        </w:rPr>
        <w:t>with</w:t>
      </w:r>
      <w:r w:rsidRPr="0014274B">
        <w:rPr>
          <w:sz w:val="16"/>
        </w:rPr>
        <w:t xml:space="preserve"> the </w:t>
      </w:r>
      <w:r w:rsidRPr="000848CE">
        <w:rPr>
          <w:rStyle w:val="Emphasis"/>
          <w:highlight w:val="green"/>
        </w:rPr>
        <w:t xml:space="preserve">added risk of </w:t>
      </w:r>
      <w:r w:rsidRPr="00E13140">
        <w:rPr>
          <w:rStyle w:val="Emphasis"/>
        </w:rPr>
        <w:t xml:space="preserve">equipment </w:t>
      </w:r>
      <w:r w:rsidRPr="000848CE">
        <w:rPr>
          <w:rStyle w:val="Emphasis"/>
          <w:highlight w:val="green"/>
        </w:rPr>
        <w:t>malfunction.</w:t>
      </w:r>
      <w:r w:rsidRPr="000848CE">
        <w:rPr>
          <w:rStyle w:val="StyleUnderline"/>
          <w:highlight w:val="green"/>
        </w:rPr>
        <w:t xml:space="preserve"> If a doctor can’t </w:t>
      </w:r>
      <w:r w:rsidRPr="00E13140">
        <w:rPr>
          <w:rStyle w:val="StyleUnderline"/>
        </w:rPr>
        <w:t xml:space="preserve">accurately </w:t>
      </w:r>
      <w:r w:rsidRPr="000848CE">
        <w:rPr>
          <w:rStyle w:val="StyleUnderline"/>
          <w:highlight w:val="green"/>
        </w:rPr>
        <w:t>see a patient’s skin tone</w:t>
      </w:r>
      <w:r w:rsidRPr="00B95D65">
        <w:rPr>
          <w:rStyle w:val="StyleUnderline"/>
        </w:rPr>
        <w:t xml:space="preserve"> via</w:t>
      </w:r>
      <w:r w:rsidRPr="0014274B">
        <w:rPr>
          <w:sz w:val="16"/>
        </w:rPr>
        <w:t xml:space="preserve"> his </w:t>
      </w:r>
      <w:r w:rsidRPr="00B95D65">
        <w:rPr>
          <w:rStyle w:val="StyleUnderline"/>
        </w:rPr>
        <w:t>videoconferencing</w:t>
      </w:r>
      <w:r w:rsidRPr="0014274B">
        <w:rPr>
          <w:sz w:val="16"/>
        </w:rPr>
        <w:t xml:space="preserve"> equipment, for example, </w:t>
      </w:r>
      <w:r w:rsidRPr="000848CE">
        <w:rPr>
          <w:rStyle w:val="StyleUnderline"/>
          <w:highlight w:val="green"/>
        </w:rPr>
        <w:t xml:space="preserve">he might </w:t>
      </w:r>
      <w:r w:rsidRPr="000848CE">
        <w:rPr>
          <w:rStyle w:val="Emphasis"/>
          <w:highlight w:val="green"/>
        </w:rPr>
        <w:t>miss an important diagnostic clue</w:t>
      </w:r>
      <w:r w:rsidRPr="000848CE">
        <w:rPr>
          <w:rStyle w:val="StyleUnderline"/>
          <w:highlight w:val="green"/>
        </w:rPr>
        <w:t xml:space="preserve"> for detecting</w:t>
      </w:r>
      <w:r w:rsidRPr="0014274B">
        <w:rPr>
          <w:sz w:val="16"/>
        </w:rPr>
        <w:t xml:space="preserve"> jaundice or </w:t>
      </w:r>
      <w:r w:rsidRPr="00E13140">
        <w:rPr>
          <w:rStyle w:val="StyleUnderline"/>
        </w:rPr>
        <w:t>some</w:t>
      </w:r>
      <w:r w:rsidRPr="0014274B">
        <w:rPr>
          <w:sz w:val="16"/>
        </w:rPr>
        <w:t xml:space="preserve"> other </w:t>
      </w:r>
      <w:r w:rsidRPr="000848CE">
        <w:rPr>
          <w:rStyle w:val="Emphasis"/>
          <w:highlight w:val="green"/>
        </w:rPr>
        <w:t>serious condition</w:t>
      </w:r>
      <w:r w:rsidRPr="000848CE">
        <w:rPr>
          <w:rStyle w:val="StyleUnderline"/>
          <w:highlight w:val="green"/>
        </w:rPr>
        <w:t xml:space="preserve">. An even more </w:t>
      </w:r>
      <w:r w:rsidRPr="000848CE">
        <w:rPr>
          <w:rStyle w:val="Emphasis"/>
          <w:highlight w:val="green"/>
        </w:rPr>
        <w:t>frightening scenario</w:t>
      </w:r>
      <w:r w:rsidRPr="000848CE">
        <w:rPr>
          <w:rStyle w:val="StyleUnderline"/>
          <w:highlight w:val="green"/>
        </w:rPr>
        <w:t xml:space="preserve"> could occur if a</w:t>
      </w:r>
      <w:r w:rsidRPr="00B95D65">
        <w:rPr>
          <w:rStyle w:val="StyleUnderline"/>
        </w:rPr>
        <w:t xml:space="preserve"> </w:t>
      </w:r>
      <w:r w:rsidRPr="00B95D65">
        <w:rPr>
          <w:rStyle w:val="Emphasis"/>
        </w:rPr>
        <w:t xml:space="preserve">remote </w:t>
      </w:r>
      <w:r w:rsidRPr="000848CE">
        <w:rPr>
          <w:rStyle w:val="Emphasis"/>
          <w:highlight w:val="green"/>
        </w:rPr>
        <w:t xml:space="preserve">heart </w:t>
      </w:r>
      <w:r w:rsidRPr="00383682">
        <w:rPr>
          <w:rStyle w:val="Emphasis"/>
        </w:rPr>
        <w:t xml:space="preserve">rate </w:t>
      </w:r>
      <w:r w:rsidRPr="000848CE">
        <w:rPr>
          <w:rStyle w:val="Emphasis"/>
          <w:highlight w:val="green"/>
        </w:rPr>
        <w:t>or blood sugar monitor is not accurately transmitting</w:t>
      </w:r>
      <w:r w:rsidRPr="00B95D65">
        <w:rPr>
          <w:rStyle w:val="StyleUnderline"/>
        </w:rPr>
        <w:t xml:space="preserve"> a patient’s </w:t>
      </w:r>
      <w:r w:rsidRPr="000848CE">
        <w:rPr>
          <w:rStyle w:val="StyleUnderline"/>
          <w:highlight w:val="green"/>
        </w:rPr>
        <w:t>data</w:t>
      </w:r>
      <w:r w:rsidRPr="00B95D65">
        <w:rPr>
          <w:rStyle w:val="StyleUnderline"/>
        </w:rPr>
        <w:t xml:space="preserve"> to his doctor.</w:t>
      </w:r>
      <w:r>
        <w:rPr>
          <w:u w:val="single"/>
        </w:rPr>
        <w:t xml:space="preserve"> </w:t>
      </w:r>
      <w:r w:rsidRPr="000848CE">
        <w:rPr>
          <w:rStyle w:val="StyleUnderline"/>
          <w:highlight w:val="green"/>
        </w:rPr>
        <w:t>Practicing medicine remotely could</w:t>
      </w:r>
      <w:r w:rsidRPr="0014274B">
        <w:rPr>
          <w:sz w:val="16"/>
        </w:rPr>
        <w:t xml:space="preserve"> also </w:t>
      </w:r>
      <w:r w:rsidRPr="000848CE">
        <w:rPr>
          <w:rStyle w:val="StyleUnderline"/>
          <w:highlight w:val="green"/>
        </w:rPr>
        <w:t xml:space="preserve">lead to </w:t>
      </w:r>
      <w:r w:rsidRPr="000848CE">
        <w:rPr>
          <w:rStyle w:val="Emphasis"/>
          <w:highlight w:val="green"/>
        </w:rPr>
        <w:t>increased miscommunication</w:t>
      </w:r>
      <w:r w:rsidRPr="000848CE">
        <w:rPr>
          <w:rStyle w:val="StyleUnderline"/>
          <w:highlight w:val="green"/>
        </w:rPr>
        <w:t xml:space="preserve"> </w:t>
      </w:r>
      <w:r w:rsidRPr="000848CE">
        <w:rPr>
          <w:rStyle w:val="Emphasis"/>
          <w:highlight w:val="green"/>
        </w:rPr>
        <w:t>among</w:t>
      </w:r>
      <w:r w:rsidRPr="0014274B">
        <w:rPr>
          <w:sz w:val="16"/>
        </w:rPr>
        <w:t xml:space="preserve"> the treating </w:t>
      </w:r>
      <w:r w:rsidRPr="000848CE">
        <w:rPr>
          <w:rStyle w:val="Emphasis"/>
          <w:highlight w:val="green"/>
        </w:rPr>
        <w:t>physicians</w:t>
      </w:r>
      <w:r w:rsidRPr="0014274B">
        <w:rPr>
          <w:sz w:val="16"/>
        </w:rPr>
        <w:t xml:space="preserve">. For example, </w:t>
      </w:r>
      <w:r w:rsidRPr="00B95D65">
        <w:rPr>
          <w:rStyle w:val="StyleUnderline"/>
        </w:rPr>
        <w:t>there has already been</w:t>
      </w:r>
      <w:r w:rsidRPr="0014274B">
        <w:rPr>
          <w:sz w:val="16"/>
        </w:rPr>
        <w:t xml:space="preserve"> at least </w:t>
      </w:r>
      <w:r w:rsidRPr="00B95D65">
        <w:rPr>
          <w:rStyle w:val="StyleUnderline"/>
        </w:rPr>
        <w:t>one</w:t>
      </w:r>
      <w:r w:rsidRPr="0014274B">
        <w:rPr>
          <w:sz w:val="16"/>
        </w:rPr>
        <w:t xml:space="preserve"> reported </w:t>
      </w:r>
      <w:r w:rsidRPr="00B95D65">
        <w:rPr>
          <w:rStyle w:val="StyleUnderline"/>
        </w:rPr>
        <w:t xml:space="preserve">case in which </w:t>
      </w:r>
      <w:r w:rsidRPr="000848CE">
        <w:rPr>
          <w:rStyle w:val="StyleUnderline"/>
        </w:rPr>
        <w:t xml:space="preserve">a radiologist was sent an X-ray for a remote </w:t>
      </w:r>
      <w:proofErr w:type="gramStart"/>
      <w:r w:rsidRPr="000848CE">
        <w:rPr>
          <w:rStyle w:val="StyleUnderline"/>
        </w:rPr>
        <w:t>patient, but</w:t>
      </w:r>
      <w:proofErr w:type="gramEnd"/>
      <w:r w:rsidRPr="000848CE">
        <w:rPr>
          <w:rStyle w:val="StyleUnderline"/>
        </w:rPr>
        <w:t xml:space="preserve"> failed to review it in a timely manner because it wasn’t made clear that the case was an emergency.</w:t>
      </w:r>
    </w:p>
    <w:p w14:paraId="50E412E8" w14:textId="77777777" w:rsidR="00BC028F" w:rsidRPr="0014274B" w:rsidRDefault="00BC028F" w:rsidP="00BC028F">
      <w:pPr>
        <w:pStyle w:val="Heading4"/>
      </w:pPr>
      <w:r>
        <w:t xml:space="preserve">Studies prove </w:t>
      </w:r>
      <w:proofErr w:type="gramStart"/>
      <w:r>
        <w:t>Mis-diagnoses</w:t>
      </w:r>
      <w:proofErr w:type="gramEnd"/>
      <w:r>
        <w:t xml:space="preserve"> likely – takes out their </w:t>
      </w:r>
      <w:r>
        <w:rPr>
          <w:u w:val="single"/>
        </w:rPr>
        <w:t>Predictions</w:t>
      </w:r>
      <w:r>
        <w:t xml:space="preserve"> and </w:t>
      </w:r>
      <w:r>
        <w:rPr>
          <w:u w:val="single"/>
        </w:rPr>
        <w:t>Vaccinations</w:t>
      </w:r>
      <w:r>
        <w:t xml:space="preserve"> warrants since they’re unable to actually make them correct. </w:t>
      </w:r>
    </w:p>
    <w:p w14:paraId="58B637A1" w14:textId="77777777" w:rsidR="00BC028F" w:rsidRPr="00437F22" w:rsidRDefault="00BC028F" w:rsidP="00BC028F">
      <w:pPr>
        <w:rPr>
          <w:b/>
          <w:bCs/>
          <w:sz w:val="26"/>
        </w:rPr>
      </w:pPr>
      <w:proofErr w:type="spellStart"/>
      <w:r w:rsidRPr="00437F22">
        <w:rPr>
          <w:rStyle w:val="Style13ptBold"/>
        </w:rPr>
        <w:t>Addady</w:t>
      </w:r>
      <w:proofErr w:type="spellEnd"/>
      <w:r w:rsidRPr="00437F22">
        <w:rPr>
          <w:rStyle w:val="Style13ptBold"/>
        </w:rPr>
        <w:t xml:space="preserve"> 16</w:t>
      </w:r>
      <w:r>
        <w:rPr>
          <w:rStyle w:val="Style13ptBold"/>
        </w:rPr>
        <w:t xml:space="preserve"> </w:t>
      </w:r>
      <w:r>
        <w:t xml:space="preserve">Michal </w:t>
      </w:r>
      <w:proofErr w:type="spellStart"/>
      <w:r>
        <w:t>Addady</w:t>
      </w:r>
      <w:proofErr w:type="spellEnd"/>
      <w:r>
        <w:t xml:space="preserve"> is a reporter for Fortune Magazine, May 16, </w:t>
      </w:r>
      <w:proofErr w:type="gramStart"/>
      <w:r>
        <w:t>2016</w:t>
      </w:r>
      <w:proofErr w:type="gramEnd"/>
      <w:r>
        <w:t xml:space="preserve"> A New Study of Telemedicine Services Finds Bad Diagnoses, </w:t>
      </w:r>
      <w:hyperlink r:id="rId16" w:history="1">
        <w:r w:rsidRPr="003B0398">
          <w:rPr>
            <w:rStyle w:val="Hyperlink"/>
          </w:rPr>
          <w:t>http://fortune.com/2016/05/16/telemedicine-services/</w:t>
        </w:r>
      </w:hyperlink>
    </w:p>
    <w:p w14:paraId="61810429" w14:textId="77777777" w:rsidR="00BC028F" w:rsidRDefault="00BC028F" w:rsidP="00BC028F">
      <w:pPr>
        <w:rPr>
          <w:sz w:val="16"/>
        </w:rPr>
      </w:pPr>
      <w:r w:rsidRPr="00D2379B">
        <w:rPr>
          <w:rStyle w:val="StyleUnderline"/>
        </w:rPr>
        <w:t xml:space="preserve">A </w:t>
      </w:r>
      <w:r w:rsidRPr="000848CE">
        <w:rPr>
          <w:rStyle w:val="StyleUnderline"/>
          <w:highlight w:val="green"/>
        </w:rPr>
        <w:t>study</w:t>
      </w:r>
      <w:r w:rsidRPr="00D2379B">
        <w:rPr>
          <w:rStyle w:val="StyleUnderline"/>
        </w:rPr>
        <w:t xml:space="preserve"> </w:t>
      </w:r>
      <w:r w:rsidRPr="00D2379B">
        <w:rPr>
          <w:sz w:val="16"/>
        </w:rPr>
        <w:t xml:space="preserve">recently published in JAMA Dermatology </w:t>
      </w:r>
      <w:proofErr w:type="gramStart"/>
      <w:r w:rsidRPr="000848CE">
        <w:rPr>
          <w:rStyle w:val="StyleUnderline"/>
          <w:highlight w:val="green"/>
        </w:rPr>
        <w:t>looked into</w:t>
      </w:r>
      <w:proofErr w:type="gramEnd"/>
      <w:r w:rsidRPr="000848CE">
        <w:rPr>
          <w:rStyle w:val="StyleUnderline"/>
          <w:highlight w:val="green"/>
        </w:rPr>
        <w:t xml:space="preserve"> telemedicine</w:t>
      </w:r>
      <w:r w:rsidRPr="00D2379B">
        <w:rPr>
          <w:sz w:val="16"/>
        </w:rPr>
        <w:t xml:space="preserve"> companies, and the Wall Street Journal reports that researchers </w:t>
      </w:r>
      <w:r w:rsidRPr="000848CE">
        <w:rPr>
          <w:rStyle w:val="StyleUnderline"/>
          <w:highlight w:val="green"/>
        </w:rPr>
        <w:t>found</w:t>
      </w:r>
      <w:r w:rsidRPr="00D2379B">
        <w:rPr>
          <w:rStyle w:val="StyleUnderline"/>
        </w:rPr>
        <w:t xml:space="preserve"> many </w:t>
      </w:r>
      <w:r w:rsidRPr="000848CE">
        <w:rPr>
          <w:rStyle w:val="StyleUnderline"/>
          <w:highlight w:val="green"/>
        </w:rPr>
        <w:t>physicians</w:t>
      </w:r>
      <w:r w:rsidRPr="00D2379B">
        <w:rPr>
          <w:rStyle w:val="StyleUnderline"/>
        </w:rPr>
        <w:t xml:space="preserve"> </w:t>
      </w:r>
      <w:r w:rsidRPr="000848CE">
        <w:rPr>
          <w:rStyle w:val="Emphasis"/>
          <w:highlight w:val="green"/>
        </w:rPr>
        <w:t>failed to ask important questions</w:t>
      </w:r>
      <w:r w:rsidRPr="00D2379B">
        <w:rPr>
          <w:rStyle w:val="StyleUnderline"/>
        </w:rPr>
        <w:t xml:space="preserve">, </w:t>
      </w:r>
      <w:r w:rsidRPr="000848CE">
        <w:rPr>
          <w:rStyle w:val="StyleUnderline"/>
          <w:highlight w:val="green"/>
        </w:rPr>
        <w:t>and</w:t>
      </w:r>
      <w:r w:rsidRPr="00D2379B">
        <w:rPr>
          <w:rStyle w:val="StyleUnderline"/>
        </w:rPr>
        <w:t xml:space="preserve"> subsequently </w:t>
      </w:r>
      <w:r w:rsidRPr="000848CE">
        <w:rPr>
          <w:rStyle w:val="Emphasis"/>
          <w:highlight w:val="green"/>
        </w:rPr>
        <w:t>misdiagnosed and mistreated certain conditions</w:t>
      </w:r>
      <w:r w:rsidRPr="00D2379B">
        <w:rPr>
          <w:sz w:val="16"/>
        </w:rPr>
        <w:t xml:space="preserve">. The study covered 16 companies—nine of which were specific </w:t>
      </w:r>
      <w:r w:rsidRPr="00D2379B">
        <w:rPr>
          <w:sz w:val="16"/>
        </w:rPr>
        <w:lastRenderedPageBreak/>
        <w:t xml:space="preserve">to dermatology while the remaining seven were general medicine websites—totaling in 62 visits. According to the American Telemedicine Association (ATA), there are 200 networks and 3,500 service sites in the U.S., and the group is expecting more than 1 million online consultations this year. Researchers created six scenarios, including detailed medical histories, and used stock photos to pose as patients. Of 62 visits, 48 patients were diagnosed and 31 were prescribed medication. Only 10 were warned about potential risks and side effects, 13 were asked about their primary care physician, and six were offered to have records of the consultation sent to their doctor, according to the study. Diagnoses tended to be correct when a condition was identifiable based on photos alone. </w:t>
      </w:r>
      <w:r w:rsidRPr="000848CE">
        <w:rPr>
          <w:rStyle w:val="StyleUnderline"/>
          <w:highlight w:val="green"/>
        </w:rPr>
        <w:t>Clinicians</w:t>
      </w:r>
      <w:r w:rsidRPr="00D2379B">
        <w:rPr>
          <w:rStyle w:val="StyleUnderline"/>
        </w:rPr>
        <w:t xml:space="preserve"> </w:t>
      </w:r>
      <w:r w:rsidRPr="000848CE">
        <w:rPr>
          <w:rStyle w:val="StyleUnderline"/>
          <w:highlight w:val="green"/>
        </w:rPr>
        <w:t>were less successful when it was a more complex condition</w:t>
      </w:r>
      <w:r w:rsidRPr="00D2379B">
        <w:rPr>
          <w:rStyle w:val="StyleUnderline"/>
        </w:rPr>
        <w:t xml:space="preserve"> </w:t>
      </w:r>
      <w:r w:rsidRPr="00D2379B">
        <w:rPr>
          <w:sz w:val="16"/>
        </w:rPr>
        <w:t>that required additional information. “</w:t>
      </w:r>
      <w:r w:rsidRPr="00D2379B">
        <w:rPr>
          <w:rStyle w:val="StyleUnderline"/>
        </w:rPr>
        <w:t xml:space="preserve">The </w:t>
      </w:r>
      <w:r w:rsidRPr="000848CE">
        <w:rPr>
          <w:rStyle w:val="StyleUnderline"/>
          <w:highlight w:val="green"/>
        </w:rPr>
        <w:t>services failed to ask simple, relevant questions of patients</w:t>
      </w:r>
      <w:r w:rsidRPr="00D2379B">
        <w:rPr>
          <w:rStyle w:val="StyleUnderline"/>
        </w:rPr>
        <w:t xml:space="preserve"> </w:t>
      </w:r>
      <w:r w:rsidRPr="000848CE">
        <w:rPr>
          <w:rStyle w:val="StyleUnderline"/>
          <w:highlight w:val="green"/>
        </w:rPr>
        <w:t>about their symptoms</w:t>
      </w:r>
      <w:r w:rsidRPr="00D2379B">
        <w:rPr>
          <w:rStyle w:val="StyleUnderline"/>
        </w:rPr>
        <w:t xml:space="preserve">, </w:t>
      </w:r>
      <w:r w:rsidRPr="000848CE">
        <w:rPr>
          <w:rStyle w:val="Emphasis"/>
          <w:highlight w:val="green"/>
        </w:rPr>
        <w:t>leading them to repeatedly miss important diagnoses</w:t>
      </w:r>
      <w:r w:rsidRPr="00D2379B">
        <w:rPr>
          <w:sz w:val="16"/>
        </w:rPr>
        <w:t xml:space="preserve">,” dermatologist and lead author Jack </w:t>
      </w:r>
      <w:proofErr w:type="spellStart"/>
      <w:r w:rsidRPr="00D2379B">
        <w:rPr>
          <w:sz w:val="16"/>
        </w:rPr>
        <w:t>Resneck</w:t>
      </w:r>
      <w:proofErr w:type="spellEnd"/>
      <w:r w:rsidRPr="00D2379B">
        <w:rPr>
          <w:sz w:val="16"/>
        </w:rPr>
        <w:t xml:space="preserve"> told the Journal. The study admitted it couldn’t say whether visits would have been more successful had patients seen a doctor in person, though </w:t>
      </w:r>
      <w:proofErr w:type="spellStart"/>
      <w:r w:rsidRPr="00D2379B">
        <w:rPr>
          <w:sz w:val="16"/>
        </w:rPr>
        <w:t>Resneck</w:t>
      </w:r>
      <w:proofErr w:type="spellEnd"/>
      <w:r w:rsidRPr="00D2379B">
        <w:rPr>
          <w:sz w:val="16"/>
        </w:rPr>
        <w:t xml:space="preserve"> said, “The usual give-and-take that occurs between a physician and a patient wasn’t happening.”</w:t>
      </w:r>
    </w:p>
    <w:p w14:paraId="2D898F95" w14:textId="77777777" w:rsidR="00BC028F" w:rsidRPr="009F014B" w:rsidRDefault="00BC028F" w:rsidP="00BC028F">
      <w:pPr>
        <w:pStyle w:val="Heading4"/>
        <w:rPr>
          <w:u w:val="single"/>
        </w:rPr>
      </w:pPr>
      <w:r>
        <w:t xml:space="preserve">3] </w:t>
      </w:r>
      <w:r>
        <w:rPr>
          <w:u w:val="single"/>
        </w:rPr>
        <w:t>Randomized control trials</w:t>
      </w:r>
      <w:r>
        <w:t xml:space="preserve"> prove there’s </w:t>
      </w:r>
      <w:r>
        <w:rPr>
          <w:u w:val="single"/>
        </w:rPr>
        <w:t>no benefit</w:t>
      </w:r>
    </w:p>
    <w:p w14:paraId="1156162E" w14:textId="77777777" w:rsidR="00BC028F" w:rsidRDefault="00BC028F" w:rsidP="00BC028F">
      <w:r w:rsidRPr="002300AF">
        <w:rPr>
          <w:rStyle w:val="Style13ptBold"/>
        </w:rPr>
        <w:t>Fraiche et al 17</w:t>
      </w:r>
      <w:r>
        <w:t xml:space="preserve">, (From </w:t>
      </w:r>
      <w:proofErr w:type="gramStart"/>
      <w:r>
        <w:t>the a</w:t>
      </w:r>
      <w:proofErr w:type="gramEnd"/>
      <w:r>
        <w:t xml:space="preserve"> Department of Medicine, Duke University Medical Center, Durham, North Carolina; and the b Duke-Margolis Center for Health Policy, Durham, North Carolina. Dr. </w:t>
      </w:r>
      <w:proofErr w:type="spellStart"/>
      <w:r>
        <w:t>Eapen</w:t>
      </w:r>
      <w:proofErr w:type="spellEnd"/>
      <w:r>
        <w:t xml:space="preserve"> consults and serves on the advisory boards for Novartis, Amgen, Cytokinetics, Janssen, Medtronic, </w:t>
      </w:r>
      <w:proofErr w:type="spellStart"/>
      <w:r>
        <w:t>Myokardia</w:t>
      </w:r>
      <w:proofErr w:type="spellEnd"/>
      <w:r>
        <w:t xml:space="preserve">, SHL Telemedicine, and Equity–Pattern Health Technologies. Dr. McClellan is a board member for Johnson &amp; Johnson; and serves on the advisory board for American Well, </w:t>
      </w:r>
      <w:r w:rsidRPr="002300AF">
        <w:t xml:space="preserve">Moving Beyond the Walls of the Clinic Opportunities and Challenges to the Future of Telehealth in Heart Failure, </w:t>
      </w:r>
      <w:hyperlink r:id="rId17" w:history="1">
        <w:r w:rsidRPr="00C67B17">
          <w:rPr>
            <w:rStyle w:val="Hyperlink"/>
          </w:rPr>
          <w:t>https://www.biofourmis.com/wp-content/uploads/Moving-Beyond-the-Walls-of-the-Clinic.pdf</w:t>
        </w:r>
      </w:hyperlink>
      <w:r>
        <w:t>)</w:t>
      </w:r>
    </w:p>
    <w:p w14:paraId="2E9DAE64" w14:textId="77777777" w:rsidR="00BC028F" w:rsidRPr="007B22DA" w:rsidRDefault="00BC028F" w:rsidP="00BC028F">
      <w:r w:rsidRPr="007B22DA">
        <w:t>HF=Heart Failure</w:t>
      </w:r>
    </w:p>
    <w:p w14:paraId="7237F756" w14:textId="77777777" w:rsidR="00BC028F" w:rsidRPr="0008266F" w:rsidRDefault="00BC028F" w:rsidP="00BC028F">
      <w:pPr>
        <w:rPr>
          <w:sz w:val="16"/>
        </w:rPr>
      </w:pPr>
      <w:r w:rsidRPr="0008266F">
        <w:rPr>
          <w:sz w:val="16"/>
        </w:rPr>
        <w:t xml:space="preserve">In contrast to this meta-analysis, </w:t>
      </w:r>
      <w:r w:rsidRPr="000848CE">
        <w:rPr>
          <w:rStyle w:val="Emphasis"/>
          <w:highlight w:val="green"/>
        </w:rPr>
        <w:t xml:space="preserve">larger, </w:t>
      </w:r>
      <w:proofErr w:type="spellStart"/>
      <w:r w:rsidRPr="000848CE">
        <w:rPr>
          <w:rStyle w:val="Emphasis"/>
          <w:highlight w:val="green"/>
        </w:rPr>
        <w:t>highquality</w:t>
      </w:r>
      <w:proofErr w:type="spellEnd"/>
      <w:r w:rsidRPr="000848CE">
        <w:rPr>
          <w:rStyle w:val="Emphasis"/>
          <w:highlight w:val="green"/>
        </w:rPr>
        <w:t xml:space="preserve"> randomized clinical trials</w:t>
      </w:r>
      <w:r w:rsidRPr="002300AF">
        <w:rPr>
          <w:rStyle w:val="Emphasis"/>
        </w:rPr>
        <w:t xml:space="preserve"> have recently </w:t>
      </w:r>
      <w:r w:rsidRPr="000848CE">
        <w:rPr>
          <w:rStyle w:val="Emphasis"/>
          <w:highlight w:val="green"/>
        </w:rPr>
        <w:t>show</w:t>
      </w:r>
      <w:r w:rsidRPr="002300AF">
        <w:rPr>
          <w:rStyle w:val="Emphasis"/>
        </w:rPr>
        <w:t xml:space="preserve">n </w:t>
      </w:r>
      <w:r w:rsidRPr="000848CE">
        <w:rPr>
          <w:rStyle w:val="Emphasis"/>
          <w:highlight w:val="green"/>
        </w:rPr>
        <w:t>no benefit to</w:t>
      </w:r>
      <w:r w:rsidRPr="002300AF">
        <w:rPr>
          <w:rStyle w:val="Emphasis"/>
        </w:rPr>
        <w:t xml:space="preserve"> noninvasive approaches to </w:t>
      </w:r>
      <w:r w:rsidRPr="000848CE">
        <w:rPr>
          <w:rStyle w:val="Emphasis"/>
          <w:highlight w:val="green"/>
        </w:rPr>
        <w:t>telehealth</w:t>
      </w:r>
      <w:r w:rsidRPr="002300AF">
        <w:rPr>
          <w:rStyle w:val="Emphasis"/>
        </w:rPr>
        <w:t xml:space="preserve"> in HF. </w:t>
      </w:r>
      <w:r w:rsidRPr="000848CE">
        <w:rPr>
          <w:rStyle w:val="StyleUnderline"/>
          <w:highlight w:val="green"/>
        </w:rPr>
        <w:t>The</w:t>
      </w:r>
      <w:r w:rsidRPr="0008266F">
        <w:rPr>
          <w:sz w:val="16"/>
        </w:rPr>
        <w:t xml:space="preserve"> Tele-HF (Telemonitoring to Improve Heart Failure Outcomes) </w:t>
      </w:r>
      <w:r w:rsidRPr="000848CE">
        <w:rPr>
          <w:rStyle w:val="StyleUnderline"/>
          <w:highlight w:val="green"/>
        </w:rPr>
        <w:t>trial randomized 1,653 recently hospitalized patients</w:t>
      </w:r>
      <w:r w:rsidRPr="002300AF">
        <w:rPr>
          <w:rStyle w:val="StyleUnderline"/>
        </w:rPr>
        <w:t xml:space="preserve"> with HF </w:t>
      </w:r>
      <w:r w:rsidRPr="000848CE">
        <w:rPr>
          <w:rStyle w:val="StyleUnderline"/>
          <w:highlight w:val="green"/>
        </w:rPr>
        <w:t>to a telephone</w:t>
      </w:r>
      <w:r w:rsidRPr="002300AF">
        <w:rPr>
          <w:rStyle w:val="StyleUnderline"/>
        </w:rPr>
        <w:t xml:space="preserve">-based interactive </w:t>
      </w:r>
      <w:r w:rsidRPr="000848CE">
        <w:rPr>
          <w:rStyle w:val="StyleUnderline"/>
          <w:highlight w:val="green"/>
        </w:rPr>
        <w:t>voice-response system that collected daily info</w:t>
      </w:r>
      <w:r w:rsidRPr="002300AF">
        <w:rPr>
          <w:rStyle w:val="StyleUnderline"/>
        </w:rPr>
        <w:t>rmation about symptoms and weight that was reviewed by the patients’ clinicians</w:t>
      </w:r>
      <w:r w:rsidRPr="0008266F">
        <w:rPr>
          <w:sz w:val="16"/>
        </w:rPr>
        <w:t xml:space="preserve"> (6). </w:t>
      </w:r>
      <w:r w:rsidRPr="000848CE">
        <w:rPr>
          <w:rStyle w:val="StyleUnderline"/>
          <w:highlight w:val="green"/>
        </w:rPr>
        <w:t>There was no significant difference between the intervention and usual-care groups with</w:t>
      </w:r>
      <w:r w:rsidRPr="002300AF">
        <w:rPr>
          <w:rStyle w:val="StyleUnderline"/>
        </w:rPr>
        <w:t xml:space="preserve"> respect to </w:t>
      </w:r>
      <w:r w:rsidRPr="000848CE">
        <w:rPr>
          <w:rStyle w:val="StyleUnderline"/>
          <w:highlight w:val="green"/>
        </w:rPr>
        <w:t>readmission</w:t>
      </w:r>
      <w:r w:rsidRPr="002300AF">
        <w:rPr>
          <w:rStyle w:val="StyleUnderline"/>
        </w:rPr>
        <w:t xml:space="preserve"> for any reason </w:t>
      </w:r>
      <w:r w:rsidRPr="000848CE">
        <w:rPr>
          <w:rStyle w:val="StyleUnderline"/>
          <w:highlight w:val="green"/>
        </w:rPr>
        <w:t>or death</w:t>
      </w:r>
      <w:r w:rsidRPr="002300AF">
        <w:rPr>
          <w:rStyle w:val="StyleUnderline"/>
        </w:rPr>
        <w:t xml:space="preserve"> of any cause </w:t>
      </w:r>
      <w:r w:rsidRPr="000848CE">
        <w:rPr>
          <w:rStyle w:val="StyleUnderline"/>
          <w:highlight w:val="green"/>
        </w:rPr>
        <w:t>within 180 days</w:t>
      </w:r>
      <w:r w:rsidRPr="002300AF">
        <w:rPr>
          <w:rStyle w:val="StyleUnderline"/>
        </w:rPr>
        <w:t xml:space="preserve"> after enrollment</w:t>
      </w:r>
      <w:r w:rsidRPr="0008266F">
        <w:rPr>
          <w:sz w:val="16"/>
        </w:rPr>
        <w:t>. Of note, adherence to daily calls to the interactive voice-response system had dropped to 55.1% by the end of the study.</w:t>
      </w:r>
    </w:p>
    <w:p w14:paraId="6818833E" w14:textId="77777777" w:rsidR="00BC028F" w:rsidRDefault="00BC028F" w:rsidP="00BC028F">
      <w:pPr>
        <w:pStyle w:val="Heading4"/>
      </w:pPr>
      <w:r>
        <w:t>4] Telehealth is useless during pandemics – three warrants</w:t>
      </w:r>
    </w:p>
    <w:p w14:paraId="0F6FDC09" w14:textId="77777777" w:rsidR="00BC028F" w:rsidRPr="007A24F5" w:rsidRDefault="00BC028F" w:rsidP="00BC028F">
      <w:proofErr w:type="spellStart"/>
      <w:r w:rsidRPr="0083454F">
        <w:rPr>
          <w:rStyle w:val="Style13ptBold"/>
        </w:rPr>
        <w:t>Louissaint</w:t>
      </w:r>
      <w:proofErr w:type="spellEnd"/>
      <w:r w:rsidRPr="0083454F">
        <w:rPr>
          <w:rStyle w:val="Style13ptBold"/>
        </w:rPr>
        <w:t xml:space="preserve"> 17</w:t>
      </w:r>
      <w:r w:rsidRPr="007A24F5">
        <w:t>, (</w:t>
      </w:r>
      <w:proofErr w:type="spellStart"/>
      <w:proofErr w:type="gramStart"/>
      <w:r w:rsidRPr="007A24F5">
        <w:t>Ph.D</w:t>
      </w:r>
      <w:proofErr w:type="spellEnd"/>
      <w:proofErr w:type="gramEnd"/>
      <w:r w:rsidRPr="007A24F5">
        <w:t xml:space="preserve"> - Interim Executive Director of Healthcare Ready, Telehealth's Applications for Preparedness and Response, https://www.healthcareready.org/system/cms/files/1578/files/original/HCR_Telehealth_White_Paper_SCREEN.pdf</w:t>
      </w:r>
      <w:r>
        <w:t>)</w:t>
      </w:r>
    </w:p>
    <w:p w14:paraId="5158F812" w14:textId="77777777" w:rsidR="00BC028F" w:rsidRDefault="00BC028F" w:rsidP="00BC028F">
      <w:pPr>
        <w:rPr>
          <w:sz w:val="16"/>
        </w:rPr>
      </w:pPr>
      <w:r w:rsidRPr="0008266F">
        <w:rPr>
          <w:sz w:val="16"/>
        </w:rPr>
        <w:t xml:space="preserve">Challenges In addition to the challenges and barriers summarized earlier, </w:t>
      </w:r>
      <w:proofErr w:type="gramStart"/>
      <w:r w:rsidRPr="0008266F">
        <w:rPr>
          <w:sz w:val="16"/>
        </w:rPr>
        <w:t>applying</w:t>
      </w:r>
      <w:proofErr w:type="gramEnd"/>
      <w:r w:rsidRPr="0008266F">
        <w:rPr>
          <w:sz w:val="16"/>
        </w:rPr>
        <w:t xml:space="preserve"> and </w:t>
      </w:r>
      <w:r w:rsidRPr="000848CE">
        <w:rPr>
          <w:rStyle w:val="StyleUnderline"/>
          <w:highlight w:val="green"/>
        </w:rPr>
        <w:t>integrating telehealth into</w:t>
      </w:r>
      <w:r w:rsidRPr="007A24F5">
        <w:rPr>
          <w:rStyle w:val="StyleUnderline"/>
        </w:rPr>
        <w:t xml:space="preserve"> public </w:t>
      </w:r>
      <w:r w:rsidRPr="000848CE">
        <w:rPr>
          <w:rStyle w:val="StyleUnderline"/>
          <w:highlight w:val="green"/>
        </w:rPr>
        <w:t>health emergency and disease outbreak response</w:t>
      </w:r>
      <w:r w:rsidRPr="007A24F5">
        <w:rPr>
          <w:rStyle w:val="StyleUnderline"/>
        </w:rPr>
        <w:t xml:space="preserve"> efforts </w:t>
      </w:r>
      <w:r w:rsidRPr="000848CE">
        <w:rPr>
          <w:rStyle w:val="StyleUnderline"/>
          <w:highlight w:val="green"/>
        </w:rPr>
        <w:t>faces</w:t>
      </w:r>
      <w:r w:rsidRPr="007A24F5">
        <w:rPr>
          <w:rStyle w:val="StyleUnderline"/>
        </w:rPr>
        <w:t xml:space="preserve"> a </w:t>
      </w:r>
      <w:r w:rsidRPr="000848CE">
        <w:rPr>
          <w:rStyle w:val="StyleUnderline"/>
          <w:highlight w:val="green"/>
        </w:rPr>
        <w:t>distinct</w:t>
      </w:r>
      <w:r w:rsidRPr="007A24F5">
        <w:rPr>
          <w:rStyle w:val="StyleUnderline"/>
        </w:rPr>
        <w:t xml:space="preserve"> set of </w:t>
      </w:r>
      <w:r w:rsidRPr="000848CE">
        <w:rPr>
          <w:rStyle w:val="StyleUnderline"/>
          <w:highlight w:val="green"/>
        </w:rPr>
        <w:t>challenges</w:t>
      </w:r>
      <w:r w:rsidRPr="007A24F5">
        <w:rPr>
          <w:rStyle w:val="StyleUnderline"/>
        </w:rPr>
        <w:t xml:space="preserve">. Primary challenges </w:t>
      </w:r>
      <w:proofErr w:type="gramStart"/>
      <w:r w:rsidRPr="007A24F5">
        <w:rPr>
          <w:rStyle w:val="StyleUnderline"/>
        </w:rPr>
        <w:t>include:</w:t>
      </w:r>
      <w:proofErr w:type="gramEnd"/>
      <w:r w:rsidRPr="007A24F5">
        <w:rPr>
          <w:rStyle w:val="StyleUnderline"/>
        </w:rPr>
        <w:t xml:space="preserve"> </w:t>
      </w:r>
      <w:r w:rsidRPr="000848CE">
        <w:rPr>
          <w:rStyle w:val="Emphasis"/>
          <w:highlight w:val="green"/>
        </w:rPr>
        <w:t>Adapting Tech</w:t>
      </w:r>
      <w:r w:rsidRPr="007A24F5">
        <w:rPr>
          <w:rStyle w:val="Emphasis"/>
        </w:rPr>
        <w:t>nology:</w:t>
      </w:r>
      <w:r w:rsidRPr="0008266F">
        <w:rPr>
          <w:sz w:val="16"/>
        </w:rPr>
        <w:t xml:space="preserve"> </w:t>
      </w:r>
      <w:r w:rsidRPr="007A24F5">
        <w:rPr>
          <w:rStyle w:val="StyleUnderline"/>
        </w:rPr>
        <w:t xml:space="preserve">Healthcare and </w:t>
      </w:r>
      <w:r w:rsidRPr="000848CE">
        <w:rPr>
          <w:rStyle w:val="StyleUnderline"/>
          <w:highlight w:val="green"/>
        </w:rPr>
        <w:t>public health experts point out</w:t>
      </w:r>
      <w:r w:rsidRPr="007A24F5">
        <w:rPr>
          <w:rStyle w:val="StyleUnderline"/>
        </w:rPr>
        <w:t xml:space="preserve"> that </w:t>
      </w:r>
      <w:r w:rsidRPr="000848CE">
        <w:rPr>
          <w:rStyle w:val="StyleUnderline"/>
          <w:highlight w:val="green"/>
        </w:rPr>
        <w:t>state and local agencies are likely to invest in systems</w:t>
      </w:r>
      <w:r w:rsidRPr="007A24F5">
        <w:rPr>
          <w:rStyle w:val="StyleUnderline"/>
        </w:rPr>
        <w:t xml:space="preserve"> that will be </w:t>
      </w:r>
      <w:r w:rsidRPr="000848CE">
        <w:rPr>
          <w:rStyle w:val="StyleUnderline"/>
          <w:highlight w:val="green"/>
        </w:rPr>
        <w:t>used in normal operations over systems</w:t>
      </w:r>
      <w:r w:rsidRPr="007A24F5">
        <w:rPr>
          <w:rStyle w:val="StyleUnderline"/>
        </w:rPr>
        <w:t xml:space="preserve"> more oriented </w:t>
      </w:r>
      <w:r w:rsidRPr="000848CE">
        <w:rPr>
          <w:rStyle w:val="StyleUnderline"/>
          <w:highlight w:val="green"/>
        </w:rPr>
        <w:t>for response</w:t>
      </w:r>
      <w:r w:rsidRPr="007A24F5">
        <w:rPr>
          <w:rStyle w:val="StyleUnderline"/>
        </w:rPr>
        <w:t xml:space="preserve">. </w:t>
      </w:r>
      <w:r w:rsidRPr="0008266F">
        <w:rPr>
          <w:sz w:val="16"/>
        </w:rPr>
        <w:t xml:space="preserve">Therefore, </w:t>
      </w:r>
      <w:proofErr w:type="gramStart"/>
      <w:r w:rsidRPr="0008266F">
        <w:rPr>
          <w:sz w:val="16"/>
        </w:rPr>
        <w:t xml:space="preserve">in order </w:t>
      </w:r>
      <w:r w:rsidRPr="007A24F5">
        <w:rPr>
          <w:rStyle w:val="StyleUnderline"/>
        </w:rPr>
        <w:t>for</w:t>
      </w:r>
      <w:proofErr w:type="gramEnd"/>
      <w:r w:rsidRPr="007A24F5">
        <w:rPr>
          <w:rStyle w:val="StyleUnderline"/>
        </w:rPr>
        <w:t xml:space="preserve"> telehealth to be incorporated into preparedness and response it will likely have to be done by engaging systems already in place </w:t>
      </w:r>
      <w:r w:rsidRPr="0008266F">
        <w:rPr>
          <w:sz w:val="16"/>
        </w:rPr>
        <w:t xml:space="preserve">and possibly </w:t>
      </w:r>
      <w:r w:rsidRPr="007A24F5">
        <w:rPr>
          <w:rStyle w:val="StyleUnderline"/>
        </w:rPr>
        <w:t>not designed with response efforts in mind.</w:t>
      </w:r>
      <w:r w:rsidRPr="0008266F">
        <w:rPr>
          <w:sz w:val="16"/>
        </w:rPr>
        <w:t xml:space="preserve"> System Flexibility: </w:t>
      </w:r>
      <w:r w:rsidRPr="000848CE">
        <w:rPr>
          <w:rStyle w:val="StyleUnderline"/>
          <w:highlight w:val="green"/>
        </w:rPr>
        <w:t>Demands on telehealth systems are likely to surge during an outbreak</w:t>
      </w:r>
      <w:r w:rsidRPr="0008266F">
        <w:rPr>
          <w:sz w:val="16"/>
        </w:rPr>
        <w:t xml:space="preserve"> or public health emergency. Systems must be adaptable and able to scale up for emergencies and built with an </w:t>
      </w:r>
      <w:proofErr w:type="gramStart"/>
      <w:r w:rsidRPr="0008266F">
        <w:rPr>
          <w:sz w:val="16"/>
        </w:rPr>
        <w:t>all hazards</w:t>
      </w:r>
      <w:proofErr w:type="gramEnd"/>
      <w:r w:rsidRPr="0008266F">
        <w:rPr>
          <w:sz w:val="16"/>
        </w:rPr>
        <w:t xml:space="preserve"> approach in mind. For example, RPM systems may be engaged and relied upon much more heavily during an outbreak and systems must be able to accommodate this surge in data </w:t>
      </w:r>
      <w:r w:rsidRPr="0008266F">
        <w:rPr>
          <w:sz w:val="16"/>
        </w:rPr>
        <w:lastRenderedPageBreak/>
        <w:t xml:space="preserve">transfer. </w:t>
      </w:r>
      <w:r w:rsidRPr="000848CE">
        <w:rPr>
          <w:rStyle w:val="Emphasis"/>
          <w:highlight w:val="green"/>
        </w:rPr>
        <w:t>Privacy and Security:</w:t>
      </w:r>
      <w:r w:rsidRPr="007A24F5">
        <w:rPr>
          <w:rStyle w:val="Emphasis"/>
        </w:rPr>
        <w:t xml:space="preserve"> </w:t>
      </w:r>
      <w:r w:rsidRPr="0008266F">
        <w:rPr>
          <w:sz w:val="16"/>
        </w:rPr>
        <w:t xml:space="preserve">The 2009 report by ASPR in response to PAHPA points out that </w:t>
      </w:r>
      <w:r w:rsidRPr="000848CE">
        <w:rPr>
          <w:rStyle w:val="StyleUnderline"/>
          <w:highlight w:val="green"/>
        </w:rPr>
        <w:t>privacy laws regarding personally identifiable health info</w:t>
      </w:r>
      <w:r w:rsidRPr="007A24F5">
        <w:rPr>
          <w:rStyle w:val="StyleUnderline"/>
        </w:rPr>
        <w:t xml:space="preserve">rmation </w:t>
      </w:r>
      <w:r w:rsidRPr="000848CE">
        <w:rPr>
          <w:rStyle w:val="StyleUnderline"/>
          <w:highlight w:val="green"/>
        </w:rPr>
        <w:t>differ by state and could impact data sharing</w:t>
      </w:r>
      <w:r w:rsidRPr="007A24F5">
        <w:rPr>
          <w:rStyle w:val="StyleUnderline"/>
        </w:rPr>
        <w:t xml:space="preserve"> through telehealth </w:t>
      </w:r>
      <w:r w:rsidRPr="000848CE">
        <w:rPr>
          <w:rStyle w:val="StyleUnderline"/>
          <w:highlight w:val="green"/>
        </w:rPr>
        <w:t>in a multi-state event.</w:t>
      </w:r>
      <w:r w:rsidRPr="0008266F">
        <w:rPr>
          <w:sz w:val="16"/>
        </w:rPr>
        <w:t xml:space="preserve"> As it applies to </w:t>
      </w:r>
      <w:proofErr w:type="spellStart"/>
      <w:r w:rsidRPr="0008266F">
        <w:rPr>
          <w:sz w:val="16"/>
        </w:rPr>
        <w:t>mhealth</w:t>
      </w:r>
      <w:proofErr w:type="spellEnd"/>
      <w:r w:rsidRPr="0008266F">
        <w:rPr>
          <w:sz w:val="16"/>
        </w:rPr>
        <w:t xml:space="preserve">, </w:t>
      </w:r>
      <w:r w:rsidRPr="000848CE">
        <w:rPr>
          <w:rStyle w:val="StyleUnderline"/>
          <w:highlight w:val="green"/>
        </w:rPr>
        <w:t>health departments</w:t>
      </w:r>
      <w:r w:rsidRPr="0008266F">
        <w:rPr>
          <w:sz w:val="16"/>
        </w:rPr>
        <w:t xml:space="preserve"> have </w:t>
      </w:r>
      <w:r w:rsidRPr="007A24F5">
        <w:rPr>
          <w:rStyle w:val="StyleUnderline"/>
        </w:rPr>
        <w:t xml:space="preserve">also </w:t>
      </w:r>
      <w:r w:rsidRPr="000848CE">
        <w:rPr>
          <w:rStyle w:val="StyleUnderline"/>
          <w:highlight w:val="green"/>
        </w:rPr>
        <w:t>expressed</w:t>
      </w:r>
      <w:r w:rsidRPr="007A24F5">
        <w:rPr>
          <w:rStyle w:val="StyleUnderline"/>
        </w:rPr>
        <w:t xml:space="preserve"> </w:t>
      </w:r>
      <w:r w:rsidRPr="000848CE">
        <w:rPr>
          <w:rStyle w:val="StyleUnderline"/>
          <w:highlight w:val="green"/>
        </w:rPr>
        <w:t>uncertainty</w:t>
      </w:r>
      <w:r w:rsidRPr="007A24F5">
        <w:rPr>
          <w:rStyle w:val="StyleUnderline"/>
        </w:rPr>
        <w:t xml:space="preserve"> at the </w:t>
      </w:r>
      <w:r w:rsidRPr="000848CE">
        <w:rPr>
          <w:rStyle w:val="StyleUnderline"/>
          <w:highlight w:val="green"/>
        </w:rPr>
        <w:t>ability to use mHealth for messaging</w:t>
      </w:r>
      <w:r w:rsidRPr="007A24F5">
        <w:rPr>
          <w:rStyle w:val="StyleUnderline"/>
        </w:rPr>
        <w:t>.</w:t>
      </w:r>
      <w:r w:rsidRPr="0008266F">
        <w:rPr>
          <w:sz w:val="16"/>
        </w:rPr>
        <w:t xml:space="preserve">64 </w:t>
      </w:r>
      <w:r w:rsidRPr="007A24F5">
        <w:rPr>
          <w:rStyle w:val="StyleUnderline"/>
        </w:rPr>
        <w:t>Public health departments</w:t>
      </w:r>
      <w:r w:rsidRPr="0008266F">
        <w:rPr>
          <w:sz w:val="16"/>
        </w:rPr>
        <w:t xml:space="preserve"> may </w:t>
      </w:r>
      <w:r w:rsidRPr="007A24F5">
        <w:rPr>
          <w:rStyle w:val="StyleUnderline"/>
        </w:rPr>
        <w:t xml:space="preserve">face a unique set of challenges in implementing telehealth programs for preparedness and response, including </w:t>
      </w:r>
      <w:r w:rsidRPr="000848CE">
        <w:rPr>
          <w:rStyle w:val="Emphasis"/>
          <w:highlight w:val="green"/>
        </w:rPr>
        <w:t>Funding</w:t>
      </w:r>
      <w:r w:rsidRPr="007A24F5">
        <w:rPr>
          <w:rStyle w:val="Emphasis"/>
        </w:rPr>
        <w:t xml:space="preserve">: </w:t>
      </w:r>
      <w:r w:rsidRPr="007A24F5">
        <w:rPr>
          <w:rStyle w:val="StyleUnderline"/>
        </w:rPr>
        <w:t xml:space="preserve">Telehealth </w:t>
      </w:r>
      <w:r w:rsidRPr="000848CE">
        <w:rPr>
          <w:rStyle w:val="StyleUnderline"/>
          <w:highlight w:val="green"/>
        </w:rPr>
        <w:t>initiatives frequently require funding</w:t>
      </w:r>
      <w:r w:rsidRPr="007A24F5">
        <w:rPr>
          <w:rStyle w:val="StyleUnderline"/>
        </w:rPr>
        <w:t xml:space="preserve"> both </w:t>
      </w:r>
      <w:r w:rsidRPr="000848CE">
        <w:rPr>
          <w:rStyle w:val="StyleUnderline"/>
          <w:highlight w:val="green"/>
        </w:rPr>
        <w:t>for</w:t>
      </w:r>
      <w:r w:rsidRPr="007A24F5">
        <w:rPr>
          <w:rStyle w:val="StyleUnderline"/>
        </w:rPr>
        <w:t xml:space="preserve"> </w:t>
      </w:r>
      <w:r w:rsidRPr="000848CE">
        <w:rPr>
          <w:rStyle w:val="StyleUnderline"/>
          <w:highlight w:val="green"/>
        </w:rPr>
        <w:t>tech</w:t>
      </w:r>
      <w:r w:rsidRPr="007A24F5">
        <w:rPr>
          <w:rStyle w:val="StyleUnderline"/>
        </w:rPr>
        <w:t xml:space="preserve">nology </w:t>
      </w:r>
      <w:r w:rsidRPr="000848CE">
        <w:rPr>
          <w:rStyle w:val="StyleUnderline"/>
          <w:highlight w:val="green"/>
        </w:rPr>
        <w:t>and program design, implementation, and evaluation. Public health programs are</w:t>
      </w:r>
      <w:r w:rsidRPr="007A24F5">
        <w:rPr>
          <w:rStyle w:val="StyleUnderline"/>
        </w:rPr>
        <w:t xml:space="preserve"> often </w:t>
      </w:r>
      <w:r w:rsidRPr="000848CE">
        <w:rPr>
          <w:rStyle w:val="StyleUnderline"/>
          <w:highlight w:val="green"/>
        </w:rPr>
        <w:t>funded by grants</w:t>
      </w:r>
      <w:r w:rsidRPr="0008266F">
        <w:rPr>
          <w:sz w:val="16"/>
        </w:rPr>
        <w:t xml:space="preserve"> from both public and private organizations that are </w:t>
      </w:r>
      <w:r w:rsidRPr="007A24F5">
        <w:rPr>
          <w:rStyle w:val="StyleUnderline"/>
        </w:rPr>
        <w:t xml:space="preserve">typically </w:t>
      </w:r>
      <w:r w:rsidRPr="000848CE">
        <w:rPr>
          <w:rStyle w:val="StyleUnderline"/>
          <w:highlight w:val="green"/>
        </w:rPr>
        <w:t>tied to a specific use. This can lead to difficulties in sustainably funding telehealth programs.</w:t>
      </w:r>
      <w:r w:rsidRPr="0008266F">
        <w:rPr>
          <w:sz w:val="16"/>
        </w:rPr>
        <w:t xml:space="preserve"> Competing Priorities: Public health departments are often occupied dealing with “the disease or disaster of the day.” This can leave limited resources and staff available to identify and implement new programs such as telehealth initiatives.</w:t>
      </w:r>
    </w:p>
    <w:p w14:paraId="79C4A94F" w14:textId="77777777" w:rsidR="00BC028F" w:rsidRPr="0008266F" w:rsidRDefault="00BC028F" w:rsidP="00BC028F">
      <w:pPr>
        <w:pStyle w:val="Heading4"/>
      </w:pPr>
      <w:r>
        <w:t xml:space="preserve">Second, </w:t>
      </w:r>
      <w:r w:rsidRPr="0014274B">
        <w:rPr>
          <w:u w:val="single"/>
        </w:rPr>
        <w:t>Offense</w:t>
      </w:r>
      <w:r>
        <w:t xml:space="preserve">: </w:t>
      </w:r>
    </w:p>
    <w:p w14:paraId="08A027AD" w14:textId="77777777" w:rsidR="00BC028F" w:rsidRDefault="00BC028F" w:rsidP="00BC028F">
      <w:pPr>
        <w:pStyle w:val="Heading4"/>
      </w:pPr>
      <w:r>
        <w:t xml:space="preserve">1] </w:t>
      </w:r>
      <w:r w:rsidRPr="0008266F">
        <w:rPr>
          <w:u w:val="single"/>
        </w:rPr>
        <w:t>Turn</w:t>
      </w:r>
      <w:r>
        <w:t xml:space="preserve"> – it causes </w:t>
      </w:r>
      <w:r>
        <w:rPr>
          <w:u w:val="single"/>
        </w:rPr>
        <w:t>waves of litigation</w:t>
      </w:r>
    </w:p>
    <w:p w14:paraId="031EC196" w14:textId="77777777" w:rsidR="00BC028F" w:rsidRDefault="00BC028F" w:rsidP="00BC028F">
      <w:r w:rsidRPr="00490DE6">
        <w:rPr>
          <w:rStyle w:val="Style13ptBold"/>
        </w:rPr>
        <w:t>OP 15</w:t>
      </w:r>
      <w:r w:rsidRPr="00490DE6">
        <w:t>, (Oncology Practice - Medical News, Telemedicine poses novel legal risks for doctors, www.mdedge.com/oncologypractice/article/103362/health-policy/telemedicine-poses-novel-legal-risks-doctors/page/0/1</w:t>
      </w:r>
      <w:r>
        <w:t>)</w:t>
      </w:r>
    </w:p>
    <w:p w14:paraId="4DF551A3" w14:textId="77777777" w:rsidR="00BC028F" w:rsidRDefault="00BC028F" w:rsidP="00BC028F">
      <w:pPr>
        <w:rPr>
          <w:rStyle w:val="StyleUnderline"/>
        </w:rPr>
      </w:pPr>
      <w:r w:rsidRPr="0014274B">
        <w:rPr>
          <w:sz w:val="16"/>
        </w:rPr>
        <w:t xml:space="preserve">Physicians who practice telemedicine have a lot to consider, including state laws, payment issues, and licensing regulations. But </w:t>
      </w:r>
      <w:r w:rsidRPr="000848CE">
        <w:rPr>
          <w:rStyle w:val="StyleUnderline"/>
          <w:highlight w:val="green"/>
        </w:rPr>
        <w:t xml:space="preserve">one overlooked area may pose the </w:t>
      </w:r>
      <w:r w:rsidRPr="000848CE">
        <w:rPr>
          <w:rStyle w:val="Emphasis"/>
          <w:highlight w:val="green"/>
        </w:rPr>
        <w:t>greatest risk</w:t>
      </w:r>
      <w:r w:rsidRPr="00B07FED">
        <w:rPr>
          <w:rStyle w:val="Emphasis"/>
        </w:rPr>
        <w:t xml:space="preserve"> of all: </w:t>
      </w:r>
      <w:r w:rsidRPr="000848CE">
        <w:rPr>
          <w:rStyle w:val="Emphasis"/>
          <w:highlight w:val="green"/>
        </w:rPr>
        <w:t>medical liability.</w:t>
      </w:r>
      <w:r>
        <w:rPr>
          <w:b/>
          <w:iCs/>
          <w:u w:val="single"/>
        </w:rPr>
        <w:t xml:space="preserve"> </w:t>
      </w:r>
      <w:r w:rsidRPr="000848CE">
        <w:rPr>
          <w:rStyle w:val="StyleUnderline"/>
          <w:highlight w:val="green"/>
        </w:rPr>
        <w:t>As</w:t>
      </w:r>
      <w:r w:rsidRPr="0014274B">
        <w:rPr>
          <w:sz w:val="16"/>
        </w:rPr>
        <w:t xml:space="preserve"> the practice of </w:t>
      </w:r>
      <w:r w:rsidRPr="000848CE">
        <w:rPr>
          <w:rStyle w:val="StyleUnderline"/>
          <w:highlight w:val="green"/>
        </w:rPr>
        <w:t xml:space="preserve">telemedicine </w:t>
      </w:r>
      <w:r w:rsidRPr="00E13140">
        <w:rPr>
          <w:rStyle w:val="StyleUnderline"/>
        </w:rPr>
        <w:t xml:space="preserve">continues to </w:t>
      </w:r>
      <w:r w:rsidRPr="000848CE">
        <w:rPr>
          <w:rStyle w:val="StyleUnderline"/>
          <w:highlight w:val="green"/>
        </w:rPr>
        <w:t>grow, so do</w:t>
      </w:r>
      <w:r w:rsidRPr="0014274B">
        <w:rPr>
          <w:sz w:val="16"/>
        </w:rPr>
        <w:t xml:space="preserve"> the </w:t>
      </w:r>
      <w:r w:rsidRPr="000848CE">
        <w:rPr>
          <w:rStyle w:val="StyleUnderline"/>
          <w:highlight w:val="green"/>
        </w:rPr>
        <w:t>legal risks</w:t>
      </w:r>
      <w:r w:rsidRPr="00B07FED">
        <w:rPr>
          <w:rStyle w:val="StyleUnderline"/>
        </w:rPr>
        <w:t xml:space="preserve"> associated with virtual care, said Dr.</w:t>
      </w:r>
      <w:r w:rsidRPr="0014274B">
        <w:rPr>
          <w:sz w:val="16"/>
        </w:rPr>
        <w:t xml:space="preserve"> Joseph P. </w:t>
      </w:r>
      <w:r w:rsidRPr="00B07FED">
        <w:rPr>
          <w:rStyle w:val="StyleUnderline"/>
        </w:rPr>
        <w:t>McMenamin</w:t>
      </w:r>
      <w:r w:rsidRPr="0014274B">
        <w:rPr>
          <w:sz w:val="16"/>
        </w:rPr>
        <w:t xml:space="preserve">, an emergency physician and health law defense attorney based in Richmond, Va. “With good reason, </w:t>
      </w:r>
      <w:r w:rsidRPr="00B07FED">
        <w:rPr>
          <w:rStyle w:val="StyleUnderline"/>
        </w:rPr>
        <w:t xml:space="preserve">there is a concern that as this form of care expands, </w:t>
      </w:r>
      <w:r w:rsidRPr="000848CE">
        <w:rPr>
          <w:rStyle w:val="StyleUnderline"/>
          <w:highlight w:val="green"/>
        </w:rPr>
        <w:t>claims</w:t>
      </w:r>
      <w:r w:rsidRPr="00B07FED">
        <w:rPr>
          <w:rStyle w:val="StyleUnderline"/>
        </w:rPr>
        <w:t xml:space="preserve"> against physicians </w:t>
      </w:r>
      <w:r w:rsidRPr="000848CE">
        <w:rPr>
          <w:rStyle w:val="StyleUnderline"/>
          <w:highlight w:val="green"/>
        </w:rPr>
        <w:t>will increase</w:t>
      </w:r>
      <w:r w:rsidRPr="0014274B">
        <w:rPr>
          <w:sz w:val="16"/>
        </w:rPr>
        <w:t xml:space="preserve">,” Dr. McMenamin said. “That’s almost inevitable, given how our society looks at litigation and how willing we are to sue our doctors. </w:t>
      </w:r>
      <w:r w:rsidRPr="00B07FED">
        <w:rPr>
          <w:rStyle w:val="StyleUnderline"/>
        </w:rPr>
        <w:t xml:space="preserve">If you’re a </w:t>
      </w:r>
      <w:r w:rsidRPr="000848CE">
        <w:rPr>
          <w:rStyle w:val="StyleUnderline"/>
          <w:highlight w:val="green"/>
        </w:rPr>
        <w:t xml:space="preserve">plaintiffs’ </w:t>
      </w:r>
      <w:r w:rsidRPr="00E13140">
        <w:rPr>
          <w:rStyle w:val="StyleUnderline"/>
        </w:rPr>
        <w:t>attorney</w:t>
      </w:r>
      <w:r w:rsidRPr="00B07FED">
        <w:rPr>
          <w:rStyle w:val="StyleUnderline"/>
        </w:rPr>
        <w:t xml:space="preserve">, you </w:t>
      </w:r>
      <w:r w:rsidRPr="000848CE">
        <w:rPr>
          <w:rStyle w:val="StyleUnderline"/>
          <w:highlight w:val="green"/>
        </w:rPr>
        <w:t>might be attracted to cases of this kind</w:t>
      </w:r>
      <w:r w:rsidRPr="00B07FED">
        <w:rPr>
          <w:rStyle w:val="StyleUnderline"/>
        </w:rPr>
        <w:t xml:space="preserve"> – partly because </w:t>
      </w:r>
      <w:r w:rsidRPr="000848CE">
        <w:rPr>
          <w:rStyle w:val="StyleUnderline"/>
          <w:highlight w:val="green"/>
        </w:rPr>
        <w:t>jurors</w:t>
      </w:r>
      <w:r w:rsidRPr="00B07FED">
        <w:rPr>
          <w:rStyle w:val="StyleUnderline"/>
        </w:rPr>
        <w:t xml:space="preserve"> may </w:t>
      </w:r>
      <w:r w:rsidRPr="000848CE">
        <w:rPr>
          <w:rStyle w:val="StyleUnderline"/>
          <w:highlight w:val="green"/>
        </w:rPr>
        <w:t>fear the unknown, and</w:t>
      </w:r>
      <w:r w:rsidRPr="00B07FED">
        <w:rPr>
          <w:rStyle w:val="StyleUnderline"/>
        </w:rPr>
        <w:t xml:space="preserve"> they may </w:t>
      </w:r>
      <w:r w:rsidRPr="000848CE">
        <w:rPr>
          <w:rStyle w:val="StyleUnderline"/>
          <w:highlight w:val="green"/>
        </w:rPr>
        <w:t>view [telemedicine] with</w:t>
      </w:r>
      <w:r w:rsidRPr="0014274B">
        <w:rPr>
          <w:sz w:val="16"/>
        </w:rPr>
        <w:t xml:space="preserve"> some </w:t>
      </w:r>
      <w:r w:rsidRPr="00B07FED">
        <w:rPr>
          <w:rStyle w:val="StyleUnderline"/>
        </w:rPr>
        <w:t xml:space="preserve">concern and </w:t>
      </w:r>
      <w:r w:rsidRPr="000848CE">
        <w:rPr>
          <w:rStyle w:val="StyleUnderline"/>
          <w:highlight w:val="green"/>
        </w:rPr>
        <w:t>suspicion</w:t>
      </w:r>
      <w:r w:rsidRPr="00B07FED">
        <w:rPr>
          <w:rStyle w:val="StyleUnderline"/>
        </w:rPr>
        <w:t>.”</w:t>
      </w:r>
      <w:r>
        <w:rPr>
          <w:rStyle w:val="StyleUnderline"/>
        </w:rPr>
        <w:t xml:space="preserve"> </w:t>
      </w:r>
      <w:r w:rsidRPr="000848CE">
        <w:rPr>
          <w:rStyle w:val="StyleUnderline"/>
          <w:highlight w:val="green"/>
        </w:rPr>
        <w:t xml:space="preserve">Telemedicine can fuel a </w:t>
      </w:r>
      <w:r w:rsidRPr="00E13140">
        <w:rPr>
          <w:rStyle w:val="StyleUnderline"/>
        </w:rPr>
        <w:t xml:space="preserve">wide </w:t>
      </w:r>
      <w:r w:rsidRPr="000848CE">
        <w:rPr>
          <w:rStyle w:val="StyleUnderline"/>
          <w:highlight w:val="green"/>
        </w:rPr>
        <w:t>spectrum of legal dangers</w:t>
      </w:r>
      <w:r w:rsidRPr="0014274B">
        <w:rPr>
          <w:sz w:val="16"/>
        </w:rPr>
        <w:t xml:space="preserve">, including </w:t>
      </w:r>
      <w:r w:rsidRPr="000848CE">
        <w:rPr>
          <w:rStyle w:val="StyleUnderline"/>
          <w:highlight w:val="green"/>
        </w:rPr>
        <w:t>malpractice</w:t>
      </w:r>
      <w:r w:rsidRPr="00B07FED">
        <w:rPr>
          <w:rStyle w:val="StyleUnderline"/>
        </w:rPr>
        <w:t xml:space="preserve">, </w:t>
      </w:r>
      <w:r w:rsidRPr="00E13140">
        <w:rPr>
          <w:rStyle w:val="StyleUnderline"/>
        </w:rPr>
        <w:t xml:space="preserve">product </w:t>
      </w:r>
      <w:r w:rsidRPr="000848CE">
        <w:rPr>
          <w:rStyle w:val="StyleUnderline"/>
          <w:highlight w:val="green"/>
        </w:rPr>
        <w:t>liability</w:t>
      </w:r>
      <w:r w:rsidRPr="00B07FED">
        <w:rPr>
          <w:rStyle w:val="StyleUnderline"/>
        </w:rPr>
        <w:t xml:space="preserve"> claims, </w:t>
      </w:r>
      <w:r w:rsidRPr="000848CE">
        <w:rPr>
          <w:rStyle w:val="StyleUnderline"/>
          <w:highlight w:val="green"/>
        </w:rPr>
        <w:t>data exposure, and credentialing</w:t>
      </w:r>
      <w:r w:rsidRPr="00B07FED">
        <w:rPr>
          <w:rStyle w:val="StyleUnderline"/>
        </w:rPr>
        <w:t xml:space="preserve"> risks.</w:t>
      </w:r>
      <w:r w:rsidRPr="0014274B">
        <w:rPr>
          <w:sz w:val="16"/>
        </w:rPr>
        <w:t xml:space="preserve"> </w:t>
      </w:r>
      <w:r w:rsidRPr="000848CE">
        <w:rPr>
          <w:rStyle w:val="StyleUnderline"/>
          <w:highlight w:val="green"/>
        </w:rPr>
        <w:t>Making matters more complicated: No uniform standard of care exists</w:t>
      </w:r>
      <w:r w:rsidRPr="0014274B">
        <w:rPr>
          <w:sz w:val="16"/>
        </w:rPr>
        <w:t xml:space="preserve"> for telemedicine when it comes to medical malpractice, said René Y. Quashie, a Washington health law attorney who specializes in telemedicine and e-health practices. </w:t>
      </w:r>
      <w:r w:rsidRPr="00B07FED">
        <w:rPr>
          <w:rStyle w:val="StyleUnderline"/>
        </w:rPr>
        <w:t>“There are a lot of unanswered questions, including the prevailing standard of care</w:t>
      </w:r>
      <w:r w:rsidRPr="0014274B">
        <w:rPr>
          <w:sz w:val="16"/>
        </w:rPr>
        <w:t xml:space="preserve">,” Mr. Quashie explained. “Can we use the standard of care that we use for services provided in person for telehealth consults? Informed consent – does that process need to change? </w:t>
      </w:r>
      <w:r w:rsidRPr="00B07FED">
        <w:rPr>
          <w:rStyle w:val="StyleUnderline"/>
        </w:rPr>
        <w:t xml:space="preserve">There are a lot of </w:t>
      </w:r>
      <w:r w:rsidRPr="000848CE">
        <w:rPr>
          <w:rStyle w:val="StyleUnderline"/>
          <w:highlight w:val="green"/>
        </w:rPr>
        <w:t>unanswered issues</w:t>
      </w:r>
      <w:r w:rsidRPr="00B07FED">
        <w:rPr>
          <w:rStyle w:val="StyleUnderline"/>
        </w:rPr>
        <w:t xml:space="preserve">, which </w:t>
      </w:r>
      <w:r w:rsidRPr="000848CE">
        <w:rPr>
          <w:rStyle w:val="StyleUnderline"/>
          <w:highlight w:val="green"/>
        </w:rPr>
        <w:t xml:space="preserve">can only be resolved after </w:t>
      </w:r>
      <w:proofErr w:type="gramStart"/>
      <w:r w:rsidRPr="000848CE">
        <w:rPr>
          <w:rStyle w:val="StyleUnderline"/>
          <w:highlight w:val="green"/>
        </w:rPr>
        <w:t>a number of</w:t>
      </w:r>
      <w:proofErr w:type="gramEnd"/>
      <w:r w:rsidRPr="000848CE">
        <w:rPr>
          <w:rStyle w:val="StyleUnderline"/>
          <w:highlight w:val="green"/>
        </w:rPr>
        <w:t xml:space="preserve"> cases</w:t>
      </w:r>
      <w:r w:rsidRPr="00B07FED">
        <w:rPr>
          <w:rStyle w:val="StyleUnderline"/>
        </w:rPr>
        <w:t>” are decided in</w:t>
      </w:r>
      <w:r w:rsidRPr="0014274B">
        <w:rPr>
          <w:sz w:val="16"/>
        </w:rPr>
        <w:t xml:space="preserve"> the </w:t>
      </w:r>
      <w:r w:rsidRPr="00B07FED">
        <w:rPr>
          <w:rStyle w:val="StyleUnderline"/>
        </w:rPr>
        <w:t>courts</w:t>
      </w:r>
      <w:r w:rsidRPr="0014274B">
        <w:rPr>
          <w:sz w:val="16"/>
        </w:rPr>
        <w:t xml:space="preserve">. </w:t>
      </w:r>
      <w:r w:rsidRPr="00490DE6">
        <w:rPr>
          <w:rStyle w:val="StyleUnderline"/>
        </w:rPr>
        <w:t>Physicians</w:t>
      </w:r>
      <w:r w:rsidRPr="0014274B">
        <w:rPr>
          <w:sz w:val="16"/>
        </w:rPr>
        <w:t xml:space="preserve"> who practice telemedicine </w:t>
      </w:r>
      <w:r w:rsidRPr="00490DE6">
        <w:rPr>
          <w:rStyle w:val="StyleUnderline"/>
        </w:rPr>
        <w:t>should consider legal risks associated with patient and staff privacy, inaccuracies in self-reporting, and symptoms that are more accurately diagnosed in person</w:t>
      </w:r>
      <w:r w:rsidRPr="0014274B">
        <w:rPr>
          <w:sz w:val="16"/>
        </w:rPr>
        <w:t xml:space="preserve">, said Richard F. Cahill, vice president and associate general counsel for the Doctors Company, a national medical liability insurer. During 2007-2014, the Doctors Company had 11 claims that closed related to telemedicine, according to data provided by Mr. Cahill. </w:t>
      </w:r>
      <w:proofErr w:type="gramStart"/>
      <w:r w:rsidRPr="0014274B">
        <w:rPr>
          <w:sz w:val="16"/>
        </w:rPr>
        <w:t>The majority of</w:t>
      </w:r>
      <w:proofErr w:type="gramEnd"/>
      <w:r w:rsidRPr="0014274B">
        <w:rPr>
          <w:sz w:val="16"/>
        </w:rPr>
        <w:t xml:space="preserve"> claims resulted from the remote reading of x-rays and other films by health providers, usually from home, and the remote reading of fetal monitor strips by physicians when outside of the hospital. Two of the cases were associated with attempts to diagnose a patient via telemedicine. Of the claims, six were diagnosis related, two alleged </w:t>
      </w:r>
      <w:proofErr w:type="gramStart"/>
      <w:r w:rsidRPr="0014274B">
        <w:rPr>
          <w:sz w:val="16"/>
        </w:rPr>
        <w:t>delay</w:t>
      </w:r>
      <w:proofErr w:type="gramEnd"/>
      <w:r w:rsidRPr="0014274B">
        <w:rPr>
          <w:sz w:val="16"/>
        </w:rPr>
        <w:t xml:space="preserve"> in treatment, two were related to improper performance of treatment, and one was associated with failure to order medication. “The challenges of remote communications made it difficult to formulate the correct diagnosis due to limitations of radiology resolution, delayed readings of radiographs, or limits on fetal monitor strips,” said Darrell </w:t>
      </w:r>
      <w:proofErr w:type="spellStart"/>
      <w:r w:rsidRPr="0014274B">
        <w:rPr>
          <w:sz w:val="16"/>
        </w:rPr>
        <w:t>Ranum</w:t>
      </w:r>
      <w:proofErr w:type="spellEnd"/>
      <w:r w:rsidRPr="0014274B">
        <w:rPr>
          <w:sz w:val="16"/>
        </w:rPr>
        <w:t xml:space="preserve">, vice president of patient safety and risk management for the Doctors Company. “Delays in treatment were closely related to delayed diagnosis. Radiologists did not receive a request for an interpretation, or they did not know that it was an emergency, so they did not provide a rapid turnaround report.” </w:t>
      </w:r>
      <w:r w:rsidRPr="000848CE">
        <w:rPr>
          <w:rStyle w:val="StyleUnderline"/>
          <w:highlight w:val="green"/>
        </w:rPr>
        <w:t>While</w:t>
      </w:r>
      <w:r w:rsidRPr="00490DE6">
        <w:rPr>
          <w:rStyle w:val="StyleUnderline"/>
        </w:rPr>
        <w:t xml:space="preserve"> telemedicine </w:t>
      </w:r>
      <w:r w:rsidRPr="000848CE">
        <w:rPr>
          <w:rStyle w:val="StyleUnderline"/>
          <w:highlight w:val="green"/>
        </w:rPr>
        <w:t xml:space="preserve">claims have been low </w:t>
      </w:r>
      <w:r w:rsidRPr="00E13140">
        <w:rPr>
          <w:rStyle w:val="StyleUnderline"/>
        </w:rPr>
        <w:t>so far</w:t>
      </w:r>
      <w:r w:rsidRPr="000848CE">
        <w:rPr>
          <w:rStyle w:val="StyleUnderline"/>
          <w:highlight w:val="green"/>
        </w:rPr>
        <w:t>, a rise in</w:t>
      </w:r>
      <w:r w:rsidRPr="00490DE6">
        <w:rPr>
          <w:rStyle w:val="StyleUnderline"/>
        </w:rPr>
        <w:t xml:space="preserve"> the </w:t>
      </w:r>
      <w:r w:rsidRPr="00E13140">
        <w:rPr>
          <w:rStyle w:val="StyleUnderline"/>
        </w:rPr>
        <w:t xml:space="preserve">number of </w:t>
      </w:r>
      <w:r w:rsidRPr="000848CE">
        <w:rPr>
          <w:rStyle w:val="StyleUnderline"/>
          <w:highlight w:val="green"/>
        </w:rPr>
        <w:t>patient contacts</w:t>
      </w:r>
      <w:r w:rsidRPr="00490DE6">
        <w:rPr>
          <w:rStyle w:val="StyleUnderline"/>
        </w:rPr>
        <w:t>,</w:t>
      </w:r>
      <w:r w:rsidRPr="0014274B">
        <w:rPr>
          <w:sz w:val="16"/>
        </w:rPr>
        <w:t xml:space="preserve"> regardless of modality, </w:t>
      </w:r>
      <w:r w:rsidRPr="000848CE">
        <w:rPr>
          <w:sz w:val="16"/>
          <w:highlight w:val="green"/>
        </w:rPr>
        <w:t xml:space="preserve">may </w:t>
      </w:r>
      <w:r w:rsidRPr="000848CE">
        <w:rPr>
          <w:rStyle w:val="StyleUnderline"/>
          <w:highlight w:val="green"/>
        </w:rPr>
        <w:t>increase</w:t>
      </w:r>
      <w:r w:rsidRPr="00490DE6">
        <w:rPr>
          <w:rStyle w:val="StyleUnderline"/>
        </w:rPr>
        <w:t xml:space="preserve"> the </w:t>
      </w:r>
      <w:r w:rsidRPr="000848CE">
        <w:rPr>
          <w:rStyle w:val="StyleUnderline"/>
          <w:highlight w:val="green"/>
        </w:rPr>
        <w:t>risk</w:t>
      </w:r>
      <w:r w:rsidRPr="00490DE6">
        <w:rPr>
          <w:rStyle w:val="StyleUnderline"/>
        </w:rPr>
        <w:t xml:space="preserve"> of adverse consequences,</w:t>
      </w:r>
      <w:r w:rsidRPr="0014274B">
        <w:rPr>
          <w:sz w:val="16"/>
        </w:rPr>
        <w:t xml:space="preserve"> Mr. Cahill cautioned. </w:t>
      </w:r>
      <w:r w:rsidRPr="00490DE6">
        <w:rPr>
          <w:rStyle w:val="StyleUnderline"/>
        </w:rPr>
        <w:t xml:space="preserve">“Because </w:t>
      </w:r>
      <w:r w:rsidRPr="000848CE">
        <w:rPr>
          <w:rStyle w:val="StyleUnderline"/>
          <w:highlight w:val="green"/>
        </w:rPr>
        <w:t xml:space="preserve">telemedicine is </w:t>
      </w:r>
      <w:r w:rsidRPr="00E13140">
        <w:rPr>
          <w:rStyle w:val="StyleUnderline"/>
        </w:rPr>
        <w:t xml:space="preserve">relatively </w:t>
      </w:r>
      <w:r w:rsidRPr="000848CE">
        <w:rPr>
          <w:rStyle w:val="StyleUnderline"/>
          <w:highlight w:val="green"/>
        </w:rPr>
        <w:t xml:space="preserve">new, and it takes </w:t>
      </w:r>
      <w:r w:rsidRPr="00490DE6">
        <w:rPr>
          <w:rStyle w:val="StyleUnderline"/>
        </w:rPr>
        <w:t xml:space="preserve">3-4 </w:t>
      </w:r>
      <w:r w:rsidRPr="000848CE">
        <w:rPr>
          <w:rStyle w:val="StyleUnderline"/>
          <w:highlight w:val="green"/>
        </w:rPr>
        <w:t>years for a claim to work</w:t>
      </w:r>
      <w:r w:rsidRPr="00490DE6">
        <w:rPr>
          <w:rStyle w:val="StyleUnderline"/>
        </w:rPr>
        <w:t xml:space="preserve"> its way </w:t>
      </w:r>
      <w:r w:rsidRPr="000848CE">
        <w:rPr>
          <w:rStyle w:val="StyleUnderline"/>
          <w:highlight w:val="green"/>
        </w:rPr>
        <w:t xml:space="preserve">through the system, we may see </w:t>
      </w:r>
      <w:r w:rsidRPr="000848CE">
        <w:rPr>
          <w:rStyle w:val="StyleUnderline"/>
          <w:highlight w:val="green"/>
        </w:rPr>
        <w:lastRenderedPageBreak/>
        <w:t xml:space="preserve">more cases in the future </w:t>
      </w:r>
      <w:r w:rsidRPr="00DF3CE5">
        <w:rPr>
          <w:rStyle w:val="StyleUnderline"/>
        </w:rPr>
        <w:t>in which telemedicine is a factor</w:t>
      </w:r>
      <w:r w:rsidRPr="0014274B">
        <w:rPr>
          <w:sz w:val="16"/>
        </w:rPr>
        <w:t xml:space="preserve">,” he predicted. Other lawsuits could arise from claims that physicians had access to telemedicine but failed to use the technology to properly treat a patient, Mr. Quashie said. </w:t>
      </w:r>
      <w:r w:rsidRPr="00DF3CE5">
        <w:rPr>
          <w:rStyle w:val="StyleUnderline"/>
        </w:rPr>
        <w:t xml:space="preserve">Product </w:t>
      </w:r>
      <w:r w:rsidRPr="000848CE">
        <w:rPr>
          <w:rStyle w:val="StyleUnderline"/>
          <w:highlight w:val="green"/>
        </w:rPr>
        <w:t>liability claims</w:t>
      </w:r>
      <w:r w:rsidRPr="00490DE6">
        <w:rPr>
          <w:rStyle w:val="StyleUnderline"/>
        </w:rPr>
        <w:t xml:space="preserve"> also </w:t>
      </w:r>
      <w:r w:rsidRPr="000848CE">
        <w:rPr>
          <w:rStyle w:val="StyleUnderline"/>
          <w:highlight w:val="green"/>
        </w:rPr>
        <w:t>pose a threat</w:t>
      </w:r>
      <w:r w:rsidRPr="0014274B">
        <w:rPr>
          <w:sz w:val="16"/>
        </w:rPr>
        <w:t>, added Dr. McMenamin, who is part of the Legal Resource Team at the Robert J. Waters Center for Telehealth &amp; e-Health Law (</w:t>
      </w:r>
      <w:proofErr w:type="spellStart"/>
      <w:r w:rsidRPr="0014274B">
        <w:rPr>
          <w:sz w:val="16"/>
        </w:rPr>
        <w:t>CTeL</w:t>
      </w:r>
      <w:proofErr w:type="spellEnd"/>
      <w:r w:rsidRPr="0014274B">
        <w:rPr>
          <w:sz w:val="16"/>
        </w:rPr>
        <w:t xml:space="preserve">). </w:t>
      </w:r>
      <w:r w:rsidRPr="00490DE6">
        <w:rPr>
          <w:rStyle w:val="StyleUnderline"/>
        </w:rPr>
        <w:t xml:space="preserve">Such </w:t>
      </w:r>
      <w:r w:rsidRPr="000848CE">
        <w:rPr>
          <w:rStyle w:val="StyleUnderline"/>
          <w:highlight w:val="green"/>
        </w:rPr>
        <w:t>accusations stem from equipment that malfunctioned</w:t>
      </w:r>
      <w:r w:rsidRPr="00490DE6">
        <w:rPr>
          <w:rStyle w:val="StyleUnderline"/>
        </w:rPr>
        <w:t xml:space="preserve"> or failed to work as indicated.</w:t>
      </w:r>
    </w:p>
    <w:p w14:paraId="5749B242" w14:textId="77777777" w:rsidR="00BC028F" w:rsidRDefault="00BC028F" w:rsidP="00BC028F">
      <w:pPr>
        <w:pStyle w:val="Heading4"/>
      </w:pPr>
      <w:r>
        <w:t xml:space="preserve">Just the threat of privacy litigation causes insurers to spike premiums - turns </w:t>
      </w:r>
      <w:r w:rsidRPr="00326408">
        <w:rPr>
          <w:u w:val="single"/>
        </w:rPr>
        <w:t>access</w:t>
      </w:r>
      <w:r>
        <w:t xml:space="preserve"> and </w:t>
      </w:r>
      <w:r w:rsidRPr="00326408">
        <w:rPr>
          <w:u w:val="single"/>
        </w:rPr>
        <w:t>cost</w:t>
      </w:r>
    </w:p>
    <w:p w14:paraId="414868DD" w14:textId="77777777" w:rsidR="00BC028F" w:rsidRDefault="00BC028F" w:rsidP="00BC028F">
      <w:r w:rsidRPr="003563B9">
        <w:rPr>
          <w:rStyle w:val="Style13ptBold"/>
        </w:rPr>
        <w:t>Brill 8 –</w:t>
      </w:r>
      <w:r>
        <w:t xml:space="preserve"> Jack Brill, Candidate for Juris Doctor, Notre Dame Law School, “GIVING HIPAA ENFORCEMENT ROOM TO GROW: WHY THERE SHOULD NOT (YET) BE A</w:t>
      </w:r>
    </w:p>
    <w:p w14:paraId="11EBCCCA" w14:textId="77777777" w:rsidR="00BC028F" w:rsidRPr="003563B9" w:rsidRDefault="00BC028F" w:rsidP="00BC028F">
      <w:r>
        <w:t>PRIVATE CAUSE OF ACTION”, Notre Dame Law Review, July, 83 Notre Dame L. Rev. 2105, Lexis</w:t>
      </w:r>
    </w:p>
    <w:p w14:paraId="1E1C2771" w14:textId="77777777" w:rsidR="00BC028F" w:rsidRPr="00563DE8" w:rsidRDefault="00BC028F" w:rsidP="00BC028F">
      <w:pPr>
        <w:rPr>
          <w:sz w:val="16"/>
        </w:rPr>
      </w:pPr>
      <w:r w:rsidRPr="00563DE8">
        <w:rPr>
          <w:sz w:val="16"/>
        </w:rPr>
        <w:t xml:space="preserve">It is too early to determine the ultimate effect that Acosta and Sorensen will have on litigation involving HIPAA violations in state courts. Both decisions came from courts of appeals and thus not from a state's highest court. n140 As of April 2008, no other court had cited Acosta or Sorensen for the proposition that a violation of HIPAA may be used as the standard of negligence in a state law tort claim. Nevertheless, if other state courts adopt the notion that HIPAA can provide guidance as to the standard of care in negligence claims, then courts may see a dramatic increase in HIPAA-related litigation. The recent changes in the HIPAA legal framework are important to the question of whether Congress should confer a federal private cause of action. </w:t>
      </w:r>
      <w:r w:rsidRPr="000848CE">
        <w:rPr>
          <w:rStyle w:val="StyleUnderline"/>
          <w:highlight w:val="green"/>
        </w:rPr>
        <w:t xml:space="preserve">If HHS </w:t>
      </w:r>
      <w:proofErr w:type="gramStart"/>
      <w:r w:rsidRPr="000848CE">
        <w:rPr>
          <w:rStyle w:val="StyleUnderline"/>
          <w:highlight w:val="green"/>
        </w:rPr>
        <w:t>is</w:t>
      </w:r>
      <w:r w:rsidRPr="005A6DF0">
        <w:rPr>
          <w:rStyle w:val="StyleUnderline"/>
        </w:rPr>
        <w:t xml:space="preserve"> capable of </w:t>
      </w:r>
      <w:r w:rsidRPr="000848CE">
        <w:rPr>
          <w:rStyle w:val="StyleUnderline"/>
          <w:highlight w:val="green"/>
        </w:rPr>
        <w:t>enforcing</w:t>
      </w:r>
      <w:proofErr w:type="gramEnd"/>
      <w:r w:rsidRPr="005A6DF0">
        <w:rPr>
          <w:rStyle w:val="StyleUnderline"/>
        </w:rPr>
        <w:t xml:space="preserve"> the </w:t>
      </w:r>
      <w:r w:rsidRPr="000848CE">
        <w:rPr>
          <w:rStyle w:val="StyleUnderline"/>
          <w:highlight w:val="green"/>
        </w:rPr>
        <w:t>Privacy</w:t>
      </w:r>
      <w:r w:rsidRPr="00563DE8">
        <w:rPr>
          <w:sz w:val="16"/>
        </w:rPr>
        <w:t xml:space="preserve"> and Security </w:t>
      </w:r>
      <w:r w:rsidRPr="000848CE">
        <w:rPr>
          <w:rStyle w:val="StyleUnderline"/>
          <w:highlight w:val="green"/>
        </w:rPr>
        <w:t>Rules</w:t>
      </w:r>
      <w:r w:rsidRPr="005A6DF0">
        <w:rPr>
          <w:rStyle w:val="StyleUnderline"/>
        </w:rPr>
        <w:t xml:space="preserve">, as the statistics seem to indicate, then </w:t>
      </w:r>
      <w:r w:rsidRPr="000848CE">
        <w:rPr>
          <w:rStyle w:val="StyleUnderline"/>
          <w:highlight w:val="green"/>
        </w:rPr>
        <w:t>there may be no need to bring</w:t>
      </w:r>
      <w:r w:rsidRPr="005A6DF0">
        <w:rPr>
          <w:rStyle w:val="StyleUnderline"/>
        </w:rPr>
        <w:t xml:space="preserve"> HIPAA </w:t>
      </w:r>
      <w:r w:rsidRPr="000848CE">
        <w:rPr>
          <w:rStyle w:val="StyleUnderline"/>
          <w:highlight w:val="green"/>
        </w:rPr>
        <w:t>enforcement</w:t>
      </w:r>
      <w:r w:rsidRPr="005A6DF0">
        <w:rPr>
          <w:rStyle w:val="StyleUnderline"/>
        </w:rPr>
        <w:t xml:space="preserve"> to the private sector. Moreover, </w:t>
      </w:r>
      <w:r w:rsidRPr="000848CE">
        <w:rPr>
          <w:rStyle w:val="StyleUnderline"/>
          <w:highlight w:val="green"/>
        </w:rPr>
        <w:t>if</w:t>
      </w:r>
      <w:r w:rsidRPr="00563DE8">
        <w:rPr>
          <w:sz w:val="16"/>
        </w:rPr>
        <w:t xml:space="preserve"> HIPAA </w:t>
      </w:r>
      <w:r w:rsidRPr="000848CE">
        <w:rPr>
          <w:rStyle w:val="StyleUnderline"/>
          <w:highlight w:val="green"/>
        </w:rPr>
        <w:t>litigation becomes prevalent</w:t>
      </w:r>
      <w:r w:rsidRPr="005A6DF0">
        <w:rPr>
          <w:rStyle w:val="StyleUnderline"/>
        </w:rPr>
        <w:t xml:space="preserve"> in state courts, the </w:t>
      </w:r>
      <w:r w:rsidRPr="000848CE">
        <w:rPr>
          <w:rStyle w:val="Emphasis"/>
          <w:highlight w:val="green"/>
        </w:rPr>
        <w:t>costs of</w:t>
      </w:r>
      <w:r w:rsidRPr="00563DE8">
        <w:rPr>
          <w:sz w:val="16"/>
        </w:rPr>
        <w:t xml:space="preserve"> HIPAA </w:t>
      </w:r>
      <w:r w:rsidRPr="000848CE">
        <w:rPr>
          <w:rStyle w:val="Emphasis"/>
          <w:highlight w:val="green"/>
        </w:rPr>
        <w:t>compliance</w:t>
      </w:r>
      <w:r w:rsidRPr="000848CE">
        <w:rPr>
          <w:rStyle w:val="StyleUnderline"/>
          <w:highlight w:val="green"/>
        </w:rPr>
        <w:t xml:space="preserve"> </w:t>
      </w:r>
      <w:r w:rsidRPr="00DF3CE5">
        <w:rPr>
          <w:rStyle w:val="StyleUnderline"/>
        </w:rPr>
        <w:t>will</w:t>
      </w:r>
      <w:r w:rsidRPr="005A6DF0">
        <w:rPr>
          <w:rStyle w:val="StyleUnderline"/>
        </w:rPr>
        <w:t xml:space="preserve"> surely </w:t>
      </w:r>
      <w:r w:rsidRPr="000848CE">
        <w:rPr>
          <w:rStyle w:val="StyleUnderline"/>
          <w:highlight w:val="green"/>
        </w:rPr>
        <w:t>increase</w:t>
      </w:r>
      <w:r w:rsidRPr="005A6DF0">
        <w:rPr>
          <w:rStyle w:val="StyleUnderline"/>
        </w:rPr>
        <w:t xml:space="preserve">. A federal cause of action would further increase these compliance costs </w:t>
      </w:r>
      <w:r w:rsidRPr="000848CE">
        <w:rPr>
          <w:rStyle w:val="StyleUnderline"/>
          <w:highlight w:val="green"/>
        </w:rPr>
        <w:t xml:space="preserve">and </w:t>
      </w:r>
      <w:r w:rsidRPr="000848CE">
        <w:rPr>
          <w:rStyle w:val="Emphasis"/>
          <w:highlight w:val="green"/>
        </w:rPr>
        <w:t>lead to more expensive</w:t>
      </w:r>
      <w:r w:rsidRPr="005A6DF0">
        <w:rPr>
          <w:rStyle w:val="Emphasis"/>
        </w:rPr>
        <w:t xml:space="preserve"> health </w:t>
      </w:r>
      <w:r w:rsidRPr="000848CE">
        <w:rPr>
          <w:rStyle w:val="Emphasis"/>
          <w:highlight w:val="green"/>
        </w:rPr>
        <w:t>care</w:t>
      </w:r>
      <w:r w:rsidRPr="00563DE8">
        <w:rPr>
          <w:sz w:val="16"/>
        </w:rPr>
        <w:t xml:space="preserve">. The debate over a private cause of action, discussed next, must </w:t>
      </w:r>
      <w:proofErr w:type="gramStart"/>
      <w:r w:rsidRPr="00563DE8">
        <w:rPr>
          <w:sz w:val="16"/>
        </w:rPr>
        <w:t>take into account</w:t>
      </w:r>
      <w:proofErr w:type="gramEnd"/>
      <w:r w:rsidRPr="00563DE8">
        <w:rPr>
          <w:sz w:val="16"/>
        </w:rPr>
        <w:t xml:space="preserve"> the effectiveness of HIPAA enforcement and the significant costs of HIPAA compliance. III. The Debate Surrounding a Private Cause of Action Perceived ineffectiveness in HIPAA enforcement and the lack of a remedy for aggrieved patients have led several commentators and organizations to argue that patients' privacy rights would be best protected by adding the deterrent of private litigation to the HIPAA legal framework. Although the arguments supporting a private cause of action may be compelling, ultimately it is not the best solution to any deficiencies in HIPAA compliance given practical, economic, and policy considerations. [*2125] A. The Argument in Favor of a Private Cause of Action There are many reasons why it is important to keep one's personal health information private. For instance, if personal health information were accessible, employers might use the information to recruit the healthiest employees, and lenders might use personal health information in deciding whether to grant a loan. n141 One's personal health information could be even more lucrative to lenders and employers if it included information about genetic predispositions. Medical identity theft is also a huge concern that could jeopardize one's health and even lead to legitimate insurance claims being denied. n142 </w:t>
      </w:r>
      <w:proofErr w:type="gramStart"/>
      <w:r w:rsidRPr="00563DE8">
        <w:rPr>
          <w:sz w:val="16"/>
        </w:rPr>
        <w:t>In</w:t>
      </w:r>
      <w:proofErr w:type="gramEnd"/>
      <w:r w:rsidRPr="00563DE8">
        <w:rPr>
          <w:sz w:val="16"/>
        </w:rPr>
        <w:t xml:space="preserve"> addition to details pertaining to a person's health, medical records also contain other information, such as names, addresses, social security numbers, and billing information, all of which can be used to steal an identity. [*2126] Given the strong interest that patients have in keeping their health information private, HHS is left with an extraordinary responsibility to police the standards set forth in the Privacy and Security Rules. Yet since the enforcement process is primarily complaint driven, n143 private citizens also play a crucial role in ensuring HIPAA compliance by filing complaints. The complementary roles that HHS and patients have in enforcing the Privacy and Security Rules begs the obvious question: would the goal of keeping personal health information private be more efficiently met by changing the enforcement process to confer a private cause of action for a violation? As of January 2008, HHS had yet to impose a civil fine on a covered entity for a HIPAA violation. n144 While hundreds of cases have been referred by HHS to the DOJ for criminal prosecution, n145 there have been only four criminal convictions for a HIPAA violation to date. n146 These sparse numbers have led many commentators to call for stricter enforcement of HIPAA's Privacy and Security Rules. n147 Others have criticized the complaint-driven enforcement process, [*2127] lamenting HHS's failure to engage in independent audits pursuant to its statutory authority. n148 Critics of HIPAA enforcement, supported by several security breaches, argue that HHS is not doing enough to ensure the protection of personal health information. A privacy advocacy group, called the Health Privacy Project, keeps a list of post-HIPAA newspaper stories that involve personal health information being compromised. n149 </w:t>
      </w:r>
      <w:proofErr w:type="gramStart"/>
      <w:r w:rsidRPr="00563DE8">
        <w:rPr>
          <w:sz w:val="16"/>
        </w:rPr>
        <w:t>For</w:t>
      </w:r>
      <w:proofErr w:type="gramEnd"/>
      <w:r w:rsidRPr="00563DE8">
        <w:rPr>
          <w:sz w:val="16"/>
        </w:rPr>
        <w:t xml:space="preserve"> instance, in October 2006, a laptop containing the personal health information of 38,000 members was stolen from the health care organization Kaiser Permanente. n150 In November 2006, a thief stole two computers from the Family Health Center in Jeffersonville, Indiana. n151 These computers contained the names, addresses, billing and medical information, and social security numbers of over 7000 women who were being treated for breast or cervical cancer. n152 In September 2006, a computer containing the medical information of several former military men and women was stolen from a hospital in New York City. n153 These are just a few of many stories involving invasion into the privacy of personal health information. Concerns over the effectiveness of HHS enforcement led to a report released at a Senate hearing by the Government Accountability Office (GAO) in February 2007, which criticized the </w:t>
      </w:r>
      <w:r w:rsidRPr="00563DE8">
        <w:rPr>
          <w:sz w:val="16"/>
        </w:rPr>
        <w:lastRenderedPageBreak/>
        <w:t xml:space="preserve">coordination of HHS in ensuring the privacy of medical information transmitted electronically. n154 The GAO noted that while HHS has initiated activities that were intended to address concerns related to PHI, n155 under the current system the goals of safeguarding personal health information will not be met. n156 The GAO recommended that HHS develop a plan [*2128] containing specific goals and deadlines for ensuring the protection of PHI. n157 Disagreeing with the GAO's recommendation, HHS claimed that the implementation of the Privacy Rule and Security Rule were adequate foundations as safeguards of PHI. n158 </w:t>
      </w:r>
      <w:proofErr w:type="gramStart"/>
      <w:r w:rsidRPr="00563DE8">
        <w:rPr>
          <w:sz w:val="16"/>
        </w:rPr>
        <w:t>But</w:t>
      </w:r>
      <w:proofErr w:type="gramEnd"/>
      <w:r w:rsidRPr="00563DE8">
        <w:rPr>
          <w:sz w:val="16"/>
        </w:rPr>
        <w:t xml:space="preserve"> even if the Privacy and Security Rules provide an adequate foundation to safeguard personal health information, questions remain about whether the current system of enforcement serves as an effective deterrent. Moreover, there is also the important policy question of whether the current enforcement process properly protects the interests of patients whose medical information is compromised due to a HIPAA Privacy or Security Rule violation. Professors Hoffman and </w:t>
      </w:r>
      <w:proofErr w:type="spellStart"/>
      <w:r w:rsidRPr="00563DE8">
        <w:rPr>
          <w:sz w:val="16"/>
        </w:rPr>
        <w:t>Podgurski</w:t>
      </w:r>
      <w:proofErr w:type="spellEnd"/>
      <w:r w:rsidRPr="00563DE8">
        <w:rPr>
          <w:sz w:val="16"/>
        </w:rPr>
        <w:t xml:space="preserve"> argue that the current enforcement process fails both in terms of its deterrent effect and in its protection of aggrieved patients whose medical information is misappropriated. n159 Their solution is to amend the HIPAA enforcement procedure to include a private cause of action, which they contend would be the best way to effectively deter HIPAA violations while at the same time vindicating the rights of aggrieved patients. n160 Specifically, they propose that HIPAA be amended to include the following provision: (a) Any person aggrieved by any act of a covered entity in violation of this section may bring a civil action in a United States District Court. (b) </w:t>
      </w:r>
      <w:r w:rsidRPr="005A6DF0">
        <w:rPr>
          <w:rStyle w:val="StyleUnderline"/>
        </w:rPr>
        <w:t>The court may award</w:t>
      </w:r>
      <w:r w:rsidRPr="00563DE8">
        <w:rPr>
          <w:sz w:val="16"/>
        </w:rPr>
        <w:t xml:space="preserve"> - [</w:t>
      </w:r>
      <w:proofErr w:type="spellStart"/>
      <w:r w:rsidRPr="00563DE8">
        <w:rPr>
          <w:sz w:val="16"/>
        </w:rPr>
        <w:t>sp</w:t>
      </w:r>
      <w:proofErr w:type="spellEnd"/>
      <w:r w:rsidRPr="00563DE8">
        <w:rPr>
          <w:sz w:val="16"/>
        </w:rPr>
        <w:t>'(b)'+n](1) actual damages, but not less than liquidated damages in the amount of $ 2500; [</w:t>
      </w:r>
      <w:proofErr w:type="spellStart"/>
      <w:r w:rsidRPr="00563DE8">
        <w:rPr>
          <w:sz w:val="16"/>
        </w:rPr>
        <w:t>sp</w:t>
      </w:r>
      <w:proofErr w:type="spellEnd"/>
      <w:r w:rsidRPr="00563DE8">
        <w:rPr>
          <w:sz w:val="16"/>
        </w:rPr>
        <w:t xml:space="preserve">'(b)'+n](2) </w:t>
      </w:r>
      <w:r w:rsidRPr="005A6DF0">
        <w:rPr>
          <w:rStyle w:val="StyleUnderline"/>
        </w:rPr>
        <w:t>punitive damages</w:t>
      </w:r>
      <w:r w:rsidRPr="00563DE8">
        <w:rPr>
          <w:sz w:val="16"/>
        </w:rPr>
        <w:t xml:space="preserve"> upon proof of willful or reckless disregard of the law; [</w:t>
      </w:r>
      <w:proofErr w:type="spellStart"/>
      <w:r w:rsidRPr="00563DE8">
        <w:rPr>
          <w:sz w:val="16"/>
        </w:rPr>
        <w:t>sp</w:t>
      </w:r>
      <w:proofErr w:type="spellEnd"/>
      <w:r w:rsidRPr="00563DE8">
        <w:rPr>
          <w:sz w:val="16"/>
        </w:rPr>
        <w:t>'(b)'+n](3) reasonable attorney's fees and other litigation costs reasonably incurred; and [</w:t>
      </w:r>
      <w:proofErr w:type="spellStart"/>
      <w:r w:rsidRPr="00563DE8">
        <w:rPr>
          <w:sz w:val="16"/>
        </w:rPr>
        <w:t>sp</w:t>
      </w:r>
      <w:proofErr w:type="spellEnd"/>
      <w:r w:rsidRPr="00563DE8">
        <w:rPr>
          <w:sz w:val="16"/>
        </w:rPr>
        <w:t xml:space="preserve">'(b)'+n](4) such other preliminary and equitable relief as the court determines to be appropriate. n161 </w:t>
      </w:r>
      <w:proofErr w:type="gramStart"/>
      <w:r w:rsidRPr="00563DE8">
        <w:rPr>
          <w:sz w:val="16"/>
        </w:rPr>
        <w:t>To</w:t>
      </w:r>
      <w:proofErr w:type="gramEnd"/>
      <w:r w:rsidRPr="00563DE8">
        <w:rPr>
          <w:sz w:val="16"/>
        </w:rPr>
        <w:t xml:space="preserve"> justify this proposal, Hoffman and </w:t>
      </w:r>
      <w:proofErr w:type="spellStart"/>
      <w:r w:rsidRPr="00563DE8">
        <w:rPr>
          <w:sz w:val="16"/>
        </w:rPr>
        <w:t>Podgurski</w:t>
      </w:r>
      <w:proofErr w:type="spellEnd"/>
      <w:r w:rsidRPr="00563DE8">
        <w:rPr>
          <w:sz w:val="16"/>
        </w:rPr>
        <w:t xml:space="preserve"> point out that the underlying purpose of HIPAA privacy regulations is to protect patients. In their view, the current system undermines that purpose [*2129] because it disregards the potential hardships that a privacy breach can cause. n162 Instead of exclusively relying on a government agency - which is susceptible to political influences and limited resources n163 - to monitor enforcement, Hoffman and </w:t>
      </w:r>
      <w:proofErr w:type="spellStart"/>
      <w:r w:rsidRPr="00563DE8">
        <w:rPr>
          <w:sz w:val="16"/>
        </w:rPr>
        <w:t>Podgurski</w:t>
      </w:r>
      <w:proofErr w:type="spellEnd"/>
      <w:r w:rsidRPr="00563DE8">
        <w:rPr>
          <w:sz w:val="16"/>
        </w:rPr>
        <w:t xml:space="preserve"> assert that conferring a private cause of action would be more effective because the threat of lawsuits would put both financial and reputational pressures on covered entities to make sure that they comply with the Privacy and Security Rules. n164 Under the current system, covered entities may discover that since the penalties of a HIPAA violation are not severe, it may be cheaper not to comply. n165 Hoffman and </w:t>
      </w:r>
      <w:proofErr w:type="spellStart"/>
      <w:r w:rsidRPr="00563DE8">
        <w:rPr>
          <w:sz w:val="16"/>
        </w:rPr>
        <w:t>Podgurski</w:t>
      </w:r>
      <w:proofErr w:type="spellEnd"/>
      <w:r w:rsidRPr="00563DE8">
        <w:rPr>
          <w:sz w:val="16"/>
        </w:rPr>
        <w:t xml:space="preserve"> also emphasize that published judicial opinions could prevent future violations because they might clarify vague or confusing language in the Privacy and Security Rules. n166 Many (if not most) of the Privacy and Security Rule violations do not result in actual money damages. n167 Hoffman and </w:t>
      </w:r>
      <w:proofErr w:type="spellStart"/>
      <w:r w:rsidRPr="00563DE8">
        <w:rPr>
          <w:sz w:val="16"/>
        </w:rPr>
        <w:t>Podgurski</w:t>
      </w:r>
      <w:proofErr w:type="spellEnd"/>
      <w:r w:rsidRPr="00563DE8">
        <w:rPr>
          <w:sz w:val="16"/>
        </w:rPr>
        <w:t xml:space="preserve">, however, point to several other privacy laws that provide a right to recover attorney's fees and costs even if the plaintiff suffered only minimal damages. n168 </w:t>
      </w:r>
      <w:proofErr w:type="gramStart"/>
      <w:r w:rsidRPr="00563DE8">
        <w:rPr>
          <w:sz w:val="16"/>
        </w:rPr>
        <w:t>In</w:t>
      </w:r>
      <w:proofErr w:type="gramEnd"/>
      <w:r w:rsidRPr="00563DE8">
        <w:rPr>
          <w:sz w:val="16"/>
        </w:rPr>
        <w:t xml:space="preserve"> fact, Hoffman and </w:t>
      </w:r>
      <w:proofErr w:type="spellStart"/>
      <w:r w:rsidRPr="00563DE8">
        <w:rPr>
          <w:sz w:val="16"/>
        </w:rPr>
        <w:t>Podgurski's</w:t>
      </w:r>
      <w:proofErr w:type="spellEnd"/>
      <w:r w:rsidRPr="00563DE8">
        <w:rPr>
          <w:sz w:val="16"/>
        </w:rPr>
        <w:t xml:space="preserve"> proposed amendment to HIPAA is identical to a provision in the Driver's Privacy Protection Act of 1994, which affords a private cause of action when a person knowingly and illicitly obtains, uses, or discloses personal information from a motor vehicle record. n169 They also cite the Privacy Act of 1974, n170 the Video Privacy Protection Act of 1988, n171 the Electronic [*2130] Communications Privacy Act, n172 and the Cable Communications Policy Act n173 in support of their argument that HIPAA should be brought in line with other privacy laws that allow private citizens to vindicate their rights in court. n174 Professors Hoffman and </w:t>
      </w:r>
      <w:proofErr w:type="spellStart"/>
      <w:r w:rsidRPr="00563DE8">
        <w:rPr>
          <w:sz w:val="16"/>
        </w:rPr>
        <w:t>Podgurski</w:t>
      </w:r>
      <w:proofErr w:type="spellEnd"/>
      <w:r w:rsidRPr="00563DE8">
        <w:rPr>
          <w:sz w:val="16"/>
        </w:rPr>
        <w:t xml:space="preserve"> make a compelling argument for a private cause of action - the threat of pricey and potentially embarrassing lawsuits would certainly deter noncompliance. Their argument also appeals to basic notions of fairness - intuitively, it seems only right for an entity that violates the law to compensate those who are harmed as a result. And certainly, given the numerous stories pertaining to privacy and security breaches, there is significant room for improvement of HIPAA compliance. Yet affording aggrieved persons a private cause of action only makes sense when the overall benefits outweigh the costs. It is not clear that a private cause of action would achieve that result. B. Why HIPAA Should Not Contain a Private Right of Action There are several practical, economic, and policy drawbacks to affording litigants a private cause of action for a Privacy or Security Rule violation. Recent enforcement figures suggest that the current enforcement process is continually improving its efficiency and effectiveness. The costs of HIPAA compliance may increase </w:t>
      </w:r>
      <w:proofErr w:type="gramStart"/>
      <w:r w:rsidRPr="00563DE8">
        <w:rPr>
          <w:sz w:val="16"/>
        </w:rPr>
        <w:t>in the near future</w:t>
      </w:r>
      <w:proofErr w:type="gramEnd"/>
      <w:r w:rsidRPr="00563DE8">
        <w:rPr>
          <w:sz w:val="16"/>
        </w:rPr>
        <w:t xml:space="preserve"> due to the possibility that other state courts might fall in line with Acosta and Sorensen. Conferring a federal private cause of action - especially one that includes liquidated damages - for a HIPAA violation would prove too costly to the health care system. The best course of action, at least for the time being, is simply to give [*2131] HHS and covered entities more time to improve the current system before making any drastic changes. The most obvious problem with conferring a private cause of action for a HIPAA violation concerns the uncertainty as to whether judges and juries are best equipped to determine if a violation has even occurred. The Acosta and Sorensen cases are representative of the varying degrees of difficulty that courts will face if patients are allowed to sue after a HIPAA violation. If the liability for Faber in Acosta hinged merely on </w:t>
      </w:r>
      <w:proofErr w:type="gramStart"/>
      <w:r w:rsidRPr="00563DE8">
        <w:rPr>
          <w:sz w:val="16"/>
        </w:rPr>
        <w:t>whether or not</w:t>
      </w:r>
      <w:proofErr w:type="gramEnd"/>
      <w:r w:rsidRPr="00563DE8">
        <w:rPr>
          <w:sz w:val="16"/>
        </w:rPr>
        <w:t xml:space="preserve"> he violated HIPAA, then it would be a very easy case - obviously HIPAA's Security Rule prevents a doctor from granting an employee access to EPHI for no apparent reason. The Sorensen case is not as straightforward. The Privacy Rule does not mention ex </w:t>
      </w:r>
      <w:proofErr w:type="spellStart"/>
      <w:r w:rsidRPr="00563DE8">
        <w:rPr>
          <w:sz w:val="16"/>
        </w:rPr>
        <w:t>parte</w:t>
      </w:r>
      <w:proofErr w:type="spellEnd"/>
      <w:r w:rsidRPr="00563DE8">
        <w:rPr>
          <w:sz w:val="16"/>
        </w:rPr>
        <w:t xml:space="preserve"> communications with physicians, but it does provide that PHI may be disclosed pursuant to a discovery request or lawful process </w:t>
      </w:r>
      <w:proofErr w:type="gramStart"/>
      <w:r w:rsidRPr="00563DE8">
        <w:rPr>
          <w:sz w:val="16"/>
        </w:rPr>
        <w:t>as long as</w:t>
      </w:r>
      <w:proofErr w:type="gramEnd"/>
      <w:r w:rsidRPr="00563DE8">
        <w:rPr>
          <w:sz w:val="16"/>
        </w:rPr>
        <w:t xml:space="preserve"> reasonable efforts have been made by the requesting party to give the patient notice. n175 Courts have grappled with how to interpret HIPAA's effect on the legality of ex </w:t>
      </w:r>
      <w:proofErr w:type="spellStart"/>
      <w:r w:rsidRPr="00563DE8">
        <w:rPr>
          <w:sz w:val="16"/>
        </w:rPr>
        <w:t>parte</w:t>
      </w:r>
      <w:proofErr w:type="spellEnd"/>
      <w:r w:rsidRPr="00563DE8">
        <w:rPr>
          <w:sz w:val="16"/>
        </w:rPr>
        <w:t xml:space="preserve"> communications. Some courts have held that ex </w:t>
      </w:r>
      <w:proofErr w:type="spellStart"/>
      <w:r w:rsidRPr="00563DE8">
        <w:rPr>
          <w:sz w:val="16"/>
        </w:rPr>
        <w:t>parte</w:t>
      </w:r>
      <w:proofErr w:type="spellEnd"/>
      <w:r w:rsidRPr="00563DE8">
        <w:rPr>
          <w:sz w:val="16"/>
        </w:rPr>
        <w:t xml:space="preserve"> communications with treating physicians are lawful </w:t>
      </w:r>
      <w:proofErr w:type="gramStart"/>
      <w:r w:rsidRPr="00563DE8">
        <w:rPr>
          <w:sz w:val="16"/>
        </w:rPr>
        <w:t>as long as</w:t>
      </w:r>
      <w:proofErr w:type="gramEnd"/>
      <w:r w:rsidRPr="00563DE8">
        <w:rPr>
          <w:sz w:val="16"/>
        </w:rPr>
        <w:t xml:space="preserve"> the Privacy Rule's conditions for disclosure are met. n176 </w:t>
      </w:r>
      <w:proofErr w:type="gramStart"/>
      <w:r w:rsidRPr="00563DE8">
        <w:rPr>
          <w:sz w:val="16"/>
        </w:rPr>
        <w:t>Other</w:t>
      </w:r>
      <w:proofErr w:type="gramEnd"/>
      <w:r w:rsidRPr="00563DE8">
        <w:rPr>
          <w:sz w:val="16"/>
        </w:rPr>
        <w:t xml:space="preserve"> courts have reasoned that HIPAA disfavors ex </w:t>
      </w:r>
      <w:proofErr w:type="spellStart"/>
      <w:r w:rsidRPr="00563DE8">
        <w:rPr>
          <w:sz w:val="16"/>
        </w:rPr>
        <w:t>parte</w:t>
      </w:r>
      <w:proofErr w:type="spellEnd"/>
      <w:r w:rsidRPr="00563DE8">
        <w:rPr>
          <w:sz w:val="16"/>
        </w:rPr>
        <w:t xml:space="preserve"> communications, n177 and still others have held that since HIPAA does not specifically mention ex </w:t>
      </w:r>
      <w:proofErr w:type="spellStart"/>
      <w:r w:rsidRPr="00563DE8">
        <w:rPr>
          <w:sz w:val="16"/>
        </w:rPr>
        <w:t>parte</w:t>
      </w:r>
      <w:proofErr w:type="spellEnd"/>
      <w:r w:rsidRPr="00563DE8">
        <w:rPr>
          <w:sz w:val="16"/>
        </w:rPr>
        <w:t xml:space="preserve"> communications, only state law should determine the lawfulness of such activities. n178 </w:t>
      </w:r>
      <w:proofErr w:type="gramStart"/>
      <w:r w:rsidRPr="00563DE8">
        <w:rPr>
          <w:sz w:val="16"/>
        </w:rPr>
        <w:t>The</w:t>
      </w:r>
      <w:proofErr w:type="gramEnd"/>
      <w:r w:rsidRPr="00563DE8">
        <w:rPr>
          <w:sz w:val="16"/>
        </w:rPr>
        <w:t xml:space="preserve"> first interpretation is probably correct because the Privacy Rule regulates how PHI may be disclosed without patient authorization in a judicial proceeding, and it specifically articulates conditions that must be met before a disclosure of PHI is lawful without patient authorization. n179 Nevertheless, the discrepancies amongst various courts suggest that determining whether a HIPAA violation has occurred is not always a straightforward task. The Privacy and Security Rules, by design, provide covered entities with discretion. For instance, the Privacy Rule mandates that covered [*2132] entities </w:t>
      </w:r>
      <w:r w:rsidRPr="00563DE8">
        <w:rPr>
          <w:sz w:val="16"/>
        </w:rPr>
        <w:lastRenderedPageBreak/>
        <w:t xml:space="preserve">have "appropriate" safeguards that are "reasonably" designed to protect health information from illicit uses. n180 The Security Rule requires covered entities to continually renew and modify their security precautions </w:t>
      </w:r>
      <w:proofErr w:type="gramStart"/>
      <w:r w:rsidRPr="00563DE8">
        <w:rPr>
          <w:sz w:val="16"/>
        </w:rPr>
        <w:t>so as to</w:t>
      </w:r>
      <w:proofErr w:type="gramEnd"/>
      <w:r w:rsidRPr="00563DE8">
        <w:rPr>
          <w:sz w:val="16"/>
        </w:rPr>
        <w:t xml:space="preserve"> afford EPHI "reasonable and appropriate protection." n181 HHS, the entity which drafted the Privacy and Security Rules, is better situated than judges and juries to decide whether particular safeguards are reasonable and appropriate. There is no doubt that Privacy and Security Rules are complex, and certainly their complexity should not be an excuse for covered entities to violate them. At the same time, however, there are clear benefits to allowing HHS and covered entities to work together on solutions to potential problems, rather than allowing courts to promulgate standards of care when they may not be qualified to do so. n182 </w:t>
      </w:r>
      <w:r w:rsidRPr="003563B9">
        <w:rPr>
          <w:rStyle w:val="StyleUnderline"/>
        </w:rPr>
        <w:t xml:space="preserve">Over and above the practical difficulties that a private cause of action would </w:t>
      </w:r>
      <w:proofErr w:type="gramStart"/>
      <w:r w:rsidRPr="003563B9">
        <w:rPr>
          <w:rStyle w:val="StyleUnderline"/>
        </w:rPr>
        <w:t>entail,</w:t>
      </w:r>
      <w:proofErr w:type="gramEnd"/>
      <w:r w:rsidRPr="003563B9">
        <w:rPr>
          <w:rStyle w:val="StyleUnderline"/>
        </w:rPr>
        <w:t xml:space="preserve"> </w:t>
      </w:r>
      <w:r w:rsidRPr="000848CE">
        <w:rPr>
          <w:rStyle w:val="StyleUnderline"/>
          <w:highlight w:val="green"/>
        </w:rPr>
        <w:t>the most significant drawback</w:t>
      </w:r>
      <w:r w:rsidRPr="003563B9">
        <w:rPr>
          <w:rStyle w:val="StyleUnderline"/>
        </w:rPr>
        <w:t xml:space="preserve"> to a private cause of action </w:t>
      </w:r>
      <w:r w:rsidRPr="000848CE">
        <w:rPr>
          <w:rStyle w:val="StyleUnderline"/>
          <w:highlight w:val="green"/>
        </w:rPr>
        <w:t>is its</w:t>
      </w:r>
      <w:r w:rsidRPr="003563B9">
        <w:rPr>
          <w:rStyle w:val="StyleUnderline"/>
        </w:rPr>
        <w:t xml:space="preserve"> potential </w:t>
      </w:r>
      <w:r w:rsidRPr="000848CE">
        <w:rPr>
          <w:rStyle w:val="Emphasis"/>
          <w:highlight w:val="green"/>
        </w:rPr>
        <w:t>economic impact</w:t>
      </w:r>
      <w:r w:rsidRPr="000848CE">
        <w:rPr>
          <w:rStyle w:val="StyleUnderline"/>
          <w:highlight w:val="green"/>
        </w:rPr>
        <w:t xml:space="preserve"> on</w:t>
      </w:r>
      <w:r w:rsidRPr="003563B9">
        <w:rPr>
          <w:rStyle w:val="StyleUnderline"/>
        </w:rPr>
        <w:t xml:space="preserve"> the </w:t>
      </w:r>
      <w:r w:rsidRPr="00DF3CE5">
        <w:rPr>
          <w:rStyle w:val="StyleUnderline"/>
        </w:rPr>
        <w:t xml:space="preserve">health </w:t>
      </w:r>
      <w:r w:rsidRPr="000848CE">
        <w:rPr>
          <w:rStyle w:val="StyleUnderline"/>
          <w:highlight w:val="green"/>
        </w:rPr>
        <w:t>care</w:t>
      </w:r>
      <w:r w:rsidRPr="003563B9">
        <w:rPr>
          <w:rStyle w:val="StyleUnderline"/>
        </w:rPr>
        <w:t xml:space="preserve"> industry. </w:t>
      </w:r>
      <w:r w:rsidRPr="00DF3CE5">
        <w:rPr>
          <w:rStyle w:val="StyleUnderline"/>
        </w:rPr>
        <w:t xml:space="preserve">The </w:t>
      </w:r>
      <w:r w:rsidRPr="00DF3CE5">
        <w:rPr>
          <w:rStyle w:val="Emphasis"/>
        </w:rPr>
        <w:t xml:space="preserve">possibility of </w:t>
      </w:r>
      <w:r w:rsidRPr="000848CE">
        <w:rPr>
          <w:rStyle w:val="Emphasis"/>
          <w:highlight w:val="green"/>
        </w:rPr>
        <w:t xml:space="preserve">litigation </w:t>
      </w:r>
      <w:r w:rsidRPr="00DF3CE5">
        <w:rPr>
          <w:rStyle w:val="Emphasis"/>
        </w:rPr>
        <w:t>for privacy</w:t>
      </w:r>
      <w:r w:rsidRPr="00563DE8">
        <w:rPr>
          <w:sz w:val="16"/>
        </w:rPr>
        <w:t xml:space="preserve"> and security </w:t>
      </w:r>
      <w:r w:rsidRPr="000848CE">
        <w:rPr>
          <w:rStyle w:val="Emphasis"/>
          <w:highlight w:val="green"/>
        </w:rPr>
        <w:t>violations would</w:t>
      </w:r>
      <w:r w:rsidRPr="003563B9">
        <w:rPr>
          <w:rStyle w:val="Emphasis"/>
        </w:rPr>
        <w:t xml:space="preserve"> surely </w:t>
      </w:r>
      <w:r w:rsidRPr="000848CE">
        <w:rPr>
          <w:rStyle w:val="Emphasis"/>
          <w:highlight w:val="green"/>
        </w:rPr>
        <w:t>compel</w:t>
      </w:r>
      <w:r w:rsidRPr="003563B9">
        <w:rPr>
          <w:rStyle w:val="Emphasis"/>
        </w:rPr>
        <w:t xml:space="preserve"> covered </w:t>
      </w:r>
      <w:r w:rsidRPr="000848CE">
        <w:rPr>
          <w:rStyle w:val="Emphasis"/>
          <w:highlight w:val="green"/>
        </w:rPr>
        <w:t>entities to incorporate</w:t>
      </w:r>
      <w:r w:rsidRPr="003563B9">
        <w:rPr>
          <w:rStyle w:val="Emphasis"/>
        </w:rPr>
        <w:t xml:space="preserve"> more </w:t>
      </w:r>
      <w:r w:rsidRPr="000848CE">
        <w:rPr>
          <w:rStyle w:val="Emphasis"/>
          <w:highlight w:val="green"/>
        </w:rPr>
        <w:t>legal fees and</w:t>
      </w:r>
      <w:r w:rsidRPr="003563B9">
        <w:rPr>
          <w:rStyle w:val="Emphasis"/>
        </w:rPr>
        <w:t xml:space="preserve"> judgment </w:t>
      </w:r>
      <w:r w:rsidRPr="000848CE">
        <w:rPr>
          <w:rStyle w:val="Emphasis"/>
          <w:highlight w:val="green"/>
        </w:rPr>
        <w:t>awards into their budgets - costs</w:t>
      </w:r>
      <w:r w:rsidRPr="003563B9">
        <w:rPr>
          <w:rStyle w:val="Emphasis"/>
        </w:rPr>
        <w:t xml:space="preserve"> that </w:t>
      </w:r>
      <w:r w:rsidRPr="000848CE">
        <w:rPr>
          <w:rStyle w:val="Emphasis"/>
          <w:highlight w:val="green"/>
        </w:rPr>
        <w:t>would</w:t>
      </w:r>
      <w:r w:rsidRPr="003563B9">
        <w:rPr>
          <w:rStyle w:val="Emphasis"/>
        </w:rPr>
        <w:t xml:space="preserve"> in turn be </w:t>
      </w:r>
      <w:r w:rsidRPr="000848CE">
        <w:rPr>
          <w:rStyle w:val="Emphasis"/>
          <w:highlight w:val="green"/>
        </w:rPr>
        <w:t>passed on to</w:t>
      </w:r>
      <w:r w:rsidRPr="003563B9">
        <w:rPr>
          <w:rStyle w:val="Emphasis"/>
        </w:rPr>
        <w:t xml:space="preserve"> the </w:t>
      </w:r>
      <w:r w:rsidRPr="000848CE">
        <w:rPr>
          <w:rStyle w:val="Emphasis"/>
          <w:highlight w:val="green"/>
        </w:rPr>
        <w:t>patients</w:t>
      </w:r>
      <w:r w:rsidRPr="003563B9">
        <w:rPr>
          <w:rStyle w:val="Emphasis"/>
        </w:rPr>
        <w:t xml:space="preserve"> themselves</w:t>
      </w:r>
      <w:r w:rsidRPr="00563DE8">
        <w:rPr>
          <w:sz w:val="16"/>
        </w:rPr>
        <w:t>. These costs would add to the already very high costs of HIPAA privacy compliance.</w:t>
      </w:r>
    </w:p>
    <w:p w14:paraId="3921ED86" w14:textId="77777777" w:rsidR="00BC028F" w:rsidRDefault="00BC028F" w:rsidP="00BC028F">
      <w:pPr>
        <w:pStyle w:val="Heading4"/>
      </w:pPr>
      <w:r>
        <w:t xml:space="preserve">2] Causes Anti-Biotic </w:t>
      </w:r>
      <w:r>
        <w:rPr>
          <w:u w:val="single"/>
        </w:rPr>
        <w:t>over-usage</w:t>
      </w:r>
      <w:r>
        <w:t xml:space="preserve"> - prescriptions are overused electronically AND fragments care</w:t>
      </w:r>
    </w:p>
    <w:p w14:paraId="65A1EE7E" w14:textId="77777777" w:rsidR="00BC028F" w:rsidRDefault="00BC028F" w:rsidP="00BC028F">
      <w:r>
        <w:t xml:space="preserve">Roy </w:t>
      </w:r>
      <w:proofErr w:type="spellStart"/>
      <w:r w:rsidRPr="004B27AA">
        <w:rPr>
          <w:rStyle w:val="Style13ptBold"/>
        </w:rPr>
        <w:t>Benaroch</w:t>
      </w:r>
      <w:proofErr w:type="spellEnd"/>
      <w:r w:rsidRPr="004B27AA">
        <w:rPr>
          <w:rStyle w:val="Style13ptBold"/>
        </w:rPr>
        <w:t xml:space="preserve"> 16</w:t>
      </w:r>
      <w:r>
        <w:t xml:space="preserve">, pediatrician who blogs at the Pediatric Insider. He is also the author of A Guide to Getting the Best Health Care for Your Child and the creator of The Great Courses' Medical School for Everyone: Grand Rounds Cases. This post appeared on KevinMD.com., 12-27-2016, "Telemedicine: An Idea </w:t>
      </w:r>
      <w:proofErr w:type="gramStart"/>
      <w:r>
        <w:t>With</w:t>
      </w:r>
      <w:proofErr w:type="gramEnd"/>
      <w:r>
        <w:t xml:space="preserve"> Many Potential Pitfalls," </w:t>
      </w:r>
      <w:proofErr w:type="spellStart"/>
      <w:r>
        <w:t>Medpage</w:t>
      </w:r>
      <w:proofErr w:type="spellEnd"/>
      <w:r>
        <w:t xml:space="preserve"> Today, https://www.medpagetoday.com/Blogs/KevinMD/62261</w:t>
      </w:r>
    </w:p>
    <w:p w14:paraId="10473630" w14:textId="77777777" w:rsidR="00BC028F" w:rsidRDefault="00BC028F" w:rsidP="00BC028F">
      <w:pPr>
        <w:rPr>
          <w:rStyle w:val="StyleUnderline"/>
        </w:rPr>
      </w:pPr>
      <w:r w:rsidRPr="004B27AA">
        <w:rPr>
          <w:rStyle w:val="StyleUnderline"/>
        </w:rPr>
        <w:t>What was needed was a risk assessment, not a prescription. Holly's story, to a pediatrician, makes no sense. It doesn't represent anything close to good or even reasonable medical care. A high fever means "call in a prescription"? That is completely and utterly wrong.</w:t>
      </w:r>
      <w:r>
        <w:rPr>
          <w:rStyle w:val="StyleUnderline"/>
        </w:rPr>
        <w:t xml:space="preserve"> </w:t>
      </w:r>
      <w:r w:rsidRPr="004B27AA">
        <w:rPr>
          <w:sz w:val="14"/>
        </w:rPr>
        <w:t xml:space="preserve">So why is Aetna pushing Teladoc? It's cheap. Aetna's payout to the telemedicine company is far less than what they'd pay for an urgent care or emergency room visit. Insurance companies aren't eager to spend money for people to see doctors. Cheap is good for insurance companies, but is it good for your children? I couldn't find any studies in pediatric patients looking at the accuracy of this kind of service for making a diagnosis and prescribing medicine for acute problems over the phone. I emailed the Teladoc people, introducing myself as a physician whose patients might use their services. Do they track their accuracy or outcomes? Do they have any data showing that what they're doing is even close to good care? I got no response. </w:t>
      </w:r>
      <w:r w:rsidRPr="004B27AA">
        <w:rPr>
          <w:rStyle w:val="StyleUnderline"/>
        </w:rPr>
        <w:t xml:space="preserve">Though there are zero pediatric studies, I found one good study in adults, reviewed here. </w:t>
      </w:r>
      <w:r w:rsidRPr="000848CE">
        <w:rPr>
          <w:rStyle w:val="StyleUnderline"/>
          <w:highlight w:val="green"/>
        </w:rPr>
        <w:t>Researchers contacted 16 different telemedicine companies</w:t>
      </w:r>
      <w:r w:rsidRPr="004B27AA">
        <w:rPr>
          <w:rStyle w:val="StyleUnderline"/>
        </w:rPr>
        <w:t xml:space="preserve"> specifically about rashes</w:t>
      </w:r>
      <w:r w:rsidRPr="004B27AA">
        <w:rPr>
          <w:sz w:val="14"/>
        </w:rPr>
        <w:t xml:space="preserve">. They uploaded photos and basically "posed" as patients. </w:t>
      </w:r>
      <w:r w:rsidRPr="000848CE">
        <w:rPr>
          <w:rStyle w:val="Emphasis"/>
          <w:highlight w:val="green"/>
        </w:rPr>
        <w:t>The results were abysmal – there were all sorts of crazy misdiagnoses</w:t>
      </w:r>
      <w:r w:rsidRPr="004B27AA">
        <w:rPr>
          <w:rStyle w:val="Emphasis"/>
        </w:rPr>
        <w:t>. M</w:t>
      </w:r>
      <w:r w:rsidRPr="004B27AA">
        <w:rPr>
          <w:sz w:val="14"/>
        </w:rPr>
        <w:t xml:space="preserve">any of the telephone clinicians failed to ask even basic questions to help determine what was going on. Two sites linked to unlicensed overseas docs, and very few of the services even asked for contact info for a patient's primary care doc to send a copy of the record. </w:t>
      </w:r>
      <w:r w:rsidRPr="004B27AA">
        <w:rPr>
          <w:rStyle w:val="StyleUnderline"/>
        </w:rPr>
        <w:t xml:space="preserve">I think I know why </w:t>
      </w:r>
      <w:proofErr w:type="spellStart"/>
      <w:r w:rsidRPr="000848CE">
        <w:rPr>
          <w:rStyle w:val="StyleUnderline"/>
          <w:highlight w:val="green"/>
        </w:rPr>
        <w:t>telemed</w:t>
      </w:r>
      <w:proofErr w:type="spellEnd"/>
      <w:r w:rsidRPr="000848CE">
        <w:rPr>
          <w:rStyle w:val="StyleUnderline"/>
          <w:highlight w:val="green"/>
        </w:rPr>
        <w:t xml:space="preserve"> companies don't bother to send records to primary care docs</w:t>
      </w:r>
      <w:r w:rsidRPr="004B27AA">
        <w:rPr>
          <w:rStyle w:val="StyleUnderline"/>
        </w:rPr>
        <w:t xml:space="preserve">. I have gotten just two copies of telemedicine records in the last few years. </w:t>
      </w:r>
      <w:r w:rsidRPr="000848CE">
        <w:rPr>
          <w:rStyle w:val="Emphasis"/>
          <w:highlight w:val="green"/>
        </w:rPr>
        <w:t>They are</w:t>
      </w:r>
      <w:r w:rsidRPr="004B27AA">
        <w:rPr>
          <w:rStyle w:val="Emphasis"/>
        </w:rPr>
        <w:t xml:space="preserve">, frankly, </w:t>
      </w:r>
      <w:r w:rsidRPr="000848CE">
        <w:rPr>
          <w:rStyle w:val="Emphasis"/>
          <w:highlight w:val="green"/>
        </w:rPr>
        <w:t>embarrassing</w:t>
      </w:r>
      <w:r w:rsidRPr="004B27AA">
        <w:rPr>
          <w:rStyle w:val="StyleUnderline"/>
        </w:rPr>
        <w:t>. One was about an 8-year-old with a sore throat (who wasn't even asked about fever). It says the mom "looked at the throat and saw it was pink without exudate." (Let me mention here that throats are always pink. That's what's called the normal color of a throat.)</w:t>
      </w:r>
      <w:r>
        <w:rPr>
          <w:rStyle w:val="StyleUnderline"/>
        </w:rPr>
        <w:t xml:space="preserve"> </w:t>
      </w:r>
      <w:r w:rsidRPr="004B27AA">
        <w:rPr>
          <w:rStyle w:val="StyleUnderline"/>
        </w:rPr>
        <w:t>Amoxicillin, in an incorrect dose, was called in for "possible strep throat." This is terrible medicine that contradicts every published guideline for evaluating sore throats</w:t>
      </w:r>
      <w:r w:rsidRPr="004B27AA">
        <w:rPr>
          <w:sz w:val="14"/>
        </w:rPr>
        <w:t xml:space="preserve"> in children. </w:t>
      </w:r>
      <w:r w:rsidRPr="000848CE">
        <w:rPr>
          <w:rStyle w:val="StyleUnderline"/>
          <w:highlight w:val="green"/>
        </w:rPr>
        <w:t xml:space="preserve">If this is the kind of </w:t>
      </w:r>
      <w:proofErr w:type="spellStart"/>
      <w:r w:rsidRPr="000848CE">
        <w:rPr>
          <w:rStyle w:val="StyleUnderline"/>
          <w:highlight w:val="green"/>
        </w:rPr>
        <w:t>Krappy</w:t>
      </w:r>
      <w:proofErr w:type="spellEnd"/>
      <w:r w:rsidRPr="000848CE">
        <w:rPr>
          <w:rStyle w:val="StyleUnderline"/>
          <w:highlight w:val="green"/>
        </w:rPr>
        <w:t xml:space="preserve"> Kare we</w:t>
      </w:r>
      <w:r w:rsidRPr="004B27AA">
        <w:rPr>
          <w:rStyle w:val="StyleUnderline"/>
        </w:rPr>
        <w:t xml:space="preserve">'ve decided we </w:t>
      </w:r>
      <w:r w:rsidRPr="000848CE">
        <w:rPr>
          <w:rStyle w:val="StyleUnderline"/>
          <w:highlight w:val="green"/>
        </w:rPr>
        <w:t>want</w:t>
      </w:r>
      <w:r w:rsidRPr="004B27AA">
        <w:rPr>
          <w:rStyle w:val="StyleUnderline"/>
        </w:rPr>
        <w:t xml:space="preserve"> for our children, </w:t>
      </w:r>
      <w:r w:rsidRPr="000848CE">
        <w:rPr>
          <w:rStyle w:val="StyleUnderline"/>
          <w:highlight w:val="green"/>
        </w:rPr>
        <w:t xml:space="preserve">we ought to just make antibiotics </w:t>
      </w:r>
      <w:proofErr w:type="gramStart"/>
      <w:r w:rsidRPr="000848CE">
        <w:rPr>
          <w:rStyle w:val="StyleUnderline"/>
          <w:highlight w:val="green"/>
        </w:rPr>
        <w:t>over-the-counter</w:t>
      </w:r>
      <w:proofErr w:type="gramEnd"/>
      <w:r w:rsidRPr="004B27AA">
        <w:rPr>
          <w:rStyle w:val="StyleUnderline"/>
        </w:rPr>
        <w:t xml:space="preserve"> and skip the pretending over the phone</w:t>
      </w:r>
      <w:r w:rsidRPr="004B27AA">
        <w:rPr>
          <w:sz w:val="14"/>
        </w:rPr>
        <w:t xml:space="preserve">. The other telemedicine record I have </w:t>
      </w:r>
      <w:proofErr w:type="gramStart"/>
      <w:r w:rsidRPr="004B27AA">
        <w:rPr>
          <w:sz w:val="14"/>
        </w:rPr>
        <w:t>was</w:t>
      </w:r>
      <w:proofErr w:type="gramEnd"/>
      <w:r w:rsidRPr="004B27AA">
        <w:rPr>
          <w:sz w:val="14"/>
        </w:rPr>
        <w:t xml:space="preserve"> nearly identical, a 15-month-old also diagnosed with strep -- amoxicillin called in. (More </w:t>
      </w:r>
      <w:proofErr w:type="spellStart"/>
      <w:r w:rsidRPr="004B27AA">
        <w:rPr>
          <w:sz w:val="14"/>
        </w:rPr>
        <w:t>Krap</w:t>
      </w:r>
      <w:proofErr w:type="spellEnd"/>
      <w:r w:rsidRPr="004B27AA">
        <w:rPr>
          <w:sz w:val="14"/>
        </w:rPr>
        <w:t xml:space="preserve"> Kare for Kids.) </w:t>
      </w:r>
      <w:r w:rsidRPr="00844A6A">
        <w:rPr>
          <w:rStyle w:val="StyleUnderline"/>
        </w:rPr>
        <w:t>There can be a role for telemedicin</w:t>
      </w:r>
      <w:r w:rsidRPr="004B27AA">
        <w:rPr>
          <w:rStyle w:val="StyleUnderline"/>
        </w:rPr>
        <w:t>e. I see it as a useful tool for follow-up</w:t>
      </w:r>
      <w:r w:rsidRPr="004B27AA">
        <w:rPr>
          <w:sz w:val="14"/>
        </w:rPr>
        <w:t xml:space="preserve">s, especially for psychiatric or behavioral care where a detailed physical exam isn't needed. Telemedicine can also be an excellent way for physicians in isolated or rural areas to get help from a specialist for complex cases. And telemedicine technology is already being used successfully to allow expert-level interpretation of objective tests, like pediatric EKGs and echocardiograms. </w:t>
      </w:r>
      <w:r w:rsidRPr="004B27AA">
        <w:rPr>
          <w:rStyle w:val="StyleUnderline"/>
        </w:rPr>
        <w:t xml:space="preserve">But </w:t>
      </w:r>
      <w:r w:rsidRPr="000848CE">
        <w:rPr>
          <w:rStyle w:val="StyleUnderline"/>
          <w:highlight w:val="green"/>
        </w:rPr>
        <w:t>current</w:t>
      </w:r>
      <w:r w:rsidRPr="004B27AA">
        <w:rPr>
          <w:rStyle w:val="StyleUnderline"/>
        </w:rPr>
        <w:t xml:space="preserve"> available </w:t>
      </w:r>
      <w:r w:rsidRPr="000848CE">
        <w:rPr>
          <w:rStyle w:val="StyleUnderline"/>
          <w:highlight w:val="green"/>
        </w:rPr>
        <w:t>tech</w:t>
      </w:r>
      <w:r w:rsidRPr="004B27AA">
        <w:rPr>
          <w:rStyle w:val="StyleUnderline"/>
        </w:rPr>
        <w:t xml:space="preserve">nology -- like this Teladoc service -- </w:t>
      </w:r>
      <w:r w:rsidRPr="000848CE">
        <w:rPr>
          <w:rStyle w:val="StyleUnderline"/>
          <w:highlight w:val="green"/>
        </w:rPr>
        <w:t xml:space="preserve">doesn't allow a clinician to really examine a patient, </w:t>
      </w:r>
      <w:r w:rsidRPr="00844A6A">
        <w:rPr>
          <w:rStyle w:val="StyleUnderline"/>
        </w:rPr>
        <w:t xml:space="preserve">look in their ears </w:t>
      </w:r>
      <w:r w:rsidRPr="000848CE">
        <w:rPr>
          <w:rStyle w:val="StyleUnderline"/>
          <w:highlight w:val="green"/>
        </w:rPr>
        <w:t xml:space="preserve">or even assess whether </w:t>
      </w:r>
      <w:r w:rsidRPr="000848CE">
        <w:rPr>
          <w:rStyle w:val="StyleUnderline"/>
          <w:highlight w:val="green"/>
        </w:rPr>
        <w:lastRenderedPageBreak/>
        <w:t xml:space="preserve">their vital signs are normal. They cannot help </w:t>
      </w:r>
      <w:proofErr w:type="gramStart"/>
      <w:r w:rsidRPr="000848CE">
        <w:rPr>
          <w:rStyle w:val="StyleUnderline"/>
          <w:highlight w:val="green"/>
        </w:rPr>
        <w:t>decide</w:t>
      </w:r>
      <w:proofErr w:type="gramEnd"/>
      <w:r w:rsidRPr="000848CE">
        <w:rPr>
          <w:rStyle w:val="StyleUnderline"/>
          <w:highlight w:val="green"/>
        </w:rPr>
        <w:t xml:space="preserve"> whether a child is genuinely ill or just a little sick</w:t>
      </w:r>
      <w:r w:rsidRPr="004B27AA">
        <w:rPr>
          <w:rStyle w:val="StyleUnderline"/>
        </w:rPr>
        <w:t xml:space="preserve"> -- and that is what parents need to know in the middle of the night. </w:t>
      </w:r>
      <w:r w:rsidRPr="000848CE">
        <w:rPr>
          <w:rStyle w:val="Emphasis"/>
          <w:highlight w:val="green"/>
        </w:rPr>
        <w:t>Calling in unnecessary antibiotics is cheap and easy. But it's no substitute for genuine medical care</w:t>
      </w:r>
      <w:r w:rsidRPr="000848CE">
        <w:rPr>
          <w:rStyle w:val="StyleUnderline"/>
          <w:highlight w:val="green"/>
        </w:rPr>
        <w:t>.</w:t>
      </w:r>
    </w:p>
    <w:p w14:paraId="16F67DD2" w14:textId="77777777" w:rsidR="00BC028F" w:rsidRDefault="00BC028F" w:rsidP="00BC028F">
      <w:pPr>
        <w:pStyle w:val="Heading4"/>
      </w:pPr>
      <w:proofErr w:type="gramStart"/>
      <w:r>
        <w:t>Mis-use</w:t>
      </w:r>
      <w:proofErr w:type="gramEnd"/>
      <w:r>
        <w:t xml:space="preserve"> causes AMR.</w:t>
      </w:r>
    </w:p>
    <w:p w14:paraId="0945A57A" w14:textId="77777777" w:rsidR="00BC028F" w:rsidRPr="000848CE" w:rsidRDefault="00BC028F" w:rsidP="00BC028F">
      <w:proofErr w:type="spellStart"/>
      <w:r w:rsidRPr="000848CE">
        <w:rPr>
          <w:rStyle w:val="Style13ptBold"/>
        </w:rPr>
        <w:t>Kelland</w:t>
      </w:r>
      <w:proofErr w:type="spellEnd"/>
      <w:r w:rsidRPr="000848CE">
        <w:rPr>
          <w:rStyle w:val="Style13ptBold"/>
        </w:rPr>
        <w:t xml:space="preserve"> 15</w:t>
      </w:r>
      <w:r>
        <w:t xml:space="preserve"> </w:t>
      </w:r>
      <w:r w:rsidRPr="000848CE">
        <w:t xml:space="preserve">Kate </w:t>
      </w:r>
      <w:proofErr w:type="spellStart"/>
      <w:r w:rsidRPr="000848CE">
        <w:t>Kelland</w:t>
      </w:r>
      <w:proofErr w:type="spellEnd"/>
      <w:r w:rsidRPr="000848CE">
        <w:t xml:space="preserve"> 11-17-2015 "Misunderstanding of Antibiotics Fuels Superbug Threat, WHO Says"</w:t>
      </w:r>
      <w:r>
        <w:t xml:space="preserve"> </w:t>
      </w:r>
      <w:hyperlink r:id="rId18" w:history="1">
        <w:r w:rsidRPr="002B7B5B">
          <w:rPr>
            <w:rStyle w:val="Hyperlink"/>
          </w:rPr>
          <w:t>https://www.scientificamerican.com/article/misunderstanding-of-antibiotics-fuels-superbug-threat-who-says/</w:t>
        </w:r>
      </w:hyperlink>
      <w:r>
        <w:t xml:space="preserve"> (Journalist at Scientific American)//Elmer </w:t>
      </w:r>
    </w:p>
    <w:p w14:paraId="4FE9F809" w14:textId="77777777" w:rsidR="00BC028F" w:rsidRPr="000848CE" w:rsidRDefault="00BC028F" w:rsidP="00BC028F">
      <w:pPr>
        <w:rPr>
          <w:sz w:val="16"/>
        </w:rPr>
      </w:pPr>
      <w:r w:rsidRPr="000848CE">
        <w:rPr>
          <w:rStyle w:val="Emphasis"/>
          <w:highlight w:val="green"/>
        </w:rPr>
        <w:t>People</w:t>
      </w:r>
      <w:r w:rsidRPr="000848CE">
        <w:rPr>
          <w:sz w:val="16"/>
          <w:highlight w:val="green"/>
        </w:rPr>
        <w:t xml:space="preserve"> </w:t>
      </w:r>
      <w:r w:rsidRPr="000848CE">
        <w:rPr>
          <w:sz w:val="16"/>
        </w:rPr>
        <w:t xml:space="preserve">across the world are alarmingly </w:t>
      </w:r>
      <w:r w:rsidRPr="000848CE">
        <w:rPr>
          <w:rStyle w:val="Emphasis"/>
          <w:highlight w:val="green"/>
        </w:rPr>
        <w:t>confused about the role of antibiotics</w:t>
      </w:r>
      <w:r w:rsidRPr="000848CE">
        <w:rPr>
          <w:sz w:val="16"/>
          <w:highlight w:val="green"/>
        </w:rPr>
        <w:t xml:space="preserve"> </w:t>
      </w:r>
      <w:r w:rsidRPr="000848CE">
        <w:rPr>
          <w:sz w:val="16"/>
        </w:rPr>
        <w:t xml:space="preserve">and the right way to take them, and this </w:t>
      </w:r>
      <w:r w:rsidRPr="000848CE">
        <w:rPr>
          <w:rStyle w:val="Emphasis"/>
          <w:highlight w:val="green"/>
        </w:rPr>
        <w:t>ignorance</w:t>
      </w:r>
      <w:r w:rsidRPr="000848CE">
        <w:rPr>
          <w:sz w:val="16"/>
          <w:highlight w:val="green"/>
        </w:rPr>
        <w:t xml:space="preserve"> </w:t>
      </w:r>
      <w:r w:rsidRPr="000848CE">
        <w:rPr>
          <w:sz w:val="16"/>
        </w:rPr>
        <w:t xml:space="preserve">is </w:t>
      </w:r>
      <w:proofErr w:type="spellStart"/>
      <w:r w:rsidRPr="000848CE">
        <w:rPr>
          <w:rStyle w:val="Emphasis"/>
          <w:highlight w:val="green"/>
          <w:bdr w:val="single" w:sz="18" w:space="0" w:color="auto"/>
        </w:rPr>
        <w:t>fuelling</w:t>
      </w:r>
      <w:proofErr w:type="spellEnd"/>
      <w:r w:rsidRPr="000848CE">
        <w:rPr>
          <w:rStyle w:val="Emphasis"/>
          <w:highlight w:val="green"/>
          <w:bdr w:val="single" w:sz="18" w:space="0" w:color="auto"/>
        </w:rPr>
        <w:t xml:space="preserve"> the rise of drug-resistant superbugs</w:t>
      </w:r>
      <w:r w:rsidRPr="000848CE">
        <w:rPr>
          <w:sz w:val="16"/>
        </w:rPr>
        <w:t xml:space="preserve">, the World Health Organization said on Monday. "The rise of antibiotic resistance is </w:t>
      </w:r>
      <w:r w:rsidRPr="000848CE">
        <w:rPr>
          <w:rStyle w:val="Emphasis"/>
          <w:highlight w:val="green"/>
        </w:rPr>
        <w:t>a global health crisis</w:t>
      </w:r>
      <w:r w:rsidRPr="000848CE">
        <w:rPr>
          <w:sz w:val="16"/>
        </w:rPr>
        <w:t xml:space="preserve">," WHO Director-General Margaret Chan told reporters in a telebriefing from the organization's Geneva headquarters. She said the problem was "reaching dangerously high levels" in all parts of the world and could </w:t>
      </w:r>
      <w:r w:rsidRPr="000848CE">
        <w:rPr>
          <w:rStyle w:val="Emphasis"/>
          <w:highlight w:val="green"/>
        </w:rPr>
        <w:t>lead to "the end of modern medicine as we know it</w:t>
      </w:r>
      <w:r w:rsidRPr="000848CE">
        <w:rPr>
          <w:sz w:val="16"/>
        </w:rPr>
        <w:t xml:space="preserve">". Antibiotic resistance </w:t>
      </w:r>
      <w:r w:rsidRPr="000848CE">
        <w:rPr>
          <w:rStyle w:val="Emphasis"/>
          <w:highlight w:val="green"/>
        </w:rPr>
        <w:t>happens when bacteria mutate</w:t>
      </w:r>
      <w:r w:rsidRPr="000848CE">
        <w:rPr>
          <w:sz w:val="16"/>
          <w:highlight w:val="green"/>
        </w:rPr>
        <w:t xml:space="preserve"> </w:t>
      </w:r>
      <w:r w:rsidRPr="000848CE">
        <w:rPr>
          <w:sz w:val="16"/>
        </w:rPr>
        <w:t xml:space="preserve">and adapt </w:t>
      </w:r>
      <w:r w:rsidRPr="000848CE">
        <w:rPr>
          <w:rStyle w:val="Emphasis"/>
          <w:highlight w:val="green"/>
        </w:rPr>
        <w:t>to</w:t>
      </w:r>
      <w:r w:rsidRPr="000848CE">
        <w:rPr>
          <w:sz w:val="16"/>
          <w:highlight w:val="green"/>
        </w:rPr>
        <w:t xml:space="preserve"> </w:t>
      </w:r>
      <w:r w:rsidRPr="000848CE">
        <w:rPr>
          <w:rStyle w:val="Emphasis"/>
          <w:highlight w:val="green"/>
        </w:rPr>
        <w:t>become invulnerable to</w:t>
      </w:r>
      <w:r w:rsidRPr="000848CE">
        <w:rPr>
          <w:sz w:val="16"/>
        </w:rPr>
        <w:t xml:space="preserve"> the </w:t>
      </w:r>
      <w:r w:rsidRPr="000848CE">
        <w:rPr>
          <w:rStyle w:val="Emphasis"/>
          <w:highlight w:val="green"/>
        </w:rPr>
        <w:t>antibiotics</w:t>
      </w:r>
      <w:r w:rsidRPr="000848CE">
        <w:rPr>
          <w:sz w:val="16"/>
          <w:highlight w:val="green"/>
        </w:rPr>
        <w:t xml:space="preserve"> </w:t>
      </w:r>
      <w:r w:rsidRPr="000848CE">
        <w:rPr>
          <w:sz w:val="16"/>
        </w:rPr>
        <w:t xml:space="preserve">used to treat the infections they cause. </w:t>
      </w:r>
      <w:r w:rsidRPr="000848CE">
        <w:rPr>
          <w:rStyle w:val="Emphasis"/>
          <w:highlight w:val="green"/>
          <w:bdr w:val="single" w:sz="18" w:space="0" w:color="auto"/>
        </w:rPr>
        <w:t xml:space="preserve">Over-use and misuse of antibiotics exacerbates the development </w:t>
      </w:r>
      <w:r w:rsidRPr="000848CE">
        <w:rPr>
          <w:sz w:val="16"/>
        </w:rPr>
        <w:t>of drug-resistant bacteria, often called superbugs. Publishing the results of a survey of public awareness, the United Nations health agency said 64 percent of those asked believed wrongly that penicillin-based drugs and other antibiotics can treat colds and flu, despite the fact such medicines have no impact on viruses.</w:t>
      </w:r>
    </w:p>
    <w:p w14:paraId="5DDD4C61" w14:textId="77777777" w:rsidR="00BC028F" w:rsidRPr="005C1D4C" w:rsidRDefault="00BC028F" w:rsidP="00BC028F">
      <w:pPr>
        <w:pStyle w:val="Heading4"/>
      </w:pPr>
      <w:r>
        <w:t xml:space="preserve">AMR is an </w:t>
      </w:r>
      <w:r>
        <w:rPr>
          <w:u w:val="single"/>
        </w:rPr>
        <w:t>existential threat</w:t>
      </w:r>
      <w:r>
        <w:t xml:space="preserve"> – it’s </w:t>
      </w:r>
      <w:r>
        <w:rPr>
          <w:u w:val="single"/>
        </w:rPr>
        <w:t>non-linear</w:t>
      </w:r>
      <w:r>
        <w:t xml:space="preserve"> and has an </w:t>
      </w:r>
      <w:r>
        <w:rPr>
          <w:u w:val="single"/>
        </w:rPr>
        <w:t>invisible tipping point</w:t>
      </w:r>
      <w:r>
        <w:t>.</w:t>
      </w:r>
    </w:p>
    <w:p w14:paraId="0DC820A6" w14:textId="77777777" w:rsidR="00BC028F" w:rsidRPr="005C1D4C" w:rsidRDefault="00BC028F" w:rsidP="00BC028F">
      <w:r w:rsidRPr="005C1D4C">
        <w:rPr>
          <w:rStyle w:val="Style13ptBold"/>
        </w:rPr>
        <w:t>Silverman 16</w:t>
      </w:r>
      <w:r>
        <w:t xml:space="preserve"> Rachel Silverman 4-19-2016 “Confronting Antimicrobial Resistance: Can We Get to Collective Action?” </w:t>
      </w:r>
      <w:hyperlink r:id="rId19" w:history="1">
        <w:r w:rsidRPr="00E97EF2">
          <w:rPr>
            <w:rStyle w:val="Hyperlink"/>
          </w:rPr>
          <w:t>https://www.cgdev.org/blog/confronting-antimicrobial-resistance-can-we-get-collective-action</w:t>
        </w:r>
      </w:hyperlink>
      <w:r>
        <w:t xml:space="preserve"> (MPhil with Distinction in Public Health @ the University of Cambridge, Senior Policy Analyst and Assistant Director of Global Health Policy @ the Center for Global Development, focusing on global health financing and incentive structures)//Elmer </w:t>
      </w:r>
    </w:p>
    <w:p w14:paraId="51993A00" w14:textId="77777777" w:rsidR="00BC028F" w:rsidRPr="004C1E2A" w:rsidRDefault="00BC028F" w:rsidP="00BC028F">
      <w:pPr>
        <w:rPr>
          <w:sz w:val="16"/>
        </w:rPr>
      </w:pPr>
      <w:r w:rsidRPr="005C1D4C">
        <w:rPr>
          <w:sz w:val="16"/>
        </w:rPr>
        <w:t xml:space="preserve">Antimicrobial resistance is already causing huge harm – and the worst is yet to come. To open the panel, </w:t>
      </w:r>
      <w:r w:rsidRPr="005C1D4C">
        <w:rPr>
          <w:rStyle w:val="StyleUnderline"/>
          <w:sz w:val="24"/>
        </w:rPr>
        <w:t>Dr. Chan issued a serious warning</w:t>
      </w:r>
      <w:r w:rsidRPr="005C1D4C">
        <w:rPr>
          <w:sz w:val="16"/>
        </w:rPr>
        <w:t xml:space="preserve"> </w:t>
      </w:r>
      <w:r w:rsidRPr="005C1D4C">
        <w:rPr>
          <w:rStyle w:val="StyleUnderline"/>
          <w:sz w:val="24"/>
        </w:rPr>
        <w:t>about</w:t>
      </w:r>
      <w:r w:rsidRPr="005C1D4C">
        <w:rPr>
          <w:sz w:val="16"/>
        </w:rPr>
        <w:t xml:space="preserve"> the size and scope of </w:t>
      </w:r>
      <w:r w:rsidRPr="005C1D4C">
        <w:rPr>
          <w:rStyle w:val="StyleUnderline"/>
          <w:sz w:val="24"/>
        </w:rPr>
        <w:t>the AMR threat</w:t>
      </w:r>
      <w:r w:rsidRPr="005C1D4C">
        <w:rPr>
          <w:sz w:val="16"/>
        </w:rPr>
        <w:t>: “</w:t>
      </w:r>
      <w:r w:rsidRPr="005C1D4C">
        <w:rPr>
          <w:rStyle w:val="StyleUnderline"/>
          <w:sz w:val="24"/>
        </w:rPr>
        <w:t>everyone will be affected if we do not address this problem</w:t>
      </w:r>
      <w:r w:rsidRPr="005C1D4C">
        <w:rPr>
          <w:sz w:val="16"/>
        </w:rPr>
        <w:t xml:space="preserve">.” </w:t>
      </w:r>
      <w:r w:rsidRPr="000848CE">
        <w:rPr>
          <w:rStyle w:val="StyleUnderline"/>
          <w:sz w:val="24"/>
          <w:highlight w:val="green"/>
          <w:bdr w:val="single" w:sz="18" w:space="0" w:color="auto"/>
        </w:rPr>
        <w:t>AMR is</w:t>
      </w:r>
      <w:r w:rsidRPr="005C1D4C">
        <w:rPr>
          <w:rStyle w:val="StyleUnderline"/>
          <w:sz w:val="24"/>
        </w:rPr>
        <w:t xml:space="preserve"> already </w:t>
      </w:r>
      <w:r w:rsidRPr="000848CE">
        <w:rPr>
          <w:rStyle w:val="StyleUnderline"/>
          <w:sz w:val="24"/>
          <w:highlight w:val="green"/>
          <w:bdr w:val="single" w:sz="18" w:space="0" w:color="auto"/>
        </w:rPr>
        <w:t>responsible for</w:t>
      </w:r>
      <w:r w:rsidRPr="005C1D4C">
        <w:rPr>
          <w:sz w:val="16"/>
        </w:rPr>
        <w:t xml:space="preserve"> an estimated </w:t>
      </w:r>
      <w:r w:rsidRPr="000848CE">
        <w:rPr>
          <w:rStyle w:val="Emphasis"/>
          <w:sz w:val="24"/>
          <w:highlight w:val="green"/>
        </w:rPr>
        <w:t>700,000 global deaths each year</w:t>
      </w:r>
      <w:r w:rsidRPr="005C1D4C">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C1D4C">
        <w:rPr>
          <w:rStyle w:val="StyleUnderline"/>
          <w:sz w:val="24"/>
        </w:rPr>
        <w:t>few new antimicrobial drugs are in the development pipeline</w:t>
      </w:r>
      <w:r w:rsidRPr="005C1D4C">
        <w:rPr>
          <w:sz w:val="16"/>
        </w:rPr>
        <w:t xml:space="preserve">. </w:t>
      </w:r>
      <w:r w:rsidRPr="005C1D4C">
        <w:rPr>
          <w:rStyle w:val="StyleUnderline"/>
          <w:sz w:val="24"/>
        </w:rPr>
        <w:t>According to the latest review</w:t>
      </w:r>
      <w:r w:rsidRPr="005C1D4C">
        <w:rPr>
          <w:sz w:val="16"/>
        </w:rPr>
        <w:t xml:space="preserve">, </w:t>
      </w:r>
      <w:r w:rsidRPr="000848CE">
        <w:rPr>
          <w:rStyle w:val="Emphasis"/>
          <w:sz w:val="24"/>
          <w:highlight w:val="green"/>
        </w:rPr>
        <w:t>AMR could cause 10 million deaths</w:t>
      </w:r>
      <w:r w:rsidRPr="005C1D4C">
        <w:rPr>
          <w:rStyle w:val="Emphasis"/>
          <w:sz w:val="24"/>
        </w:rPr>
        <w:t xml:space="preserve"> </w:t>
      </w:r>
      <w:r w:rsidRPr="000848CE">
        <w:rPr>
          <w:rStyle w:val="Emphasis"/>
          <w:sz w:val="24"/>
          <w:highlight w:val="green"/>
        </w:rPr>
        <w:t>each year by 2050</w:t>
      </w:r>
      <w:r w:rsidRPr="000848CE">
        <w:rPr>
          <w:highlight w:val="green"/>
          <w:u w:val="single"/>
          <w:bdr w:val="single" w:sz="18" w:space="0" w:color="auto"/>
        </w:rPr>
        <w:t xml:space="preserve">, </w:t>
      </w:r>
      <w:r w:rsidRPr="000848CE">
        <w:rPr>
          <w:rStyle w:val="StyleUnderline"/>
          <w:bCs/>
          <w:sz w:val="24"/>
          <w:highlight w:val="green"/>
          <w:bdr w:val="single" w:sz="18" w:space="0" w:color="auto"/>
        </w:rPr>
        <w:t>with</w:t>
      </w:r>
      <w:r w:rsidRPr="000848CE">
        <w:rPr>
          <w:highlight w:val="green"/>
          <w:u w:val="single"/>
          <w:bdr w:val="single" w:sz="18" w:space="0" w:color="auto"/>
        </w:rPr>
        <w:t xml:space="preserve"> </w:t>
      </w:r>
      <w:r w:rsidRPr="000848CE">
        <w:rPr>
          <w:rStyle w:val="Emphasis"/>
          <w:sz w:val="24"/>
          <w:highlight w:val="green"/>
        </w:rPr>
        <w:t>knock-on effects</w:t>
      </w:r>
      <w:r w:rsidRPr="005C1D4C">
        <w:rPr>
          <w:sz w:val="16"/>
        </w:rPr>
        <w:t xml:space="preserve"> </w:t>
      </w:r>
      <w:r w:rsidRPr="000848CE">
        <w:rPr>
          <w:rStyle w:val="StyleUnderline"/>
          <w:bCs/>
          <w:sz w:val="24"/>
          <w:highlight w:val="green"/>
          <w:bdr w:val="single" w:sz="18" w:space="0" w:color="auto"/>
        </w:rPr>
        <w:t>draining</w:t>
      </w:r>
      <w:r w:rsidRPr="005C1D4C">
        <w:rPr>
          <w:rStyle w:val="StyleUnderline"/>
          <w:sz w:val="24"/>
        </w:rPr>
        <w:t xml:space="preserve"> many</w:t>
      </w:r>
      <w:r w:rsidRPr="005C1D4C">
        <w:rPr>
          <w:sz w:val="16"/>
        </w:rPr>
        <w:t xml:space="preserve"> </w:t>
      </w:r>
      <w:r w:rsidRPr="000848CE">
        <w:rPr>
          <w:rStyle w:val="Emphasis"/>
          <w:sz w:val="24"/>
          <w:highlight w:val="green"/>
        </w:rPr>
        <w:t>trillions from the global economy</w:t>
      </w:r>
      <w:r w:rsidRPr="005C1D4C">
        <w:rPr>
          <w:sz w:val="16"/>
        </w:rPr>
        <w:t xml:space="preserve">. </w:t>
      </w:r>
      <w:r w:rsidRPr="005C1D4C">
        <w:rPr>
          <w:rStyle w:val="StyleUnderline"/>
          <w:sz w:val="24"/>
        </w:rPr>
        <w:t>Summers suggested</w:t>
      </w:r>
      <w:r w:rsidRPr="005C1D4C">
        <w:rPr>
          <w:sz w:val="16"/>
        </w:rPr>
        <w:t xml:space="preserve"> </w:t>
      </w:r>
      <w:r w:rsidRPr="005C1D4C">
        <w:rPr>
          <w:rStyle w:val="StyleUnderline"/>
          <w:sz w:val="24"/>
        </w:rPr>
        <w:t>that</w:t>
      </w:r>
      <w:r w:rsidRPr="005C1D4C">
        <w:rPr>
          <w:sz w:val="16"/>
        </w:rPr>
        <w:t xml:space="preserve"> </w:t>
      </w:r>
      <w:r w:rsidRPr="000848CE">
        <w:rPr>
          <w:rStyle w:val="StyleUnderline"/>
          <w:bCs/>
          <w:sz w:val="24"/>
          <w:highlight w:val="green"/>
          <w:bdr w:val="single" w:sz="18" w:space="0" w:color="auto"/>
        </w:rPr>
        <w:t>AMR</w:t>
      </w:r>
      <w:r w:rsidRPr="005C1D4C">
        <w:rPr>
          <w:rStyle w:val="StyleUnderline"/>
          <w:sz w:val="24"/>
        </w:rPr>
        <w:t xml:space="preserve"> and potential pandemics</w:t>
      </w:r>
      <w:r w:rsidRPr="005C1D4C">
        <w:rPr>
          <w:sz w:val="16"/>
        </w:rPr>
        <w:t xml:space="preserve">, alongside climate change and nuclear proliferation, </w:t>
      </w:r>
      <w:r w:rsidRPr="000848CE">
        <w:rPr>
          <w:rStyle w:val="StyleUnderline"/>
          <w:bCs/>
          <w:sz w:val="24"/>
          <w:highlight w:val="green"/>
          <w:bdr w:val="single" w:sz="18" w:space="0" w:color="auto"/>
        </w:rPr>
        <w:t>represent</w:t>
      </w:r>
      <w:r w:rsidRPr="005C1D4C">
        <w:rPr>
          <w:sz w:val="16"/>
        </w:rPr>
        <w:t xml:space="preserve"> the top three </w:t>
      </w:r>
      <w:r w:rsidRPr="000848CE">
        <w:rPr>
          <w:rStyle w:val="Emphasis"/>
          <w:sz w:val="24"/>
          <w:highlight w:val="green"/>
        </w:rPr>
        <w:t>existential threats to life on earth</w:t>
      </w:r>
      <w:r w:rsidRPr="005C1D4C">
        <w:rPr>
          <w:sz w:val="16"/>
        </w:rPr>
        <w:t xml:space="preserve"> </w:t>
      </w:r>
      <w:r w:rsidRPr="005C1D4C">
        <w:rPr>
          <w:rStyle w:val="StyleUnderline"/>
          <w:sz w:val="24"/>
        </w:rPr>
        <w:t>as we know it</w:t>
      </w:r>
      <w:r w:rsidRPr="005C1D4C">
        <w:rPr>
          <w:sz w:val="16"/>
        </w:rPr>
        <w:t xml:space="preserve">. And as Dr. Chan explained, </w:t>
      </w:r>
      <w:r w:rsidRPr="005C1D4C">
        <w:rPr>
          <w:rStyle w:val="StyleUnderline"/>
          <w:sz w:val="24"/>
        </w:rPr>
        <w:t>the worst-case scenario implies</w:t>
      </w:r>
      <w:r w:rsidRPr="005C1D4C">
        <w:rPr>
          <w:sz w:val="16"/>
        </w:rPr>
        <w:t xml:space="preserve"> </w:t>
      </w:r>
      <w:r w:rsidRPr="005C1D4C">
        <w:rPr>
          <w:rStyle w:val="Emphasis"/>
          <w:sz w:val="24"/>
        </w:rPr>
        <w:t>the end of modern medicine</w:t>
      </w:r>
      <w:r w:rsidRPr="005C1D4C">
        <w:rPr>
          <w:sz w:val="16"/>
        </w:rPr>
        <w:t xml:space="preserve"> as we know it. Even worse, </w:t>
      </w:r>
      <w:r w:rsidRPr="005C1D4C">
        <w:rPr>
          <w:rStyle w:val="StyleUnderline"/>
          <w:sz w:val="24"/>
        </w:rPr>
        <w:t>Summers suggested that</w:t>
      </w:r>
      <w:r w:rsidRPr="005C1D4C">
        <w:rPr>
          <w:sz w:val="16"/>
        </w:rPr>
        <w:t xml:space="preserve"> </w:t>
      </w:r>
      <w:r w:rsidRPr="000848CE">
        <w:rPr>
          <w:rStyle w:val="StyleUnderline"/>
          <w:bCs/>
          <w:sz w:val="24"/>
          <w:highlight w:val="green"/>
          <w:bdr w:val="single" w:sz="18" w:space="0" w:color="auto"/>
        </w:rPr>
        <w:t>AMR</w:t>
      </w:r>
      <w:r w:rsidRPr="005C1D4C">
        <w:rPr>
          <w:rStyle w:val="StyleUnderline"/>
          <w:bCs/>
          <w:sz w:val="24"/>
          <w:bdr w:val="single" w:sz="18" w:space="0" w:color="auto"/>
        </w:rPr>
        <w:t xml:space="preserve"> </w:t>
      </w:r>
      <w:r w:rsidRPr="000848CE">
        <w:rPr>
          <w:rStyle w:val="StyleUnderline"/>
          <w:bCs/>
          <w:sz w:val="24"/>
          <w:highlight w:val="green"/>
          <w:bdr w:val="single" w:sz="18" w:space="0" w:color="auto"/>
        </w:rPr>
        <w:t>seems like a</w:t>
      </w:r>
      <w:r w:rsidRPr="005C1D4C">
        <w:rPr>
          <w:sz w:val="16"/>
        </w:rPr>
        <w:t xml:space="preserve"> “</w:t>
      </w:r>
      <w:r w:rsidRPr="000848CE">
        <w:rPr>
          <w:rStyle w:val="Emphasis"/>
          <w:sz w:val="24"/>
          <w:highlight w:val="green"/>
        </w:rPr>
        <w:t>quintessential non-linear phenomenon</w:t>
      </w:r>
      <w:r w:rsidRPr="005C1D4C">
        <w:rPr>
          <w:sz w:val="16"/>
        </w:rPr>
        <w:t xml:space="preserve">, </w:t>
      </w:r>
      <w:r w:rsidRPr="005C1D4C">
        <w:rPr>
          <w:rStyle w:val="StyleUnderline"/>
          <w:sz w:val="24"/>
        </w:rPr>
        <w:t>and therefore more dangerous</w:t>
      </w:r>
      <w:r w:rsidRPr="005C1D4C">
        <w:rPr>
          <w:sz w:val="16"/>
        </w:rPr>
        <w:t xml:space="preserve">.” </w:t>
      </w:r>
      <w:r w:rsidRPr="000848CE">
        <w:rPr>
          <w:rStyle w:val="StyleUnderline"/>
          <w:bCs/>
          <w:sz w:val="24"/>
          <w:highlight w:val="green"/>
          <w:bdr w:val="single" w:sz="18" w:space="0" w:color="auto"/>
        </w:rPr>
        <w:t>Year by year the effects are small</w:t>
      </w:r>
      <w:r w:rsidRPr="005C1D4C">
        <w:rPr>
          <w:rStyle w:val="StyleUnderline"/>
          <w:bCs/>
          <w:sz w:val="24"/>
          <w:bdr w:val="single" w:sz="18" w:space="0" w:color="auto"/>
        </w:rPr>
        <w:t xml:space="preserve"> </w:t>
      </w:r>
      <w:r w:rsidRPr="000848CE">
        <w:rPr>
          <w:rStyle w:val="StyleUnderline"/>
          <w:bCs/>
          <w:sz w:val="24"/>
          <w:highlight w:val="green"/>
          <w:bdr w:val="single" w:sz="18" w:space="0" w:color="auto"/>
        </w:rPr>
        <w:t>and</w:t>
      </w:r>
      <w:r w:rsidRPr="005C1D4C">
        <w:rPr>
          <w:sz w:val="16"/>
          <w:bdr w:val="single" w:sz="18" w:space="0" w:color="auto"/>
        </w:rPr>
        <w:t xml:space="preserve"> </w:t>
      </w:r>
      <w:r w:rsidRPr="000848CE">
        <w:rPr>
          <w:rStyle w:val="Emphasis"/>
          <w:sz w:val="24"/>
          <w:highlight w:val="green"/>
        </w:rPr>
        <w:t>mostly invisible</w:t>
      </w:r>
      <w:r w:rsidRPr="005C1D4C">
        <w:rPr>
          <w:sz w:val="16"/>
        </w:rPr>
        <w:t xml:space="preserve">. </w:t>
      </w:r>
      <w:r w:rsidRPr="000848CE">
        <w:rPr>
          <w:rStyle w:val="StyleUnderline"/>
          <w:bCs/>
          <w:sz w:val="24"/>
          <w:highlight w:val="green"/>
          <w:bdr w:val="single" w:sz="18" w:space="0" w:color="auto"/>
        </w:rPr>
        <w:t>But</w:t>
      </w:r>
      <w:r w:rsidRPr="000848CE">
        <w:rPr>
          <w:b/>
          <w:bCs/>
          <w:sz w:val="16"/>
          <w:highlight w:val="green"/>
          <w:bdr w:val="single" w:sz="18" w:space="0" w:color="auto"/>
        </w:rPr>
        <w:t xml:space="preserve"> </w:t>
      </w:r>
      <w:r w:rsidRPr="000848CE">
        <w:rPr>
          <w:rStyle w:val="StyleUnderline"/>
          <w:bCs/>
          <w:sz w:val="24"/>
          <w:highlight w:val="green"/>
          <w:bdr w:val="single" w:sz="18" w:space="0" w:color="auto"/>
        </w:rPr>
        <w:t xml:space="preserve">at some </w:t>
      </w:r>
      <w:proofErr w:type="gramStart"/>
      <w:r w:rsidRPr="000848CE">
        <w:rPr>
          <w:rStyle w:val="StyleUnderline"/>
          <w:bCs/>
          <w:sz w:val="24"/>
          <w:highlight w:val="green"/>
          <w:bdr w:val="single" w:sz="18" w:space="0" w:color="auto"/>
        </w:rPr>
        <w:t>point</w:t>
      </w:r>
      <w:proofErr w:type="gramEnd"/>
      <w:r w:rsidRPr="005C1D4C">
        <w:rPr>
          <w:rStyle w:val="StyleUnderline"/>
          <w:sz w:val="24"/>
        </w:rPr>
        <w:t xml:space="preserve"> in the future </w:t>
      </w:r>
      <w:r w:rsidRPr="000848CE">
        <w:rPr>
          <w:rStyle w:val="StyleUnderline"/>
          <w:bCs/>
          <w:sz w:val="24"/>
          <w:highlight w:val="green"/>
          <w:bdr w:val="single" w:sz="18" w:space="0" w:color="auto"/>
        </w:rPr>
        <w:t>they could</w:t>
      </w:r>
      <w:r w:rsidRPr="005C1D4C">
        <w:rPr>
          <w:sz w:val="16"/>
          <w:bdr w:val="single" w:sz="18" w:space="0" w:color="auto"/>
        </w:rPr>
        <w:t xml:space="preserve"> </w:t>
      </w:r>
      <w:r w:rsidRPr="000848CE">
        <w:rPr>
          <w:rStyle w:val="Emphasis"/>
          <w:sz w:val="24"/>
          <w:highlight w:val="green"/>
        </w:rPr>
        <w:t>suddenly become catastrophic</w:t>
      </w:r>
      <w:r w:rsidRPr="005C1D4C">
        <w:rPr>
          <w:sz w:val="16"/>
        </w:rPr>
        <w:t xml:space="preserve">, </w:t>
      </w:r>
      <w:r w:rsidRPr="005C1D4C">
        <w:rPr>
          <w:rStyle w:val="StyleUnderline"/>
          <w:sz w:val="24"/>
        </w:rPr>
        <w:t>like a “levee that doesn’t hold and unleashes a flood</w:t>
      </w:r>
      <w:r w:rsidRPr="005C1D4C">
        <w:rPr>
          <w:sz w:val="16"/>
        </w:rPr>
        <w:t>.” Dr. Chan concurred that “</w:t>
      </w:r>
      <w:r w:rsidRPr="000848CE">
        <w:rPr>
          <w:rStyle w:val="Emphasis"/>
          <w:sz w:val="24"/>
          <w:highlight w:val="green"/>
        </w:rPr>
        <w:t xml:space="preserve">the </w:t>
      </w:r>
      <w:r w:rsidRPr="000848CE">
        <w:rPr>
          <w:rStyle w:val="Emphasis"/>
          <w:sz w:val="24"/>
          <w:highlight w:val="green"/>
        </w:rPr>
        <w:lastRenderedPageBreak/>
        <w:t>tipping point is not predictable</w:t>
      </w:r>
      <w:r w:rsidRPr="005C1D4C">
        <w:rPr>
          <w:sz w:val="16"/>
        </w:rPr>
        <w:t xml:space="preserve"> </w:t>
      </w:r>
      <w:r w:rsidRPr="005C1D4C">
        <w:rPr>
          <w:rStyle w:val="StyleUnderline"/>
          <w:sz w:val="24"/>
        </w:rPr>
        <w:t>because</w:t>
      </w:r>
      <w:r w:rsidRPr="005C1D4C">
        <w:rPr>
          <w:sz w:val="16"/>
        </w:rPr>
        <w:t>…</w:t>
      </w:r>
      <w:r w:rsidRPr="005C1D4C">
        <w:rPr>
          <w:rStyle w:val="StyleUnderline"/>
          <w:sz w:val="24"/>
        </w:rPr>
        <w:t>microbes are invisible</w:t>
      </w:r>
      <w:r w:rsidRPr="005C1D4C">
        <w:rPr>
          <w:sz w:val="16"/>
        </w:rPr>
        <w:t xml:space="preserve">. </w:t>
      </w:r>
      <w:r w:rsidRPr="005C1D4C">
        <w:rPr>
          <w:rStyle w:val="StyleUnderline"/>
          <w:sz w:val="24"/>
        </w:rPr>
        <w:t>We don’t</w:t>
      </w:r>
      <w:r w:rsidRPr="005C1D4C">
        <w:rPr>
          <w:sz w:val="16"/>
        </w:rPr>
        <w:t xml:space="preserve"> even </w:t>
      </w:r>
      <w:r w:rsidRPr="005C1D4C">
        <w:rPr>
          <w:rStyle w:val="StyleUnderline"/>
          <w:sz w:val="24"/>
        </w:rPr>
        <w:t>know when they’re going to make the switch</w:t>
      </w:r>
      <w:r w:rsidRPr="005C1D4C">
        <w:rPr>
          <w:sz w:val="16"/>
        </w:rPr>
        <w:t xml:space="preserve">” </w:t>
      </w:r>
      <w:r w:rsidRPr="005C1D4C">
        <w:rPr>
          <w:rStyle w:val="StyleUnderline"/>
          <w:sz w:val="24"/>
        </w:rPr>
        <w:t>to become resistant</w:t>
      </w:r>
      <w:r w:rsidRPr="005C1D4C">
        <w:rPr>
          <w:sz w:val="16"/>
        </w:rPr>
        <w:t xml:space="preserve"> to existing drugs. </w:t>
      </w:r>
    </w:p>
    <w:p w14:paraId="7E52E697" w14:textId="77777777" w:rsidR="00BC028F" w:rsidRDefault="00BC028F" w:rsidP="00BC028F">
      <w:pPr>
        <w:pStyle w:val="Heading4"/>
      </w:pPr>
      <w:r>
        <w:t>3] Doctor trust is high.</w:t>
      </w:r>
    </w:p>
    <w:p w14:paraId="4D6531D4" w14:textId="77777777" w:rsidR="00BC028F" w:rsidRPr="009A7B3B" w:rsidRDefault="00BC028F" w:rsidP="00BC028F">
      <w:r w:rsidRPr="009A7B3B">
        <w:rPr>
          <w:rStyle w:val="Style13ptBold"/>
        </w:rPr>
        <w:t>Swanson and Murphy 21</w:t>
      </w:r>
      <w:r>
        <w:t xml:space="preserve"> </w:t>
      </w:r>
      <w:r w:rsidRPr="009A7B3B">
        <w:t>Emily Swanson and Tom Murphy 8-10-2021 "High trust in doctors, nurses in US, AP-NORC poll finds"</w:t>
      </w:r>
      <w:r>
        <w:t xml:space="preserve"> </w:t>
      </w:r>
      <w:hyperlink r:id="rId20" w:history="1">
        <w:r w:rsidRPr="002B7B5B">
          <w:rPr>
            <w:rStyle w:val="Hyperlink"/>
          </w:rPr>
          <w:t>https://apnews.com/article/joe-biden-business-health-coronavirus-pandemic-509835fc9b663bffc83f52d248e9ef4a</w:t>
        </w:r>
      </w:hyperlink>
      <w:r>
        <w:t xml:space="preserve"> (Associated Editor at the Associated Press)//Elmer </w:t>
      </w:r>
    </w:p>
    <w:p w14:paraId="3E357F56" w14:textId="77777777" w:rsidR="00BC028F" w:rsidRPr="009A7B3B" w:rsidRDefault="00BC028F" w:rsidP="00BC028F">
      <w:pPr>
        <w:rPr>
          <w:sz w:val="16"/>
        </w:rPr>
      </w:pPr>
      <w:r w:rsidRPr="009A7B3B">
        <w:rPr>
          <w:sz w:val="16"/>
        </w:rPr>
        <w:t xml:space="preserve">WASHINGTON (AP) — </w:t>
      </w:r>
      <w:r w:rsidRPr="000848CE">
        <w:rPr>
          <w:rStyle w:val="Emphasis"/>
          <w:highlight w:val="green"/>
        </w:rPr>
        <w:t xml:space="preserve">Most Americans have </w:t>
      </w:r>
      <w:r w:rsidRPr="000848CE">
        <w:rPr>
          <w:rStyle w:val="Emphasis"/>
          <w:highlight w:val="green"/>
          <w:bdr w:val="single" w:sz="18" w:space="0" w:color="auto"/>
        </w:rPr>
        <w:t>high trust in doctors, nurses and pharmacists</w:t>
      </w:r>
      <w:r w:rsidRPr="009A7B3B">
        <w:rPr>
          <w:sz w:val="16"/>
        </w:rPr>
        <w:t xml:space="preserve">, a new poll finds. Researchers say that trust could become important in the push to increase COVID-19 vaccinations, </w:t>
      </w:r>
      <w:proofErr w:type="gramStart"/>
      <w:r w:rsidRPr="009A7B3B">
        <w:rPr>
          <w:rStyle w:val="StyleUnderline"/>
        </w:rPr>
        <w:t>as long as</w:t>
      </w:r>
      <w:proofErr w:type="gramEnd"/>
      <w:r w:rsidRPr="009A7B3B">
        <w:rPr>
          <w:rStyle w:val="StyleUnderline"/>
        </w:rPr>
        <w:t xml:space="preserve"> unvaccinated people have care providers they know and are open to hearing new information about the vaccines</w:t>
      </w:r>
      <w:r w:rsidRPr="009A7B3B">
        <w:rPr>
          <w:sz w:val="16"/>
        </w:rPr>
        <w:t xml:space="preserve">. </w:t>
      </w:r>
      <w:r w:rsidRPr="000848CE">
        <w:rPr>
          <w:rStyle w:val="Emphasis"/>
          <w:highlight w:val="green"/>
        </w:rPr>
        <w:t>At least 7 in 10 Americans trust doctors</w:t>
      </w:r>
      <w:r w:rsidRPr="009A7B3B">
        <w:rPr>
          <w:sz w:val="16"/>
        </w:rPr>
        <w:t xml:space="preserve">, </w:t>
      </w:r>
      <w:proofErr w:type="gramStart"/>
      <w:r w:rsidRPr="009A7B3B">
        <w:rPr>
          <w:rStyle w:val="StyleUnderline"/>
        </w:rPr>
        <w:t>nurses</w:t>
      </w:r>
      <w:proofErr w:type="gramEnd"/>
      <w:r w:rsidRPr="009A7B3B">
        <w:rPr>
          <w:rStyle w:val="StyleUnderline"/>
        </w:rPr>
        <w:t xml:space="preserve"> and pharmacists</w:t>
      </w:r>
      <w:r w:rsidRPr="009A7B3B">
        <w:rPr>
          <w:sz w:val="16"/>
        </w:rPr>
        <w:t xml:space="preserve"> </w:t>
      </w:r>
      <w:r w:rsidRPr="000848CE">
        <w:rPr>
          <w:rStyle w:val="Emphasis"/>
          <w:highlight w:val="green"/>
        </w:rPr>
        <w:t>to do what’s right</w:t>
      </w:r>
      <w:r w:rsidRPr="000848CE">
        <w:rPr>
          <w:sz w:val="16"/>
          <w:highlight w:val="green"/>
        </w:rPr>
        <w:t xml:space="preserve"> </w:t>
      </w:r>
      <w:r w:rsidRPr="009A7B3B">
        <w:rPr>
          <w:rStyle w:val="StyleUnderline"/>
        </w:rPr>
        <w:t>for them and their families either most or all of the time, according to the poll from the University of Chicago Harris School of Public Policy and The Associated Press-NORC Center for Public Affairs Research.</w:t>
      </w:r>
      <w:r w:rsidRPr="009A7B3B">
        <w:rPr>
          <w:sz w:val="16"/>
        </w:rPr>
        <w:t xml:space="preserve"> </w:t>
      </w:r>
      <w:r w:rsidRPr="009A7B3B">
        <w:rPr>
          <w:rStyle w:val="StyleUnderline"/>
        </w:rPr>
        <w:t xml:space="preserve">The poll shows </w:t>
      </w:r>
      <w:r w:rsidRPr="000848CE">
        <w:rPr>
          <w:rStyle w:val="Emphasis"/>
          <w:highlight w:val="green"/>
        </w:rPr>
        <w:t>high levels</w:t>
      </w:r>
      <w:r w:rsidRPr="000848CE">
        <w:rPr>
          <w:rStyle w:val="StyleUnderline"/>
          <w:highlight w:val="green"/>
        </w:rPr>
        <w:t xml:space="preserve"> </w:t>
      </w:r>
      <w:r w:rsidRPr="009A7B3B">
        <w:rPr>
          <w:rStyle w:val="StyleUnderline"/>
        </w:rPr>
        <w:t xml:space="preserve">of trust </w:t>
      </w:r>
      <w:r w:rsidRPr="000848CE">
        <w:rPr>
          <w:rStyle w:val="Emphasis"/>
          <w:highlight w:val="green"/>
        </w:rPr>
        <w:t>among</w:t>
      </w:r>
      <w:r w:rsidRPr="000848CE">
        <w:rPr>
          <w:rStyle w:val="StyleUnderline"/>
          <w:highlight w:val="green"/>
        </w:rPr>
        <w:t xml:space="preserve"> </w:t>
      </w:r>
      <w:r w:rsidRPr="009A7B3B">
        <w:rPr>
          <w:rStyle w:val="StyleUnderline"/>
        </w:rPr>
        <w:t xml:space="preserve">both </w:t>
      </w:r>
      <w:r w:rsidRPr="000848CE">
        <w:rPr>
          <w:rStyle w:val="Emphasis"/>
          <w:highlight w:val="green"/>
        </w:rPr>
        <w:t>Democrats and Republicans</w:t>
      </w:r>
      <w:r w:rsidRPr="009A7B3B">
        <w:rPr>
          <w:rStyle w:val="StyleUnderline"/>
        </w:rPr>
        <w:t xml:space="preserve">; </w:t>
      </w:r>
      <w:r w:rsidRPr="000848CE">
        <w:rPr>
          <w:rStyle w:val="Emphasis"/>
          <w:highlight w:val="green"/>
        </w:rPr>
        <w:t>men and women</w:t>
      </w:r>
      <w:r w:rsidRPr="009A7B3B">
        <w:rPr>
          <w:rStyle w:val="StyleUnderline"/>
        </w:rPr>
        <w:t xml:space="preserve">; </w:t>
      </w:r>
      <w:r w:rsidRPr="000848CE">
        <w:rPr>
          <w:rStyle w:val="Emphasis"/>
          <w:highlight w:val="green"/>
        </w:rPr>
        <w:t>and white, Black and Hispanic Americans</w:t>
      </w:r>
      <w:r w:rsidRPr="009A7B3B">
        <w:rPr>
          <w:rStyle w:val="StyleUnderline"/>
        </w:rPr>
        <w:t>.</w:t>
      </w:r>
    </w:p>
    <w:p w14:paraId="2562E09C" w14:textId="77777777" w:rsidR="00BC028F" w:rsidRPr="00490B27" w:rsidRDefault="00BC028F" w:rsidP="00BC028F">
      <w:pPr>
        <w:pStyle w:val="Heading4"/>
        <w:rPr>
          <w:u w:val="single"/>
        </w:rPr>
      </w:pPr>
      <w:r>
        <w:t xml:space="preserve">Telehealth devastates trust – independently causes patients to </w:t>
      </w:r>
      <w:r>
        <w:rPr>
          <w:u w:val="single"/>
        </w:rPr>
        <w:t>withhold information</w:t>
      </w:r>
      <w:r>
        <w:t xml:space="preserve"> which undermines care and </w:t>
      </w:r>
      <w:r>
        <w:rPr>
          <w:u w:val="single"/>
        </w:rPr>
        <w:t>reverses telehealth deployment</w:t>
      </w:r>
    </w:p>
    <w:p w14:paraId="5D4F7665" w14:textId="77777777" w:rsidR="00BC028F" w:rsidRPr="00AE13BD" w:rsidRDefault="00BC028F" w:rsidP="00BC028F">
      <w:r w:rsidRPr="00AE13BD">
        <w:rPr>
          <w:rStyle w:val="Style13ptBold"/>
        </w:rPr>
        <w:t>Garg and Brewer 11</w:t>
      </w:r>
      <w:r>
        <w:t xml:space="preserve">, (Vaibhav Garg, M.S.1 and Jeffrey Brewer, M.S.2 1School of Informatics and Computing, Indiana University, Bloomington, Indiana 2Department of Computer and Information Technology, Purdue University, West Lafayette, Indiana, </w:t>
      </w:r>
      <w:r w:rsidRPr="00AE13BD">
        <w:t>Telemedicine Security: A Systematic Review, https://www.ncbi.nlm.nih.gov/pmc/articles/PMC3192643/#</w:t>
      </w:r>
      <w:r>
        <w:t>)</w:t>
      </w:r>
    </w:p>
    <w:p w14:paraId="4C7DE399" w14:textId="77777777" w:rsidR="00BC028F" w:rsidRPr="00563DE8" w:rsidRDefault="00BC028F" w:rsidP="00BC028F">
      <w:pPr>
        <w:rPr>
          <w:sz w:val="16"/>
        </w:rPr>
      </w:pPr>
      <w:r w:rsidRPr="000848CE">
        <w:rPr>
          <w:rStyle w:val="StyleUnderline"/>
          <w:highlight w:val="green"/>
        </w:rPr>
        <w:t xml:space="preserve">Telemedicine, though promising in trial </w:t>
      </w:r>
      <w:r w:rsidRPr="003D67A0">
        <w:rPr>
          <w:rStyle w:val="StyleUnderline"/>
        </w:rPr>
        <w:t>stages</w:t>
      </w:r>
      <w:r w:rsidRPr="000848CE">
        <w:rPr>
          <w:rStyle w:val="StyleUnderline"/>
          <w:highlight w:val="green"/>
        </w:rPr>
        <w:t xml:space="preserve">, has been </w:t>
      </w:r>
      <w:r w:rsidRPr="000848CE">
        <w:rPr>
          <w:rStyle w:val="Emphasis"/>
          <w:highlight w:val="green"/>
        </w:rPr>
        <w:t>less successful in real life.</w:t>
      </w:r>
      <w:r w:rsidRPr="00AE0675">
        <w:rPr>
          <w:sz w:val="16"/>
        </w:rPr>
        <w:t xml:space="preserve">3,4 </w:t>
      </w:r>
      <w:r w:rsidRPr="000848CE">
        <w:rPr>
          <w:rStyle w:val="StyleUnderline"/>
          <w:highlight w:val="green"/>
        </w:rPr>
        <w:t xml:space="preserve">Reporting </w:t>
      </w:r>
      <w:r w:rsidRPr="003D67A0">
        <w:rPr>
          <w:rStyle w:val="StyleUnderline"/>
        </w:rPr>
        <w:t>of research method</w:t>
      </w:r>
      <w:r w:rsidRPr="00AE0675">
        <w:rPr>
          <w:sz w:val="16"/>
        </w:rPr>
        <w:t xml:space="preserve">ology </w:t>
      </w:r>
      <w:r w:rsidRPr="00AE13BD">
        <w:rPr>
          <w:rStyle w:val="StyleUnderline"/>
        </w:rPr>
        <w:t xml:space="preserve">used </w:t>
      </w:r>
      <w:r w:rsidRPr="003D67A0">
        <w:rPr>
          <w:rStyle w:val="StyleUnderline"/>
        </w:rPr>
        <w:t>in</w:t>
      </w:r>
      <w:r w:rsidRPr="00AE13BD">
        <w:rPr>
          <w:rStyle w:val="StyleUnderline"/>
        </w:rPr>
        <w:t xml:space="preserve"> the </w:t>
      </w:r>
      <w:r w:rsidRPr="003D67A0">
        <w:rPr>
          <w:rStyle w:val="StyleUnderline"/>
        </w:rPr>
        <w:t xml:space="preserve">trials </w:t>
      </w:r>
      <w:r w:rsidRPr="000848CE">
        <w:rPr>
          <w:rStyle w:val="StyleUnderline"/>
          <w:highlight w:val="green"/>
        </w:rPr>
        <w:t>has been inadequate</w:t>
      </w:r>
      <w:r w:rsidRPr="00AE13BD">
        <w:rPr>
          <w:rStyle w:val="StyleUnderline"/>
        </w:rPr>
        <w:t>,</w:t>
      </w:r>
      <w:r w:rsidRPr="00AE0675">
        <w:rPr>
          <w:sz w:val="16"/>
        </w:rPr>
        <w:t xml:space="preserve">5 </w:t>
      </w:r>
      <w:r w:rsidRPr="000848CE">
        <w:rPr>
          <w:rStyle w:val="StyleUnderline"/>
          <w:highlight w:val="green"/>
        </w:rPr>
        <w:t xml:space="preserve">which makes it difficult to analyze the gap between real life and trial </w:t>
      </w:r>
      <w:r w:rsidRPr="003D67A0">
        <w:rPr>
          <w:rStyle w:val="StyleUnderline"/>
        </w:rPr>
        <w:t>stages</w:t>
      </w:r>
      <w:r w:rsidRPr="000848CE">
        <w:rPr>
          <w:rStyle w:val="StyleUnderline"/>
          <w:highlight w:val="green"/>
        </w:rPr>
        <w:t>.</w:t>
      </w:r>
      <w:r w:rsidRPr="00AE0675">
        <w:rPr>
          <w:sz w:val="16"/>
        </w:rPr>
        <w:t xml:space="preserve">6 </w:t>
      </w:r>
      <w:r w:rsidRPr="000848CE">
        <w:rPr>
          <w:rStyle w:val="StyleUnderline"/>
          <w:highlight w:val="green"/>
        </w:rPr>
        <w:t>Security</w:t>
      </w:r>
      <w:r w:rsidRPr="000848CE">
        <w:rPr>
          <w:sz w:val="16"/>
          <w:highlight w:val="green"/>
        </w:rPr>
        <w:t xml:space="preserve"> </w:t>
      </w:r>
      <w:r w:rsidRPr="000848CE">
        <w:rPr>
          <w:rStyle w:val="StyleUnderline"/>
          <w:highlight w:val="green"/>
        </w:rPr>
        <w:t>has</w:t>
      </w:r>
      <w:r w:rsidRPr="00AE0675">
        <w:rPr>
          <w:sz w:val="16"/>
        </w:rPr>
        <w:t xml:space="preserve"> also </w:t>
      </w:r>
      <w:r w:rsidRPr="000848CE">
        <w:rPr>
          <w:rStyle w:val="StyleUnderline"/>
          <w:highlight w:val="green"/>
        </w:rPr>
        <w:t>been</w:t>
      </w:r>
      <w:r w:rsidRPr="00AE13BD">
        <w:rPr>
          <w:rStyle w:val="StyleUnderline"/>
        </w:rPr>
        <w:t xml:space="preserve"> identified as </w:t>
      </w:r>
      <w:r w:rsidRPr="000848CE">
        <w:rPr>
          <w:rStyle w:val="StyleUnderline"/>
          <w:highlight w:val="green"/>
        </w:rPr>
        <w:t xml:space="preserve">a </w:t>
      </w:r>
      <w:r w:rsidRPr="000848CE">
        <w:rPr>
          <w:rStyle w:val="Emphasis"/>
          <w:highlight w:val="green"/>
        </w:rPr>
        <w:t xml:space="preserve">determinant for </w:t>
      </w:r>
      <w:r w:rsidRPr="003D67A0">
        <w:rPr>
          <w:rStyle w:val="Emphasis"/>
        </w:rPr>
        <w:t>successful</w:t>
      </w:r>
      <w:r w:rsidRPr="00AE13BD">
        <w:rPr>
          <w:rStyle w:val="Emphasis"/>
        </w:rPr>
        <w:t xml:space="preserve"> telemedicine </w:t>
      </w:r>
      <w:r w:rsidRPr="000848CE">
        <w:rPr>
          <w:rStyle w:val="Emphasis"/>
          <w:highlight w:val="green"/>
        </w:rPr>
        <w:t>implementations</w:t>
      </w:r>
      <w:r w:rsidRPr="00AE13BD">
        <w:rPr>
          <w:rStyle w:val="Emphasis"/>
        </w:rPr>
        <w:t>.</w:t>
      </w:r>
      <w:r w:rsidRPr="00AE0675">
        <w:rPr>
          <w:sz w:val="16"/>
        </w:rPr>
        <w:t xml:space="preserve">7 Thus, in this article, we look at the research done in the field of telemedicine security. </w:t>
      </w:r>
      <w:proofErr w:type="gramStart"/>
      <w:r w:rsidRPr="00AE0675">
        <w:rPr>
          <w:sz w:val="16"/>
        </w:rPr>
        <w:t>In particular, we</w:t>
      </w:r>
      <w:proofErr w:type="gramEnd"/>
      <w:r w:rsidRPr="00AE0675">
        <w:rPr>
          <w:sz w:val="16"/>
        </w:rPr>
        <w:t xml:space="preserve"> address the reporting of methodology in telemedicine security research. The articles reviewed include several different chronic diseases, including diabetes. The research does not break out diabetes separately, as the issues in security discovered apply across all studies. Telemedicine security includes problems such as authorization, authentication, and accounting8 that are common with other information technology applications such as banking and manufacturing support. There are, however, many new challenges as well. Telemedicine requires information security and privacy as well as physical safety. Physical safety, for example, detection of falls in older adults, </w:t>
      </w:r>
      <w:proofErr w:type="gramStart"/>
      <w:r w:rsidRPr="00AE0675">
        <w:rPr>
          <w:sz w:val="16"/>
        </w:rPr>
        <w:t>has to</w:t>
      </w:r>
      <w:proofErr w:type="gramEnd"/>
      <w:r w:rsidRPr="00AE0675">
        <w:rPr>
          <w:sz w:val="16"/>
        </w:rPr>
        <w:t xml:space="preserve"> be evaluated remotely. The patient should be able to trust the system and not feel that human contact in terms of an onsite caregiver is needed. </w:t>
      </w:r>
      <w:proofErr w:type="gramStart"/>
      <w:r w:rsidRPr="00AE0675">
        <w:rPr>
          <w:sz w:val="16"/>
        </w:rPr>
        <w:t>Thus</w:t>
      </w:r>
      <w:proofErr w:type="gramEnd"/>
      <w:r w:rsidRPr="00AE0675">
        <w:rPr>
          <w:sz w:val="16"/>
        </w:rPr>
        <w:t xml:space="preserve"> reliability is an important concern. </w:t>
      </w:r>
      <w:proofErr w:type="spellStart"/>
      <w:r w:rsidRPr="00AE0675">
        <w:rPr>
          <w:sz w:val="16"/>
        </w:rPr>
        <w:t>Fischhoff</w:t>
      </w:r>
      <w:proofErr w:type="spellEnd"/>
      <w:r w:rsidRPr="00AE0675">
        <w:rPr>
          <w:sz w:val="16"/>
        </w:rPr>
        <w:t xml:space="preserve"> and colleagues9 noted, “Acceptable risk for a new technology is defined as that level of safety associated with ongoing activities having similar benefits to society.” </w:t>
      </w:r>
      <w:proofErr w:type="gramStart"/>
      <w:r w:rsidRPr="00AE0675">
        <w:rPr>
          <w:sz w:val="16"/>
        </w:rPr>
        <w:t>Thus</w:t>
      </w:r>
      <w:proofErr w:type="gramEnd"/>
      <w:r w:rsidRPr="00AE0675">
        <w:rPr>
          <w:sz w:val="16"/>
        </w:rPr>
        <w:t xml:space="preserve"> telemedicine systems should also be evaluated for perceptions of both patients and caregivers since they may be perceived as intrusive and ineffective.10 According to </w:t>
      </w:r>
      <w:proofErr w:type="spellStart"/>
      <w:r w:rsidRPr="00AE0675">
        <w:rPr>
          <w:sz w:val="16"/>
        </w:rPr>
        <w:t>Broens</w:t>
      </w:r>
      <w:proofErr w:type="spellEnd"/>
      <w:r w:rsidRPr="00AE0675">
        <w:rPr>
          <w:sz w:val="16"/>
        </w:rPr>
        <w:t xml:space="preserve"> and associates,7 </w:t>
      </w:r>
      <w:r w:rsidRPr="00AE13BD">
        <w:rPr>
          <w:rStyle w:val="StyleUnderline"/>
        </w:rPr>
        <w:t xml:space="preserve">both </w:t>
      </w:r>
      <w:r w:rsidRPr="000848CE">
        <w:rPr>
          <w:rStyle w:val="StyleUnderline"/>
          <w:highlight w:val="green"/>
        </w:rPr>
        <w:t>patient</w:t>
      </w:r>
      <w:r w:rsidRPr="00AE0675">
        <w:rPr>
          <w:sz w:val="16"/>
        </w:rPr>
        <w:t xml:space="preserve"> physical </w:t>
      </w:r>
      <w:r w:rsidRPr="000848CE">
        <w:rPr>
          <w:rStyle w:val="StyleUnderline"/>
          <w:highlight w:val="green"/>
        </w:rPr>
        <w:t>safety and</w:t>
      </w:r>
      <w:r w:rsidRPr="00AE13BD">
        <w:rPr>
          <w:rStyle w:val="StyleUnderline"/>
        </w:rPr>
        <w:t xml:space="preserve"> patient </w:t>
      </w:r>
      <w:r w:rsidRPr="000848CE">
        <w:rPr>
          <w:rStyle w:val="StyleUnderline"/>
          <w:highlight w:val="green"/>
        </w:rPr>
        <w:t>info</w:t>
      </w:r>
      <w:r w:rsidRPr="00AE13BD">
        <w:rPr>
          <w:rStyle w:val="StyleUnderline"/>
        </w:rPr>
        <w:t xml:space="preserve">rmation </w:t>
      </w:r>
      <w:r w:rsidRPr="000848CE">
        <w:rPr>
          <w:rStyle w:val="StyleUnderline"/>
          <w:highlight w:val="green"/>
        </w:rPr>
        <w:t xml:space="preserve">security are </w:t>
      </w:r>
      <w:r w:rsidRPr="000848CE">
        <w:rPr>
          <w:rStyle w:val="Emphasis"/>
          <w:highlight w:val="green"/>
        </w:rPr>
        <w:t>crucial to support</w:t>
      </w:r>
      <w:r w:rsidRPr="00AE13BD">
        <w:rPr>
          <w:rStyle w:val="Emphasis"/>
        </w:rPr>
        <w:t xml:space="preserve"> the </w:t>
      </w:r>
      <w:r w:rsidRPr="000848CE">
        <w:rPr>
          <w:rStyle w:val="Emphasis"/>
          <w:highlight w:val="green"/>
        </w:rPr>
        <w:t>trust</w:t>
      </w:r>
      <w:r w:rsidRPr="00AE13BD">
        <w:rPr>
          <w:rStyle w:val="Emphasis"/>
        </w:rPr>
        <w:t xml:space="preserve"> relationship </w:t>
      </w:r>
      <w:r w:rsidRPr="000848CE">
        <w:rPr>
          <w:rStyle w:val="Emphasis"/>
          <w:highlight w:val="green"/>
        </w:rPr>
        <w:t>between</w:t>
      </w:r>
      <w:r w:rsidRPr="00AE13BD">
        <w:rPr>
          <w:rStyle w:val="Emphasis"/>
        </w:rPr>
        <w:t xml:space="preserve"> health care </w:t>
      </w:r>
      <w:r w:rsidRPr="000848CE">
        <w:rPr>
          <w:rStyle w:val="Emphasis"/>
          <w:highlight w:val="green"/>
        </w:rPr>
        <w:t>providers and patients</w:t>
      </w:r>
      <w:r w:rsidRPr="000848CE">
        <w:rPr>
          <w:rStyle w:val="StyleUnderline"/>
          <w:highlight w:val="green"/>
        </w:rPr>
        <w:t xml:space="preserve"> and</w:t>
      </w:r>
      <w:r w:rsidRPr="00AE0675">
        <w:rPr>
          <w:sz w:val="16"/>
        </w:rPr>
        <w:t xml:space="preserve"> for </w:t>
      </w:r>
      <w:r w:rsidRPr="000848CE">
        <w:rPr>
          <w:rStyle w:val="StyleUnderline"/>
          <w:highlight w:val="green"/>
        </w:rPr>
        <w:t>acceptance of telemedicine implementations.</w:t>
      </w:r>
      <w:r w:rsidRPr="00AE0675">
        <w:rPr>
          <w:sz w:val="16"/>
        </w:rPr>
        <w:t xml:space="preserve"> </w:t>
      </w:r>
      <w:proofErr w:type="spellStart"/>
      <w:r w:rsidRPr="00AE0675">
        <w:rPr>
          <w:sz w:val="16"/>
        </w:rPr>
        <w:t>Savastano</w:t>
      </w:r>
      <w:proofErr w:type="spellEnd"/>
      <w:r w:rsidRPr="00AE0675">
        <w:rPr>
          <w:sz w:val="16"/>
        </w:rPr>
        <w:t xml:space="preserve"> and coworkers10 note that </w:t>
      </w:r>
      <w:r w:rsidRPr="000848CE">
        <w:rPr>
          <w:rStyle w:val="StyleUnderline"/>
          <w:highlight w:val="green"/>
        </w:rPr>
        <w:t>lack of</w:t>
      </w:r>
      <w:r w:rsidRPr="00AE13BD">
        <w:rPr>
          <w:rStyle w:val="StyleUnderline"/>
        </w:rPr>
        <w:t xml:space="preserve"> patient </w:t>
      </w:r>
      <w:r w:rsidRPr="000848CE">
        <w:rPr>
          <w:rStyle w:val="StyleUnderline"/>
          <w:highlight w:val="green"/>
        </w:rPr>
        <w:t>trust means</w:t>
      </w:r>
      <w:r w:rsidRPr="00AE0675">
        <w:rPr>
          <w:sz w:val="16"/>
        </w:rPr>
        <w:t xml:space="preserve"> that </w:t>
      </w:r>
      <w:r w:rsidRPr="000848CE">
        <w:rPr>
          <w:rStyle w:val="StyleUnderline"/>
          <w:highlight w:val="green"/>
        </w:rPr>
        <w:t>patients would not reveal accurate and complete info</w:t>
      </w:r>
      <w:r w:rsidRPr="00AE13BD">
        <w:rPr>
          <w:rStyle w:val="StyleUnderline"/>
        </w:rPr>
        <w:t xml:space="preserve">rmation, </w:t>
      </w:r>
      <w:r w:rsidRPr="000848CE">
        <w:rPr>
          <w:rStyle w:val="StyleUnderline"/>
          <w:highlight w:val="green"/>
        </w:rPr>
        <w:t>which lowers</w:t>
      </w:r>
      <w:r w:rsidRPr="00AE13BD">
        <w:rPr>
          <w:rStyle w:val="StyleUnderline"/>
        </w:rPr>
        <w:t xml:space="preserve"> the </w:t>
      </w:r>
      <w:r w:rsidRPr="000848CE">
        <w:rPr>
          <w:rStyle w:val="StyleUnderline"/>
          <w:highlight w:val="green"/>
        </w:rPr>
        <w:t xml:space="preserve">quality of care. This is a </w:t>
      </w:r>
      <w:r w:rsidRPr="000848CE">
        <w:rPr>
          <w:rStyle w:val="Emphasis"/>
          <w:highlight w:val="green"/>
        </w:rPr>
        <w:t>critical</w:t>
      </w:r>
      <w:r w:rsidRPr="000848CE">
        <w:rPr>
          <w:rStyle w:val="StyleUnderline"/>
          <w:highlight w:val="green"/>
        </w:rPr>
        <w:t xml:space="preserve"> </w:t>
      </w:r>
      <w:r w:rsidRPr="000848CE">
        <w:rPr>
          <w:rStyle w:val="Emphasis"/>
          <w:highlight w:val="green"/>
        </w:rPr>
        <w:t>consideration</w:t>
      </w:r>
      <w:r w:rsidRPr="00AE0675">
        <w:rPr>
          <w:sz w:val="16"/>
        </w:rPr>
        <w:t xml:space="preserve"> because</w:t>
      </w:r>
      <w:r w:rsidRPr="00AE13BD">
        <w:rPr>
          <w:rStyle w:val="StyleUnderline"/>
        </w:rPr>
        <w:t xml:space="preserve"> </w:t>
      </w:r>
      <w:r w:rsidRPr="000848CE">
        <w:rPr>
          <w:rStyle w:val="StyleUnderline"/>
          <w:highlight w:val="green"/>
        </w:rPr>
        <w:t xml:space="preserve">a </w:t>
      </w:r>
      <w:r w:rsidRPr="000848CE">
        <w:rPr>
          <w:rStyle w:val="Emphasis"/>
          <w:highlight w:val="green"/>
        </w:rPr>
        <w:t>big part</w:t>
      </w:r>
      <w:r w:rsidRPr="000848CE">
        <w:rPr>
          <w:rStyle w:val="StyleUnderline"/>
          <w:highlight w:val="green"/>
        </w:rPr>
        <w:t xml:space="preserve"> of the treatment</w:t>
      </w:r>
      <w:r w:rsidRPr="00AE0675">
        <w:rPr>
          <w:sz w:val="16"/>
        </w:rPr>
        <w:t xml:space="preserve"> of diabetes patients </w:t>
      </w:r>
      <w:r w:rsidRPr="000848CE">
        <w:rPr>
          <w:rStyle w:val="StyleUnderline"/>
          <w:highlight w:val="green"/>
        </w:rPr>
        <w:t>is</w:t>
      </w:r>
      <w:r w:rsidRPr="00AE0675">
        <w:rPr>
          <w:sz w:val="16"/>
        </w:rPr>
        <w:t xml:space="preserve"> in the </w:t>
      </w:r>
      <w:r w:rsidRPr="00AE13BD">
        <w:rPr>
          <w:rStyle w:val="StyleUnderline"/>
        </w:rPr>
        <w:t xml:space="preserve">accurate </w:t>
      </w:r>
      <w:r w:rsidRPr="000848CE">
        <w:rPr>
          <w:rStyle w:val="StyleUnderline"/>
          <w:highlight w:val="green"/>
        </w:rPr>
        <w:t>self-reporting</w:t>
      </w:r>
      <w:r w:rsidRPr="00AE0675">
        <w:rPr>
          <w:sz w:val="16"/>
        </w:rPr>
        <w:t xml:space="preserve"> of blood glucose levels. </w:t>
      </w:r>
      <w:r w:rsidRPr="000848CE">
        <w:rPr>
          <w:rStyle w:val="StyleUnderline"/>
          <w:highlight w:val="green"/>
        </w:rPr>
        <w:t xml:space="preserve">Poor quality </w:t>
      </w:r>
      <w:r w:rsidRPr="003D67A0">
        <w:rPr>
          <w:rStyle w:val="StyleUnderline"/>
        </w:rPr>
        <w:t xml:space="preserve">of care </w:t>
      </w:r>
      <w:r w:rsidRPr="000848CE">
        <w:rPr>
          <w:rStyle w:val="StyleUnderline"/>
          <w:highlight w:val="green"/>
        </w:rPr>
        <w:t>would</w:t>
      </w:r>
      <w:r w:rsidRPr="00AE13BD">
        <w:rPr>
          <w:rStyle w:val="StyleUnderline"/>
        </w:rPr>
        <w:t xml:space="preserve"> further </w:t>
      </w:r>
      <w:r w:rsidRPr="000848CE">
        <w:rPr>
          <w:rStyle w:val="StyleUnderline"/>
          <w:highlight w:val="green"/>
        </w:rPr>
        <w:t>reduce</w:t>
      </w:r>
      <w:r w:rsidRPr="00AE13BD">
        <w:rPr>
          <w:rStyle w:val="StyleUnderline"/>
        </w:rPr>
        <w:t xml:space="preserve"> the </w:t>
      </w:r>
      <w:r w:rsidRPr="000848CE">
        <w:rPr>
          <w:rStyle w:val="StyleUnderline"/>
          <w:highlight w:val="green"/>
        </w:rPr>
        <w:t xml:space="preserve">confidence </w:t>
      </w:r>
      <w:r w:rsidRPr="003D67A0">
        <w:rPr>
          <w:rStyle w:val="StyleUnderline"/>
        </w:rPr>
        <w:t>of</w:t>
      </w:r>
      <w:r w:rsidRPr="00AE13BD">
        <w:rPr>
          <w:rStyle w:val="StyleUnderline"/>
        </w:rPr>
        <w:t xml:space="preserve"> both </w:t>
      </w:r>
      <w:r w:rsidRPr="003D67A0">
        <w:rPr>
          <w:rStyle w:val="StyleUnderline"/>
        </w:rPr>
        <w:t>providers and consumers</w:t>
      </w:r>
      <w:r w:rsidRPr="00AE13BD">
        <w:rPr>
          <w:rStyle w:val="StyleUnderline"/>
        </w:rPr>
        <w:t xml:space="preserve"> of telemedicine services. </w:t>
      </w:r>
      <w:r w:rsidRPr="000848CE">
        <w:rPr>
          <w:rStyle w:val="StyleUnderline"/>
          <w:highlight w:val="green"/>
        </w:rPr>
        <w:t xml:space="preserve">Lack of confidence would make it </w:t>
      </w:r>
      <w:r w:rsidRPr="000848CE">
        <w:rPr>
          <w:rStyle w:val="Emphasis"/>
          <w:highlight w:val="green"/>
        </w:rPr>
        <w:t>less likely for</w:t>
      </w:r>
      <w:r w:rsidRPr="00AE0675">
        <w:rPr>
          <w:sz w:val="16"/>
        </w:rPr>
        <w:t xml:space="preserve"> these </w:t>
      </w:r>
      <w:r w:rsidRPr="000848CE">
        <w:rPr>
          <w:rStyle w:val="Emphasis"/>
          <w:highlight w:val="green"/>
        </w:rPr>
        <w:t xml:space="preserve">services to be deployed </w:t>
      </w:r>
      <w:r w:rsidRPr="003D67A0">
        <w:rPr>
          <w:rStyle w:val="Emphasis"/>
        </w:rPr>
        <w:t>widely</w:t>
      </w:r>
      <w:r w:rsidRPr="000848CE">
        <w:rPr>
          <w:rStyle w:val="Emphasis"/>
          <w:highlight w:val="green"/>
        </w:rPr>
        <w:t>.</w:t>
      </w:r>
      <w:r>
        <w:rPr>
          <w:b/>
          <w:iCs/>
          <w:u w:val="single"/>
        </w:rPr>
        <w:t xml:space="preserve"> </w:t>
      </w:r>
      <w:r w:rsidRPr="00AE0675">
        <w:rPr>
          <w:sz w:val="16"/>
        </w:rPr>
        <w:t xml:space="preserve">Earlier research11 suggests that </w:t>
      </w:r>
      <w:r w:rsidRPr="000848CE">
        <w:rPr>
          <w:rStyle w:val="StyleUnderline"/>
          <w:highlight w:val="green"/>
        </w:rPr>
        <w:t xml:space="preserve">security is not the primary focus </w:t>
      </w:r>
      <w:r w:rsidRPr="003D67A0">
        <w:rPr>
          <w:rStyle w:val="StyleUnderline"/>
        </w:rPr>
        <w:lastRenderedPageBreak/>
        <w:t>of</w:t>
      </w:r>
      <w:r w:rsidRPr="00AE13BD">
        <w:rPr>
          <w:rStyle w:val="StyleUnderline"/>
        </w:rPr>
        <w:t xml:space="preserve"> the </w:t>
      </w:r>
      <w:r w:rsidRPr="003D67A0">
        <w:rPr>
          <w:rStyle w:val="StyleUnderline"/>
        </w:rPr>
        <w:t>telemedicine</w:t>
      </w:r>
      <w:r w:rsidRPr="00AE13BD">
        <w:rPr>
          <w:rStyle w:val="StyleUnderline"/>
        </w:rPr>
        <w:t xml:space="preserve"> research community.</w:t>
      </w:r>
      <w:r w:rsidRPr="00AE0675">
        <w:rPr>
          <w:sz w:val="16"/>
        </w:rPr>
        <w:t xml:space="preserve"> But </w:t>
      </w:r>
      <w:r w:rsidRPr="000848CE">
        <w:rPr>
          <w:rStyle w:val="StyleUnderline"/>
          <w:highlight w:val="green"/>
        </w:rPr>
        <w:t xml:space="preserve">this needs to change if telemedicine is to become </w:t>
      </w:r>
      <w:r w:rsidRPr="003D67A0">
        <w:rPr>
          <w:rStyle w:val="StyleUnderline"/>
        </w:rPr>
        <w:t xml:space="preserve">widely </w:t>
      </w:r>
      <w:r w:rsidRPr="000848CE">
        <w:rPr>
          <w:rStyle w:val="StyleUnderline"/>
          <w:highlight w:val="green"/>
        </w:rPr>
        <w:t>acceptable</w:t>
      </w:r>
      <w:r w:rsidRPr="00AE13BD">
        <w:rPr>
          <w:rStyle w:val="StyleUnderline"/>
        </w:rPr>
        <w:t>.</w:t>
      </w:r>
      <w:r w:rsidRPr="00AE0675">
        <w:rPr>
          <w:sz w:val="16"/>
        </w:rPr>
        <w:t xml:space="preserve">7 Several articles10,12 have suggested that </w:t>
      </w:r>
      <w:r w:rsidRPr="000848CE">
        <w:rPr>
          <w:rStyle w:val="StyleUnderline"/>
          <w:highlight w:val="green"/>
        </w:rPr>
        <w:t>poor security may lead to lesser quality of care and lack of confidence</w:t>
      </w:r>
      <w:r w:rsidRPr="00AE13BD">
        <w:rPr>
          <w:rStyle w:val="StyleUnderline"/>
        </w:rPr>
        <w:t xml:space="preserve"> in the services </w:t>
      </w:r>
      <w:r w:rsidRPr="000848CE">
        <w:rPr>
          <w:rStyle w:val="StyleUnderline"/>
          <w:highlight w:val="green"/>
        </w:rPr>
        <w:t>for</w:t>
      </w:r>
      <w:r w:rsidRPr="00AE0675">
        <w:rPr>
          <w:sz w:val="16"/>
        </w:rPr>
        <w:t xml:space="preserve"> both </w:t>
      </w:r>
      <w:r w:rsidRPr="000848CE">
        <w:rPr>
          <w:rStyle w:val="StyleUnderline"/>
          <w:highlight w:val="green"/>
        </w:rPr>
        <w:t xml:space="preserve">providers and consumers and cause legal liability. These are unique challenges, </w:t>
      </w:r>
      <w:r w:rsidRPr="000848CE">
        <w:rPr>
          <w:rStyle w:val="Emphasis"/>
          <w:highlight w:val="green"/>
        </w:rPr>
        <w:t xml:space="preserve">separate from other </w:t>
      </w:r>
      <w:r w:rsidRPr="003D67A0">
        <w:rPr>
          <w:rStyle w:val="Emphasis"/>
        </w:rPr>
        <w:t>forms of health-care</w:t>
      </w:r>
      <w:r w:rsidRPr="000848CE">
        <w:rPr>
          <w:rStyle w:val="Emphasis"/>
          <w:highlight w:val="green"/>
        </w:rPr>
        <w:t>-tech</w:t>
      </w:r>
      <w:r w:rsidRPr="00AE0675">
        <w:rPr>
          <w:sz w:val="16"/>
        </w:rPr>
        <w:t xml:space="preserve">nology-related initiatives such as electronic medical record systems that need to be identified. </w:t>
      </w:r>
      <w:r w:rsidRPr="000848CE">
        <w:rPr>
          <w:rStyle w:val="StyleUnderline"/>
          <w:highlight w:val="green"/>
        </w:rPr>
        <w:t>Not addressing these issues</w:t>
      </w:r>
      <w:r w:rsidRPr="00AE13BD">
        <w:rPr>
          <w:rStyle w:val="StyleUnderline"/>
        </w:rPr>
        <w:t xml:space="preserve"> in telemedicine services not only lowers the quality of care but </w:t>
      </w:r>
      <w:r w:rsidRPr="000848CE">
        <w:rPr>
          <w:rStyle w:val="StyleUnderline"/>
          <w:highlight w:val="green"/>
        </w:rPr>
        <w:t>may</w:t>
      </w:r>
      <w:r w:rsidRPr="00AE13BD">
        <w:rPr>
          <w:rStyle w:val="StyleUnderline"/>
        </w:rPr>
        <w:t xml:space="preserve"> also </w:t>
      </w:r>
      <w:r w:rsidRPr="000848CE">
        <w:rPr>
          <w:rStyle w:val="StyleUnderline"/>
          <w:highlight w:val="green"/>
        </w:rPr>
        <w:t xml:space="preserve">have </w:t>
      </w:r>
      <w:r w:rsidRPr="000848CE">
        <w:rPr>
          <w:rStyle w:val="Emphasis"/>
          <w:highlight w:val="green"/>
        </w:rPr>
        <w:t>fatal consequences</w:t>
      </w:r>
      <w:r w:rsidRPr="000848CE">
        <w:rPr>
          <w:rStyle w:val="StyleUnderline"/>
          <w:highlight w:val="green"/>
        </w:rPr>
        <w:t>.</w:t>
      </w:r>
      <w:r w:rsidRPr="00AE0675">
        <w:rPr>
          <w:sz w:val="16"/>
        </w:rPr>
        <w:t>13</w:t>
      </w:r>
    </w:p>
    <w:p w14:paraId="1491356F" w14:textId="77777777" w:rsidR="00BC028F" w:rsidRPr="00563DE8" w:rsidRDefault="00BC028F" w:rsidP="00BC028F">
      <w:pPr>
        <w:pStyle w:val="Heading4"/>
      </w:pPr>
      <w:r>
        <w:t>Two Impacts:</w:t>
      </w:r>
    </w:p>
    <w:p w14:paraId="21BB966D" w14:textId="77777777" w:rsidR="00BC028F" w:rsidRPr="005B4C57" w:rsidRDefault="00BC028F" w:rsidP="00BC028F">
      <w:pPr>
        <w:pStyle w:val="Heading4"/>
      </w:pPr>
      <w:r>
        <w:t xml:space="preserve">a] </w:t>
      </w:r>
      <w:r w:rsidRPr="005B4C57">
        <w:t xml:space="preserve">Key to solve bioterror- research, </w:t>
      </w:r>
      <w:proofErr w:type="gramStart"/>
      <w:r w:rsidRPr="005B4C57">
        <w:t>response</w:t>
      </w:r>
      <w:proofErr w:type="gramEnd"/>
      <w:r w:rsidRPr="005B4C57">
        <w:t xml:space="preserve"> and treatment</w:t>
      </w:r>
    </w:p>
    <w:p w14:paraId="3486A8CB" w14:textId="77777777" w:rsidR="00BC028F" w:rsidRPr="005B4C57" w:rsidRDefault="00BC028F" w:rsidP="00BC028F">
      <w:r w:rsidRPr="005B4C57">
        <w:rPr>
          <w:b/>
          <w:bCs/>
          <w:sz w:val="26"/>
        </w:rPr>
        <w:t xml:space="preserve">Jacobs, 5 </w:t>
      </w:r>
      <w:r w:rsidRPr="005B4C57">
        <w:t>– MD; Boston University professor of medicine</w:t>
      </w:r>
      <w:r>
        <w:t xml:space="preserve"> </w:t>
      </w:r>
      <w:r w:rsidRPr="005B4C57">
        <w:t>[Alice, director of Cardiac Catheterization Laboratory and Interventional Cardiology, "Rebuilding an Enduring Trust in Medicine," Circulation, 2005, circ.ahajournals.org/content/111/25/3494.full#xref-ref-3-1, accessed 8-18-14]</w:t>
      </w:r>
    </w:p>
    <w:p w14:paraId="2D063B61" w14:textId="77777777" w:rsidR="00BC028F" w:rsidRDefault="00BC028F" w:rsidP="00BC028F">
      <w:pPr>
        <w:rPr>
          <w:b/>
          <w:szCs w:val="20"/>
          <w:u w:val="single"/>
        </w:rPr>
      </w:pPr>
      <w:r w:rsidRPr="0014274B">
        <w:rPr>
          <w:sz w:val="16"/>
        </w:rPr>
        <w:t xml:space="preserve">To be sure, we will learn about the emerging science and clinical practice of cardiovascular disease over the next four days. But </w:t>
      </w:r>
      <w:r w:rsidRPr="007D149B">
        <w:rPr>
          <w:b/>
          <w:szCs w:val="20"/>
          <w:u w:val="single"/>
        </w:rPr>
        <w:t>there is an internal disease</w:t>
      </w:r>
      <w:r w:rsidRPr="0014274B">
        <w:rPr>
          <w:sz w:val="16"/>
        </w:rPr>
        <w:t xml:space="preserve"> of the heart </w:t>
      </w:r>
      <w:r w:rsidRPr="007D149B">
        <w:rPr>
          <w:b/>
          <w:szCs w:val="20"/>
          <w:u w:val="single"/>
        </w:rPr>
        <w:t>that confronts</w:t>
      </w:r>
      <w:r w:rsidRPr="0014274B">
        <w:rPr>
          <w:sz w:val="16"/>
        </w:rPr>
        <w:t xml:space="preserve"> us as </w:t>
      </w:r>
      <w:r w:rsidRPr="007D149B">
        <w:rPr>
          <w:b/>
          <w:szCs w:val="20"/>
          <w:u w:val="single"/>
        </w:rPr>
        <w:t>scientists</w:t>
      </w:r>
      <w:r w:rsidRPr="0014274B">
        <w:rPr>
          <w:sz w:val="16"/>
        </w:rPr>
        <w:t xml:space="preserve">, as </w:t>
      </w:r>
      <w:r w:rsidRPr="007D149B">
        <w:rPr>
          <w:b/>
          <w:szCs w:val="20"/>
          <w:u w:val="single"/>
        </w:rPr>
        <w:t>physicians</w:t>
      </w:r>
      <w:r w:rsidRPr="0014274B">
        <w:rPr>
          <w:sz w:val="16"/>
        </w:rPr>
        <w:t xml:space="preserve">, </w:t>
      </w:r>
      <w:r w:rsidRPr="007D149B">
        <w:rPr>
          <w:b/>
          <w:bCs/>
          <w:szCs w:val="20"/>
          <w:u w:val="single"/>
        </w:rPr>
        <w:t>and</w:t>
      </w:r>
      <w:r w:rsidRPr="0014274B">
        <w:rPr>
          <w:sz w:val="16"/>
        </w:rPr>
        <w:t xml:space="preserve"> as </w:t>
      </w:r>
      <w:r w:rsidRPr="007D149B">
        <w:rPr>
          <w:b/>
          <w:szCs w:val="20"/>
          <w:u w:val="single"/>
        </w:rPr>
        <w:t>healthcare professionals</w:t>
      </w:r>
      <w:r w:rsidRPr="0014274B">
        <w:rPr>
          <w:sz w:val="16"/>
        </w:rPr>
        <w:t xml:space="preserve">. It is a threat to us all—insidious and pervasive—and one that we unknowingly may spread. </w:t>
      </w:r>
      <w:r w:rsidRPr="007D149B">
        <w:rPr>
          <w:b/>
          <w:szCs w:val="20"/>
          <w:u w:val="single"/>
        </w:rPr>
        <w:t xml:space="preserve">This threat is one of the most critical issues facing our profession </w:t>
      </w:r>
      <w:r w:rsidRPr="0014274B">
        <w:rPr>
          <w:sz w:val="16"/>
        </w:rPr>
        <w:t xml:space="preserve">today. How we address this problem will shape the future of medical </w:t>
      </w:r>
      <w:proofErr w:type="gramStart"/>
      <w:r w:rsidRPr="0014274B">
        <w:rPr>
          <w:sz w:val="16"/>
        </w:rPr>
        <w:t>care.</w:t>
      </w:r>
      <w:r w:rsidRPr="0014274B">
        <w:rPr>
          <w:sz w:val="12"/>
        </w:rPr>
        <w:t>¶</w:t>
      </w:r>
      <w:proofErr w:type="gramEnd"/>
      <w:r w:rsidRPr="0014274B">
        <w:rPr>
          <w:sz w:val="16"/>
        </w:rPr>
        <w:t xml:space="preserve"> </w:t>
      </w:r>
      <w:r w:rsidRPr="007D149B">
        <w:rPr>
          <w:b/>
          <w:szCs w:val="20"/>
          <w:u w:val="single"/>
        </w:rPr>
        <w:t>This issue is</w:t>
      </w:r>
      <w:r w:rsidRPr="0014274B">
        <w:rPr>
          <w:sz w:val="16"/>
        </w:rPr>
        <w:t xml:space="preserve"> </w:t>
      </w:r>
      <w:r w:rsidRPr="007D149B">
        <w:rPr>
          <w:b/>
          <w:bCs/>
          <w:szCs w:val="20"/>
          <w:u w:val="single"/>
        </w:rPr>
        <w:t>the</w:t>
      </w:r>
      <w:r w:rsidRPr="0014274B">
        <w:rPr>
          <w:sz w:val="16"/>
        </w:rPr>
        <w:t xml:space="preserve"> </w:t>
      </w:r>
      <w:r w:rsidRPr="007D149B">
        <w:rPr>
          <w:b/>
          <w:szCs w:val="20"/>
          <w:u w:val="single"/>
        </w:rPr>
        <w:t>erosion of trust.</w:t>
      </w:r>
      <w:r w:rsidRPr="0014274B">
        <w:rPr>
          <w:sz w:val="12"/>
        </w:rPr>
        <w:t>¶</w:t>
      </w:r>
      <w:r w:rsidRPr="0014274B">
        <w:rPr>
          <w:sz w:val="16"/>
        </w:rPr>
        <w:t xml:space="preserve"> </w:t>
      </w:r>
      <w:r w:rsidRPr="000848CE">
        <w:rPr>
          <w:b/>
          <w:szCs w:val="20"/>
          <w:highlight w:val="green"/>
          <w:u w:val="single"/>
        </w:rPr>
        <w:t>Lack of trust is a barrier between</w:t>
      </w:r>
      <w:r w:rsidRPr="007D149B">
        <w:rPr>
          <w:b/>
          <w:szCs w:val="20"/>
          <w:u w:val="single"/>
        </w:rPr>
        <w:t xml:space="preserve"> our </w:t>
      </w:r>
      <w:r w:rsidRPr="000848CE">
        <w:rPr>
          <w:b/>
          <w:szCs w:val="20"/>
          <w:highlight w:val="green"/>
          <w:u w:val="single"/>
        </w:rPr>
        <w:t xml:space="preserve">intellectual renewal and </w:t>
      </w:r>
      <w:r w:rsidRPr="007D149B">
        <w:rPr>
          <w:b/>
          <w:szCs w:val="20"/>
          <w:u w:val="single"/>
        </w:rPr>
        <w:t xml:space="preserve">our </w:t>
      </w:r>
      <w:r w:rsidRPr="000848CE">
        <w:rPr>
          <w:b/>
          <w:szCs w:val="20"/>
          <w:highlight w:val="green"/>
          <w:u w:val="single"/>
        </w:rPr>
        <w:t>ability to deliver</w:t>
      </w:r>
      <w:r w:rsidRPr="000848CE">
        <w:rPr>
          <w:sz w:val="16"/>
          <w:highlight w:val="green"/>
        </w:rPr>
        <w:t xml:space="preserve"> </w:t>
      </w:r>
      <w:r w:rsidRPr="0014274B">
        <w:rPr>
          <w:sz w:val="16"/>
        </w:rPr>
        <w:t xml:space="preserve">this new </w:t>
      </w:r>
      <w:r w:rsidRPr="000848CE">
        <w:rPr>
          <w:b/>
          <w:szCs w:val="20"/>
          <w:highlight w:val="green"/>
          <w:u w:val="single"/>
        </w:rPr>
        <w:t xml:space="preserve">knowledge to </w:t>
      </w:r>
      <w:r w:rsidRPr="007D149B">
        <w:rPr>
          <w:b/>
          <w:szCs w:val="20"/>
          <w:u w:val="single"/>
        </w:rPr>
        <w:t xml:space="preserve">our </w:t>
      </w:r>
      <w:r w:rsidRPr="000848CE">
        <w:rPr>
          <w:b/>
          <w:szCs w:val="20"/>
          <w:highlight w:val="green"/>
          <w:u w:val="single"/>
        </w:rPr>
        <w:t>research labs</w:t>
      </w:r>
      <w:r w:rsidRPr="0014274B">
        <w:rPr>
          <w:sz w:val="16"/>
        </w:rPr>
        <w:t xml:space="preserve">, to our </w:t>
      </w:r>
      <w:r w:rsidRPr="007D149B">
        <w:rPr>
          <w:b/>
          <w:szCs w:val="20"/>
          <w:u w:val="single"/>
        </w:rPr>
        <w:t>offices</w:t>
      </w:r>
      <w:r w:rsidRPr="0014274B">
        <w:rPr>
          <w:sz w:val="16"/>
        </w:rPr>
        <w:t xml:space="preserve">, to the bedside of our </w:t>
      </w:r>
      <w:r w:rsidRPr="007D149B">
        <w:rPr>
          <w:b/>
          <w:szCs w:val="20"/>
          <w:u w:val="single"/>
        </w:rPr>
        <w:t xml:space="preserve">patients, </w:t>
      </w:r>
      <w:r w:rsidRPr="000848CE">
        <w:rPr>
          <w:b/>
          <w:szCs w:val="20"/>
          <w:highlight w:val="green"/>
          <w:u w:val="single"/>
        </w:rPr>
        <w:t>and</w:t>
      </w:r>
      <w:r w:rsidRPr="000848CE">
        <w:rPr>
          <w:sz w:val="16"/>
          <w:highlight w:val="green"/>
        </w:rPr>
        <w:t xml:space="preserve"> </w:t>
      </w:r>
      <w:r w:rsidRPr="0014274B">
        <w:rPr>
          <w:sz w:val="16"/>
        </w:rPr>
        <w:t xml:space="preserve">to </w:t>
      </w:r>
      <w:r w:rsidRPr="000848CE">
        <w:rPr>
          <w:b/>
          <w:szCs w:val="20"/>
          <w:highlight w:val="green"/>
          <w:u w:val="single"/>
        </w:rPr>
        <w:t>the public</w:t>
      </w:r>
      <w:r w:rsidRPr="007D149B">
        <w:rPr>
          <w:b/>
          <w:szCs w:val="20"/>
          <w:u w:val="single"/>
        </w:rPr>
        <w:t>.</w:t>
      </w:r>
      <w:r w:rsidRPr="0014274B">
        <w:rPr>
          <w:sz w:val="16"/>
        </w:rPr>
        <w:t xml:space="preserve"> </w:t>
      </w:r>
      <w:r w:rsidRPr="007D149B">
        <w:rPr>
          <w:b/>
          <w:szCs w:val="20"/>
          <w:u w:val="single"/>
        </w:rPr>
        <w:t xml:space="preserve">Trust is </w:t>
      </w:r>
      <w:r w:rsidRPr="0014274B">
        <w:rPr>
          <w:sz w:val="16"/>
          <w:szCs w:val="16"/>
        </w:rPr>
        <w:t>a</w:t>
      </w:r>
      <w:r w:rsidRPr="0014274B">
        <w:rPr>
          <w:sz w:val="16"/>
        </w:rPr>
        <w:t xml:space="preserve"> </w:t>
      </w:r>
      <w:r w:rsidRPr="007D149B">
        <w:rPr>
          <w:b/>
          <w:bCs/>
          <w:szCs w:val="20"/>
          <w:u w:val="single"/>
        </w:rPr>
        <w:t>vital</w:t>
      </w:r>
      <w:r w:rsidRPr="0014274B">
        <w:rPr>
          <w:sz w:val="16"/>
        </w:rPr>
        <w:t xml:space="preserve">, unseen, and </w:t>
      </w:r>
      <w:r w:rsidRPr="0014274B">
        <w:rPr>
          <w:sz w:val="16"/>
          <w:szCs w:val="16"/>
        </w:rPr>
        <w:t>essential</w:t>
      </w:r>
      <w:r w:rsidRPr="007D149B">
        <w:rPr>
          <w:b/>
          <w:szCs w:val="20"/>
          <w:u w:val="single"/>
        </w:rPr>
        <w:t xml:space="preserve"> element in diagnosis, treatment, and healing</w:t>
      </w:r>
      <w:r w:rsidRPr="0014274B">
        <w:rPr>
          <w:sz w:val="16"/>
        </w:rPr>
        <w:t xml:space="preserve">. </w:t>
      </w:r>
      <w:proofErr w:type="gramStart"/>
      <w:r w:rsidRPr="0014274B">
        <w:rPr>
          <w:sz w:val="16"/>
        </w:rPr>
        <w:t>So</w:t>
      </w:r>
      <w:proofErr w:type="gramEnd"/>
      <w:r w:rsidRPr="0014274B">
        <w:rPr>
          <w:sz w:val="16"/>
        </w:rPr>
        <w:t xml:space="preserve"> it is fundamental that we understand what it is, why it’s important in medicine, its recent decline, and what we can all do to rebuild trust in our profession. Trust is intrinsic to the relationship between citizens around the world and the institutions that serve their needs: government, education, business, religion, and, most certainly, </w:t>
      </w:r>
      <w:proofErr w:type="gramStart"/>
      <w:r w:rsidRPr="0014274B">
        <w:rPr>
          <w:sz w:val="16"/>
        </w:rPr>
        <w:t>medicine.</w:t>
      </w:r>
      <w:r w:rsidRPr="0014274B">
        <w:rPr>
          <w:sz w:val="12"/>
        </w:rPr>
        <w:t>¶</w:t>
      </w:r>
      <w:proofErr w:type="gramEnd"/>
      <w:r w:rsidRPr="0014274B">
        <w:rPr>
          <w:sz w:val="16"/>
        </w:rPr>
        <w:t xml:space="preserve"> Albert Einstein recognized the importance of trust when he said, “Every kind of peaceful cooperation among men is primarily based on mutual trust.”1 In our time, trust has been broken, abused, misplaced, and violated. The media have been replete with commentaries, citing stories of negligence, corruption, and betrayal by individuals and groups in the public and private sectors, from governments to corporations, from educational institutions to the Olympic Organizing Committee. These all are front-page news. Perhaps the most extreme example is terrorism, in which strangers use acts of violence to shatter trust and splinter society in an ongoing assault on our shared reverence for human </w:t>
      </w:r>
      <w:proofErr w:type="gramStart"/>
      <w:r w:rsidRPr="0014274B">
        <w:rPr>
          <w:sz w:val="16"/>
        </w:rPr>
        <w:t>life.</w:t>
      </w:r>
      <w:r w:rsidRPr="0014274B">
        <w:rPr>
          <w:sz w:val="12"/>
        </w:rPr>
        <w:t>¶</w:t>
      </w:r>
      <w:proofErr w:type="gramEnd"/>
      <w:r w:rsidRPr="0014274B">
        <w:rPr>
          <w:sz w:val="16"/>
        </w:rPr>
        <w:t xml:space="preserve"> Unfortunately, we are not immune in our own sphere of cardiovascular medicine. The physician-investigator conflicts of interest concerning enrollment of patients in clinical trials, the focus on medical and nursing errors, the high-profile medical malpractice cases, the mandate to control the cost of health care in ways that may not be aligned with the best interest of the patient—all of these undermine trust in our profession. At this time, when more and more public and private institutions have fallen in public esteem, restoring trust in the healthcare professions will require that we understand the importance of trust and the implications of its absence.</w:t>
      </w:r>
      <w:r w:rsidRPr="0014274B">
        <w:rPr>
          <w:sz w:val="12"/>
        </w:rPr>
        <w:t>¶</w:t>
      </w:r>
      <w:r w:rsidRPr="0014274B">
        <w:rPr>
          <w:sz w:val="16"/>
        </w:rPr>
        <w:t xml:space="preserve"> Trust is intuitive confidence and a sense of comfort that comes from the belief that we can rely on an individual or organization to perform competently, responsibly, and in a manner considerate of our interests.2 It is dynamic, it is fragile, and it is vulnerable. Trust can be damaged, but it can be repaired and restored. It is praised where it is evident and acknowledged in every profession. Yet it is very difficult to define and </w:t>
      </w:r>
      <w:proofErr w:type="gramStart"/>
      <w:r w:rsidRPr="0014274B">
        <w:rPr>
          <w:sz w:val="16"/>
        </w:rPr>
        <w:t>quantify.</w:t>
      </w:r>
      <w:r w:rsidRPr="0014274B">
        <w:rPr>
          <w:sz w:val="12"/>
        </w:rPr>
        <w:t>¶</w:t>
      </w:r>
      <w:proofErr w:type="gramEnd"/>
      <w:r w:rsidRPr="0014274B">
        <w:rPr>
          <w:sz w:val="16"/>
        </w:rPr>
        <w:t xml:space="preserve"> Trust is easier to understand than to measure. For us, trust may be particularly difficult to embrace because it is not a science. Few instruments have been designed to allow us to evaluate it with any scientific rigor. Yet, </w:t>
      </w:r>
      <w:r w:rsidRPr="007D149B">
        <w:rPr>
          <w:b/>
          <w:szCs w:val="20"/>
          <w:u w:val="single"/>
        </w:rPr>
        <w:t>trust is inherent to our profession</w:t>
      </w:r>
      <w:r w:rsidRPr="0014274B">
        <w:rPr>
          <w:sz w:val="16"/>
        </w:rPr>
        <w:t xml:space="preserve">, </w:t>
      </w:r>
      <w:r w:rsidRPr="007D149B">
        <w:rPr>
          <w:b/>
          <w:szCs w:val="20"/>
          <w:u w:val="single"/>
        </w:rPr>
        <w:t>precisely</w:t>
      </w:r>
      <w:r w:rsidRPr="0014274B">
        <w:rPr>
          <w:sz w:val="16"/>
        </w:rPr>
        <w:t xml:space="preserve"> because patients </w:t>
      </w:r>
      <w:r w:rsidRPr="007D149B">
        <w:rPr>
          <w:b/>
          <w:szCs w:val="20"/>
          <w:u w:val="single"/>
        </w:rPr>
        <w:t>turn to us in their most vulnerable moments, for knowledge about their</w:t>
      </w:r>
      <w:r w:rsidRPr="0014274B">
        <w:rPr>
          <w:sz w:val="16"/>
        </w:rPr>
        <w:t xml:space="preserve"> health and </w:t>
      </w:r>
      <w:r w:rsidRPr="007D149B">
        <w:rPr>
          <w:b/>
          <w:szCs w:val="20"/>
          <w:u w:val="single"/>
        </w:rPr>
        <w:t>disease</w:t>
      </w:r>
      <w:r w:rsidRPr="0014274B">
        <w:rPr>
          <w:sz w:val="16"/>
        </w:rPr>
        <w:t xml:space="preserve">. </w:t>
      </w:r>
      <w:r w:rsidRPr="007D149B">
        <w:rPr>
          <w:b/>
          <w:szCs w:val="20"/>
          <w:u w:val="single"/>
        </w:rPr>
        <w:t xml:space="preserve">We know trust when </w:t>
      </w:r>
      <w:r w:rsidRPr="0014274B">
        <w:rPr>
          <w:sz w:val="16"/>
        </w:rPr>
        <w:t xml:space="preserve">we experience it: when </w:t>
      </w:r>
      <w:r w:rsidRPr="007D149B">
        <w:rPr>
          <w:b/>
          <w:szCs w:val="20"/>
          <w:u w:val="single"/>
        </w:rPr>
        <w:t xml:space="preserve">we advise patients in need of highly technical procedures </w:t>
      </w:r>
      <w:r w:rsidRPr="0014274B">
        <w:rPr>
          <w:sz w:val="16"/>
        </w:rPr>
        <w:t xml:space="preserve">that are </w:t>
      </w:r>
      <w:r w:rsidRPr="007D149B">
        <w:rPr>
          <w:b/>
          <w:szCs w:val="20"/>
          <w:u w:val="single"/>
        </w:rPr>
        <w:t xml:space="preserve">associated with increased risk </w:t>
      </w:r>
      <w:r w:rsidRPr="0014274B">
        <w:rPr>
          <w:sz w:val="16"/>
        </w:rPr>
        <w:t>or when we return from being away to learn that our patient who became ill waited for us to make a decision and to discuss their concerns, despite being surrounded by competent colleagues acting on our behalf.</w:t>
      </w:r>
      <w:r w:rsidRPr="0014274B">
        <w:rPr>
          <w:sz w:val="12"/>
        </w:rPr>
        <w:t>¶</w:t>
      </w:r>
      <w:r w:rsidRPr="0014274B">
        <w:rPr>
          <w:sz w:val="16"/>
        </w:rPr>
        <w:t xml:space="preserve"> Many thought </w:t>
      </w:r>
      <w:r w:rsidRPr="007D149B">
        <w:rPr>
          <w:b/>
          <w:szCs w:val="20"/>
          <w:u w:val="single"/>
        </w:rPr>
        <w:t>leaders in the medical field understand the importance of trust</w:t>
      </w:r>
      <w:r w:rsidRPr="0014274B">
        <w:rPr>
          <w:sz w:val="16"/>
        </w:rPr>
        <w:t xml:space="preserve">.3 </w:t>
      </w:r>
      <w:r w:rsidRPr="000848CE">
        <w:rPr>
          <w:b/>
          <w:szCs w:val="20"/>
          <w:highlight w:val="green"/>
          <w:u w:val="single"/>
        </w:rPr>
        <w:t xml:space="preserve">When asked whether </w:t>
      </w:r>
      <w:r w:rsidRPr="007D149B">
        <w:rPr>
          <w:b/>
          <w:szCs w:val="20"/>
          <w:u w:val="single"/>
        </w:rPr>
        <w:t xml:space="preserve">the </w:t>
      </w:r>
      <w:r w:rsidRPr="000848CE">
        <w:rPr>
          <w:b/>
          <w:szCs w:val="20"/>
          <w:highlight w:val="green"/>
          <w:u w:val="single"/>
        </w:rPr>
        <w:t xml:space="preserve">public health </w:t>
      </w:r>
      <w:r w:rsidRPr="007D149B">
        <w:rPr>
          <w:b/>
          <w:szCs w:val="20"/>
          <w:u w:val="single"/>
        </w:rPr>
        <w:t xml:space="preserve">system </w:t>
      </w:r>
      <w:r w:rsidRPr="000848CE">
        <w:rPr>
          <w:b/>
          <w:szCs w:val="20"/>
          <w:highlight w:val="green"/>
          <w:u w:val="single"/>
        </w:rPr>
        <w:t xml:space="preserve">could be overrun by </w:t>
      </w:r>
      <w:r w:rsidRPr="007D149B">
        <w:rPr>
          <w:b/>
          <w:szCs w:val="20"/>
          <w:u w:val="single"/>
        </w:rPr>
        <w:t xml:space="preserve">public </w:t>
      </w:r>
      <w:r w:rsidRPr="000848CE">
        <w:rPr>
          <w:b/>
          <w:szCs w:val="20"/>
          <w:highlight w:val="green"/>
          <w:u w:val="single"/>
        </w:rPr>
        <w:t xml:space="preserve">panic over </w:t>
      </w:r>
      <w:r w:rsidRPr="0014274B">
        <w:rPr>
          <w:sz w:val="16"/>
        </w:rPr>
        <w:t xml:space="preserve">SARS and </w:t>
      </w:r>
      <w:r w:rsidRPr="000848CE">
        <w:rPr>
          <w:b/>
          <w:szCs w:val="20"/>
          <w:highlight w:val="green"/>
          <w:u w:val="single"/>
        </w:rPr>
        <w:t>bioterror</w:t>
      </w:r>
      <w:r w:rsidRPr="0014274B">
        <w:rPr>
          <w:sz w:val="16"/>
        </w:rPr>
        <w:t xml:space="preserve">ism, </w:t>
      </w:r>
      <w:r w:rsidRPr="000848CE">
        <w:rPr>
          <w:b/>
          <w:szCs w:val="20"/>
          <w:highlight w:val="green"/>
          <w:u w:val="single"/>
          <w:bdr w:val="single" w:sz="4" w:space="0" w:color="auto"/>
        </w:rPr>
        <w:t>C</w:t>
      </w:r>
      <w:r w:rsidRPr="0014274B">
        <w:rPr>
          <w:sz w:val="16"/>
        </w:rPr>
        <w:t xml:space="preserve">enters for </w:t>
      </w:r>
      <w:r w:rsidRPr="000848CE">
        <w:rPr>
          <w:b/>
          <w:szCs w:val="20"/>
          <w:highlight w:val="green"/>
          <w:u w:val="single"/>
          <w:bdr w:val="single" w:sz="4" w:space="0" w:color="auto"/>
        </w:rPr>
        <w:t>D</w:t>
      </w:r>
      <w:r w:rsidRPr="000848CE">
        <w:rPr>
          <w:sz w:val="16"/>
          <w:highlight w:val="green"/>
        </w:rPr>
        <w:t>i</w:t>
      </w:r>
      <w:r w:rsidRPr="0014274B">
        <w:rPr>
          <w:sz w:val="16"/>
        </w:rPr>
        <w:t xml:space="preserve">sease </w:t>
      </w:r>
      <w:r w:rsidRPr="000848CE">
        <w:rPr>
          <w:b/>
          <w:szCs w:val="20"/>
          <w:highlight w:val="green"/>
          <w:u w:val="single"/>
          <w:bdr w:val="single" w:sz="4" w:space="0" w:color="auto"/>
        </w:rPr>
        <w:t>C</w:t>
      </w:r>
      <w:r w:rsidRPr="0014274B">
        <w:rPr>
          <w:sz w:val="16"/>
        </w:rPr>
        <w:t xml:space="preserve">ontrol and Prevention </w:t>
      </w:r>
      <w:r w:rsidRPr="000848CE">
        <w:rPr>
          <w:b/>
          <w:szCs w:val="20"/>
          <w:highlight w:val="green"/>
          <w:u w:val="single"/>
        </w:rPr>
        <w:t xml:space="preserve">Director </w:t>
      </w:r>
      <w:r w:rsidRPr="0014274B">
        <w:rPr>
          <w:sz w:val="16"/>
        </w:rPr>
        <w:t xml:space="preserve">Julie </w:t>
      </w:r>
      <w:r w:rsidRPr="007D149B">
        <w:rPr>
          <w:b/>
          <w:szCs w:val="20"/>
          <w:u w:val="single"/>
        </w:rPr>
        <w:t xml:space="preserve">Gerberding </w:t>
      </w:r>
      <w:r w:rsidRPr="000848CE">
        <w:rPr>
          <w:b/>
          <w:szCs w:val="20"/>
          <w:highlight w:val="green"/>
          <w:u w:val="single"/>
        </w:rPr>
        <w:t xml:space="preserve">replied, “You can manage people if they trust you. </w:t>
      </w:r>
      <w:r w:rsidRPr="007D149B">
        <w:rPr>
          <w:b/>
          <w:szCs w:val="20"/>
          <w:u w:val="single"/>
        </w:rPr>
        <w:t>We’ve put a great deal of effort into</w:t>
      </w:r>
      <w:r w:rsidRPr="0014274B">
        <w:rPr>
          <w:sz w:val="16"/>
        </w:rPr>
        <w:t xml:space="preserve"> improving state and local communications and scaled up our own public affairs capacity…we’re</w:t>
      </w:r>
      <w:r w:rsidRPr="007D149B">
        <w:rPr>
          <w:b/>
          <w:szCs w:val="20"/>
          <w:u w:val="single"/>
        </w:rPr>
        <w:t xml:space="preserve"> building credibility</w:t>
      </w:r>
      <w:r w:rsidRPr="0014274B">
        <w:rPr>
          <w:sz w:val="16"/>
        </w:rPr>
        <w:t xml:space="preserve">, </w:t>
      </w:r>
      <w:r w:rsidRPr="007D149B">
        <w:rPr>
          <w:b/>
          <w:szCs w:val="20"/>
          <w:u w:val="single"/>
        </w:rPr>
        <w:t xml:space="preserve">competence </w:t>
      </w:r>
      <w:r w:rsidRPr="007D149B">
        <w:rPr>
          <w:b/>
          <w:szCs w:val="20"/>
          <w:u w:val="single"/>
        </w:rPr>
        <w:lastRenderedPageBreak/>
        <w:t>and trust</w:t>
      </w:r>
      <w:r w:rsidRPr="0014274B">
        <w:rPr>
          <w:sz w:val="16"/>
        </w:rPr>
        <w:t>.”4</w:t>
      </w:r>
      <w:r w:rsidRPr="0014274B">
        <w:rPr>
          <w:sz w:val="12"/>
        </w:rPr>
        <w:t>¶</w:t>
      </w:r>
      <w:r w:rsidRPr="0014274B">
        <w:rPr>
          <w:sz w:val="16"/>
        </w:rPr>
        <w:t xml:space="preserve"> Former </w:t>
      </w:r>
      <w:r w:rsidRPr="000848CE">
        <w:rPr>
          <w:b/>
          <w:szCs w:val="20"/>
          <w:highlight w:val="green"/>
          <w:u w:val="single"/>
          <w:bdr w:val="single" w:sz="4" w:space="0" w:color="auto"/>
        </w:rPr>
        <w:t>H</w:t>
      </w:r>
      <w:r w:rsidRPr="0014274B">
        <w:rPr>
          <w:sz w:val="16"/>
        </w:rPr>
        <w:t xml:space="preserve">ealth and </w:t>
      </w:r>
      <w:r w:rsidRPr="000848CE">
        <w:rPr>
          <w:b/>
          <w:szCs w:val="20"/>
          <w:highlight w:val="green"/>
          <w:u w:val="single"/>
          <w:bdr w:val="single" w:sz="4" w:space="0" w:color="auto"/>
        </w:rPr>
        <w:t>H</w:t>
      </w:r>
      <w:r w:rsidRPr="0014274B">
        <w:rPr>
          <w:sz w:val="16"/>
        </w:rPr>
        <w:t xml:space="preserve">uman </w:t>
      </w:r>
      <w:r w:rsidRPr="000848CE">
        <w:rPr>
          <w:b/>
          <w:szCs w:val="20"/>
          <w:highlight w:val="green"/>
          <w:u w:val="single"/>
          <w:bdr w:val="single" w:sz="4" w:space="0" w:color="auto"/>
        </w:rPr>
        <w:t>S</w:t>
      </w:r>
      <w:r w:rsidRPr="0014274B">
        <w:rPr>
          <w:sz w:val="16"/>
        </w:rPr>
        <w:t xml:space="preserve">ervices </w:t>
      </w:r>
      <w:r w:rsidRPr="000848CE">
        <w:rPr>
          <w:b/>
          <w:szCs w:val="20"/>
          <w:highlight w:val="green"/>
          <w:u w:val="single"/>
        </w:rPr>
        <w:t xml:space="preserve">Secretary </w:t>
      </w:r>
      <w:r w:rsidRPr="0014274B">
        <w:rPr>
          <w:sz w:val="16"/>
        </w:rPr>
        <w:t xml:space="preserve">Donna </w:t>
      </w:r>
      <w:r w:rsidRPr="007D149B">
        <w:rPr>
          <w:b/>
          <w:szCs w:val="20"/>
          <w:u w:val="single"/>
        </w:rPr>
        <w:t xml:space="preserve">Shalala </w:t>
      </w:r>
      <w:r w:rsidRPr="0014274B">
        <w:rPr>
          <w:sz w:val="16"/>
        </w:rPr>
        <w:t xml:space="preserve">also </w:t>
      </w:r>
      <w:r w:rsidRPr="007D149B">
        <w:rPr>
          <w:b/>
          <w:szCs w:val="20"/>
          <w:u w:val="single"/>
        </w:rPr>
        <w:t xml:space="preserve">recognized the importance of trust when she </w:t>
      </w:r>
      <w:r w:rsidRPr="000848CE">
        <w:rPr>
          <w:b/>
          <w:szCs w:val="20"/>
          <w:highlight w:val="green"/>
          <w:u w:val="single"/>
        </w:rPr>
        <w:t xml:space="preserve">said, “If we are to keep </w:t>
      </w:r>
      <w:r w:rsidRPr="000848CE">
        <w:rPr>
          <w:b/>
          <w:szCs w:val="20"/>
          <w:highlight w:val="green"/>
          <w:u w:val="single"/>
          <w:bdr w:val="single" w:sz="4" w:space="0" w:color="auto"/>
        </w:rPr>
        <w:t>testing new med</w:t>
      </w:r>
      <w:r w:rsidRPr="0014274B">
        <w:rPr>
          <w:sz w:val="16"/>
          <w:szCs w:val="12"/>
        </w:rPr>
        <w:t>icine</w:t>
      </w:r>
      <w:r w:rsidRPr="000848CE">
        <w:rPr>
          <w:b/>
          <w:szCs w:val="20"/>
          <w:highlight w:val="green"/>
          <w:u w:val="single"/>
          <w:bdr w:val="single" w:sz="4" w:space="0" w:color="auto"/>
        </w:rPr>
        <w:t>s</w:t>
      </w:r>
      <w:r w:rsidRPr="007D149B">
        <w:rPr>
          <w:b/>
          <w:szCs w:val="20"/>
          <w:u w:val="single"/>
        </w:rPr>
        <w:t xml:space="preserve"> and new approaches to curing disease</w:t>
      </w:r>
      <w:r w:rsidRPr="000848CE">
        <w:rPr>
          <w:b/>
          <w:szCs w:val="20"/>
          <w:highlight w:val="green"/>
          <w:u w:val="single"/>
        </w:rPr>
        <w:t xml:space="preserve">, we cannot compromise the trust and </w:t>
      </w:r>
      <w:r w:rsidRPr="000848CE">
        <w:rPr>
          <w:b/>
          <w:szCs w:val="20"/>
          <w:highlight w:val="green"/>
          <w:u w:val="single"/>
          <w:bdr w:val="single" w:sz="4" w:space="0" w:color="auto"/>
        </w:rPr>
        <w:t>willingness of patients to participate in clinical trials</w:t>
      </w:r>
      <w:r w:rsidRPr="000848CE">
        <w:rPr>
          <w:b/>
          <w:szCs w:val="20"/>
          <w:highlight w:val="green"/>
          <w:u w:val="single"/>
        </w:rPr>
        <w:t>.</w:t>
      </w:r>
      <w:r w:rsidRPr="000848CE">
        <w:rPr>
          <w:sz w:val="16"/>
          <w:highlight w:val="green"/>
        </w:rPr>
        <w:t>”</w:t>
      </w:r>
      <w:r w:rsidRPr="0014274B">
        <w:rPr>
          <w:sz w:val="16"/>
        </w:rPr>
        <w:t>5</w:t>
      </w:r>
      <w:r w:rsidRPr="0014274B">
        <w:rPr>
          <w:sz w:val="12"/>
        </w:rPr>
        <w:t>¶</w:t>
      </w:r>
      <w:r w:rsidRPr="005B4C57">
        <w:rPr>
          <w:sz w:val="12"/>
          <w:u w:val="single"/>
        </w:rPr>
        <w:t xml:space="preserve"> </w:t>
      </w:r>
      <w:r w:rsidRPr="0014274B">
        <w:rPr>
          <w:sz w:val="16"/>
        </w:rPr>
        <w:t>These seemingly intuitive concepts of the importance of trust in 21st century medicine actually have little foundation in our medical heritage. In fact, a review of the early history of medicine is astonishingly devoid of medical ethics. Even the Codes and Principles of Ethics of the American Medical Association, founded in 1847, required patients to place total trust in their physician’s judgment, to obey promptly, and to “entertain a just and enduring sense of value of the services rendered.”6 Such a bold assertion of the authority of the physician and the gratitude of the patient seems unimaginable today.</w:t>
      </w:r>
      <w:r w:rsidRPr="0014274B">
        <w:rPr>
          <w:sz w:val="12"/>
        </w:rPr>
        <w:t>¶</w:t>
      </w:r>
      <w:r w:rsidRPr="0014274B">
        <w:rPr>
          <w:sz w:val="16"/>
        </w:rPr>
        <w:t xml:space="preserve"> It was not until the early 1920s that role models such as Boston’s Richard Cabot linked patient-centered medical ethics with the best that scientific medicine had to offer,6 and Frances Weld Peabody, the first Director of the Thorndike Memorial Laboratory at the Boston City Hospital, crystallized the ethical obligation of the physician to his patient in his essay “The Care of the Patient.”7 In one particularly insightful passage, Peabody captures the essence of the two elements of the physician’s ethical obligation: He must know his professional business and he must trouble to know the patient well enough to draw conclusions, jointly with the patient, as to what actions are indeed in the patient’s best interest. He states: “The treatment of a disease may be entirely impersonal: </w:t>
      </w:r>
      <w:r w:rsidRPr="007D149B">
        <w:rPr>
          <w:b/>
          <w:szCs w:val="20"/>
          <w:u w:val="single"/>
        </w:rPr>
        <w:t>The care of the patient must be completely personal</w:t>
      </w:r>
      <w:r w:rsidRPr="0014274B">
        <w:rPr>
          <w:sz w:val="16"/>
        </w:rPr>
        <w:t xml:space="preserve">. </w:t>
      </w:r>
      <w:r w:rsidRPr="007D149B">
        <w:rPr>
          <w:b/>
          <w:szCs w:val="20"/>
          <w:u w:val="single"/>
        </w:rPr>
        <w:t>The</w:t>
      </w:r>
      <w:r w:rsidRPr="0014274B">
        <w:rPr>
          <w:sz w:val="16"/>
        </w:rPr>
        <w:t xml:space="preserve"> significance of the intimate personal </w:t>
      </w:r>
      <w:r w:rsidRPr="007D149B">
        <w:rPr>
          <w:b/>
          <w:szCs w:val="20"/>
          <w:u w:val="single"/>
        </w:rPr>
        <w:t>relationship between physician and patient cannot be too strongly emphasized, for in an extraordinarily large number of cases both diagnosis and treatment are directly dependent on it.”</w:t>
      </w:r>
      <w:r w:rsidRPr="0014274B">
        <w:rPr>
          <w:sz w:val="16"/>
        </w:rPr>
        <w:t xml:space="preserve"> Truly, as Peabody said, “The secret to the care of the patient…is in caring for the patient.”7</w:t>
      </w:r>
      <w:r w:rsidRPr="0014274B">
        <w:rPr>
          <w:sz w:val="12"/>
        </w:rPr>
        <w:t>¶</w:t>
      </w:r>
      <w:r w:rsidRPr="005B4C57">
        <w:rPr>
          <w:sz w:val="12"/>
          <w:u w:val="single"/>
        </w:rPr>
        <w:t xml:space="preserve"> </w:t>
      </w:r>
      <w:r w:rsidRPr="007D149B">
        <w:rPr>
          <w:b/>
          <w:szCs w:val="20"/>
          <w:u w:val="single"/>
        </w:rPr>
        <w:t>This concept that links the quality of the physician-patient relationship to health outcomes has</w:t>
      </w:r>
      <w:r w:rsidRPr="0014274B">
        <w:rPr>
          <w:sz w:val="16"/>
        </w:rPr>
        <w:t xml:space="preserve"> indeed </w:t>
      </w:r>
      <w:r w:rsidRPr="007D149B">
        <w:rPr>
          <w:b/>
          <w:szCs w:val="20"/>
          <w:u w:val="single"/>
        </w:rPr>
        <w:t>stood the test of time</w:t>
      </w:r>
      <w:r w:rsidRPr="0014274B">
        <w:rPr>
          <w:sz w:val="16"/>
        </w:rPr>
        <w:t xml:space="preserve">. </w:t>
      </w:r>
      <w:r w:rsidRPr="000848CE">
        <w:rPr>
          <w:b/>
          <w:szCs w:val="20"/>
          <w:highlight w:val="green"/>
          <w:u w:val="single"/>
        </w:rPr>
        <w:t xml:space="preserve">Trust </w:t>
      </w:r>
      <w:r w:rsidRPr="007D149B">
        <w:rPr>
          <w:b/>
          <w:szCs w:val="20"/>
          <w:u w:val="single"/>
        </w:rPr>
        <w:t xml:space="preserve">has been shown to be </w:t>
      </w:r>
      <w:proofErr w:type="gramStart"/>
      <w:r w:rsidRPr="007D149B">
        <w:rPr>
          <w:b/>
          <w:szCs w:val="20"/>
          <w:u w:val="single"/>
        </w:rPr>
        <w:t xml:space="preserve">important </w:t>
      </w:r>
      <w:r w:rsidRPr="0014274B">
        <w:rPr>
          <w:sz w:val="16"/>
        </w:rPr>
        <w:t>in its own right</w:t>
      </w:r>
      <w:proofErr w:type="gramEnd"/>
      <w:r w:rsidRPr="0014274B">
        <w:rPr>
          <w:sz w:val="16"/>
        </w:rPr>
        <w:t xml:space="preserve">. </w:t>
      </w:r>
      <w:r w:rsidRPr="007D149B">
        <w:rPr>
          <w:b/>
          <w:szCs w:val="20"/>
          <w:u w:val="single"/>
        </w:rPr>
        <w:t xml:space="preserve">It </w:t>
      </w:r>
      <w:r w:rsidRPr="000848CE">
        <w:rPr>
          <w:b/>
          <w:szCs w:val="20"/>
          <w:highlight w:val="green"/>
          <w:u w:val="single"/>
        </w:rPr>
        <w:t>is essential to patients</w:t>
      </w:r>
      <w:r w:rsidRPr="007D149B">
        <w:rPr>
          <w:b/>
          <w:szCs w:val="20"/>
          <w:u w:val="single"/>
        </w:rPr>
        <w:t xml:space="preserve">, in their </w:t>
      </w:r>
      <w:r w:rsidRPr="000848CE">
        <w:rPr>
          <w:b/>
          <w:szCs w:val="20"/>
          <w:highlight w:val="green"/>
          <w:u w:val="single"/>
        </w:rPr>
        <w:t>willingness to seek car</w:t>
      </w:r>
      <w:r w:rsidRPr="000848CE">
        <w:rPr>
          <w:b/>
          <w:bCs/>
          <w:szCs w:val="20"/>
          <w:highlight w:val="green"/>
          <w:u w:val="single"/>
        </w:rPr>
        <w:t>e</w:t>
      </w:r>
      <w:r w:rsidRPr="0014274B">
        <w:rPr>
          <w:sz w:val="16"/>
        </w:rPr>
        <w:t xml:space="preserve">, their </w:t>
      </w:r>
      <w:r w:rsidRPr="007D149B">
        <w:rPr>
          <w:b/>
          <w:szCs w:val="20"/>
          <w:u w:val="single"/>
        </w:rPr>
        <w:t xml:space="preserve">willingness to </w:t>
      </w:r>
      <w:r w:rsidRPr="000848CE">
        <w:rPr>
          <w:b/>
          <w:szCs w:val="20"/>
          <w:highlight w:val="green"/>
          <w:u w:val="single"/>
        </w:rPr>
        <w:t>reveal sensitive info</w:t>
      </w:r>
      <w:r w:rsidRPr="0014274B">
        <w:rPr>
          <w:sz w:val="16"/>
        </w:rPr>
        <w:t xml:space="preserve">rmation, </w:t>
      </w:r>
      <w:r w:rsidRPr="007D149B">
        <w:rPr>
          <w:b/>
          <w:szCs w:val="20"/>
          <w:u w:val="single"/>
        </w:rPr>
        <w:t xml:space="preserve">their willingness to </w:t>
      </w:r>
      <w:r w:rsidRPr="000848CE">
        <w:rPr>
          <w:b/>
          <w:szCs w:val="20"/>
          <w:highlight w:val="green"/>
          <w:u w:val="single"/>
        </w:rPr>
        <w:t xml:space="preserve">submit to treatment, and </w:t>
      </w:r>
      <w:r w:rsidRPr="007D149B">
        <w:rPr>
          <w:b/>
          <w:szCs w:val="20"/>
          <w:u w:val="single"/>
        </w:rPr>
        <w:t xml:space="preserve">their willingness to </w:t>
      </w:r>
      <w:r w:rsidRPr="000848CE">
        <w:rPr>
          <w:b/>
          <w:szCs w:val="20"/>
          <w:highlight w:val="green"/>
          <w:u w:val="single"/>
        </w:rPr>
        <w:t>follow recommendations</w:t>
      </w:r>
      <w:r w:rsidRPr="0014274B">
        <w:rPr>
          <w:sz w:val="16"/>
        </w:rPr>
        <w:t xml:space="preserve">. </w:t>
      </w:r>
      <w:r w:rsidRPr="000848CE">
        <w:rPr>
          <w:b/>
          <w:szCs w:val="20"/>
          <w:highlight w:val="green"/>
          <w:u w:val="single"/>
        </w:rPr>
        <w:t>They must be willing for us to be able.</w:t>
      </w:r>
    </w:p>
    <w:p w14:paraId="6320C497" w14:textId="77777777" w:rsidR="00BC028F" w:rsidRDefault="00BC028F" w:rsidP="00BC028F">
      <w:pPr>
        <w:pStyle w:val="Heading4"/>
      </w:pPr>
      <w:r>
        <w:t xml:space="preserve">Bioterrorism causes </w:t>
      </w:r>
      <w:r>
        <w:rPr>
          <w:u w:val="single"/>
        </w:rPr>
        <w:t>Extinction</w:t>
      </w:r>
      <w:r>
        <w:t xml:space="preserve"> – overcomes any conventional defense.</w:t>
      </w:r>
    </w:p>
    <w:p w14:paraId="7B22B236" w14:textId="77777777" w:rsidR="00BC028F" w:rsidRPr="00161595" w:rsidRDefault="00BC028F" w:rsidP="00BC028F">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7D1BCE41" w14:textId="77777777" w:rsidR="00BC028F" w:rsidRPr="00563DE8" w:rsidRDefault="00BC028F" w:rsidP="00BC028F">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0848CE">
        <w:rPr>
          <w:rStyle w:val="Emphasis"/>
          <w:sz w:val="24"/>
          <w:highlight w:val="green"/>
        </w:rPr>
        <w:t>deliberate</w:t>
      </w:r>
      <w:r w:rsidRPr="000848CE">
        <w:rPr>
          <w:rStyle w:val="StyleUnderline"/>
          <w:sz w:val="24"/>
          <w:highlight w:val="green"/>
        </w:rPr>
        <w:t xml:space="preserve"> outbreak</w:t>
      </w:r>
      <w:r w:rsidRPr="00760759">
        <w:rPr>
          <w:rStyle w:val="StyleUnderline"/>
          <w:sz w:val="24"/>
        </w:rPr>
        <w:t xml:space="preserve"> caused </w:t>
      </w:r>
      <w:r w:rsidRPr="000848CE">
        <w:rPr>
          <w:rStyle w:val="StyleUnderline"/>
          <w:sz w:val="24"/>
          <w:highlight w:val="green"/>
        </w:rPr>
        <w:t xml:space="preserve">by an </w:t>
      </w:r>
      <w:r w:rsidRPr="000848CE">
        <w:rPr>
          <w:rStyle w:val="Emphasis"/>
          <w:sz w:val="24"/>
          <w:highlight w:val="green"/>
        </w:rPr>
        <w:t>engineered</w:t>
      </w:r>
      <w:r w:rsidRPr="000848CE">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0848CE">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0848CE">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0848CE">
        <w:rPr>
          <w:rStyle w:val="Emphasis"/>
          <w:sz w:val="24"/>
          <w:highlight w:val="green"/>
        </w:rPr>
        <w:t>fast</w:t>
      </w:r>
      <w:r w:rsidRPr="00760759">
        <w:rPr>
          <w:rStyle w:val="Emphasis"/>
          <w:sz w:val="24"/>
        </w:rPr>
        <w:t>er</w:t>
      </w:r>
      <w:r w:rsidRPr="00760759">
        <w:rPr>
          <w:rStyle w:val="StyleUnderline"/>
          <w:sz w:val="24"/>
        </w:rPr>
        <w:t xml:space="preserve"> </w:t>
      </w:r>
      <w:r w:rsidRPr="000848CE">
        <w:rPr>
          <w:rStyle w:val="StyleUnderline"/>
          <w:sz w:val="24"/>
          <w:highlight w:val="green"/>
        </w:rPr>
        <w:t xml:space="preserve">and </w:t>
      </w:r>
      <w:r w:rsidRPr="000848CE">
        <w:rPr>
          <w:rStyle w:val="Emphasis"/>
          <w:sz w:val="24"/>
          <w:highlight w:val="green"/>
        </w:rPr>
        <w:t>kill quicker</w:t>
      </w:r>
      <w:r w:rsidRPr="000848CE">
        <w:rPr>
          <w:rStyle w:val="StyleUnderline"/>
          <w:sz w:val="24"/>
          <w:highlight w:val="green"/>
        </w:rPr>
        <w:t xml:space="preserve"> than </w:t>
      </w:r>
      <w:r w:rsidRPr="000848CE">
        <w:rPr>
          <w:rStyle w:val="Emphasis"/>
          <w:sz w:val="24"/>
          <w:highlight w:val="green"/>
        </w:rPr>
        <w:t>anything</w:t>
      </w:r>
      <w:r w:rsidRPr="00760759">
        <w:rPr>
          <w:rStyle w:val="StyleUnderline"/>
          <w:sz w:val="24"/>
        </w:rPr>
        <w:t xml:space="preserve"> that would emerge out of nature. It can be designed to </w:t>
      </w:r>
      <w:r w:rsidRPr="000848CE">
        <w:rPr>
          <w:rStyle w:val="Emphasis"/>
          <w:sz w:val="24"/>
          <w:highlight w:val="green"/>
        </w:rPr>
        <w:t>evade</w:t>
      </w:r>
      <w:r w:rsidRPr="00760759">
        <w:rPr>
          <w:rStyle w:val="Emphasis"/>
          <w:sz w:val="24"/>
        </w:rPr>
        <w:t xml:space="preserve"> medical </w:t>
      </w:r>
      <w:r w:rsidRPr="000848CE">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0848CE">
        <w:rPr>
          <w:rStyle w:val="Emphasis"/>
          <w:sz w:val="24"/>
          <w:highlight w:val="green"/>
        </w:rPr>
        <w:t>reintroduced</w:t>
      </w:r>
      <w:r w:rsidRPr="00760759">
        <w:rPr>
          <w:rStyle w:val="StyleUnderline"/>
          <w:sz w:val="24"/>
        </w:rPr>
        <w:t xml:space="preserve"> into the public </w:t>
      </w:r>
      <w:r w:rsidRPr="000848CE">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0848CE">
        <w:rPr>
          <w:rStyle w:val="StyleUnderline"/>
          <w:sz w:val="24"/>
          <w:highlight w:val="green"/>
        </w:rPr>
        <w:t xml:space="preserve">with the right </w:t>
      </w:r>
      <w:r w:rsidRPr="00760759">
        <w:rPr>
          <w:rStyle w:val="StyleUnderline"/>
          <w:sz w:val="24"/>
        </w:rPr>
        <w:t xml:space="preserve">mix of </w:t>
      </w:r>
      <w:r w:rsidRPr="000848CE">
        <w:rPr>
          <w:rStyle w:val="StyleUnderline"/>
          <w:sz w:val="24"/>
          <w:highlight w:val="green"/>
        </w:rPr>
        <w:t>genetic traits</w:t>
      </w:r>
      <w:r w:rsidRPr="00760759">
        <w:rPr>
          <w:rStyle w:val="StyleUnderline"/>
          <w:sz w:val="24"/>
        </w:rPr>
        <w:t xml:space="preserve">, even </w:t>
      </w:r>
      <w:r w:rsidRPr="000848CE">
        <w:rPr>
          <w:rStyle w:val="Emphasis"/>
          <w:sz w:val="24"/>
          <w:highlight w:val="green"/>
        </w:rPr>
        <w:t>wipe us off the planet</w:t>
      </w:r>
      <w:r w:rsidRPr="00760759">
        <w:rPr>
          <w:rStyle w:val="StyleUnderline"/>
          <w:sz w:val="24"/>
        </w:rPr>
        <w:t xml:space="preserve">, making engineered viruses </w:t>
      </w:r>
      <w:r w:rsidRPr="000848CE">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0848CE">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0848CE">
        <w:rPr>
          <w:rStyle w:val="StyleUnderline"/>
          <w:sz w:val="24"/>
          <w:highlight w:val="green"/>
        </w:rPr>
        <w:t>attack</w:t>
      </w:r>
      <w:r w:rsidRPr="00760759">
        <w:rPr>
          <w:rStyle w:val="StyleUnderline"/>
          <w:sz w:val="24"/>
        </w:rPr>
        <w:t xml:space="preserve"> may </w:t>
      </w:r>
      <w:r w:rsidRPr="000848CE">
        <w:rPr>
          <w:rStyle w:val="Emphasis"/>
          <w:sz w:val="24"/>
          <w:highlight w:val="green"/>
        </w:rPr>
        <w:t>not</w:t>
      </w:r>
      <w:r w:rsidRPr="00760759">
        <w:rPr>
          <w:rStyle w:val="Emphasis"/>
          <w:sz w:val="24"/>
        </w:rPr>
        <w:t xml:space="preserve"> even be that </w:t>
      </w:r>
      <w:r w:rsidRPr="000848CE">
        <w:rPr>
          <w:rStyle w:val="Emphasis"/>
          <w:sz w:val="24"/>
          <w:highlight w:val="green"/>
        </w:rPr>
        <w:t>difficult</w:t>
      </w:r>
      <w:r w:rsidRPr="00760759">
        <w:rPr>
          <w:rStyle w:val="StyleUnderline"/>
          <w:sz w:val="24"/>
        </w:rPr>
        <w:t xml:space="preserve"> to carry out. Thanks to </w:t>
      </w:r>
      <w:r w:rsidRPr="000848CE">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0848CE">
        <w:rPr>
          <w:rStyle w:val="Emphasis"/>
          <w:sz w:val="24"/>
          <w:highlight w:val="green"/>
        </w:rPr>
        <w:t>reduced</w:t>
      </w:r>
      <w:r w:rsidRPr="00760759">
        <w:rPr>
          <w:rStyle w:val="StyleUnderline"/>
          <w:sz w:val="24"/>
        </w:rPr>
        <w:t xml:space="preserve"> the </w:t>
      </w:r>
      <w:r w:rsidRPr="000848CE">
        <w:rPr>
          <w:rStyle w:val="Emphasis"/>
          <w:sz w:val="24"/>
          <w:highlight w:val="green"/>
        </w:rPr>
        <w:t>skill</w:t>
      </w:r>
      <w:r w:rsidRPr="00760759">
        <w:rPr>
          <w:rStyle w:val="Emphasis"/>
          <w:sz w:val="24"/>
        </w:rPr>
        <w:t xml:space="preserve"> level</w:t>
      </w:r>
      <w:r w:rsidRPr="00760759">
        <w:rPr>
          <w:rStyle w:val="StyleUnderline"/>
          <w:sz w:val="24"/>
        </w:rPr>
        <w:t xml:space="preserve"> </w:t>
      </w:r>
      <w:r w:rsidRPr="000848CE">
        <w:rPr>
          <w:rStyle w:val="StyleUnderline"/>
          <w:sz w:val="24"/>
          <w:highlight w:val="green"/>
        </w:rPr>
        <w:t xml:space="preserve">and </w:t>
      </w:r>
      <w:r w:rsidRPr="000848CE">
        <w:rPr>
          <w:rStyle w:val="Emphasis"/>
          <w:sz w:val="24"/>
          <w:highlight w:val="green"/>
        </w:rPr>
        <w:t>funding</w:t>
      </w:r>
      <w:r w:rsidRPr="000848CE">
        <w:rPr>
          <w:rStyle w:val="StyleUnderline"/>
          <w:sz w:val="24"/>
          <w:highlight w:val="green"/>
        </w:rPr>
        <w:t xml:space="preserve"> needed to</w:t>
      </w:r>
      <w:r w:rsidRPr="00760759">
        <w:rPr>
          <w:rStyle w:val="StyleUnderline"/>
          <w:sz w:val="24"/>
        </w:rPr>
        <w:t xml:space="preserve"> perform </w:t>
      </w:r>
      <w:r w:rsidRPr="000848CE">
        <w:rPr>
          <w:rStyle w:val="Emphasis"/>
          <w:sz w:val="24"/>
          <w:highlight w:val="green"/>
        </w:rPr>
        <w:t>gene editi</w:t>
      </w:r>
      <w:r w:rsidRPr="00760759">
        <w:rPr>
          <w:rStyle w:val="StyleUnderline"/>
          <w:sz w:val="24"/>
        </w:rPr>
        <w:t xml:space="preserve">ng </w:t>
      </w:r>
      <w:r w:rsidRPr="000848CE">
        <w:rPr>
          <w:rStyle w:val="StyleUnderline"/>
          <w:sz w:val="24"/>
          <w:highlight w:val="green"/>
        </w:rPr>
        <w:t xml:space="preserve">and </w:t>
      </w:r>
      <w:r w:rsidRPr="000848CE">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w:t>
      </w:r>
      <w:r w:rsidRPr="00760759">
        <w:rPr>
          <w:sz w:val="16"/>
        </w:rPr>
        <w:lastRenderedPageBreak/>
        <w:t xml:space="preserve">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0848CE">
        <w:rPr>
          <w:rStyle w:val="Emphasis"/>
          <w:sz w:val="24"/>
          <w:highlight w:val="green"/>
        </w:rPr>
        <w:t>threat</w:t>
      </w:r>
      <w:r w:rsidRPr="00760759">
        <w:rPr>
          <w:rStyle w:val="StyleUnderline"/>
          <w:sz w:val="24"/>
        </w:rPr>
        <w:t xml:space="preserve"> that would be </w:t>
      </w:r>
      <w:r w:rsidRPr="000848CE">
        <w:rPr>
          <w:rStyle w:val="Emphasis"/>
          <w:sz w:val="24"/>
          <w:highlight w:val="green"/>
        </w:rPr>
        <w:t>most available</w:t>
      </w:r>
      <w:r w:rsidRPr="00760759">
        <w:rPr>
          <w:rStyle w:val="StyleUnderline"/>
          <w:sz w:val="24"/>
        </w:rPr>
        <w:t xml:space="preserve"> for someone, if they felt like doing something, would be </w:t>
      </w:r>
      <w:r w:rsidRPr="000848CE">
        <w:rPr>
          <w:rStyle w:val="StyleUnderline"/>
          <w:sz w:val="24"/>
          <w:highlight w:val="green"/>
        </w:rPr>
        <w:t xml:space="preserve">a </w:t>
      </w:r>
      <w:r w:rsidRPr="000848CE">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0848CE">
        <w:rPr>
          <w:highlight w:val="green"/>
          <w:u w:val="single"/>
        </w:rPr>
        <w:t xml:space="preserve">probably </w:t>
      </w:r>
      <w:r w:rsidRPr="000848CE">
        <w:rPr>
          <w:rStyle w:val="StyleUnderline"/>
          <w:sz w:val="24"/>
          <w:highlight w:val="green"/>
        </w:rPr>
        <w:t>a million people</w:t>
      </w:r>
      <w:r w:rsidRPr="00760759">
        <w:rPr>
          <w:u w:val="single"/>
        </w:rPr>
        <w:t xml:space="preserve"> currently on the planet </w:t>
      </w:r>
      <w:r w:rsidRPr="000848CE">
        <w:rPr>
          <w:rStyle w:val="StyleUnderline"/>
          <w:sz w:val="24"/>
          <w:highlight w:val="green"/>
        </w:rPr>
        <w:t xml:space="preserve">who </w:t>
      </w:r>
      <w:r w:rsidRPr="00760759">
        <w:rPr>
          <w:rStyle w:val="StyleUnderline"/>
          <w:sz w:val="24"/>
        </w:rPr>
        <w:t xml:space="preserve">would </w:t>
      </w:r>
      <w:r w:rsidRPr="000848CE">
        <w:rPr>
          <w:rStyle w:val="StyleUnderline"/>
          <w:sz w:val="24"/>
          <w:highlight w:val="green"/>
        </w:rPr>
        <w:t xml:space="preserve">have the technical knowledge </w:t>
      </w:r>
      <w:r w:rsidRPr="00760759">
        <w:rPr>
          <w:rStyle w:val="StyleUnderline"/>
          <w:sz w:val="24"/>
        </w:rPr>
        <w:t>to pull this off</w:t>
      </w:r>
      <w:r w:rsidRPr="00760759">
        <w:rPr>
          <w:u w:val="single"/>
        </w:rPr>
        <w:t xml:space="preserve">. It’s </w:t>
      </w:r>
      <w:proofErr w:type="gramStart"/>
      <w:r w:rsidRPr="00760759">
        <w:rPr>
          <w:u w:val="single"/>
        </w:rPr>
        <w:t>actually surprising</w:t>
      </w:r>
      <w:proofErr w:type="gramEnd"/>
      <w:r w:rsidRPr="00760759">
        <w:rPr>
          <w:u w:val="single"/>
        </w:rPr>
        <w:t xml:space="preserve"> that it hasn’t happened yet.”</w:t>
      </w:r>
    </w:p>
    <w:p w14:paraId="2EC49192" w14:textId="77777777" w:rsidR="00BC028F" w:rsidRDefault="00BC028F" w:rsidP="00BC028F">
      <w:pPr>
        <w:pStyle w:val="Heading4"/>
      </w:pPr>
      <w:r>
        <w:t>Bioterror Attacks coming now</w:t>
      </w:r>
    </w:p>
    <w:p w14:paraId="46114E8D" w14:textId="77777777" w:rsidR="00BC028F" w:rsidRPr="009B0F32" w:rsidRDefault="00BC028F" w:rsidP="00BC028F">
      <w:proofErr w:type="spellStart"/>
      <w:r w:rsidRPr="009B0F32">
        <w:rPr>
          <w:rStyle w:val="Style13ptBold"/>
        </w:rPr>
        <w:t>Dass</w:t>
      </w:r>
      <w:proofErr w:type="spellEnd"/>
      <w:r w:rsidRPr="009B0F32">
        <w:rPr>
          <w:rStyle w:val="Style13ptBold"/>
        </w:rPr>
        <w:t xml:space="preserve"> 21</w:t>
      </w:r>
      <w:r>
        <w:t xml:space="preserve"> </w:t>
      </w:r>
      <w:r w:rsidRPr="009B0F32">
        <w:t xml:space="preserve">Reuben Ananthan </w:t>
      </w:r>
      <w:proofErr w:type="spellStart"/>
      <w:r w:rsidRPr="009B0F32">
        <w:t>Santhana</w:t>
      </w:r>
      <w:proofErr w:type="spellEnd"/>
      <w:r w:rsidRPr="009B0F32">
        <w:t xml:space="preserve"> </w:t>
      </w:r>
      <w:proofErr w:type="spellStart"/>
      <w:r w:rsidRPr="009B0F32">
        <w:t>Dass</w:t>
      </w:r>
      <w:proofErr w:type="spellEnd"/>
      <w:r w:rsidRPr="009B0F32">
        <w:t xml:space="preserve"> March 2021 "Bioterrorism: Counter Terrorist Trends and Analyses"</w:t>
      </w:r>
      <w:r>
        <w:t xml:space="preserve"> </w:t>
      </w:r>
      <w:proofErr w:type="spellStart"/>
      <w:r>
        <w:t>Jstor</w:t>
      </w:r>
      <w:proofErr w:type="spellEnd"/>
      <w:r>
        <w:t xml:space="preserve"> (</w:t>
      </w:r>
      <w:r w:rsidRPr="009B0F32">
        <w:t>Research Analyst with the International Centre for Political Violence and Terrorism Research</w:t>
      </w:r>
      <w:r>
        <w:t xml:space="preserve">)//Elmer </w:t>
      </w:r>
    </w:p>
    <w:p w14:paraId="20FF6020" w14:textId="77777777" w:rsidR="00BC028F" w:rsidRPr="000848CE" w:rsidRDefault="00BC028F" w:rsidP="00BC028F">
      <w:pPr>
        <w:rPr>
          <w:sz w:val="16"/>
        </w:rPr>
      </w:pPr>
      <w:r w:rsidRPr="000848CE">
        <w:rPr>
          <w:sz w:val="16"/>
        </w:rPr>
        <w:t xml:space="preserve">Threat Assessment Several experts, including terrorism scholar Andrew Silke, have warned that </w:t>
      </w:r>
      <w:r w:rsidRPr="000848CE">
        <w:rPr>
          <w:rStyle w:val="StyleUnderline"/>
          <w:highlight w:val="green"/>
        </w:rPr>
        <w:t>the current pandemic “may lead to a resurgence in interest</w:t>
      </w:r>
      <w:r w:rsidRPr="000848CE">
        <w:rPr>
          <w:sz w:val="16"/>
          <w:highlight w:val="green"/>
        </w:rPr>
        <w:t xml:space="preserve"> </w:t>
      </w:r>
      <w:r w:rsidRPr="000848CE">
        <w:rPr>
          <w:sz w:val="16"/>
        </w:rPr>
        <w:t xml:space="preserve">among terrorists </w:t>
      </w:r>
      <w:r w:rsidRPr="000848CE">
        <w:rPr>
          <w:rStyle w:val="StyleUnderline"/>
          <w:highlight w:val="green"/>
        </w:rPr>
        <w:t>for</w:t>
      </w:r>
      <w:r w:rsidRPr="000848CE">
        <w:rPr>
          <w:sz w:val="16"/>
          <w:highlight w:val="green"/>
        </w:rPr>
        <w:t xml:space="preserve"> </w:t>
      </w:r>
      <w:r w:rsidRPr="000848CE">
        <w:rPr>
          <w:sz w:val="16"/>
        </w:rPr>
        <w:t xml:space="preserve">using </w:t>
      </w:r>
      <w:r w:rsidRPr="000848CE">
        <w:rPr>
          <w:rStyle w:val="StyleUnderline"/>
          <w:highlight w:val="green"/>
        </w:rPr>
        <w:t>such weapons</w:t>
      </w:r>
      <w:r w:rsidRPr="000848CE">
        <w:rPr>
          <w:sz w:val="16"/>
        </w:rPr>
        <w:t xml:space="preserve">.”51 This is partly due to the devastating impact of </w:t>
      </w:r>
      <w:r w:rsidRPr="000848CE">
        <w:rPr>
          <w:rStyle w:val="StyleUnderline"/>
          <w:highlight w:val="green"/>
        </w:rPr>
        <w:t>COVID</w:t>
      </w:r>
      <w:r w:rsidRPr="000848CE">
        <w:rPr>
          <w:sz w:val="16"/>
        </w:rPr>
        <w:t xml:space="preserve">-19, which </w:t>
      </w:r>
      <w:r w:rsidRPr="000848CE">
        <w:rPr>
          <w:rStyle w:val="StyleUnderline"/>
          <w:highlight w:val="green"/>
        </w:rPr>
        <w:t>highlights the lethality a</w:t>
      </w:r>
      <w:r w:rsidRPr="000848CE">
        <w:rPr>
          <w:sz w:val="16"/>
        </w:rPr>
        <w:t xml:space="preserve">nd potentially </w:t>
      </w:r>
      <w:proofErr w:type="spellStart"/>
      <w:r w:rsidRPr="000848CE">
        <w:rPr>
          <w:sz w:val="16"/>
        </w:rPr>
        <w:t>farreaching</w:t>
      </w:r>
      <w:proofErr w:type="spellEnd"/>
      <w:r w:rsidRPr="000848CE">
        <w:rPr>
          <w:sz w:val="16"/>
        </w:rPr>
        <w:t xml:space="preserve"> consequences </w:t>
      </w:r>
      <w:r w:rsidRPr="000848CE">
        <w:rPr>
          <w:rStyle w:val="StyleUnderline"/>
          <w:highlight w:val="green"/>
        </w:rPr>
        <w:t>of a bioterror attack</w:t>
      </w:r>
      <w:r w:rsidRPr="000848CE">
        <w:rPr>
          <w:sz w:val="16"/>
          <w:highlight w:val="green"/>
        </w:rPr>
        <w:t xml:space="preserve"> </w:t>
      </w:r>
      <w:r w:rsidRPr="000848CE">
        <w:rPr>
          <w:sz w:val="16"/>
        </w:rPr>
        <w:t xml:space="preserve">involving a novel biological agent. Terrorist groups such as </w:t>
      </w:r>
      <w:r w:rsidRPr="000848CE">
        <w:rPr>
          <w:rStyle w:val="StyleUnderline"/>
          <w:highlight w:val="green"/>
        </w:rPr>
        <w:t xml:space="preserve">AQ and IS </w:t>
      </w:r>
      <w:proofErr w:type="gramStart"/>
      <w:r w:rsidRPr="000848CE">
        <w:rPr>
          <w:rStyle w:val="StyleUnderline"/>
          <w:highlight w:val="green"/>
        </w:rPr>
        <w:t>continue</w:t>
      </w:r>
      <w:proofErr w:type="gramEnd"/>
      <w:r w:rsidRPr="000848CE">
        <w:rPr>
          <w:rStyle w:val="StyleUnderline"/>
          <w:highlight w:val="green"/>
        </w:rPr>
        <w:t xml:space="preserve"> to retain an interest</w:t>
      </w:r>
      <w:r w:rsidRPr="000848CE">
        <w:rPr>
          <w:sz w:val="16"/>
          <w:highlight w:val="green"/>
        </w:rPr>
        <w:t xml:space="preserve"> </w:t>
      </w:r>
      <w:r w:rsidRPr="000848CE">
        <w:rPr>
          <w:rStyle w:val="StyleUnderline"/>
          <w:highlight w:val="green"/>
        </w:rPr>
        <w:t>in</w:t>
      </w:r>
      <w:r w:rsidRPr="000848CE">
        <w:rPr>
          <w:sz w:val="16"/>
          <w:highlight w:val="green"/>
        </w:rPr>
        <w:t xml:space="preserve"> </w:t>
      </w:r>
      <w:r w:rsidRPr="000848CE">
        <w:rPr>
          <w:sz w:val="16"/>
        </w:rPr>
        <w:t xml:space="preserve">using </w:t>
      </w:r>
      <w:r w:rsidRPr="000848CE">
        <w:rPr>
          <w:rStyle w:val="StyleUnderline"/>
          <w:highlight w:val="green"/>
        </w:rPr>
        <w:t>bio</w:t>
      </w:r>
      <w:r w:rsidRPr="000848CE">
        <w:rPr>
          <w:sz w:val="16"/>
        </w:rPr>
        <w:t xml:space="preserve">logical </w:t>
      </w:r>
      <w:r w:rsidRPr="000848CE">
        <w:rPr>
          <w:rStyle w:val="StyleUnderline"/>
          <w:highlight w:val="green"/>
        </w:rPr>
        <w:t>weapons</w:t>
      </w:r>
      <w:r w:rsidRPr="000848CE">
        <w:rPr>
          <w:sz w:val="16"/>
        </w:rPr>
        <w:t xml:space="preserve">. In a recent pro-AQ magazine published in November 2020 titled ‘Wolves of Manhattan’, AQ had called on its “wolves of Islam” to hand out “poisoned masks” to unsuspecting individuals in streets or stations.52 IS too recently released a poster titled ‘The Biological Terror’, via an online blog, which called on supporters to carry out attacks by spreading poison in food and at gatherings.53 Terrorist cells in Indonesia have planned poison attacks previously. In 2011, a </w:t>
      </w:r>
      <w:r w:rsidRPr="000848CE">
        <w:rPr>
          <w:rStyle w:val="StyleUnderline"/>
          <w:highlight w:val="green"/>
        </w:rPr>
        <w:t>militant cell in Jakarta planned to kill policemen</w:t>
      </w:r>
      <w:r w:rsidRPr="000848CE">
        <w:rPr>
          <w:sz w:val="16"/>
          <w:highlight w:val="green"/>
        </w:rPr>
        <w:t xml:space="preserve"> </w:t>
      </w:r>
      <w:r w:rsidRPr="000848CE">
        <w:rPr>
          <w:rStyle w:val="StyleUnderline"/>
          <w:highlight w:val="green"/>
        </w:rPr>
        <w:t>by poisoning their food</w:t>
      </w:r>
      <w:r w:rsidRPr="000848CE">
        <w:rPr>
          <w:sz w:val="16"/>
          <w:highlight w:val="green"/>
        </w:rPr>
        <w:t xml:space="preserve"> </w:t>
      </w:r>
      <w:r w:rsidRPr="000848CE">
        <w:rPr>
          <w:sz w:val="16"/>
        </w:rPr>
        <w:t>in a canteen using ricin.54 Five years later, another attempt was made by a terrorist cell in Indonesia to deliver cyanide-laced food to police officers.55 At the other end of the ideological spectrum</w:t>
      </w:r>
      <w:r w:rsidRPr="000848CE">
        <w:rPr>
          <w:rStyle w:val="StyleUnderline"/>
          <w:highlight w:val="green"/>
        </w:rPr>
        <w:t>, far-right groups have</w:t>
      </w:r>
      <w:r w:rsidRPr="000848CE">
        <w:rPr>
          <w:sz w:val="16"/>
        </w:rPr>
        <w:t xml:space="preserve"> actively </w:t>
      </w:r>
      <w:r w:rsidRPr="000848CE">
        <w:rPr>
          <w:rStyle w:val="StyleUnderline"/>
          <w:highlight w:val="green"/>
        </w:rPr>
        <w:t>called</w:t>
      </w:r>
      <w:r w:rsidRPr="000848CE">
        <w:rPr>
          <w:sz w:val="16"/>
          <w:highlight w:val="green"/>
        </w:rPr>
        <w:t xml:space="preserve"> </w:t>
      </w:r>
      <w:r w:rsidRPr="000848CE">
        <w:rPr>
          <w:sz w:val="16"/>
        </w:rPr>
        <w:t xml:space="preserve">on their members </w:t>
      </w:r>
      <w:r w:rsidRPr="000848CE">
        <w:rPr>
          <w:rStyle w:val="StyleUnderline"/>
          <w:highlight w:val="green"/>
        </w:rPr>
        <w:t>to exploit</w:t>
      </w:r>
      <w:r w:rsidRPr="000848CE">
        <w:rPr>
          <w:sz w:val="16"/>
          <w:highlight w:val="green"/>
        </w:rPr>
        <w:t xml:space="preserve"> </w:t>
      </w:r>
      <w:r w:rsidRPr="000848CE">
        <w:rPr>
          <w:sz w:val="16"/>
        </w:rPr>
        <w:t xml:space="preserve">the novel </w:t>
      </w:r>
      <w:r w:rsidRPr="000848CE">
        <w:rPr>
          <w:rStyle w:val="StyleUnderline"/>
          <w:highlight w:val="green"/>
        </w:rPr>
        <w:t>coronavirus as a bio-weapon</w:t>
      </w:r>
      <w:r w:rsidRPr="000848CE">
        <w:rPr>
          <w:sz w:val="16"/>
        </w:rPr>
        <w:t>, urging infected members to spread the virus amongst Jews and minorities by hugging, coughing and contaminating currency notes.56 However, there have been little indications thus far that these calls have been adhered to by far-right elements.</w:t>
      </w:r>
    </w:p>
    <w:p w14:paraId="3327481B" w14:textId="0DFD47F1" w:rsidR="00BC028F" w:rsidRDefault="00BC028F" w:rsidP="00BC028F">
      <w:pPr>
        <w:pStyle w:val="Heading3"/>
      </w:pPr>
      <w:r>
        <w:lastRenderedPageBreak/>
        <w:t>1NC---AT: Ozone</w:t>
      </w:r>
    </w:p>
    <w:p w14:paraId="0028F0C0" w14:textId="77777777" w:rsidR="00BC028F" w:rsidRDefault="00BC028F" w:rsidP="00BC028F">
      <w:pPr>
        <w:pStyle w:val="Heading4"/>
      </w:pPr>
      <w:r>
        <w:t xml:space="preserve">Rockets </w:t>
      </w:r>
      <w:r>
        <w:rPr>
          <w:u w:val="single"/>
        </w:rPr>
        <w:t xml:space="preserve">don’t </w:t>
      </w:r>
      <w:proofErr w:type="gramStart"/>
      <w:r>
        <w:rPr>
          <w:u w:val="single"/>
        </w:rPr>
        <w:t>effect</w:t>
      </w:r>
      <w:proofErr w:type="gramEnd"/>
      <w:r>
        <w:t>:</w:t>
      </w:r>
    </w:p>
    <w:p w14:paraId="3DA89D3D" w14:textId="77777777" w:rsidR="00BC028F" w:rsidRDefault="00BC028F" w:rsidP="00BC028F">
      <w:pPr>
        <w:pStyle w:val="Heading4"/>
        <w:jc w:val="both"/>
        <w:rPr>
          <w:u w:val="single"/>
        </w:rPr>
      </w:pPr>
      <w:r>
        <w:t xml:space="preserve">1] </w:t>
      </w:r>
      <w:r>
        <w:rPr>
          <w:u w:val="single"/>
        </w:rPr>
        <w:t>Percentage of Contribution is Low</w:t>
      </w:r>
    </w:p>
    <w:p w14:paraId="08A4FC71" w14:textId="77777777" w:rsidR="00BC028F" w:rsidRPr="00400305" w:rsidRDefault="00BC028F" w:rsidP="00BC028F">
      <w:r w:rsidRPr="008D430D">
        <w:rPr>
          <w:rStyle w:val="Style13ptBold"/>
        </w:rPr>
        <w:t>Boyle 18</w:t>
      </w:r>
      <w:r w:rsidRPr="00400305">
        <w:t xml:space="preserve"> </w:t>
      </w:r>
      <w:r>
        <w:t xml:space="preserve">Alan Boyle 3-24-2018 </w:t>
      </w:r>
      <w:r w:rsidRPr="00400305">
        <w:t>"Do rockets blast away the ozone layer? It’s no biggie today … but watch the skies"</w:t>
      </w:r>
      <w:r>
        <w:t xml:space="preserve"> </w:t>
      </w:r>
      <w:hyperlink r:id="rId21" w:history="1">
        <w:r w:rsidRPr="0073335F">
          <w:rPr>
            <w:rStyle w:val="Hyperlink"/>
          </w:rPr>
          <w:t>https://www.geekwire.com/2018/rockets-blast-away-ozone-layer-no-biggie-today-watch-skies/</w:t>
        </w:r>
      </w:hyperlink>
      <w:r>
        <w:t xml:space="preserve"> (</w:t>
      </w:r>
      <w:r w:rsidRPr="00400305">
        <w:t xml:space="preserve">Alan Boyle is an award-winning science writer and space reporter and </w:t>
      </w:r>
      <w:proofErr w:type="spellStart"/>
      <w:r w:rsidRPr="00400305">
        <w:t>GeekWire</w:t>
      </w:r>
      <w:proofErr w:type="spellEnd"/>
      <w:r w:rsidRPr="00400305">
        <w:t xml:space="preserve"> contributing editor.</w:t>
      </w:r>
      <w:r>
        <w:t xml:space="preserve">)//Elmer </w:t>
      </w:r>
    </w:p>
    <w:p w14:paraId="3C751D4B" w14:textId="77777777" w:rsidR="00BC028F" w:rsidRPr="008D430D" w:rsidRDefault="00BC028F" w:rsidP="00BC028F">
      <w:pPr>
        <w:rPr>
          <w:rStyle w:val="StyleUnderline"/>
        </w:rPr>
      </w:pPr>
      <w:r w:rsidRPr="008D430D">
        <w:rPr>
          <w:rStyle w:val="StyleUnderline"/>
        </w:rPr>
        <w:t xml:space="preserve">Thanks to Blue Origin, SpaceX and other space ventures, the skies could well be filled with </w:t>
      </w:r>
      <w:r w:rsidRPr="008D430D">
        <w:rPr>
          <w:rStyle w:val="Emphasis"/>
          <w:highlight w:val="green"/>
        </w:rPr>
        <w:t>rockets</w:t>
      </w:r>
      <w:r w:rsidRPr="008D430D">
        <w:rPr>
          <w:rStyle w:val="StyleUnderline"/>
          <w:highlight w:val="green"/>
        </w:rPr>
        <w:t xml:space="preserve"> </w:t>
      </w:r>
      <w:r w:rsidRPr="008D430D">
        <w:rPr>
          <w:rStyle w:val="StyleUnderline"/>
        </w:rPr>
        <w:t>in years to come.</w:t>
      </w:r>
      <w:r w:rsidRPr="008D430D">
        <w:rPr>
          <w:sz w:val="16"/>
        </w:rPr>
        <w:t xml:space="preserve"> </w:t>
      </w:r>
      <w:r w:rsidRPr="008D430D">
        <w:rPr>
          <w:rStyle w:val="StyleUnderline"/>
        </w:rPr>
        <w:t xml:space="preserve">But </w:t>
      </w:r>
      <w:r w:rsidRPr="008D430D">
        <w:rPr>
          <w:rStyle w:val="Emphasis"/>
          <w:highlight w:val="green"/>
        </w:rPr>
        <w:t>what will that do to the environment</w:t>
      </w:r>
      <w:r w:rsidRPr="008D430D">
        <w:rPr>
          <w:rStyle w:val="StyleUnderline"/>
        </w:rPr>
        <w:t xml:space="preserve">? The short answer is, </w:t>
      </w:r>
      <w:r w:rsidRPr="008D430D">
        <w:rPr>
          <w:rStyle w:val="Emphasis"/>
          <w:highlight w:val="green"/>
          <w:bdr w:val="single" w:sz="18" w:space="0" w:color="auto"/>
        </w:rPr>
        <w:t>not that much right now.</w:t>
      </w:r>
      <w:r w:rsidRPr="008D430D">
        <w:rPr>
          <w:sz w:val="16"/>
        </w:rPr>
        <w:t xml:space="preserve"> But as experts look to the years ahead, the answer gets as hazy as the air after a Falcon Heavy launch. “Ten years ago, the </w:t>
      </w:r>
      <w:proofErr w:type="gramStart"/>
      <w:r w:rsidRPr="008D430D">
        <w:rPr>
          <w:sz w:val="16"/>
        </w:rPr>
        <w:t>amount</w:t>
      </w:r>
      <w:proofErr w:type="gramEnd"/>
      <w:r w:rsidRPr="008D430D">
        <w:rPr>
          <w:sz w:val="16"/>
        </w:rPr>
        <w:t xml:space="preserve"> of emissions was not great,” said Martin Ross, an engineer at the Aerospace Corp. whose research focuses on </w:t>
      </w:r>
      <w:r w:rsidRPr="008D430D">
        <w:rPr>
          <w:rStyle w:val="StyleUnderline"/>
        </w:rPr>
        <w:t xml:space="preserve">the </w:t>
      </w:r>
      <w:r w:rsidRPr="008D430D">
        <w:rPr>
          <w:rStyle w:val="Emphasis"/>
          <w:highlight w:val="green"/>
        </w:rPr>
        <w:t>effects of space systems</w:t>
      </w:r>
      <w:r w:rsidRPr="008D430D">
        <w:rPr>
          <w:rStyle w:val="StyleUnderline"/>
          <w:highlight w:val="green"/>
        </w:rPr>
        <w:t xml:space="preserve"> </w:t>
      </w:r>
      <w:r w:rsidRPr="008D430D">
        <w:rPr>
          <w:rStyle w:val="StyleUnderline"/>
        </w:rPr>
        <w:t>on the stratosphere</w:t>
      </w:r>
      <w:r w:rsidRPr="008D430D">
        <w:rPr>
          <w:sz w:val="16"/>
        </w:rPr>
        <w:t xml:space="preserve">. “Today, </w:t>
      </w:r>
      <w:r w:rsidRPr="008D430D">
        <w:rPr>
          <w:rStyle w:val="StyleUnderline"/>
        </w:rPr>
        <w:t xml:space="preserve">the effect is </w:t>
      </w:r>
      <w:r w:rsidRPr="008D430D">
        <w:rPr>
          <w:rStyle w:val="Emphasis"/>
          <w:highlight w:val="green"/>
        </w:rPr>
        <w:t>still small</w:t>
      </w:r>
      <w:r w:rsidRPr="008D430D">
        <w:rPr>
          <w:sz w:val="16"/>
        </w:rPr>
        <w:t xml:space="preserve">, but it’s growing.” Over the 60 years of the Space Age, the year-by-year tally of orbital launches has gone up and down, with the most active years coming during the height of the U.S.-Soviet space race and the start of the space shuttle era. Now the rate is on a sharp upswing, and if </w:t>
      </w:r>
      <w:proofErr w:type="gramStart"/>
      <w:r w:rsidRPr="008D430D">
        <w:rPr>
          <w:sz w:val="16"/>
        </w:rPr>
        <w:t>all of</w:t>
      </w:r>
      <w:proofErr w:type="gramEnd"/>
      <w:r w:rsidRPr="008D430D">
        <w:rPr>
          <w:sz w:val="16"/>
        </w:rPr>
        <w:t xml:space="preserve"> the plans being hatched by launch providers come to fruition, 2018 could well be a record year. Ross focuses on ozone-depleting chemicals rather than climate change — even though most rocket emissions take the form of carbon dioxide and water vapor, two of the best-known greenhouse gases. “</w:t>
      </w:r>
      <w:r w:rsidRPr="008D430D">
        <w:rPr>
          <w:rStyle w:val="StyleUnderline"/>
        </w:rPr>
        <w:t xml:space="preserve">The </w:t>
      </w:r>
      <w:r w:rsidRPr="008D430D">
        <w:rPr>
          <w:rStyle w:val="Emphasis"/>
          <w:highlight w:val="green"/>
        </w:rPr>
        <w:t>carbon dioxide emitted</w:t>
      </w:r>
      <w:r w:rsidRPr="008D430D">
        <w:rPr>
          <w:rStyle w:val="StyleUnderline"/>
          <w:highlight w:val="green"/>
        </w:rPr>
        <w:t xml:space="preserve"> </w:t>
      </w:r>
      <w:r w:rsidRPr="008D430D">
        <w:rPr>
          <w:rStyle w:val="Emphasis"/>
          <w:highlight w:val="green"/>
        </w:rPr>
        <w:t>by rockets is</w:t>
      </w:r>
      <w:r w:rsidRPr="008D430D">
        <w:rPr>
          <w:rStyle w:val="StyleUnderline"/>
          <w:highlight w:val="green"/>
        </w:rPr>
        <w:t xml:space="preserve"> </w:t>
      </w:r>
      <w:r w:rsidRPr="008D430D">
        <w:rPr>
          <w:rStyle w:val="StyleUnderline"/>
        </w:rPr>
        <w:t xml:space="preserve">absolutely and </w:t>
      </w:r>
      <w:r w:rsidRPr="008D430D">
        <w:rPr>
          <w:rStyle w:val="Emphasis"/>
          <w:highlight w:val="green"/>
          <w:bdr w:val="single" w:sz="18" w:space="0" w:color="auto"/>
        </w:rPr>
        <w:t>completely insignificant compared with aviation</w:t>
      </w:r>
      <w:r w:rsidRPr="008D430D">
        <w:rPr>
          <w:rStyle w:val="StyleUnderline"/>
        </w:rPr>
        <w:t xml:space="preserve">,” Ross explained. And aircraft, in turn, are thought to account for less than 10 percent of the total greenhouse-gas emissions linked to the U.S. transportation sector. (That’s compared with more than 80 percent for cars and trucks.) </w:t>
      </w:r>
    </w:p>
    <w:p w14:paraId="6998FCEA" w14:textId="5D56F2DE" w:rsidR="00BC028F" w:rsidRDefault="00BC028F" w:rsidP="00BC028F">
      <w:pPr>
        <w:pStyle w:val="Heading4"/>
      </w:pPr>
      <w:r>
        <w:t>2</w:t>
      </w:r>
      <w:r>
        <w:t>] No Pollution</w:t>
      </w:r>
    </w:p>
    <w:p w14:paraId="2D2B7965" w14:textId="77777777" w:rsidR="00BC028F" w:rsidRDefault="00BC028F" w:rsidP="00BC028F">
      <w:r w:rsidRPr="00E51F04">
        <w:rPr>
          <w:rStyle w:val="Style13ptBold"/>
        </w:rPr>
        <w:t>NSS</w:t>
      </w:r>
      <w:r>
        <w:rPr>
          <w:rStyle w:val="Style13ptBold"/>
        </w:rPr>
        <w:t xml:space="preserve"> 21</w:t>
      </w:r>
      <w:r w:rsidRPr="00E51F04">
        <w:t xml:space="preserve"> 7-23-2021 "Why Space Tourism?"</w:t>
      </w:r>
      <w:r>
        <w:t xml:space="preserve"> </w:t>
      </w:r>
      <w:hyperlink r:id="rId22" w:history="1">
        <w:r w:rsidRPr="00473E10">
          <w:rPr>
            <w:rStyle w:val="Hyperlink"/>
          </w:rPr>
          <w:t>https://space.nss.org/why-space-tourism/</w:t>
        </w:r>
      </w:hyperlink>
      <w:r>
        <w:t xml:space="preserve"> (National Space Society)//Elmer </w:t>
      </w:r>
    </w:p>
    <w:p w14:paraId="77DCF01B" w14:textId="77777777" w:rsidR="00BC028F" w:rsidRPr="00400305" w:rsidRDefault="00BC028F" w:rsidP="00BC028F">
      <w:pPr>
        <w:rPr>
          <w:sz w:val="16"/>
        </w:rPr>
      </w:pPr>
      <w:r w:rsidRPr="00400305">
        <w:rPr>
          <w:rStyle w:val="Emphasis"/>
          <w:highlight w:val="green"/>
          <w:bdr w:val="single" w:sz="18" w:space="0" w:color="auto"/>
        </w:rPr>
        <w:t>Space Tourism Will Not Be a Pollution Disaster</w:t>
      </w:r>
      <w:r w:rsidRPr="00400305">
        <w:rPr>
          <w:sz w:val="16"/>
          <w:highlight w:val="green"/>
        </w:rPr>
        <w:t xml:space="preserve"> </w:t>
      </w:r>
      <w:r w:rsidRPr="00C94177">
        <w:rPr>
          <w:sz w:val="16"/>
        </w:rPr>
        <w:t xml:space="preserve">It is possible to accept all the benefits above, and still express concern about the potential that a </w:t>
      </w:r>
      <w:proofErr w:type="gramStart"/>
      <w:r w:rsidRPr="00C94177">
        <w:rPr>
          <w:sz w:val="16"/>
        </w:rPr>
        <w:t>really successful</w:t>
      </w:r>
      <w:proofErr w:type="gramEnd"/>
      <w:r w:rsidRPr="00C94177">
        <w:rPr>
          <w:sz w:val="16"/>
        </w:rPr>
        <w:t xml:space="preserve"> space tourism industry will pollute the air and contribute to global warming. Fortunately, </w:t>
      </w:r>
      <w:r w:rsidRPr="00400305">
        <w:rPr>
          <w:rStyle w:val="Emphasis"/>
          <w:highlight w:val="green"/>
        </w:rPr>
        <w:t>Blue Origin’s New Shepard produces</w:t>
      </w:r>
      <w:r w:rsidRPr="00400305">
        <w:rPr>
          <w:sz w:val="16"/>
          <w:highlight w:val="green"/>
        </w:rPr>
        <w:t xml:space="preserve"> </w:t>
      </w:r>
      <w:r w:rsidRPr="00400305">
        <w:rPr>
          <w:rStyle w:val="Emphasis"/>
          <w:highlight w:val="green"/>
        </w:rPr>
        <w:t>only water as an exhaust</w:t>
      </w:r>
      <w:r w:rsidRPr="00C94177">
        <w:rPr>
          <w:sz w:val="16"/>
        </w:rPr>
        <w:t xml:space="preserve">, </w:t>
      </w:r>
      <w:r w:rsidRPr="00400305">
        <w:rPr>
          <w:rStyle w:val="Emphasis"/>
          <w:highlight w:val="green"/>
        </w:rPr>
        <w:t>so</w:t>
      </w:r>
      <w:r w:rsidRPr="00400305">
        <w:rPr>
          <w:sz w:val="16"/>
          <w:highlight w:val="green"/>
        </w:rPr>
        <w:t xml:space="preserve"> </w:t>
      </w:r>
      <w:r w:rsidRPr="00400305">
        <w:rPr>
          <w:rStyle w:val="Emphasis"/>
          <w:highlight w:val="green"/>
        </w:rPr>
        <w:t>neither</w:t>
      </w:r>
      <w:r w:rsidRPr="00400305">
        <w:rPr>
          <w:sz w:val="16"/>
          <w:highlight w:val="green"/>
        </w:rPr>
        <w:t xml:space="preserve"> </w:t>
      </w:r>
      <w:r w:rsidRPr="00400305">
        <w:rPr>
          <w:rStyle w:val="Emphasis"/>
          <w:highlight w:val="green"/>
        </w:rPr>
        <w:t>is going to be an issue even if there are 1,000s of flights</w:t>
      </w:r>
      <w:r w:rsidRPr="00400305">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400305">
        <w:rPr>
          <w:rStyle w:val="Emphasis"/>
          <w:highlight w:val="green"/>
        </w:rPr>
        <w:t>zero carbon/zero pollution</w:t>
      </w:r>
      <w:r w:rsidRPr="0063713E">
        <w:rPr>
          <w:u w:val="single"/>
        </w:rPr>
        <w:t xml:space="preserve">, and (b) over time </w:t>
      </w:r>
      <w:r w:rsidRPr="00400305">
        <w:rPr>
          <w:rStyle w:val="Emphasis"/>
          <w:highlight w:val="green"/>
        </w:rPr>
        <w:t>space tourism vehicles will grow in capacity</w:t>
      </w:r>
      <w:r w:rsidRPr="0063713E">
        <w:rPr>
          <w:u w:val="single"/>
        </w:rPr>
        <w:t xml:space="preserve">, just like airliners did. The </w:t>
      </w:r>
      <w:r w:rsidRPr="00400305">
        <w:rPr>
          <w:rStyle w:val="Emphasis"/>
          <w:highlight w:val="green"/>
        </w:rPr>
        <w:t>Virgin Galactic engine</w:t>
      </w:r>
      <w:r w:rsidRPr="00400305">
        <w:rPr>
          <w:highlight w:val="green"/>
          <w:u w:val="single"/>
        </w:rPr>
        <w:t xml:space="preserve"> </w:t>
      </w:r>
      <w:r w:rsidRPr="0063713E">
        <w:rPr>
          <w:u w:val="single"/>
        </w:rPr>
        <w:t xml:space="preserve">is more </w:t>
      </w:r>
      <w:proofErr w:type="gramStart"/>
      <w:r w:rsidRPr="0063713E">
        <w:rPr>
          <w:u w:val="single"/>
        </w:rPr>
        <w:t>problematic, but</w:t>
      </w:r>
      <w:proofErr w:type="gramEnd"/>
      <w:r w:rsidRPr="0063713E">
        <w:rPr>
          <w:u w:val="single"/>
        </w:rPr>
        <w:t xml:space="preserve"> will most likely be </w:t>
      </w:r>
      <w:r w:rsidRPr="00400305">
        <w:rPr>
          <w:rStyle w:val="Emphasis"/>
          <w:highlight w:val="green"/>
        </w:rPr>
        <w:t>replaced</w:t>
      </w:r>
      <w:r w:rsidRPr="00400305">
        <w:rPr>
          <w:highlight w:val="green"/>
          <w:u w:val="single"/>
        </w:rPr>
        <w:t xml:space="preserve"> </w:t>
      </w:r>
      <w:r w:rsidRPr="00400305">
        <w:rPr>
          <w:rStyle w:val="Emphasis"/>
          <w:highlight w:val="green"/>
        </w:rPr>
        <w:t>by</w:t>
      </w:r>
      <w:r w:rsidRPr="00400305">
        <w:rPr>
          <w:highlight w:val="green"/>
          <w:u w:val="single"/>
        </w:rPr>
        <w:t xml:space="preserve"> </w:t>
      </w:r>
      <w:r w:rsidRPr="0063713E">
        <w:rPr>
          <w:u w:val="single"/>
        </w:rPr>
        <w:t xml:space="preserve">a </w:t>
      </w:r>
      <w:r w:rsidRPr="00400305">
        <w:rPr>
          <w:rStyle w:val="Emphasis"/>
          <w:highlight w:val="green"/>
        </w:rPr>
        <w:t>more sustainable engine</w:t>
      </w:r>
      <w:r w:rsidRPr="00400305">
        <w:rPr>
          <w:highlight w:val="green"/>
          <w:u w:val="single"/>
        </w:rPr>
        <w:t xml:space="preserve"> </w:t>
      </w:r>
      <w:r w:rsidRPr="0063713E">
        <w:rPr>
          <w:u w:val="single"/>
        </w:rPr>
        <w:t xml:space="preserve">before flight volumes become large. Some might be more worried about </w:t>
      </w:r>
      <w:r w:rsidRPr="00400305">
        <w:rPr>
          <w:rStyle w:val="Emphasis"/>
          <w:highlight w:val="green"/>
        </w:rPr>
        <w:t>SpaceX’s</w:t>
      </w:r>
      <w:r w:rsidRPr="00400305">
        <w:rPr>
          <w:highlight w:val="green"/>
          <w:u w:val="single"/>
        </w:rPr>
        <w:t xml:space="preserve"> </w:t>
      </w:r>
      <w:proofErr w:type="spellStart"/>
      <w:r w:rsidRPr="0063713E">
        <w:rPr>
          <w:u w:val="single"/>
        </w:rPr>
        <w:t>StarShip</w:t>
      </w:r>
      <w:proofErr w:type="spellEnd"/>
      <w:r w:rsidRPr="0063713E">
        <w:rPr>
          <w:u w:val="single"/>
        </w:rPr>
        <w:t>/</w:t>
      </w:r>
      <w:proofErr w:type="spellStart"/>
      <w:r w:rsidRPr="0063713E">
        <w:rPr>
          <w:u w:val="single"/>
        </w:rPr>
        <w:t>SuperHeavy</w:t>
      </w:r>
      <w:proofErr w:type="spellEnd"/>
      <w:r w:rsidRPr="0063713E">
        <w:rPr>
          <w:u w:val="single"/>
        </w:rPr>
        <w:t xml:space="preserve"> driving global warming when used for point-to-point travel on the Earth, and for space tourism. Elon Musk has declared his intention to produce the </w:t>
      </w:r>
      <w:r w:rsidRPr="00400305">
        <w:rPr>
          <w:rStyle w:val="Emphasis"/>
          <w:highlight w:val="green"/>
        </w:rPr>
        <w:t>methane fuel</w:t>
      </w:r>
      <w:r w:rsidRPr="00400305">
        <w:rPr>
          <w:highlight w:val="green"/>
          <w:u w:val="single"/>
        </w:rPr>
        <w:t xml:space="preserve"> </w:t>
      </w:r>
      <w:r w:rsidRPr="0063713E">
        <w:rPr>
          <w:u w:val="single"/>
        </w:rPr>
        <w:t xml:space="preserve">it uses directly from the atmosphere using solar power, assuring that the </w:t>
      </w:r>
      <w:r w:rsidRPr="00400305">
        <w:rPr>
          <w:rStyle w:val="Emphasis"/>
          <w:highlight w:val="green"/>
        </w:rPr>
        <w:t xml:space="preserve">fuel cycle </w:t>
      </w:r>
      <w:r w:rsidRPr="00400305">
        <w:rPr>
          <w:rStyle w:val="Emphasis"/>
          <w:highlight w:val="green"/>
          <w:bdr w:val="single" w:sz="18" w:space="0" w:color="auto"/>
        </w:rPr>
        <w:t xml:space="preserve">is </w:t>
      </w:r>
      <w:proofErr w:type="gramStart"/>
      <w:r w:rsidRPr="00400305">
        <w:rPr>
          <w:rStyle w:val="Emphasis"/>
          <w:highlight w:val="green"/>
          <w:bdr w:val="single" w:sz="18" w:space="0" w:color="auto"/>
        </w:rPr>
        <w:t>carbon-neutral</w:t>
      </w:r>
      <w:proofErr w:type="gramEnd"/>
      <w:r w:rsidRPr="00C94177">
        <w:rPr>
          <w:sz w:val="16"/>
        </w:rPr>
        <w:t xml:space="preserve">. In terms of air pollution, </w:t>
      </w:r>
      <w:proofErr w:type="spellStart"/>
      <w:r w:rsidRPr="00400305">
        <w:rPr>
          <w:rStyle w:val="Emphasis"/>
          <w:highlight w:val="green"/>
        </w:rPr>
        <w:t>StarShip</w:t>
      </w:r>
      <w:proofErr w:type="spellEnd"/>
      <w:r w:rsidRPr="00400305">
        <w:rPr>
          <w:sz w:val="16"/>
          <w:highlight w:val="green"/>
        </w:rPr>
        <w:t xml:space="preserve"> </w:t>
      </w:r>
      <w:r w:rsidRPr="00C94177">
        <w:rPr>
          <w:sz w:val="16"/>
        </w:rPr>
        <w:t xml:space="preserve">in a point-to-point mode </w:t>
      </w:r>
      <w:r w:rsidRPr="00400305">
        <w:rPr>
          <w:rStyle w:val="Emphasis"/>
          <w:highlight w:val="green"/>
        </w:rPr>
        <w:t>will</w:t>
      </w:r>
      <w:r w:rsidRPr="00400305">
        <w:rPr>
          <w:sz w:val="16"/>
          <w:highlight w:val="green"/>
        </w:rPr>
        <w:t xml:space="preserve"> </w:t>
      </w:r>
      <w:r w:rsidRPr="00C94177">
        <w:rPr>
          <w:sz w:val="16"/>
        </w:rPr>
        <w:t xml:space="preserve">to a large degree </w:t>
      </w:r>
      <w:r w:rsidRPr="00400305">
        <w:rPr>
          <w:rStyle w:val="Emphasis"/>
          <w:highlight w:val="green"/>
        </w:rPr>
        <w:t>replace</w:t>
      </w:r>
      <w:r w:rsidRPr="00400305">
        <w:rPr>
          <w:sz w:val="16"/>
          <w:highlight w:val="green"/>
        </w:rPr>
        <w:t xml:space="preserve"> </w:t>
      </w:r>
      <w:r w:rsidRPr="00400305">
        <w:rPr>
          <w:rStyle w:val="Emphasis"/>
          <w:highlight w:val="green"/>
        </w:rPr>
        <w:t>airplanes</w:t>
      </w:r>
      <w:r w:rsidRPr="00400305">
        <w:rPr>
          <w:sz w:val="16"/>
          <w:highlight w:val="green"/>
        </w:rPr>
        <w:t xml:space="preserve"> </w:t>
      </w:r>
      <w:r w:rsidRPr="00C94177">
        <w:rPr>
          <w:sz w:val="16"/>
        </w:rPr>
        <w:t xml:space="preserve">currently flying </w:t>
      </w:r>
      <w:r w:rsidRPr="00400305">
        <w:rPr>
          <w:rStyle w:val="Emphasis"/>
          <w:highlight w:val="green"/>
        </w:rPr>
        <w:t>while using cleaner burning methane,</w:t>
      </w:r>
      <w:r w:rsidRPr="00400305">
        <w:rPr>
          <w:sz w:val="16"/>
          <w:highlight w:val="green"/>
        </w:rPr>
        <w:t xml:space="preserve"> </w:t>
      </w:r>
      <w:r w:rsidRPr="00C94177">
        <w:rPr>
          <w:sz w:val="16"/>
        </w:rPr>
        <w:t xml:space="preserve">potentially </w:t>
      </w:r>
      <w:r w:rsidRPr="00400305">
        <w:rPr>
          <w:rStyle w:val="Emphasis"/>
          <w:highlight w:val="green"/>
          <w:bdr w:val="single" w:sz="18" w:space="0" w:color="auto"/>
        </w:rPr>
        <w:t>resulting in less pollution</w:t>
      </w:r>
      <w:r w:rsidRPr="00400305">
        <w:rPr>
          <w:sz w:val="16"/>
          <w:highlight w:val="green"/>
        </w:rPr>
        <w:t xml:space="preserve"> </w:t>
      </w:r>
      <w:r w:rsidRPr="00C94177">
        <w:rPr>
          <w:sz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71F42288" w14:textId="77777777" w:rsidR="00BC028F" w:rsidRDefault="00BC028F" w:rsidP="00BC028F">
      <w:pPr>
        <w:pStyle w:val="Heading4"/>
      </w:pPr>
      <w:r>
        <w:lastRenderedPageBreak/>
        <w:t>Two External Alt Causes:</w:t>
      </w:r>
    </w:p>
    <w:p w14:paraId="3DDDBCCF" w14:textId="77777777" w:rsidR="00BC028F" w:rsidRPr="00B51D5E" w:rsidRDefault="00BC028F" w:rsidP="00BC028F">
      <w:pPr>
        <w:pStyle w:val="Heading4"/>
      </w:pPr>
      <w:r>
        <w:t xml:space="preserve">1] </w:t>
      </w:r>
      <w:r>
        <w:rPr>
          <w:u w:val="single"/>
        </w:rPr>
        <w:t>Copper</w:t>
      </w:r>
    </w:p>
    <w:p w14:paraId="7EA11F59" w14:textId="77777777" w:rsidR="00BC028F" w:rsidRPr="008953CE" w:rsidRDefault="00BC028F" w:rsidP="00BC028F">
      <w:r>
        <w:rPr>
          <w:rStyle w:val="Style13ptBold"/>
        </w:rPr>
        <w:t>Berkeley</w:t>
      </w:r>
      <w:r w:rsidRPr="00527B74">
        <w:rPr>
          <w:rStyle w:val="Style13ptBold"/>
        </w:rPr>
        <w:t xml:space="preserve"> </w:t>
      </w:r>
      <w:r>
        <w:rPr>
          <w:rStyle w:val="Style13ptBold"/>
        </w:rPr>
        <w:t>1/13</w:t>
      </w:r>
      <w:r w:rsidRPr="008953CE">
        <w:t xml:space="preserve"> (</w:t>
      </w:r>
      <w:r>
        <w:t xml:space="preserve">Robert </w:t>
      </w:r>
      <w:proofErr w:type="spellStart"/>
      <w:r>
        <w:t>Rhew</w:t>
      </w:r>
      <w:proofErr w:type="spellEnd"/>
      <w:r>
        <w:t xml:space="preserve"> and Berkeley geo chemists</w:t>
      </w:r>
      <w:r w:rsidRPr="008953CE">
        <w:t xml:space="preserve">, [UC Berkeley professor of geography and of environmental science, </w:t>
      </w:r>
      <w:proofErr w:type="gramStart"/>
      <w:r w:rsidRPr="008953CE">
        <w:t>policy</w:t>
      </w:r>
      <w:proofErr w:type="gramEnd"/>
      <w:r w:rsidRPr="008953CE">
        <w:t xml:space="preserve"> and management], 1-13-2022, “Copper-based chemicals may be contributing to ozone depletion: Some ozone-destroying chemicals are unaccounted for. Are copper-based fungicides producing </w:t>
      </w:r>
      <w:proofErr w:type="gramStart"/>
      <w:r w:rsidRPr="008953CE">
        <w:t>them?“</w:t>
      </w:r>
      <w:proofErr w:type="gramEnd"/>
      <w:r w:rsidRPr="008953CE">
        <w:t xml:space="preserve">, ScienceDaily, accessed: 1-15-2022, https://www.sciencedaily.com/releases/2022/01/220113151441.htm)  </w:t>
      </w:r>
      <w:proofErr w:type="spellStart"/>
      <w:r w:rsidRPr="008953CE">
        <w:t>ajs</w:t>
      </w:r>
      <w:proofErr w:type="spellEnd"/>
    </w:p>
    <w:p w14:paraId="063C847C" w14:textId="77777777" w:rsidR="00BC028F" w:rsidRPr="00B51D5E" w:rsidRDefault="00BC028F" w:rsidP="00BC028F">
      <w:pPr>
        <w:rPr>
          <w:sz w:val="16"/>
        </w:rPr>
      </w:pPr>
      <w:r w:rsidRPr="00B51D5E">
        <w:rPr>
          <w:sz w:val="16"/>
        </w:rPr>
        <w:t xml:space="preserve">In a paper appearing this week in the journal Nature Communications, UC Berkeley geochemists show that </w:t>
      </w:r>
      <w:r w:rsidRPr="00400305">
        <w:rPr>
          <w:rStyle w:val="StyleUnderline"/>
          <w:highlight w:val="green"/>
        </w:rPr>
        <w:t>copper in soil and seawater</w:t>
      </w:r>
      <w:r w:rsidRPr="00D643C9">
        <w:rPr>
          <w:rStyle w:val="StyleUnderline"/>
        </w:rPr>
        <w:t xml:space="preserve"> acts </w:t>
      </w:r>
      <w:r w:rsidRPr="00400305">
        <w:rPr>
          <w:rStyle w:val="StyleUnderline"/>
          <w:highlight w:val="green"/>
        </w:rPr>
        <w:t>as a catalyst to</w:t>
      </w:r>
      <w:r w:rsidRPr="00B51D5E">
        <w:rPr>
          <w:sz w:val="16"/>
        </w:rPr>
        <w:t xml:space="preserve"> turn organic matter into both methyl bromide and methyl chloride, two potent halocarbon compounds that </w:t>
      </w:r>
      <w:r w:rsidRPr="00400305">
        <w:rPr>
          <w:rStyle w:val="StyleUnderline"/>
          <w:highlight w:val="green"/>
        </w:rPr>
        <w:t>destroy ozone</w:t>
      </w:r>
      <w:r w:rsidRPr="00D643C9">
        <w:rPr>
          <w:rStyle w:val="StyleUnderline"/>
        </w:rPr>
        <w:t xml:space="preserve">. </w:t>
      </w:r>
      <w:r w:rsidRPr="00400305">
        <w:rPr>
          <w:rStyle w:val="StyleUnderline"/>
          <w:highlight w:val="green"/>
        </w:rPr>
        <w:t>Sunlight worsens</w:t>
      </w:r>
      <w:r w:rsidRPr="00D643C9">
        <w:rPr>
          <w:rStyle w:val="StyleUnderline"/>
        </w:rPr>
        <w:t xml:space="preserve"> the situation, </w:t>
      </w:r>
      <w:r w:rsidRPr="00400305">
        <w:rPr>
          <w:rStyle w:val="StyleUnderline"/>
          <w:highlight w:val="green"/>
        </w:rPr>
        <w:t>boosting</w:t>
      </w:r>
      <w:r w:rsidRPr="00D643C9">
        <w:rPr>
          <w:rStyle w:val="StyleUnderline"/>
        </w:rPr>
        <w:t xml:space="preserve"> production of these methyl halides </w:t>
      </w:r>
      <w:r w:rsidRPr="00400305">
        <w:rPr>
          <w:rStyle w:val="StyleUnderline"/>
          <w:highlight w:val="green"/>
        </w:rPr>
        <w:t>by a factor of 10</w:t>
      </w:r>
      <w:r w:rsidRPr="00D643C9">
        <w:rPr>
          <w:rStyle w:val="StyleUnderline"/>
        </w:rPr>
        <w:t>.</w:t>
      </w:r>
      <w:r>
        <w:rPr>
          <w:rStyle w:val="StyleUnderline"/>
        </w:rPr>
        <w:t xml:space="preserve"> </w:t>
      </w:r>
      <w:r w:rsidRPr="00B51D5E">
        <w:rPr>
          <w:sz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sidRPr="00400305">
        <w:rPr>
          <w:rStyle w:val="StyleUnderline"/>
          <w:highlight w:val="green"/>
        </w:rPr>
        <w:t>these methyl halides</w:t>
      </w:r>
      <w:r w:rsidRPr="00D643C9">
        <w:rPr>
          <w:rStyle w:val="StyleUnderline"/>
        </w:rPr>
        <w:t xml:space="preserve"> have become the </w:t>
      </w:r>
      <w:r w:rsidRPr="00400305">
        <w:rPr>
          <w:rStyle w:val="StyleUnderline"/>
          <w:highlight w:val="green"/>
        </w:rPr>
        <w:t>new dominant sources of ozone-depleting</w:t>
      </w:r>
      <w:r w:rsidRPr="00B51D5E">
        <w:rPr>
          <w:sz w:val="16"/>
        </w:rPr>
        <w:t xml:space="preserve"> bromine and chlorine in the stratosphere. As the long-lived CFCs and halons slowly disappear from the atmosphere, the role of methyl halides increases. </w:t>
      </w:r>
      <w:r w:rsidRPr="00D643C9">
        <w:rPr>
          <w:rStyle w:val="StyleUnderline"/>
        </w:rPr>
        <w:t>"</w:t>
      </w:r>
      <w:r w:rsidRPr="00CF473B">
        <w:rPr>
          <w:rStyle w:val="StyleUnderline"/>
        </w:rPr>
        <w:t>If we don't know where methyl bromide and methyl chloride are coming from, then how can we make sure that those compounds are reduced along with CFCs?"</w:t>
      </w:r>
      <w:r w:rsidRPr="00B51D5E">
        <w:rPr>
          <w:sz w:val="16"/>
        </w:rPr>
        <w:t xml:space="preserve"> said the paper's senior author, Robert </w:t>
      </w:r>
      <w:proofErr w:type="spellStart"/>
      <w:r w:rsidRPr="00B51D5E">
        <w:rPr>
          <w:sz w:val="16"/>
        </w:rPr>
        <w:t>Rhew</w:t>
      </w:r>
      <w:proofErr w:type="spellEnd"/>
      <w:r w:rsidRPr="00B51D5E">
        <w:rPr>
          <w:sz w:val="16"/>
        </w:rPr>
        <w:t xml:space="preserve">, UC Berkeley professor of geography and of environmental science, </w:t>
      </w:r>
      <w:proofErr w:type="gramStart"/>
      <w:r w:rsidRPr="00B51D5E">
        <w:rPr>
          <w:sz w:val="16"/>
        </w:rPr>
        <w:t>policy</w:t>
      </w:r>
      <w:proofErr w:type="gramEnd"/>
      <w:r w:rsidRPr="00B51D5E">
        <w:rPr>
          <w:sz w:val="16"/>
        </w:rPr>
        <w:t xml:space="preserve"> and management. "By 2050, we should be back to relatively normal ozone, but things like the continued emissions of methyl bromide and methyl chloride are road bumps in the road to recovery. </w:t>
      </w:r>
      <w:r w:rsidRPr="00400305">
        <w:rPr>
          <w:rStyle w:val="StyleUnderline"/>
          <w:highlight w:val="green"/>
        </w:rPr>
        <w:t xml:space="preserve">Copper usage </w:t>
      </w:r>
      <w:r w:rsidRPr="00DD49ED">
        <w:rPr>
          <w:rStyle w:val="StyleUnderline"/>
        </w:rPr>
        <w:t>in the environment</w:t>
      </w:r>
      <w:r w:rsidRPr="00D643C9">
        <w:rPr>
          <w:rStyle w:val="StyleUnderline"/>
        </w:rPr>
        <w:t xml:space="preserve"> is </w:t>
      </w:r>
      <w:r w:rsidRPr="00400305">
        <w:rPr>
          <w:rStyle w:val="StyleUnderline"/>
          <w:highlight w:val="green"/>
        </w:rPr>
        <w:t>projected to increase rapidly</w:t>
      </w:r>
      <w:r w:rsidRPr="00D643C9">
        <w:rPr>
          <w:rStyle w:val="StyleUnderline"/>
        </w:rPr>
        <w:t xml:space="preserve"> </w:t>
      </w:r>
      <w:r w:rsidRPr="00DD49ED">
        <w:rPr>
          <w:rStyle w:val="StyleUnderline"/>
        </w:rPr>
        <w:t>in</w:t>
      </w:r>
      <w:r w:rsidRPr="00D643C9">
        <w:rPr>
          <w:rStyle w:val="StyleUnderline"/>
        </w:rPr>
        <w:t xml:space="preserve"> the </w:t>
      </w:r>
      <w:r w:rsidRPr="00400305">
        <w:rPr>
          <w:rStyle w:val="StyleUnderline"/>
          <w:highlight w:val="green"/>
        </w:rPr>
        <w:t>next few years</w:t>
      </w:r>
      <w:r w:rsidRPr="00D643C9">
        <w:rPr>
          <w:rStyle w:val="StyleUnderline"/>
        </w:rPr>
        <w:t xml:space="preserve">, </w:t>
      </w:r>
      <w:r w:rsidRPr="00B51D5E">
        <w:rPr>
          <w:sz w:val="16"/>
        </w:rPr>
        <w:t>and this should be considered when predicting future halogen load and ozone recovery."</w:t>
      </w:r>
    </w:p>
    <w:p w14:paraId="5AB332EE" w14:textId="77777777" w:rsidR="00BC028F" w:rsidRPr="00B51D5E" w:rsidRDefault="00BC028F" w:rsidP="00BC028F">
      <w:pPr>
        <w:pStyle w:val="Heading4"/>
      </w:pPr>
      <w:r>
        <w:t xml:space="preserve">2] </w:t>
      </w:r>
      <w:r>
        <w:rPr>
          <w:u w:val="single"/>
        </w:rPr>
        <w:t>Illegal CFC sources</w:t>
      </w:r>
    </w:p>
    <w:p w14:paraId="27B5C2E8" w14:textId="77777777" w:rsidR="00BC028F" w:rsidRPr="00DD37AE" w:rsidRDefault="00BC028F" w:rsidP="00BC028F">
      <w:proofErr w:type="spellStart"/>
      <w:r w:rsidRPr="00DD37AE">
        <w:rPr>
          <w:rStyle w:val="Style13ptBold"/>
        </w:rPr>
        <w:t>Mcglaun</w:t>
      </w:r>
      <w:proofErr w:type="spellEnd"/>
      <w:r w:rsidRPr="00DD37AE">
        <w:rPr>
          <w:rStyle w:val="Style13ptBold"/>
        </w:rPr>
        <w:t xml:space="preserve"> 21</w:t>
      </w:r>
      <w:r w:rsidRPr="00DD37AE">
        <w:t xml:space="preserve"> (Shane </w:t>
      </w:r>
      <w:proofErr w:type="spellStart"/>
      <w:r w:rsidRPr="00DD37AE">
        <w:t>Mcglaun</w:t>
      </w:r>
      <w:proofErr w:type="spellEnd"/>
      <w:r w:rsidRPr="00DD37AE">
        <w:t>, [</w:t>
      </w:r>
      <w:r>
        <w:t>Slash Gear Writer</w:t>
      </w:r>
      <w:r w:rsidRPr="00DD37AE">
        <w:t xml:space="preserve">], 5-19-2021, “MIT study suggests illegal production of CFCs has </w:t>
      </w:r>
      <w:proofErr w:type="gramStart"/>
      <w:r w:rsidRPr="00DD37AE">
        <w:t>continued“</w:t>
      </w:r>
      <w:proofErr w:type="gramEnd"/>
      <w:r w:rsidRPr="00DD37AE">
        <w:t xml:space="preserve">, </w:t>
      </w:r>
      <w:proofErr w:type="spellStart"/>
      <w:r w:rsidRPr="00DD37AE">
        <w:t>SlashGear</w:t>
      </w:r>
      <w:proofErr w:type="spellEnd"/>
      <w:r w:rsidRPr="00DD37AE">
        <w:t xml:space="preserve">, accessed: 1-15-2022, https://www.slashgear.com/mit-study-suggests-illegal-production-of-cfcs-has-continued-19673398/)  </w:t>
      </w:r>
      <w:proofErr w:type="spellStart"/>
      <w:r w:rsidRPr="00DD37AE">
        <w:t>ajs</w:t>
      </w:r>
      <w:proofErr w:type="spellEnd"/>
    </w:p>
    <w:p w14:paraId="03030E15" w14:textId="77777777" w:rsidR="00BC028F" w:rsidRDefault="00BC028F" w:rsidP="00BC028F">
      <w:pPr>
        <w:rPr>
          <w:sz w:val="16"/>
        </w:rPr>
      </w:pPr>
      <w:r w:rsidRPr="00B51D5E">
        <w:rPr>
          <w:sz w:val="16"/>
        </w:rPr>
        <w:t xml:space="preserve">Researchers at </w:t>
      </w:r>
      <w:r w:rsidRPr="00400305">
        <w:rPr>
          <w:rStyle w:val="StyleUnderline"/>
          <w:highlight w:val="green"/>
        </w:rPr>
        <w:t>MIT</w:t>
      </w:r>
      <w:r w:rsidRPr="00D35431">
        <w:rPr>
          <w:rStyle w:val="StyleUnderline"/>
        </w:rPr>
        <w:t xml:space="preserve"> have </w:t>
      </w:r>
      <w:r w:rsidRPr="00400305">
        <w:rPr>
          <w:rStyle w:val="StyleUnderline"/>
          <w:highlight w:val="green"/>
        </w:rPr>
        <w:t>discovered</w:t>
      </w:r>
      <w:r w:rsidRPr="00B51D5E">
        <w:rPr>
          <w:sz w:val="16"/>
        </w:rPr>
        <w:t xml:space="preserve"> that ozone-depleting chlorofluorocarbons known as CFCs stay in the atmosphere for less time than previously estimated. CFCs were phased out globally in 2010, and the research suggests they should be in the atmosphere in much lower concentrations than recent measurements suggest. The study suggests </w:t>
      </w:r>
      <w:r w:rsidRPr="00400305">
        <w:rPr>
          <w:rStyle w:val="StyleUnderline"/>
          <w:highlight w:val="green"/>
        </w:rPr>
        <w:t>that new and illegal</w:t>
      </w:r>
      <w:r w:rsidRPr="00D35431">
        <w:rPr>
          <w:rStyle w:val="StyleUnderline"/>
        </w:rPr>
        <w:t xml:space="preserve"> </w:t>
      </w:r>
      <w:r w:rsidRPr="00400305">
        <w:rPr>
          <w:rStyle w:val="StyleUnderline"/>
          <w:highlight w:val="green"/>
        </w:rPr>
        <w:t>production of CFCs</w:t>
      </w:r>
      <w:r w:rsidRPr="00D35431">
        <w:rPr>
          <w:rStyle w:val="StyleUnderline"/>
        </w:rPr>
        <w:t xml:space="preserve"> has likely occurred </w:t>
      </w:r>
      <w:r w:rsidRPr="00400305">
        <w:rPr>
          <w:rStyle w:val="StyleUnderline"/>
          <w:highlight w:val="green"/>
        </w:rPr>
        <w:t>in recent years</w:t>
      </w:r>
      <w:r w:rsidRPr="00D35431">
        <w:rPr>
          <w:rStyle w:val="StyleUnderline"/>
        </w:rPr>
        <w:t>.</w:t>
      </w:r>
      <w:r>
        <w:rPr>
          <w:rStyle w:val="StyleUnderline"/>
        </w:rPr>
        <w:t xml:space="preserve"> </w:t>
      </w:r>
      <w:r w:rsidRPr="00B51D5E">
        <w:rPr>
          <w:sz w:val="16"/>
        </w:rPr>
        <w:t xml:space="preserve">The study specifically points out </w:t>
      </w:r>
      <w:hyperlink r:id="rId23" w:tgtFrame="_blank" w:history="1">
        <w:r w:rsidRPr="00B51D5E">
          <w:rPr>
            <w:rStyle w:val="Hyperlink"/>
            <w:sz w:val="16"/>
          </w:rPr>
          <w:t>new emissions</w:t>
        </w:r>
      </w:hyperlink>
      <w:r w:rsidRPr="00B51D5E">
        <w:rPr>
          <w:sz w:val="16"/>
        </w:rPr>
        <w:t xml:space="preserve"> of CFC-11, CFC-12, and CFC-113 that would </w:t>
      </w:r>
      <w:r w:rsidRPr="00400305">
        <w:rPr>
          <w:rStyle w:val="StyleUnderline"/>
          <w:highlight w:val="green"/>
        </w:rPr>
        <w:t>represent</w:t>
      </w:r>
      <w:r w:rsidRPr="00D35431">
        <w:rPr>
          <w:rStyle w:val="StyleUnderline"/>
        </w:rPr>
        <w:t xml:space="preserve"> a </w:t>
      </w:r>
      <w:r w:rsidRPr="00400305">
        <w:rPr>
          <w:rStyle w:val="StyleUnderline"/>
          <w:highlight w:val="green"/>
        </w:rPr>
        <w:t>violation of</w:t>
      </w:r>
      <w:r w:rsidRPr="00D35431">
        <w:rPr>
          <w:rStyle w:val="StyleUnderline"/>
        </w:rPr>
        <w:t xml:space="preserve"> the </w:t>
      </w:r>
      <w:r w:rsidRPr="00400305">
        <w:rPr>
          <w:rStyle w:val="StyleUnderline"/>
          <w:highlight w:val="green"/>
        </w:rPr>
        <w:t>Montréal</w:t>
      </w:r>
      <w:r w:rsidRPr="00D35431">
        <w:rPr>
          <w:rStyle w:val="StyleUnderline"/>
        </w:rPr>
        <w:t xml:space="preserve"> Protocol.</w:t>
      </w:r>
      <w:r w:rsidRPr="00B51D5E">
        <w:rPr>
          <w:sz w:val="16"/>
        </w:rPr>
        <w:t xml:space="preserve"> That protocol was designed to phase out the production and consumption of CFCs along with other ozone-damaging chemicals. The study estimates that new global CFC-11 emissions is </w:t>
      </w:r>
      <w:r w:rsidRPr="00400305">
        <w:rPr>
          <w:rStyle w:val="StyleUnderline"/>
          <w:highlight w:val="green"/>
        </w:rPr>
        <w:t>higher than previous studies</w:t>
      </w:r>
      <w:r w:rsidRPr="00D35431">
        <w:rPr>
          <w:rStyle w:val="StyleUnderline"/>
        </w:rPr>
        <w:t xml:space="preserve"> reported.</w:t>
      </w:r>
      <w:r w:rsidRPr="00B51D5E">
        <w:rPr>
          <w:sz w:val="16"/>
        </w:rPr>
        <w:t xml:space="preserve"> MIT’s </w:t>
      </w:r>
      <w:r w:rsidRPr="00400305">
        <w:rPr>
          <w:rStyle w:val="StyleUnderline"/>
          <w:highlight w:val="green"/>
        </w:rPr>
        <w:t>study i</w:t>
      </w:r>
      <w:r w:rsidRPr="00D35431">
        <w:rPr>
          <w:rStyle w:val="StyleUnderline"/>
        </w:rPr>
        <w:t xml:space="preserve">s also the </w:t>
      </w:r>
      <w:r w:rsidRPr="00400305">
        <w:rPr>
          <w:rStyle w:val="StyleUnderline"/>
          <w:highlight w:val="green"/>
        </w:rPr>
        <w:t>first to quantify new</w:t>
      </w:r>
      <w:r w:rsidRPr="00D35431">
        <w:rPr>
          <w:rStyle w:val="StyleUnderline"/>
        </w:rPr>
        <w:t xml:space="preserve"> global </w:t>
      </w:r>
      <w:r w:rsidRPr="00400305">
        <w:rPr>
          <w:rStyle w:val="StyleUnderline"/>
          <w:highlight w:val="green"/>
        </w:rPr>
        <w:t>emissions</w:t>
      </w:r>
      <w:r w:rsidRPr="00B51D5E">
        <w:rPr>
          <w:sz w:val="16"/>
        </w:rPr>
        <w:t xml:space="preserve"> of CFC-12 and CFC-113. Lead study author Megan </w:t>
      </w:r>
      <w:proofErr w:type="spellStart"/>
      <w:r w:rsidRPr="00B51D5E">
        <w:rPr>
          <w:sz w:val="16"/>
        </w:rPr>
        <w:t>Lickley</w:t>
      </w:r>
      <w:proofErr w:type="spellEnd"/>
      <w:r w:rsidRPr="00B51D5E">
        <w:rPr>
          <w:sz w:val="16"/>
        </w:rPr>
        <w:t xml:space="preserve"> says the team found total emissions coming from new production is around 20 gigagrams a year for each of those molecules. The study also identified new emissions of CFC-12 and CFC-113, which </w:t>
      </w:r>
      <w:proofErr w:type="spellStart"/>
      <w:r w:rsidRPr="00B51D5E">
        <w:rPr>
          <w:sz w:val="16"/>
        </w:rPr>
        <w:t>Lickley</w:t>
      </w:r>
      <w:proofErr w:type="spellEnd"/>
      <w:r w:rsidRPr="00B51D5E">
        <w:rPr>
          <w:sz w:val="16"/>
        </w:rPr>
        <w:t xml:space="preserve"> says were previously overlooked. In the past, CFCs were used commonly in manufacturing refrigerants, aerosol sprays, chemical solvents, and building insulation. When they are emitted into the atmosphere, </w:t>
      </w:r>
      <w:r w:rsidRPr="00400305">
        <w:rPr>
          <w:rStyle w:val="StyleUnderline"/>
          <w:highlight w:val="green"/>
        </w:rPr>
        <w:t>the chemicals</w:t>
      </w:r>
      <w:r w:rsidRPr="00342C08">
        <w:rPr>
          <w:rStyle w:val="StyleUnderline"/>
        </w:rPr>
        <w:t xml:space="preserve"> can stay in the stratosphere interacting with ultraviolet light and </w:t>
      </w:r>
      <w:r w:rsidRPr="00400305">
        <w:rPr>
          <w:rStyle w:val="StyleUnderline"/>
          <w:highlight w:val="green"/>
        </w:rPr>
        <w:t>relea</w:t>
      </w:r>
      <w:r w:rsidRPr="00342C08">
        <w:rPr>
          <w:rStyle w:val="StyleUnderline"/>
        </w:rPr>
        <w:t xml:space="preserve">sing </w:t>
      </w:r>
      <w:r w:rsidRPr="00400305">
        <w:rPr>
          <w:rStyle w:val="StyleUnderline"/>
          <w:highlight w:val="green"/>
        </w:rPr>
        <w:t>chlorine</w:t>
      </w:r>
      <w:r w:rsidRPr="00342C08">
        <w:rPr>
          <w:rStyle w:val="StyleUnderline"/>
        </w:rPr>
        <w:t xml:space="preserve"> atoms that </w:t>
      </w:r>
      <w:r w:rsidRPr="00400305">
        <w:rPr>
          <w:rStyle w:val="StyleUnderline"/>
          <w:highlight w:val="green"/>
        </w:rPr>
        <w:t>erode</w:t>
      </w:r>
      <w:r w:rsidRPr="00342C08">
        <w:rPr>
          <w:rStyle w:val="StyleUnderline"/>
        </w:rPr>
        <w:t xml:space="preserve"> the protective </w:t>
      </w:r>
      <w:r w:rsidRPr="00400305">
        <w:rPr>
          <w:rStyle w:val="StyleUnderline"/>
          <w:highlight w:val="green"/>
        </w:rPr>
        <w:t>ozone</w:t>
      </w:r>
      <w:r w:rsidRPr="00342C08">
        <w:rPr>
          <w:rStyle w:val="StyleUnderline"/>
        </w:rPr>
        <w:t xml:space="preserve"> layer surrounding the earth.</w:t>
      </w:r>
      <w:r w:rsidRPr="00B51D5E">
        <w:rPr>
          <w:sz w:val="16"/>
        </w:rPr>
        <w:t xml:space="preserve"> Today, most CFCs are emitted by “banks,” old refrigerators, air conditioners, and insulation manufactured before the ban. For the study, the researchers calculated the </w:t>
      </w:r>
      <w:proofErr w:type="gramStart"/>
      <w:r w:rsidRPr="00B51D5E">
        <w:rPr>
          <w:sz w:val="16"/>
        </w:rPr>
        <w:t>amount</w:t>
      </w:r>
      <w:proofErr w:type="gramEnd"/>
      <w:r w:rsidRPr="00B51D5E">
        <w:rPr>
          <w:sz w:val="16"/>
        </w:rPr>
        <w:t xml:space="preserve"> of CFCs remaining in banks today by developing a model analyzing industry production of CFCs over time and how quickly various types of equipment release CFCs. That value was then incorporated in the current recommended values for the lifetime of the chemicals to calculate concentrations of bank-derived CFCs that could be expected in the atmosphere over time. The team says the calculated lifetimes for CFC-11, 12, and 113 are 49 years, 85 years, and eight years respectively, compared to current values of 52, 100, and 85 years respectively. The results imply emissions are likely higher than the best estimates have suggested.</w:t>
      </w:r>
    </w:p>
    <w:p w14:paraId="48BD986E" w14:textId="77777777" w:rsidR="00BC028F" w:rsidRPr="00BC028F" w:rsidRDefault="00BC028F" w:rsidP="00BC028F"/>
    <w:p w14:paraId="187BC3CC" w14:textId="6BB00809" w:rsidR="00BC028F" w:rsidRDefault="00BC028F" w:rsidP="00BC028F">
      <w:pPr>
        <w:pStyle w:val="Heading3"/>
      </w:pPr>
      <w:r>
        <w:lastRenderedPageBreak/>
        <w:t>1NC---AT: Astronomy</w:t>
      </w:r>
    </w:p>
    <w:p w14:paraId="2F8E837E" w14:textId="77777777" w:rsidR="00BC028F" w:rsidRPr="003C5D30" w:rsidRDefault="00BC028F" w:rsidP="00BC028F">
      <w:pPr>
        <w:pStyle w:val="Heading4"/>
      </w:pPr>
      <w:r>
        <w:t>Chance of asteroids is tiny and no extinction</w:t>
      </w:r>
    </w:p>
    <w:p w14:paraId="095743C8" w14:textId="77777777" w:rsidR="00BC028F" w:rsidRPr="00985E67" w:rsidRDefault="00BC028F" w:rsidP="00BC028F">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73CFFC50" w14:textId="77777777" w:rsidR="00BC028F" w:rsidRPr="00985E67" w:rsidRDefault="00BC028F" w:rsidP="00BC028F">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t xml:space="preserve">The source of all this is a comment by Dr Joseph </w:t>
      </w:r>
      <w:proofErr w:type="spellStart"/>
      <w:r w:rsidRPr="00985E67">
        <w:t>Nuth</w:t>
      </w:r>
      <w:proofErr w:type="spellEnd"/>
      <w:r w:rsidRPr="00985E67">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t>really large</w:t>
      </w:r>
      <w:proofErr w:type="gramEnd"/>
      <w:r w:rsidRPr="00985E67">
        <w:t xml:space="preserve"> 10 km ones. There are a number of things potentially confusing about this statement however, if you read it as a </w:t>
      </w:r>
      <w:proofErr w:type="spellStart"/>
      <w:proofErr w:type="gramStart"/>
      <w:r w:rsidRPr="00985E67">
        <w:t>non scientist</w:t>
      </w:r>
      <w:proofErr w:type="spellEnd"/>
      <w:proofErr w:type="gramEnd"/>
      <w:r w:rsidRPr="00985E67">
        <w:t xml:space="preserve">. </w:t>
      </w:r>
      <w:r w:rsidRPr="00985E67">
        <w:rPr>
          <w:rStyle w:val="StyleUnderline"/>
        </w:rPr>
        <w:t xml:space="preserve">Although there is a risk of “mass extinction” if </w:t>
      </w:r>
      <w:r w:rsidRPr="00A53BF8">
        <w:rPr>
          <w:rStyle w:val="StyleUnderline"/>
          <w:highlight w:val="green"/>
        </w:rPr>
        <w:t>a large asteroid hit Earth</w:t>
      </w:r>
      <w:r w:rsidRPr="00985E67">
        <w:rPr>
          <w:rStyle w:val="StyleUnderline"/>
        </w:rPr>
        <w:t xml:space="preserve">, “mass extinction” there </w:t>
      </w:r>
      <w:r w:rsidRPr="00A53BF8">
        <w:rPr>
          <w:rStyle w:val="Emphasis"/>
          <w:highlight w:val="green"/>
        </w:rPr>
        <w:t>doesn’t mean “extinction of humans”,</w:t>
      </w:r>
      <w:r w:rsidRPr="00985E67">
        <w:rPr>
          <w:rStyle w:val="StyleUnderline"/>
        </w:rPr>
        <w:t xml:space="preserve"> we are such a resilient species that we would certainly survive a giant asteroid impact. </w:t>
      </w:r>
      <w:r w:rsidRPr="00A53BF8">
        <w:rPr>
          <w:rStyle w:val="StyleUnderline"/>
          <w:highlight w:val="green"/>
        </w:rPr>
        <w:t xml:space="preserve">We are </w:t>
      </w:r>
      <w:r w:rsidRPr="00A53BF8">
        <w:rPr>
          <w:rStyle w:val="Emphasis"/>
          <w:highlight w:val="green"/>
        </w:rPr>
        <w:t>not “due” an extinction</w:t>
      </w:r>
      <w:r w:rsidRPr="00985E67">
        <w:rPr>
          <w:rStyle w:val="Emphasis"/>
        </w:rPr>
        <w:t xml:space="preserve"> at all</w:t>
      </w:r>
      <w:r w:rsidRPr="00985E67">
        <w:rPr>
          <w:rStyle w:val="StyleUnderline"/>
        </w:rPr>
        <w:t xml:space="preserve">. </w:t>
      </w:r>
      <w:r w:rsidRPr="00A53BF8">
        <w:rPr>
          <w:rStyle w:val="StyleUnderline"/>
          <w:highlight w:val="green"/>
        </w:rPr>
        <w:t xml:space="preserve">Next </w:t>
      </w:r>
      <w:r w:rsidRPr="00A53BF8">
        <w:rPr>
          <w:rStyle w:val="Emphasis"/>
          <w:highlight w:val="green"/>
        </w:rPr>
        <w:t>giant</w:t>
      </w:r>
      <w:r w:rsidRPr="00A53BF8">
        <w:rPr>
          <w:rStyle w:val="StyleUnderline"/>
          <w:highlight w:val="green"/>
        </w:rPr>
        <w:t xml:space="preserve"> impact is most likely to happen</w:t>
      </w:r>
      <w:r w:rsidRPr="00985E67">
        <w:rPr>
          <w:rStyle w:val="StyleUnderline"/>
        </w:rPr>
        <w:t xml:space="preserve"> many </w:t>
      </w:r>
      <w:r w:rsidRPr="00A53BF8">
        <w:rPr>
          <w:rStyle w:val="Emphasis"/>
          <w:highlight w:val="green"/>
        </w:rPr>
        <w:t>millions of years into the future</w:t>
      </w:r>
      <w:r w:rsidRPr="00985E67">
        <w:rPr>
          <w:rStyle w:val="StyleUnderline"/>
        </w:rPr>
        <w:t xml:space="preserve">. As we'll see, </w:t>
      </w:r>
      <w:r w:rsidRPr="00A53BF8">
        <w:rPr>
          <w:rStyle w:val="StyleUnderline"/>
          <w:highlight w:val="green"/>
        </w:rPr>
        <w:t xml:space="preserve">there is </w:t>
      </w:r>
      <w:r w:rsidRPr="00A53BF8">
        <w:rPr>
          <w:rStyle w:val="Emphasis"/>
          <w:highlight w:val="green"/>
        </w:rPr>
        <w:t>almost zero chance</w:t>
      </w:r>
      <w:r w:rsidRPr="00A53BF8">
        <w:rPr>
          <w:rStyle w:val="StyleUnderline"/>
          <w:highlight w:val="green"/>
        </w:rPr>
        <w:t xml:space="preserve"> of a giant impact in the </w:t>
      </w:r>
      <w:r w:rsidRPr="00A53BF8">
        <w:rPr>
          <w:rStyle w:val="Emphasis"/>
          <w:highlight w:val="green"/>
        </w:rPr>
        <w:t>next century</w:t>
      </w:r>
      <w:r w:rsidRPr="00985E67">
        <w:rPr>
          <w:rStyle w:val="Emphasis"/>
        </w:rPr>
        <w:t xml:space="preserve">. </w:t>
      </w:r>
      <w:r w:rsidRPr="00985E67">
        <w:t xml:space="preserve">There is however much we can do to protect ourselves from smaller asteroids. As a result of extensive asteroid surveys over the last couple of decades: </w:t>
      </w:r>
      <w:r w:rsidRPr="00A53BF8">
        <w:rPr>
          <w:rStyle w:val="StyleUnderline"/>
          <w:highlight w:val="green"/>
        </w:rPr>
        <w:t>We can be</w:t>
      </w:r>
      <w:r w:rsidRPr="00985E67">
        <w:rPr>
          <w:rStyle w:val="StyleUnderline"/>
        </w:rPr>
        <w:t xml:space="preserve"> pretty sure (as in perhaps </w:t>
      </w:r>
      <w:r w:rsidRPr="00A53BF8">
        <w:rPr>
          <w:rStyle w:val="Emphasis"/>
          <w:highlight w:val="green"/>
        </w:rPr>
        <w:t>99.999999%</w:t>
      </w:r>
      <w:r w:rsidRPr="00A53BF8">
        <w:rPr>
          <w:rStyle w:val="StyleUnderline"/>
          <w:highlight w:val="green"/>
        </w:rPr>
        <w:t xml:space="preserve"> sure) that there </w:t>
      </w:r>
      <w:r w:rsidRPr="00A53BF8">
        <w:rPr>
          <w:rStyle w:val="Emphasis"/>
          <w:highlight w:val="green"/>
        </w:rPr>
        <w:t>isn’t an extinction level asteroid headed our way</w:t>
      </w:r>
      <w:r w:rsidRPr="00985E67">
        <w:rPr>
          <w:rStyle w:val="Emphasis"/>
        </w:rPr>
        <w:t xml:space="preserve"> in the next century</w:t>
      </w:r>
      <w:r w:rsidRPr="00985E67">
        <w:rPr>
          <w:rStyle w:val="StyleUnderline"/>
        </w:rPr>
        <w:t xml:space="preserve">. </w:t>
      </w:r>
      <w:r w:rsidRPr="00A53BF8">
        <w:rPr>
          <w:rStyle w:val="StyleUnderline"/>
          <w:highlight w:val="green"/>
        </w:rPr>
        <w:t xml:space="preserve">We </w:t>
      </w:r>
      <w:r w:rsidRPr="00A53BF8">
        <w:rPr>
          <w:rStyle w:val="Emphasis"/>
          <w:highlight w:val="green"/>
        </w:rPr>
        <w:t>know</w:t>
      </w:r>
      <w:r w:rsidRPr="00985E67">
        <w:rPr>
          <w:rStyle w:val="Emphasis"/>
        </w:rPr>
        <w:t xml:space="preserve"> the </w:t>
      </w:r>
      <w:r w:rsidRPr="00A53BF8">
        <w:rPr>
          <w:rStyle w:val="Emphasis"/>
          <w:highlight w:val="green"/>
        </w:rPr>
        <w:t>orbits</w:t>
      </w:r>
      <w:r w:rsidRPr="00A53BF8">
        <w:rPr>
          <w:rStyle w:val="StyleUnderline"/>
          <w:highlight w:val="green"/>
        </w:rPr>
        <w:t xml:space="preserve"> of </w:t>
      </w:r>
      <w:r w:rsidRPr="00A53BF8">
        <w:rPr>
          <w:rStyle w:val="Emphasis"/>
          <w:highlight w:val="green"/>
        </w:rPr>
        <w:t>all</w:t>
      </w:r>
      <w:r w:rsidRPr="00985E67">
        <w:rPr>
          <w:rStyle w:val="StyleUnderline"/>
        </w:rPr>
        <w:t xml:space="preserve"> the </w:t>
      </w:r>
      <w:proofErr w:type="gramStart"/>
      <w:r w:rsidRPr="00A53BF8">
        <w:rPr>
          <w:rStyle w:val="StyleUnderline"/>
          <w:highlight w:val="green"/>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A53BF8">
        <w:rPr>
          <w:rStyle w:val="StyleUnderline"/>
          <w:highlight w:val="green"/>
        </w:rPr>
        <w:t>comets</w:t>
      </w:r>
      <w:r w:rsidRPr="00985E67">
        <w:rPr>
          <w:rStyle w:val="StyleUnderline"/>
        </w:rPr>
        <w:t xml:space="preserve">, and the chance of that </w:t>
      </w:r>
      <w:r w:rsidRPr="00A53BF8">
        <w:rPr>
          <w:rStyle w:val="StyleUnderline"/>
          <w:highlight w:val="green"/>
        </w:rPr>
        <w:t>is</w:t>
      </w:r>
      <w:r w:rsidRPr="00985E67">
        <w:rPr>
          <w:rStyle w:val="StyleUnderline"/>
        </w:rPr>
        <w:t xml:space="preserve"> something like </w:t>
      </w:r>
      <w:r w:rsidRPr="00A53BF8">
        <w:rPr>
          <w:rStyle w:val="Emphasis"/>
          <w:highlight w:val="green"/>
        </w:rPr>
        <w:t>1 in 100 million per century</w:t>
      </w:r>
      <w:r w:rsidRPr="00985E67">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t>last minute</w:t>
      </w:r>
      <w:proofErr w:type="gramEnd"/>
      <w:r w:rsidRPr="00985E67">
        <w:t xml:space="preserve"> deflection. First when he </w:t>
      </w:r>
      <w:proofErr w:type="gramStart"/>
      <w:r w:rsidRPr="00985E67">
        <w:t>said</w:t>
      </w:r>
      <w:proofErr w:type="gramEnd"/>
      <w:r w:rsidRPr="00985E67">
        <w:t xml:space="preserve"> "You could say, of course, we’re due, but it’s a random course at that point.”" - that is a scientist speaking as a scientist. But </w:t>
      </w:r>
      <w:proofErr w:type="gramStart"/>
      <w:r w:rsidRPr="00985E67">
        <w:t>of course</w:t>
      </w:r>
      <w:proofErr w:type="gramEnd"/>
      <w:r w:rsidRPr="00985E67">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w:t>
      </w:r>
      <w:r w:rsidRPr="00985E67">
        <w:rPr>
          <w:rStyle w:val="StyleUnderline"/>
        </w:rPr>
        <w:lastRenderedPageBreak/>
        <w:t xml:space="preserve">“due” a mass extinction is a bit like saying that after you throw nine heads, you are </w:t>
      </w:r>
      <w:r w:rsidRPr="00985E67">
        <w:rPr>
          <w:rStyle w:val="Emphasis"/>
        </w:rPr>
        <w:t>due to throw a tail</w:t>
      </w:r>
      <w:r w:rsidRPr="00985E67">
        <w:rPr>
          <w:rStyle w:val="StyleUnderline"/>
        </w:rPr>
        <w:t>.</w:t>
      </w:r>
      <w:r w:rsidRPr="00985E67">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60 million years or 120 million years before it happens.</w:t>
      </w:r>
      <w:r w:rsidRPr="00985E67">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t xml:space="preserve"> in the extinctions of perhaps 26 to 30 million years. </w:t>
      </w:r>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A53BF8">
        <w:rPr>
          <w:rStyle w:val="Emphasis"/>
          <w:highlight w:val="green"/>
        </w:rPr>
        <w:t>so far into the future</w:t>
      </w:r>
      <w:r w:rsidRPr="00A53BF8">
        <w:rPr>
          <w:rStyle w:val="StyleUnderline"/>
          <w:highlight w:val="green"/>
        </w:rPr>
        <w:t xml:space="preserve"> it makes </w:t>
      </w:r>
      <w:r w:rsidRPr="00A53BF8">
        <w:rPr>
          <w:rStyle w:val="Emphasis"/>
          <w:highlight w:val="green"/>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0D0F6CCC" w14:textId="77777777" w:rsidR="00BC028F" w:rsidRDefault="00BC028F" w:rsidP="00BC028F">
      <w:pPr>
        <w:pStyle w:val="Heading4"/>
        <w:rPr>
          <w:rFonts w:cs="Arial"/>
        </w:rPr>
      </w:pPr>
      <w:r>
        <w:rPr>
          <w:rFonts w:cs="Arial"/>
        </w:rPr>
        <w:t xml:space="preserve">OR </w:t>
      </w:r>
      <w:proofErr w:type="spellStart"/>
      <w:r>
        <w:rPr>
          <w:rFonts w:cs="Arial"/>
        </w:rPr>
        <w:t>Uq-overwhlems</w:t>
      </w:r>
      <w:proofErr w:type="spellEnd"/>
      <w:r>
        <w:rPr>
          <w:rFonts w:cs="Arial"/>
        </w:rPr>
        <w:t>, double bind—1AC Spencer says they’re inevitable AND will collide with Earth</w:t>
      </w:r>
    </w:p>
    <w:p w14:paraId="23CD7899" w14:textId="77777777" w:rsidR="00BC028F" w:rsidRPr="00D47167" w:rsidRDefault="00BC028F" w:rsidP="00BC028F">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1C9838B0" w14:textId="77777777" w:rsidR="00BC028F" w:rsidRPr="00D47167" w:rsidRDefault="00BC028F" w:rsidP="00BC028F">
      <w:r w:rsidRPr="00D47167">
        <w:rPr>
          <w:rStyle w:val="Style13ptBold"/>
        </w:rPr>
        <w:t>Mack 19</w:t>
      </w:r>
      <w:r w:rsidRPr="00D47167">
        <w:t xml:space="preserve"> (Eric, “NASA says city-smashing asteroids aren't so common,” 6-27, </w:t>
      </w:r>
      <w:hyperlink r:id="rId24" w:history="1">
        <w:r w:rsidRPr="00D47167">
          <w:rPr>
            <w:rStyle w:val="Hyperlink"/>
          </w:rPr>
          <w:t>https://www.cnet.com/news/nasa-says-city-smashing-asteroids-arent-so-common/</w:t>
        </w:r>
      </w:hyperlink>
      <w:r w:rsidRPr="00D47167">
        <w:t xml:space="preserve">) </w:t>
      </w:r>
    </w:p>
    <w:p w14:paraId="16C366C5" w14:textId="77777777" w:rsidR="00BC028F" w:rsidRPr="007645FB" w:rsidRDefault="00BC028F" w:rsidP="00BC028F">
      <w:r w:rsidRPr="00D47167">
        <w:rPr>
          <w:rStyle w:val="StyleUnderline"/>
        </w:rPr>
        <w:t xml:space="preserve">Asteroids are all around us, but we shouldn't be losing sleep over the big </w:t>
      </w:r>
      <w:proofErr w:type="gramStart"/>
      <w:r w:rsidRPr="00D47167">
        <w:rPr>
          <w:rStyle w:val="StyleUnderline"/>
        </w:rPr>
        <w:t>buggers</w:t>
      </w:r>
      <w:proofErr w:type="gramEnd"/>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impacted an unpopulated part of Siberia and was witnessed by only a handful of people, but it flattened 500,000 acres of forest, scorched the </w:t>
      </w:r>
      <w:proofErr w:type="gramStart"/>
      <w:r w:rsidRPr="00D47167">
        <w:t>Earth</w:t>
      </w:r>
      <w:proofErr w:type="gramEnd"/>
      <w:r w:rsidRPr="00D47167">
        <w:t xml:space="preserve">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w:t>
      </w:r>
      <w:proofErr w:type="spellStart"/>
      <w:r w:rsidRPr="00D47167">
        <w:rPr>
          <w:rStyle w:val="StyleUnderline"/>
        </w:rPr>
        <w:t>tooked</w:t>
      </w:r>
      <w:proofErr w:type="spellEnd"/>
      <w:r w:rsidRPr="00D47167">
        <w:rPr>
          <w:rStyle w:val="StyleUnderline"/>
        </w:rPr>
        <w:t xml:space="preserve">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real and worth preparing for, as the 2013 bolide explosion over Russia </w:t>
      </w:r>
      <w:r w:rsidRPr="00D47167">
        <w:lastRenderedPageBreak/>
        <w:t xml:space="preserve">reminded us. "A lot of uncertainty remains about how large asteroids break up in the atmosphere and how much damage they could cause on the ground," said NASA researcher and co-author </w:t>
      </w:r>
      <w:proofErr w:type="spellStart"/>
      <w:r w:rsidRPr="00D47167">
        <w:t>Lorien</w:t>
      </w:r>
      <w:proofErr w:type="spellEnd"/>
      <w:r w:rsidRPr="00D47167">
        <w:t xml:space="preserve">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5B3135DB" w14:textId="77777777" w:rsidR="00BC028F" w:rsidRPr="00BC028F" w:rsidRDefault="00BC028F" w:rsidP="00BC028F"/>
    <w:sectPr w:rsidR="00BC028F" w:rsidRPr="00BC02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CB0623"/>
    <w:multiLevelType w:val="hybridMultilevel"/>
    <w:tmpl w:val="52CA8BA6"/>
    <w:lvl w:ilvl="0" w:tplc="F3C8D03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1381"/>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381"/>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5E6"/>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6DC"/>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37B34"/>
    <w:rsid w:val="006438CB"/>
    <w:rsid w:val="006529B9"/>
    <w:rsid w:val="00654695"/>
    <w:rsid w:val="0065500A"/>
    <w:rsid w:val="00655217"/>
    <w:rsid w:val="0065727C"/>
    <w:rsid w:val="00674A78"/>
    <w:rsid w:val="00696A16"/>
    <w:rsid w:val="006A4840"/>
    <w:rsid w:val="006A52A0"/>
    <w:rsid w:val="006A7E1D"/>
    <w:rsid w:val="006C3A56"/>
    <w:rsid w:val="006D13F4"/>
    <w:rsid w:val="006D425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049"/>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28F"/>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6D"/>
    <w:rsid w:val="00F50C55"/>
    <w:rsid w:val="00F57FFB"/>
    <w:rsid w:val="00F601E6"/>
    <w:rsid w:val="00F71A49"/>
    <w:rsid w:val="00F73954"/>
    <w:rsid w:val="00F93DC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ADBB49"/>
  <w14:defaultImageDpi w14:val="300"/>
  <w15:docId w15:val="{1F069689-3FC1-2B41-B965-A184CB47E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138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F13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13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13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ag1,t,Ta,Ca,Tags,Debate Te"/>
    <w:basedOn w:val="Normal"/>
    <w:next w:val="Normal"/>
    <w:link w:val="Heading4Char"/>
    <w:uiPriority w:val="9"/>
    <w:unhideWhenUsed/>
    <w:qFormat/>
    <w:rsid w:val="001F13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13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1381"/>
  </w:style>
  <w:style w:type="character" w:customStyle="1" w:styleId="Heading1Char">
    <w:name w:val="Heading 1 Char"/>
    <w:aliases w:val="Pocket Char"/>
    <w:basedOn w:val="DefaultParagraphFont"/>
    <w:link w:val="Heading1"/>
    <w:uiPriority w:val="9"/>
    <w:rsid w:val="001F13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13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138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1F138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F1381"/>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1"/>
    <w:qFormat/>
    <w:rsid w:val="001F1381"/>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1F138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F138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C"/>
    <w:basedOn w:val="DefaultParagraphFont"/>
    <w:link w:val="NoSpacing"/>
    <w:uiPriority w:val="99"/>
    <w:unhideWhenUsed/>
    <w:rsid w:val="001F1381"/>
    <w:rPr>
      <w:color w:val="auto"/>
      <w:u w:val="none"/>
    </w:rPr>
  </w:style>
  <w:style w:type="paragraph" w:styleId="DocumentMap">
    <w:name w:val="Document Map"/>
    <w:basedOn w:val="Normal"/>
    <w:link w:val="DocumentMapChar"/>
    <w:uiPriority w:val="99"/>
    <w:semiHidden/>
    <w:unhideWhenUsed/>
    <w:rsid w:val="001F13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1381"/>
    <w:rPr>
      <w:rFonts w:ascii="Lucida Grande" w:hAnsi="Lucida Grande" w:cs="Lucida Grande"/>
    </w:rPr>
  </w:style>
  <w:style w:type="paragraph" w:styleId="ListParagraph">
    <w:name w:val="List Paragraph"/>
    <w:aliases w:val="6 font"/>
    <w:basedOn w:val="Normal"/>
    <w:uiPriority w:val="99"/>
    <w:unhideWhenUsed/>
    <w:qFormat/>
    <w:rsid w:val="00BC028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C02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BC028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BC028F"/>
    <w:rPr>
      <w:rFonts w:eastAsiaTheme="minorHAnsi"/>
      <w:b/>
      <w:iCs/>
      <w:szCs w:val="22"/>
      <w:u w:val="single"/>
    </w:rPr>
  </w:style>
  <w:style w:type="paragraph" w:customStyle="1" w:styleId="Emphasize">
    <w:name w:val="Emphasize"/>
    <w:basedOn w:val="Normal"/>
    <w:uiPriority w:val="7"/>
    <w:qFormat/>
    <w:rsid w:val="00BC028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BC02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ublication/334422193_The_Cyber-ASAT_On_the_Impact_of_Cyber_Weapons_in_Outer_Space%20accessed%2012/10/21" TargetMode="External"/><Relationship Id="rId18" Type="http://schemas.openxmlformats.org/officeDocument/2006/relationships/hyperlink" Target="https://www.scientificamerican.com/article/misunderstanding-of-antibiotics-fuels-superbug-threat-who-say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eekwire.com/2018/rockets-blast-away-ozone-layer-no-biggie-today-watch-skies/" TargetMode="External"/><Relationship Id="rId7" Type="http://schemas.openxmlformats.org/officeDocument/2006/relationships/settings" Target="settings.xml"/><Relationship Id="rId12" Type="http://schemas.openxmlformats.org/officeDocument/2006/relationships/hyperlink" Target="https://www.nasa.gov/green/nepa/itm_NEPAProgram.html%20accessed%202/16/22" TargetMode="External"/><Relationship Id="rId17" Type="http://schemas.openxmlformats.org/officeDocument/2006/relationships/hyperlink" Target="https://www.biofourmis.com/wp-content/uploads/Moving-Beyond-the-Walls-of-the-Clinic.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fortune.com/2016/05/16/telemedicine-services/" TargetMode="External"/><Relationship Id="rId20" Type="http://schemas.openxmlformats.org/officeDocument/2006/relationships/hyperlink" Target="https://apnews.com/article/joe-biden-business-health-coronavirus-pandemic-509835fc9b663bffc83f52d248e9ef4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ebertpub.com/doi/full/10.1089/space.2020.0047" TargetMode="External"/><Relationship Id="rId24" Type="http://schemas.openxmlformats.org/officeDocument/2006/relationships/hyperlink" Target="https://www.cnet.com/news/nasa-says-city-smashing-asteroids-arent-so-common/" TargetMode="External"/><Relationship Id="rId5" Type="http://schemas.openxmlformats.org/officeDocument/2006/relationships/numbering" Target="numbering.xml"/><Relationship Id="rId15" Type="http://schemas.openxmlformats.org/officeDocument/2006/relationships/hyperlink" Target="https://www.cfr.org/blog/big-bangs-red-herrings-and-dilemmas-space-security" TargetMode="External"/><Relationship Id="rId23" Type="http://schemas.openxmlformats.org/officeDocument/2006/relationships/hyperlink" Target="https://news.mit.edu/2021/cfc-atmosphere-ozone-0518" TargetMode="External"/><Relationship Id="rId10" Type="http://schemas.openxmlformats.org/officeDocument/2006/relationships/hyperlink" Target="https://www.liebertpub.com/doi/full/10.1089/space.2020.0047" TargetMode="External"/><Relationship Id="rId19" Type="http://schemas.openxmlformats.org/officeDocument/2006/relationships/hyperlink" Target="https://www.cgdev.org/blog/confronting-antimicrobial-resistance-can-we-get-collective-action" TargetMode="External"/><Relationship Id="rId4" Type="http://schemas.openxmlformats.org/officeDocument/2006/relationships/customXml" Target="../customXml/item4.xml"/><Relationship Id="rId9" Type="http://schemas.openxmlformats.org/officeDocument/2006/relationships/hyperlink" Target="https://www.liebertpub.com/doi/full/10.1089/space.2020.0047%20accessed%202/16/22" TargetMode="External"/><Relationship Id="rId14" Type="http://schemas.openxmlformats.org/officeDocument/2006/relationships/hyperlink" Target="https://www.thecipherbrief.com/article/5-reasons-%E2%80%9Cspace-war%E2%80%9D-isn%E2%80%99t-scary-it-sounds" TargetMode="External"/><Relationship Id="rId22" Type="http://schemas.openxmlformats.org/officeDocument/2006/relationships/hyperlink" Target="https://space.nss.org/why-space-to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31</Pages>
  <Words>16514</Words>
  <Characters>94133</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7</cp:revision>
  <dcterms:created xsi:type="dcterms:W3CDTF">2022-02-21T02:08:00Z</dcterms:created>
  <dcterms:modified xsi:type="dcterms:W3CDTF">2022-02-21T02:54:00Z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