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7677E" w14:textId="77777777" w:rsidR="004F5817" w:rsidRDefault="004F5817" w:rsidP="004F5817">
      <w:pPr>
        <w:pStyle w:val="Heading2"/>
      </w:pPr>
      <w:r>
        <w:t>1NC</w:t>
      </w:r>
    </w:p>
    <w:p w14:paraId="1F0A04BF" w14:textId="77777777" w:rsidR="004F5817" w:rsidRDefault="004F5817" w:rsidP="004F5817">
      <w:pPr>
        <w:pStyle w:val="Heading3"/>
      </w:pPr>
      <w:r>
        <w:t>1NC---OFF</w:t>
      </w:r>
    </w:p>
    <w:p w14:paraId="5E64E129" w14:textId="77777777" w:rsidR="004F5817" w:rsidRDefault="004F5817" w:rsidP="004F5817"/>
    <w:p w14:paraId="5F1ED090" w14:textId="77777777" w:rsidR="004F5817" w:rsidRDefault="004F5817" w:rsidP="004F5817">
      <w:r>
        <w:t>[PLANK 1]</w:t>
      </w:r>
    </w:p>
    <w:p w14:paraId="3C340904" w14:textId="77777777" w:rsidR="004F5817" w:rsidRDefault="004F5817" w:rsidP="004F5817">
      <w:pPr>
        <w:pStyle w:val="Heading4"/>
      </w:pPr>
      <w:r>
        <w:t xml:space="preserve">The United States federal government should propose and ratify an international agreement that: </w:t>
      </w:r>
    </w:p>
    <w:p w14:paraId="334ABD17" w14:textId="77777777" w:rsidR="004F5817" w:rsidRPr="00CA3424" w:rsidRDefault="004F5817" w:rsidP="004F5817">
      <w:proofErr w:type="gramStart"/>
      <w:r w:rsidRPr="00CA3424">
        <w:t>--  defines</w:t>
      </w:r>
      <w:proofErr w:type="gramEnd"/>
      <w:r w:rsidRPr="00CA3424">
        <w:t xml:space="preserve"> a ‘space object’ to include orbital debris </w:t>
      </w:r>
    </w:p>
    <w:p w14:paraId="5544DEA4" w14:textId="77777777" w:rsidR="004F5817" w:rsidRPr="00CA3424" w:rsidRDefault="004F5817" w:rsidP="004F5817">
      <w:proofErr w:type="gramStart"/>
      <w:r w:rsidRPr="00CA3424">
        <w:t>--  requires</w:t>
      </w:r>
      <w:proofErr w:type="gramEnd"/>
      <w:r w:rsidRPr="00CA3424">
        <w:t xml:space="preserve"> signatories to take all appropriate measures to reduce creation of orbital debris, defined by an amendable technical annex based on IADC Guidelines  </w:t>
      </w:r>
    </w:p>
    <w:p w14:paraId="4E1E17C3" w14:textId="77777777" w:rsidR="004F5817" w:rsidRPr="00CA3424" w:rsidRDefault="004F5817" w:rsidP="004F5817">
      <w:proofErr w:type="gramStart"/>
      <w:r w:rsidRPr="00CA3424">
        <w:t>--  requires</w:t>
      </w:r>
      <w:proofErr w:type="gramEnd"/>
      <w:r w:rsidRPr="00CA3424">
        <w:t xml:space="preserve"> submission of technical documents prior to any launch demonstrating compliance with the technical annex </w:t>
      </w:r>
    </w:p>
    <w:p w14:paraId="73827A0A" w14:textId="77777777" w:rsidR="004F5817" w:rsidRPr="00CA3424" w:rsidRDefault="004F5817" w:rsidP="004F5817">
      <w:proofErr w:type="gramStart"/>
      <w:r w:rsidRPr="00CA3424">
        <w:t>--  enforces</w:t>
      </w:r>
      <w:proofErr w:type="gramEnd"/>
      <w:r w:rsidRPr="00CA3424">
        <w:t xml:space="preserve"> strict liability for damage caused by failure to comply with the technical annex </w:t>
      </w:r>
    </w:p>
    <w:p w14:paraId="6F90C88B" w14:textId="77777777" w:rsidR="004F5817" w:rsidRPr="00CA3424" w:rsidRDefault="004F5817" w:rsidP="004F5817">
      <w:r w:rsidRPr="00CA3424">
        <w:t xml:space="preserve">-- </w:t>
      </w:r>
      <w:r>
        <w:t xml:space="preserve">enforces guidelines for environmentally safe rocket launches and deorbiting of space junk to avoid astronomical </w:t>
      </w:r>
    </w:p>
    <w:p w14:paraId="206A6087" w14:textId="77777777" w:rsidR="004F5817" w:rsidRPr="009E2CCB" w:rsidRDefault="004F5817" w:rsidP="004F5817">
      <w:r>
        <w:t>[PLANK 2]</w:t>
      </w:r>
    </w:p>
    <w:p w14:paraId="2C05E167" w14:textId="77777777" w:rsidR="004F5817" w:rsidRDefault="004F5817" w:rsidP="004F5817">
      <w:pPr>
        <w:pStyle w:val="Heading4"/>
      </w:pPr>
      <w:r>
        <w:t xml:space="preserve">The United States federal government should propose to Russia, China, India, and the European Union a multilateral agreement imposing a per-launch fee system paid by launching states, with proceeds devoted exclusively to financing the cost of orbital debris remediation, including </w:t>
      </w:r>
      <w:proofErr w:type="spellStart"/>
      <w:r>
        <w:t>untrackable</w:t>
      </w:r>
      <w:proofErr w:type="spellEnd"/>
      <w:r>
        <w:t xml:space="preserve"> debris. The United States should provide a substantial one-time monetary contribution to initiate the fund. </w:t>
      </w:r>
    </w:p>
    <w:p w14:paraId="78A4F565" w14:textId="77777777" w:rsidR="004F5817" w:rsidRDefault="004F5817" w:rsidP="004F5817"/>
    <w:p w14:paraId="6B6720BF" w14:textId="77777777" w:rsidR="004F5817" w:rsidRPr="00FC7876" w:rsidRDefault="004F5817" w:rsidP="004F5817">
      <w:pPr>
        <w:pStyle w:val="Heading4"/>
      </w:pPr>
      <w:r>
        <w:t xml:space="preserve">The </w:t>
      </w:r>
      <w:r>
        <w:rPr>
          <w:u w:val="single"/>
        </w:rPr>
        <w:t>first plank</w:t>
      </w:r>
      <w:r>
        <w:t xml:space="preserve"> creates a debris </w:t>
      </w:r>
      <w:r>
        <w:rPr>
          <w:u w:val="single"/>
        </w:rPr>
        <w:t>mitigation</w:t>
      </w:r>
      <w:r>
        <w:t xml:space="preserve"> regime with sufficient incentives and accountability to ensure compliance </w:t>
      </w:r>
    </w:p>
    <w:p w14:paraId="6E601F5E" w14:textId="77777777" w:rsidR="004F5817" w:rsidRDefault="004F5817" w:rsidP="004F5817">
      <w:r>
        <w:t xml:space="preserve">Michael W. </w:t>
      </w:r>
      <w:r w:rsidRPr="00F77432">
        <w:rPr>
          <w:rStyle w:val="Style13ptBold"/>
        </w:rPr>
        <w:t>Taylor 6</w:t>
      </w:r>
      <w:r>
        <w:t xml:space="preserve">, Colonel, U.S. Air Force, Judge Advocate, LLM from McGill University, August 2006, “Orbital Debris:  Technical and Legal Issues and Solutions,” </w:t>
      </w:r>
      <w:hyperlink r:id="rId6" w:history="1">
        <w:r w:rsidRPr="00957430">
          <w:rPr>
            <w:rStyle w:val="Hyperlink"/>
          </w:rPr>
          <w:t>https://fas.org/spp/eprint/taylor.pdf</w:t>
        </w:r>
      </w:hyperlink>
    </w:p>
    <w:p w14:paraId="78A04D36" w14:textId="77777777" w:rsidR="004F5817" w:rsidRPr="00847D60" w:rsidRDefault="004F5817" w:rsidP="004F5817">
      <w:pPr>
        <w:rPr>
          <w:sz w:val="16"/>
        </w:rPr>
      </w:pPr>
      <w:r w:rsidRPr="00B7442C">
        <w:rPr>
          <w:rStyle w:val="StyleUnderline"/>
        </w:rPr>
        <w:t>States have responded to</w:t>
      </w:r>
      <w:r w:rsidRPr="008F4F27">
        <w:rPr>
          <w:sz w:val="16"/>
        </w:rPr>
        <w:t xml:space="preserve"> the scientific community’s </w:t>
      </w:r>
      <w:r w:rsidRPr="00B7442C">
        <w:rPr>
          <w:rStyle w:val="StyleUnderline"/>
        </w:rPr>
        <w:t>concern about orbital debris</w:t>
      </w:r>
      <w:r w:rsidRPr="008F4F27">
        <w:rPr>
          <w:sz w:val="16"/>
        </w:rPr>
        <w:t xml:space="preserve">.  The </w:t>
      </w:r>
      <w:r w:rsidRPr="00B7442C">
        <w:rPr>
          <w:rStyle w:val="StyleUnderline"/>
        </w:rPr>
        <w:t>IADC Guidelines represent</w:t>
      </w:r>
      <w:r w:rsidRPr="008F4F27">
        <w:rPr>
          <w:sz w:val="16"/>
        </w:rPr>
        <w:t xml:space="preserve"> the </w:t>
      </w:r>
      <w:r w:rsidRPr="00B7442C">
        <w:rPr>
          <w:rStyle w:val="StyleUnderline"/>
        </w:rPr>
        <w:t>solutions that are currently technically feasible and affordable yet still permit maximum use of outer space.  Majo</w:t>
      </w:r>
      <w:r w:rsidRPr="00847D60">
        <w:rPr>
          <w:rStyle w:val="StyleUnderline"/>
        </w:rPr>
        <w:t>r space-faring States have implemented or are</w:t>
      </w:r>
      <w:r w:rsidRPr="00847D60">
        <w:rPr>
          <w:sz w:val="16"/>
        </w:rPr>
        <w:t xml:space="preserve"> in the process of </w:t>
      </w:r>
      <w:r w:rsidRPr="00847D60">
        <w:rPr>
          <w:rStyle w:val="StyleUnderline"/>
        </w:rPr>
        <w:t>implementing their own national orbital debris mitigation policies</w:t>
      </w:r>
      <w:r w:rsidRPr="00847D60">
        <w:rPr>
          <w:sz w:val="16"/>
        </w:rPr>
        <w:t xml:space="preserve"> or rules </w:t>
      </w:r>
      <w:r w:rsidRPr="00847D60">
        <w:rPr>
          <w:rStyle w:val="StyleUnderline"/>
        </w:rPr>
        <w:t>consistent with the IADC Guidelines</w:t>
      </w:r>
      <w:r w:rsidRPr="00847D60">
        <w:rPr>
          <w:sz w:val="16"/>
        </w:rPr>
        <w:t xml:space="preserve">.  Thus, since the creation of the IADC, the </w:t>
      </w:r>
      <w:r w:rsidRPr="00847D60">
        <w:rPr>
          <w:rStyle w:val="StyleUnderline"/>
        </w:rPr>
        <w:t>focus of commentators has shifted from “broad pronouncements of liability and responsibility</w:t>
      </w:r>
      <w:r w:rsidRPr="00847D60">
        <w:rPr>
          <w:sz w:val="16"/>
        </w:rPr>
        <w:t xml:space="preserve"> from an environmental perspective” </w:t>
      </w:r>
      <w:r w:rsidRPr="00847D60">
        <w:rPr>
          <w:rStyle w:val="StyleUnderline"/>
        </w:rPr>
        <w:t>to a discussion which is more “pragmatic</w:t>
      </w:r>
      <w:r w:rsidRPr="00847D60">
        <w:rPr>
          <w:sz w:val="16"/>
        </w:rPr>
        <w:t xml:space="preserve">.”   Specifically, </w:t>
      </w:r>
      <w:r w:rsidRPr="00847D60">
        <w:rPr>
          <w:rStyle w:val="StyleUnderline"/>
        </w:rPr>
        <w:t>the shift has been away from ex post facto punitive measures to proactive prevention by encouraging compliance with internationally adopted debris mitigation standards</w:t>
      </w:r>
      <w:r w:rsidRPr="00847D60">
        <w:rPr>
          <w:sz w:val="16"/>
        </w:rPr>
        <w:t>.462</w:t>
      </w:r>
    </w:p>
    <w:p w14:paraId="38BEF865" w14:textId="77777777" w:rsidR="004F5817" w:rsidRPr="008F4F27" w:rsidRDefault="004F5817" w:rsidP="004F5817">
      <w:pPr>
        <w:rPr>
          <w:sz w:val="16"/>
        </w:rPr>
      </w:pPr>
      <w:r w:rsidRPr="00847D60">
        <w:rPr>
          <w:rStyle w:val="StyleUnderline"/>
        </w:rPr>
        <w:t xml:space="preserve">A UN General Assembly resolution adopting orbital debris mitigation principles would reflect the </w:t>
      </w:r>
      <w:r w:rsidRPr="00847D60">
        <w:rPr>
          <w:rStyle w:val="Emphasis"/>
        </w:rPr>
        <w:t>strong desire by States to attack the problem</w:t>
      </w:r>
      <w:r w:rsidRPr="00847D60">
        <w:rPr>
          <w:rStyle w:val="StyleUnderline"/>
        </w:rPr>
        <w:t xml:space="preserve"> and would be a good first step.  But more can be done</w:t>
      </w:r>
      <w:r w:rsidRPr="00847D60">
        <w:rPr>
          <w:sz w:val="16"/>
        </w:rPr>
        <w:t xml:space="preserve">.  The </w:t>
      </w:r>
      <w:r w:rsidRPr="00847D60">
        <w:rPr>
          <w:rStyle w:val="StyleUnderline"/>
        </w:rPr>
        <w:t>difficulty lies not in t</w:t>
      </w:r>
      <w:r w:rsidRPr="00FE3B5E">
        <w:rPr>
          <w:rStyle w:val="StyleUnderline"/>
        </w:rPr>
        <w:t>he desire to do something</w:t>
      </w:r>
      <w:r w:rsidRPr="008F4F27">
        <w:rPr>
          <w:sz w:val="16"/>
        </w:rPr>
        <w:t xml:space="preserve"> about the problem, </w:t>
      </w:r>
      <w:r w:rsidRPr="00FE3B5E">
        <w:rPr>
          <w:rStyle w:val="StyleUnderline"/>
        </w:rPr>
        <w:t>but what form the solution should take</w:t>
      </w:r>
      <w:r w:rsidRPr="008F4F27">
        <w:rPr>
          <w:sz w:val="16"/>
        </w:rPr>
        <w:t xml:space="preserve">. </w:t>
      </w:r>
    </w:p>
    <w:p w14:paraId="114C0433" w14:textId="77777777" w:rsidR="004F5817" w:rsidRPr="008F4F27" w:rsidRDefault="004F5817" w:rsidP="004F5817">
      <w:pPr>
        <w:rPr>
          <w:sz w:val="16"/>
        </w:rPr>
      </w:pPr>
      <w:r w:rsidRPr="002E74DF">
        <w:rPr>
          <w:rStyle w:val="StyleUnderline"/>
          <w:highlight w:val="cyan"/>
        </w:rPr>
        <w:t>For a legal</w:t>
      </w:r>
      <w:r w:rsidRPr="008F4F27">
        <w:rPr>
          <w:sz w:val="16"/>
        </w:rPr>
        <w:t xml:space="preserve"> (as opposed to technical) </w:t>
      </w:r>
      <w:r w:rsidRPr="00FE3B5E">
        <w:rPr>
          <w:rStyle w:val="StyleUnderline"/>
        </w:rPr>
        <w:t xml:space="preserve">orbital </w:t>
      </w:r>
      <w:r w:rsidRPr="002E74DF">
        <w:rPr>
          <w:rStyle w:val="StyleUnderline"/>
          <w:highlight w:val="cyan"/>
        </w:rPr>
        <w:t>debris</w:t>
      </w:r>
      <w:r w:rsidRPr="00FE3B5E">
        <w:rPr>
          <w:rStyle w:val="StyleUnderline"/>
        </w:rPr>
        <w:t xml:space="preserve"> mitigation </w:t>
      </w:r>
      <w:r w:rsidRPr="002E74DF">
        <w:rPr>
          <w:rStyle w:val="StyleUnderline"/>
          <w:highlight w:val="cyan"/>
        </w:rPr>
        <w:t>regime to</w:t>
      </w:r>
      <w:r w:rsidRPr="00847D60">
        <w:rPr>
          <w:rStyle w:val="StyleUnderline"/>
        </w:rPr>
        <w:t xml:space="preserve"> have </w:t>
      </w:r>
      <w:r w:rsidRPr="00847D60">
        <w:rPr>
          <w:rStyle w:val="Emphasis"/>
        </w:rPr>
        <w:t xml:space="preserve">any chance of </w:t>
      </w:r>
      <w:r w:rsidRPr="002E74DF">
        <w:rPr>
          <w:rStyle w:val="Emphasis"/>
          <w:highlight w:val="cyan"/>
        </w:rPr>
        <w:t>be</w:t>
      </w:r>
      <w:r w:rsidRPr="00847D60">
        <w:rPr>
          <w:rStyle w:val="Emphasis"/>
        </w:rPr>
        <w:t xml:space="preserve">ing </w:t>
      </w:r>
      <w:r w:rsidRPr="002E74DF">
        <w:rPr>
          <w:rStyle w:val="Emphasis"/>
          <w:highlight w:val="cyan"/>
        </w:rPr>
        <w:t>accepted</w:t>
      </w:r>
      <w:r w:rsidRPr="00FE3B5E">
        <w:rPr>
          <w:rStyle w:val="Emphasis"/>
        </w:rPr>
        <w:t xml:space="preserve"> by the international community</w:t>
      </w:r>
      <w:r w:rsidRPr="00FE3B5E">
        <w:rPr>
          <w:rStyle w:val="StyleUnderline"/>
        </w:rPr>
        <w:t xml:space="preserve">, </w:t>
      </w:r>
      <w:r w:rsidRPr="002E74DF">
        <w:rPr>
          <w:rStyle w:val="StyleUnderline"/>
          <w:highlight w:val="cyan"/>
        </w:rPr>
        <w:t xml:space="preserve">it must </w:t>
      </w:r>
      <w:r w:rsidRPr="00137B9A">
        <w:rPr>
          <w:rStyle w:val="StyleUnderline"/>
        </w:rPr>
        <w:t>meet</w:t>
      </w:r>
      <w:r w:rsidRPr="008F4F27">
        <w:rPr>
          <w:sz w:val="16"/>
        </w:rPr>
        <w:t xml:space="preserve"> at least </w:t>
      </w:r>
      <w:r w:rsidRPr="00137B9A">
        <w:rPr>
          <w:rStyle w:val="Emphasis"/>
        </w:rPr>
        <w:t>five criteria</w:t>
      </w:r>
      <w:r w:rsidRPr="008F4F27">
        <w:rPr>
          <w:sz w:val="16"/>
        </w:rPr>
        <w:t xml:space="preserve">.  </w:t>
      </w:r>
      <w:r w:rsidRPr="00137B9A">
        <w:rPr>
          <w:rStyle w:val="StyleUnderline"/>
        </w:rPr>
        <w:t>First</w:t>
      </w:r>
      <w:r w:rsidRPr="008F4F27">
        <w:rPr>
          <w:sz w:val="16"/>
        </w:rPr>
        <w:t xml:space="preserve">, </w:t>
      </w:r>
      <w:r w:rsidRPr="00FE3B5E">
        <w:rPr>
          <w:rStyle w:val="StyleUnderline"/>
        </w:rPr>
        <w:t xml:space="preserve">there must </w:t>
      </w:r>
      <w:r w:rsidRPr="002E74DF">
        <w:rPr>
          <w:rStyle w:val="StyleUnderline"/>
          <w:highlight w:val="cyan"/>
        </w:rPr>
        <w:t>be an exchange of rights and responsibilities</w:t>
      </w:r>
      <w:r w:rsidRPr="00FE3B5E">
        <w:rPr>
          <w:rStyle w:val="StyleUnderline"/>
        </w:rPr>
        <w:t>.  One-sided treaties in which one group of States gets all of the benefits and another group of States incurs all of the obligations have little chance of ratification</w:t>
      </w:r>
      <w:r w:rsidRPr="008F4F27">
        <w:rPr>
          <w:sz w:val="16"/>
        </w:rPr>
        <w:t xml:space="preserve">.  For example, </w:t>
      </w:r>
      <w:r w:rsidRPr="008468FD">
        <w:rPr>
          <w:rStyle w:val="StyleUnderline"/>
        </w:rPr>
        <w:t xml:space="preserve">the US is </w:t>
      </w:r>
      <w:r w:rsidRPr="008468FD">
        <w:rPr>
          <w:rStyle w:val="Emphasis"/>
        </w:rPr>
        <w:t xml:space="preserve">unlikely to ever ratify </w:t>
      </w:r>
      <w:r w:rsidRPr="002E74DF">
        <w:rPr>
          <w:rStyle w:val="Emphasis"/>
          <w:highlight w:val="cyan"/>
        </w:rPr>
        <w:t>a treaty creating market-share liability</w:t>
      </w:r>
      <w:r w:rsidRPr="00847D60">
        <w:rPr>
          <w:rStyle w:val="StyleUnderline"/>
        </w:rPr>
        <w:t xml:space="preserve"> since </w:t>
      </w:r>
      <w:r w:rsidRPr="008468FD">
        <w:rPr>
          <w:rStyle w:val="StyleUnderline"/>
        </w:rPr>
        <w:t xml:space="preserve">there </w:t>
      </w:r>
      <w:r w:rsidRPr="002E74DF">
        <w:rPr>
          <w:rStyle w:val="StyleUnderline"/>
          <w:highlight w:val="cyan"/>
        </w:rPr>
        <w:t xml:space="preserve">would be </w:t>
      </w:r>
      <w:r w:rsidRPr="002E74DF">
        <w:rPr>
          <w:rStyle w:val="Emphasis"/>
          <w:highlight w:val="cyan"/>
        </w:rPr>
        <w:t>few, if any, tangible benefits</w:t>
      </w:r>
      <w:r w:rsidRPr="00FE3B5E">
        <w:rPr>
          <w:rStyle w:val="Emphasis"/>
        </w:rPr>
        <w:t xml:space="preserve"> to the US</w:t>
      </w:r>
      <w:r w:rsidRPr="008F4F27">
        <w:rPr>
          <w:sz w:val="16"/>
        </w:rPr>
        <w:t xml:space="preserve">.  </w:t>
      </w:r>
      <w:r w:rsidRPr="00D353F7">
        <w:rPr>
          <w:rStyle w:val="StyleUnderline"/>
        </w:rPr>
        <w:t>Second</w:t>
      </w:r>
      <w:r w:rsidRPr="008468FD">
        <w:rPr>
          <w:sz w:val="16"/>
        </w:rPr>
        <w:t xml:space="preserve">, </w:t>
      </w:r>
      <w:r w:rsidRPr="008468FD">
        <w:rPr>
          <w:rStyle w:val="StyleUnderline"/>
        </w:rPr>
        <w:t>a mitigation regime should not create specific technical rules in an inflexible treaty since technological capability changes more rapidly</w:t>
      </w:r>
      <w:r w:rsidRPr="008468FD">
        <w:rPr>
          <w:sz w:val="16"/>
        </w:rPr>
        <w:t xml:space="preserve"> than traditional treaties</w:t>
      </w:r>
      <w:r w:rsidRPr="008F4F27">
        <w:rPr>
          <w:sz w:val="16"/>
        </w:rPr>
        <w:t xml:space="preserve"> can adapt.  Third, the </w:t>
      </w:r>
      <w:r w:rsidRPr="00FE3B5E">
        <w:rPr>
          <w:rStyle w:val="StyleUnderline"/>
        </w:rPr>
        <w:t xml:space="preserve">technical </w:t>
      </w:r>
      <w:r w:rsidRPr="002E74DF">
        <w:rPr>
          <w:rStyle w:val="StyleUnderline"/>
          <w:highlight w:val="cyan"/>
        </w:rPr>
        <w:t>requirements should be</w:t>
      </w:r>
      <w:r w:rsidRPr="00FE3B5E">
        <w:rPr>
          <w:rStyle w:val="StyleUnderline"/>
        </w:rPr>
        <w:t xml:space="preserve"> expressed in terms of </w:t>
      </w:r>
      <w:r w:rsidRPr="002E74DF">
        <w:rPr>
          <w:rStyle w:val="Emphasis"/>
          <w:highlight w:val="cyan"/>
        </w:rPr>
        <w:t>soft goals</w:t>
      </w:r>
      <w:r w:rsidRPr="00FE3B5E">
        <w:rPr>
          <w:rStyle w:val="Emphasis"/>
        </w:rPr>
        <w:t xml:space="preserve"> rather than hard requirements</w:t>
      </w:r>
      <w:r w:rsidRPr="008F4F27">
        <w:rPr>
          <w:sz w:val="16"/>
        </w:rPr>
        <w:t xml:space="preserve">.  For example, </w:t>
      </w:r>
      <w:r w:rsidRPr="00235EDF">
        <w:rPr>
          <w:rStyle w:val="StyleUnderline"/>
        </w:rPr>
        <w:t>it is better to say</w:t>
      </w:r>
      <w:r w:rsidRPr="008F4F27">
        <w:rPr>
          <w:sz w:val="16"/>
        </w:rPr>
        <w:t xml:space="preserve"> that </w:t>
      </w:r>
      <w:r w:rsidRPr="00235EDF">
        <w:rPr>
          <w:rStyle w:val="StyleUnderline"/>
        </w:rPr>
        <w:t>all GEO satellites should be relocated to a disposal orbit 300 kilometers above GEO rather than declare that all GEO satellites must maintain 2 percent of fuel reserves for relocating to a disposal orbit</w:t>
      </w:r>
      <w:r w:rsidRPr="008F4F27">
        <w:rPr>
          <w:sz w:val="16"/>
        </w:rPr>
        <w:t xml:space="preserve">.  Fourth, </w:t>
      </w:r>
      <w:r w:rsidRPr="0026771B">
        <w:rPr>
          <w:rStyle w:val="StyleUnderline"/>
        </w:rPr>
        <w:t>the treaty should avoid creating a new, permanent international organization</w:t>
      </w:r>
      <w:r w:rsidRPr="008F4F27">
        <w:rPr>
          <w:sz w:val="16"/>
        </w:rPr>
        <w:t xml:space="preserve"> such as ICAO </w:t>
      </w:r>
      <w:r w:rsidRPr="0026771B">
        <w:rPr>
          <w:rStyle w:val="StyleUnderline"/>
        </w:rPr>
        <w:t>because many States are adamantly opposed</w:t>
      </w:r>
      <w:r w:rsidRPr="008F4F27">
        <w:rPr>
          <w:sz w:val="16"/>
        </w:rPr>
        <w:t xml:space="preserve"> to creating new international bureaucracies.  Finally, </w:t>
      </w:r>
      <w:r w:rsidRPr="002E74DF">
        <w:rPr>
          <w:rStyle w:val="StyleUnderline"/>
          <w:highlight w:val="cyan"/>
        </w:rPr>
        <w:t>the</w:t>
      </w:r>
      <w:r w:rsidRPr="0026771B">
        <w:rPr>
          <w:rStyle w:val="StyleUnderline"/>
        </w:rPr>
        <w:t xml:space="preserve"> new legal </w:t>
      </w:r>
      <w:r w:rsidRPr="002E74DF">
        <w:rPr>
          <w:rStyle w:val="StyleUnderline"/>
          <w:highlight w:val="cyan"/>
        </w:rPr>
        <w:t>regime should be voluntary</w:t>
      </w:r>
      <w:r w:rsidRPr="0026771B">
        <w:rPr>
          <w:rStyle w:val="StyleUnderline"/>
        </w:rPr>
        <w:t xml:space="preserve"> since some States will not be willing to surrender so much of their sovereignty</w:t>
      </w:r>
      <w:r w:rsidRPr="008F4F27">
        <w:rPr>
          <w:sz w:val="16"/>
        </w:rPr>
        <w:t xml:space="preserve"> over their outer space activities.  </w:t>
      </w:r>
      <w:r w:rsidRPr="0026771B">
        <w:rPr>
          <w:rStyle w:val="StyleUnderline"/>
        </w:rPr>
        <w:t xml:space="preserve">Bearing these concepts in mind, </w:t>
      </w:r>
      <w:r w:rsidRPr="002E74DF">
        <w:rPr>
          <w:rStyle w:val="Emphasis"/>
          <w:highlight w:val="cyan"/>
        </w:rPr>
        <w:t>a treaty</w:t>
      </w:r>
      <w:r w:rsidRPr="0026771B">
        <w:rPr>
          <w:rStyle w:val="Emphasis"/>
        </w:rPr>
        <w:t xml:space="preserve">-based solution </w:t>
      </w:r>
      <w:r w:rsidRPr="002E74DF">
        <w:rPr>
          <w:rStyle w:val="Emphasis"/>
          <w:highlight w:val="cyan"/>
        </w:rPr>
        <w:t>is attainable</w:t>
      </w:r>
      <w:r w:rsidRPr="008F4F27">
        <w:rPr>
          <w:sz w:val="16"/>
        </w:rPr>
        <w:t xml:space="preserve">.  The following discussion is one such solution with supporting rationale. </w:t>
      </w:r>
    </w:p>
    <w:p w14:paraId="2C49D346" w14:textId="77777777" w:rsidR="004F5817" w:rsidRPr="008F4F27" w:rsidRDefault="004F5817" w:rsidP="004F5817">
      <w:pPr>
        <w:rPr>
          <w:sz w:val="16"/>
        </w:rPr>
      </w:pPr>
      <w:r w:rsidRPr="002C660B">
        <w:rPr>
          <w:rStyle w:val="StyleUnderline"/>
        </w:rPr>
        <w:t>Minor revisions to existing treaties can</w:t>
      </w:r>
      <w:r w:rsidRPr="008F4F27">
        <w:rPr>
          <w:sz w:val="16"/>
        </w:rPr>
        <w:t xml:space="preserve"> accomplish the goal of helping to </w:t>
      </w:r>
      <w:r w:rsidRPr="002C660B">
        <w:rPr>
          <w:rStyle w:val="StyleUnderline"/>
        </w:rPr>
        <w:t>reduce the creation of new orbital debris</w:t>
      </w:r>
      <w:r w:rsidRPr="008F4F27">
        <w:rPr>
          <w:sz w:val="16"/>
        </w:rPr>
        <w:t xml:space="preserve">.   First, </w:t>
      </w:r>
      <w:r w:rsidRPr="002C660B">
        <w:rPr>
          <w:rStyle w:val="StyleUnderline"/>
        </w:rPr>
        <w:t>the term “</w:t>
      </w:r>
      <w:r w:rsidRPr="002E74DF">
        <w:rPr>
          <w:rStyle w:val="StyleUnderline"/>
          <w:highlight w:val="cyan"/>
        </w:rPr>
        <w:t xml:space="preserve">space object” must be defined to </w:t>
      </w:r>
      <w:r w:rsidRPr="00137B9A">
        <w:rPr>
          <w:rStyle w:val="StyleUnderline"/>
        </w:rPr>
        <w:t>make clear</w:t>
      </w:r>
      <w:r w:rsidRPr="008F4F27">
        <w:rPr>
          <w:sz w:val="16"/>
        </w:rPr>
        <w:t xml:space="preserve"> that </w:t>
      </w:r>
      <w:r w:rsidRPr="00137B9A">
        <w:rPr>
          <w:rStyle w:val="StyleUnderline"/>
        </w:rPr>
        <w:t xml:space="preserve">it </w:t>
      </w:r>
      <w:r w:rsidRPr="002E74DF">
        <w:rPr>
          <w:rStyle w:val="StyleUnderline"/>
          <w:highlight w:val="cyan"/>
        </w:rPr>
        <w:t>applies to</w:t>
      </w:r>
      <w:r w:rsidRPr="002C660B">
        <w:rPr>
          <w:rStyle w:val="StyleUnderline"/>
        </w:rPr>
        <w:t xml:space="preserve"> orbital </w:t>
      </w:r>
      <w:r w:rsidRPr="002E74DF">
        <w:rPr>
          <w:rStyle w:val="StyleUnderline"/>
          <w:highlight w:val="cyan"/>
        </w:rPr>
        <w:t>debris</w:t>
      </w:r>
      <w:r w:rsidRPr="008F4F27">
        <w:rPr>
          <w:sz w:val="16"/>
        </w:rPr>
        <w:t xml:space="preserve">.  The definitions of orbital debris currently in the literature can serve as a beginning point for a discussion of the appropriate definition.  Second, </w:t>
      </w:r>
      <w:r w:rsidRPr="002E74DF">
        <w:rPr>
          <w:rStyle w:val="StyleUnderline"/>
          <w:highlight w:val="cyan"/>
        </w:rPr>
        <w:t>States should</w:t>
      </w:r>
      <w:r w:rsidRPr="002C660B">
        <w:rPr>
          <w:rStyle w:val="StyleUnderline"/>
        </w:rPr>
        <w:t xml:space="preserve"> be encouraged to </w:t>
      </w:r>
      <w:r w:rsidRPr="002E74DF">
        <w:rPr>
          <w:rStyle w:val="StyleUnderline"/>
          <w:highlight w:val="cyan"/>
        </w:rPr>
        <w:t>take “all</w:t>
      </w:r>
      <w:r w:rsidRPr="002C660B">
        <w:rPr>
          <w:rStyle w:val="StyleUnderline"/>
        </w:rPr>
        <w:t xml:space="preserve"> appropriate </w:t>
      </w:r>
      <w:r w:rsidRPr="002E74DF">
        <w:rPr>
          <w:rStyle w:val="StyleUnderline"/>
          <w:highlight w:val="cyan"/>
        </w:rPr>
        <w:t>measures” to reduce</w:t>
      </w:r>
      <w:r w:rsidRPr="002C660B">
        <w:rPr>
          <w:rStyle w:val="StyleUnderline"/>
        </w:rPr>
        <w:t xml:space="preserve"> the creation of orbital </w:t>
      </w:r>
      <w:r w:rsidRPr="002E74DF">
        <w:rPr>
          <w:rStyle w:val="StyleUnderline"/>
          <w:highlight w:val="cyan"/>
        </w:rPr>
        <w:t>debris</w:t>
      </w:r>
      <w:r w:rsidRPr="008F4F27">
        <w:rPr>
          <w:sz w:val="16"/>
        </w:rPr>
        <w:t xml:space="preserve">.  The phrase “all appropriate measures” should be </w:t>
      </w:r>
      <w:r w:rsidRPr="002E74DF">
        <w:rPr>
          <w:rStyle w:val="StyleUnderline"/>
          <w:highlight w:val="cyan"/>
        </w:rPr>
        <w:t>defined within a technical annex</w:t>
      </w:r>
      <w:r w:rsidRPr="008F4F27">
        <w:rPr>
          <w:sz w:val="16"/>
        </w:rPr>
        <w:t xml:space="preserve"> that is </w:t>
      </w:r>
      <w:r w:rsidRPr="002C660B">
        <w:rPr>
          <w:rStyle w:val="StyleUnderline"/>
        </w:rPr>
        <w:t>reviewed on a regular basis and can be flexibly amended without requiring approval from all States party to the treaty</w:t>
      </w:r>
      <w:r w:rsidRPr="008F4F27">
        <w:rPr>
          <w:sz w:val="16"/>
        </w:rPr>
        <w:t xml:space="preserve">.   </w:t>
      </w:r>
      <w:r w:rsidRPr="002C660B">
        <w:rPr>
          <w:rStyle w:val="StyleUnderline"/>
        </w:rPr>
        <w:t xml:space="preserve">The technical annex would be </w:t>
      </w:r>
      <w:r w:rsidRPr="002E74DF">
        <w:rPr>
          <w:rStyle w:val="StyleUnderline"/>
          <w:highlight w:val="cyan"/>
        </w:rPr>
        <w:t>based upon</w:t>
      </w:r>
      <w:r w:rsidRPr="002C660B">
        <w:rPr>
          <w:rStyle w:val="StyleUnderline"/>
        </w:rPr>
        <w:t xml:space="preserve"> the </w:t>
      </w:r>
      <w:r w:rsidRPr="002E74DF">
        <w:rPr>
          <w:rStyle w:val="StyleUnderline"/>
          <w:highlight w:val="cyan"/>
        </w:rPr>
        <w:t>IADC Guidelines</w:t>
      </w:r>
      <w:r w:rsidRPr="008F4F27">
        <w:rPr>
          <w:sz w:val="16"/>
        </w:rPr>
        <w:t xml:space="preserve"> (or similar UN guidelines if they are ever approved).  Third, </w:t>
      </w:r>
      <w:r w:rsidRPr="00EF1A64">
        <w:rPr>
          <w:rStyle w:val="StyleUnderline"/>
        </w:rPr>
        <w:t xml:space="preserve">States may, </w:t>
      </w:r>
      <w:r w:rsidRPr="002E74DF">
        <w:rPr>
          <w:rStyle w:val="StyleUnderline"/>
          <w:highlight w:val="cyan"/>
        </w:rPr>
        <w:t>prior to</w:t>
      </w:r>
      <w:r w:rsidRPr="002C660B">
        <w:rPr>
          <w:rStyle w:val="StyleUnderline"/>
        </w:rPr>
        <w:t xml:space="preserve"> any </w:t>
      </w:r>
      <w:r w:rsidRPr="002E74DF">
        <w:rPr>
          <w:rStyle w:val="StyleUnderline"/>
          <w:highlight w:val="cyan"/>
        </w:rPr>
        <w:t>launch</w:t>
      </w:r>
      <w:r w:rsidRPr="00EF1A64">
        <w:rPr>
          <w:rStyle w:val="StyleUnderline"/>
        </w:rPr>
        <w:t xml:space="preserve">, submit </w:t>
      </w:r>
      <w:r w:rsidRPr="00137B9A">
        <w:rPr>
          <w:rStyle w:val="StyleUnderline"/>
        </w:rPr>
        <w:t xml:space="preserve">technical </w:t>
      </w:r>
      <w:r w:rsidRPr="002E74DF">
        <w:rPr>
          <w:rStyle w:val="StyleUnderline"/>
          <w:highlight w:val="cyan"/>
        </w:rPr>
        <w:t>documents</w:t>
      </w:r>
      <w:r w:rsidRPr="00EF1A64">
        <w:rPr>
          <w:rStyle w:val="StyleUnderline"/>
        </w:rPr>
        <w:t xml:space="preserve"> </w:t>
      </w:r>
      <w:proofErr w:type="spellStart"/>
      <w:r w:rsidRPr="00EF1A64">
        <w:rPr>
          <w:rStyle w:val="StyleUnderline"/>
        </w:rPr>
        <w:t>concering</w:t>
      </w:r>
      <w:proofErr w:type="spellEnd"/>
      <w:r w:rsidRPr="00EF1A64">
        <w:rPr>
          <w:rStyle w:val="StyleUnderline"/>
        </w:rPr>
        <w:t xml:space="preserve"> the rocket and/or payload to an appropriate international organization</w:t>
      </w:r>
      <w:r w:rsidRPr="00EF1A64">
        <w:rPr>
          <w:sz w:val="16"/>
        </w:rPr>
        <w:t xml:space="preserve">.   The technical documents should contain sufficient information </w:t>
      </w:r>
      <w:r w:rsidRPr="00EF1A64">
        <w:rPr>
          <w:rStyle w:val="StyleUnderline"/>
        </w:rPr>
        <w:t xml:space="preserve">to </w:t>
      </w:r>
      <w:r w:rsidRPr="002E74DF">
        <w:rPr>
          <w:rStyle w:val="StyleUnderline"/>
          <w:highlight w:val="cyan"/>
        </w:rPr>
        <w:t>indicate whether the</w:t>
      </w:r>
      <w:r w:rsidRPr="008F4F27">
        <w:rPr>
          <w:sz w:val="16"/>
        </w:rPr>
        <w:t xml:space="preserve"> rocket and </w:t>
      </w:r>
      <w:r w:rsidRPr="002E74DF">
        <w:rPr>
          <w:rStyle w:val="StyleUnderline"/>
          <w:highlight w:val="cyan"/>
        </w:rPr>
        <w:t>payload conform to the</w:t>
      </w:r>
      <w:r w:rsidRPr="00EF1A64">
        <w:rPr>
          <w:rStyle w:val="StyleUnderline"/>
        </w:rPr>
        <w:t xml:space="preserve"> treaty’s </w:t>
      </w:r>
      <w:r w:rsidRPr="002E74DF">
        <w:rPr>
          <w:rStyle w:val="StyleUnderline"/>
          <w:highlight w:val="cyan"/>
        </w:rPr>
        <w:t>technical annex</w:t>
      </w:r>
      <w:r w:rsidRPr="008F4F27">
        <w:rPr>
          <w:sz w:val="16"/>
        </w:rPr>
        <w:t xml:space="preserve">.   The </w:t>
      </w:r>
      <w:r w:rsidRPr="00C303D0">
        <w:rPr>
          <w:rStyle w:val="StyleUnderline"/>
        </w:rPr>
        <w:t xml:space="preserve">documents submitted by a State would be available to the public and other States and would be </w:t>
      </w:r>
      <w:r w:rsidRPr="00EF1A64">
        <w:rPr>
          <w:rStyle w:val="StyleUnderline"/>
        </w:rPr>
        <w:t>kept on file in the event they are needed for future dispute resolution</w:t>
      </w:r>
      <w:r w:rsidRPr="008F4F27">
        <w:rPr>
          <w:sz w:val="16"/>
        </w:rPr>
        <w:t xml:space="preserve">. </w:t>
      </w:r>
    </w:p>
    <w:p w14:paraId="273AE77E" w14:textId="77777777" w:rsidR="004F5817" w:rsidRPr="008F4F27" w:rsidRDefault="004F5817" w:rsidP="004F5817">
      <w:pPr>
        <w:rPr>
          <w:sz w:val="16"/>
        </w:rPr>
      </w:pPr>
      <w:r w:rsidRPr="00EF1A64">
        <w:rPr>
          <w:sz w:val="16"/>
        </w:rPr>
        <w:t xml:space="preserve">Fourth, </w:t>
      </w:r>
      <w:r w:rsidRPr="00EF1A64">
        <w:rPr>
          <w:rStyle w:val="StyleUnderline"/>
        </w:rPr>
        <w:t>in the event one State seeks compensation from</w:t>
      </w:r>
      <w:r w:rsidRPr="00C303D0">
        <w:rPr>
          <w:rStyle w:val="StyleUnderline"/>
        </w:rPr>
        <w:t xml:space="preserve"> another</w:t>
      </w:r>
      <w:r w:rsidRPr="008F4F27">
        <w:rPr>
          <w:sz w:val="16"/>
        </w:rPr>
        <w:t xml:space="preserve"> State </w:t>
      </w:r>
      <w:r w:rsidRPr="00C303D0">
        <w:rPr>
          <w:rStyle w:val="StyleUnderline"/>
        </w:rPr>
        <w:t>under the Liability Convention</w:t>
      </w:r>
      <w:r w:rsidRPr="008F4F27">
        <w:rPr>
          <w:sz w:val="16"/>
        </w:rPr>
        <w:t xml:space="preserve"> for damage occurring in outer space, </w:t>
      </w:r>
      <w:r w:rsidRPr="00C303D0">
        <w:rPr>
          <w:rStyle w:val="StyleUnderline"/>
        </w:rPr>
        <w:t xml:space="preserve">the </w:t>
      </w:r>
      <w:r w:rsidRPr="002E74DF">
        <w:rPr>
          <w:rStyle w:val="StyleUnderline"/>
          <w:highlight w:val="cyan"/>
        </w:rPr>
        <w:t>fault rules</w:t>
      </w:r>
      <w:r w:rsidRPr="00C303D0">
        <w:rPr>
          <w:rStyle w:val="StyleUnderline"/>
        </w:rPr>
        <w:t xml:space="preserve"> to be applied </w:t>
      </w:r>
      <w:r w:rsidRPr="002E74DF">
        <w:rPr>
          <w:rStyle w:val="StyleUnderline"/>
          <w:highlight w:val="cyan"/>
        </w:rPr>
        <w:t>will depend on</w:t>
      </w:r>
      <w:r w:rsidRPr="00C303D0">
        <w:rPr>
          <w:rStyle w:val="StyleUnderline"/>
        </w:rPr>
        <w:t xml:space="preserve"> whether the status of the space objects and </w:t>
      </w:r>
      <w:r w:rsidRPr="002E74DF">
        <w:rPr>
          <w:rStyle w:val="StyleUnderline"/>
          <w:highlight w:val="cyan"/>
        </w:rPr>
        <w:t>whether the respondent</w:t>
      </w:r>
      <w:r w:rsidRPr="00C303D0">
        <w:rPr>
          <w:rStyle w:val="StyleUnderline"/>
        </w:rPr>
        <w:t xml:space="preserve"> State </w:t>
      </w:r>
      <w:r w:rsidRPr="002E74DF">
        <w:rPr>
          <w:rStyle w:val="StyleUnderline"/>
          <w:highlight w:val="cyan"/>
        </w:rPr>
        <w:t>complied with the technical annex</w:t>
      </w:r>
      <w:r w:rsidRPr="00C303D0">
        <w:rPr>
          <w:rStyle w:val="StyleUnderline"/>
        </w:rPr>
        <w:t xml:space="preserve"> as it existed at the time of the launch</w:t>
      </w:r>
      <w:r w:rsidRPr="008F4F27">
        <w:rPr>
          <w:sz w:val="16"/>
        </w:rPr>
        <w:t xml:space="preserve">.  </w:t>
      </w:r>
      <w:r w:rsidRPr="00137B9A">
        <w:rPr>
          <w:rStyle w:val="StyleUnderline"/>
        </w:rPr>
        <w:t>For collisions between</w:t>
      </w:r>
      <w:r w:rsidRPr="00EF1A64">
        <w:rPr>
          <w:rStyle w:val="StyleUnderline"/>
        </w:rPr>
        <w:t xml:space="preserve"> two objects of </w:t>
      </w:r>
      <w:r w:rsidRPr="00137B9A">
        <w:rPr>
          <w:rStyle w:val="StyleUnderline"/>
        </w:rPr>
        <w:t xml:space="preserve">debris, there would be </w:t>
      </w:r>
      <w:r w:rsidRPr="00137B9A">
        <w:rPr>
          <w:rStyle w:val="Emphasis"/>
        </w:rPr>
        <w:t>no liability</w:t>
      </w:r>
      <w:r w:rsidRPr="00C303D0">
        <w:rPr>
          <w:rStyle w:val="Emphasis"/>
        </w:rPr>
        <w:t xml:space="preserve"> for either State</w:t>
      </w:r>
      <w:r w:rsidRPr="00C303D0">
        <w:rPr>
          <w:rStyle w:val="StyleUnderline"/>
        </w:rPr>
        <w:t xml:space="preserve">.  </w:t>
      </w:r>
      <w:r w:rsidRPr="007C57C7">
        <w:rPr>
          <w:rStyle w:val="StyleUnderline"/>
        </w:rPr>
        <w:t>For collisions between two functional objects</w:t>
      </w:r>
      <w:r w:rsidRPr="007C57C7">
        <w:rPr>
          <w:sz w:val="16"/>
        </w:rPr>
        <w:t xml:space="preserve"> which are </w:t>
      </w:r>
      <w:r w:rsidRPr="007C57C7">
        <w:rPr>
          <w:rStyle w:val="StyleUnderline"/>
        </w:rPr>
        <w:t>capable of maneuvering</w:t>
      </w:r>
      <w:r w:rsidRPr="007C57C7">
        <w:rPr>
          <w:sz w:val="16"/>
        </w:rPr>
        <w:t xml:space="preserve">, the </w:t>
      </w:r>
      <w:r w:rsidRPr="007C57C7">
        <w:rPr>
          <w:rStyle w:val="Emphasis"/>
        </w:rPr>
        <w:t>current negligence fault standard of the Liability Convention should apply</w:t>
      </w:r>
      <w:r w:rsidRPr="007C57C7">
        <w:rPr>
          <w:sz w:val="16"/>
        </w:rPr>
        <w:t xml:space="preserve">.  In reality, </w:t>
      </w:r>
      <w:r w:rsidRPr="007C57C7">
        <w:rPr>
          <w:rStyle w:val="StyleUnderline"/>
        </w:rPr>
        <w:t>this would</w:t>
      </w:r>
      <w:r w:rsidRPr="007C57C7">
        <w:rPr>
          <w:sz w:val="16"/>
        </w:rPr>
        <w:t xml:space="preserve"> likely </w:t>
      </w:r>
      <w:r w:rsidRPr="007C57C7">
        <w:rPr>
          <w:rStyle w:val="StyleUnderline"/>
        </w:rPr>
        <w:t xml:space="preserve">mean </w:t>
      </w:r>
      <w:r w:rsidRPr="007C57C7">
        <w:rPr>
          <w:rStyle w:val="Emphasis"/>
        </w:rPr>
        <w:t>neither State would recover from the other</w:t>
      </w:r>
      <w:r w:rsidRPr="007C57C7">
        <w:rPr>
          <w:rStyle w:val="StyleUnderline"/>
        </w:rPr>
        <w:t xml:space="preserve"> due to the difficulty in proving negligence</w:t>
      </w:r>
      <w:r w:rsidRPr="007C57C7">
        <w:rPr>
          <w:sz w:val="16"/>
        </w:rPr>
        <w:t>.  However,</w:t>
      </w:r>
      <w:r w:rsidRPr="008F4F27">
        <w:rPr>
          <w:sz w:val="16"/>
        </w:rPr>
        <w:t xml:space="preserve"> </w:t>
      </w:r>
      <w:r w:rsidRPr="002E74DF">
        <w:rPr>
          <w:rStyle w:val="StyleUnderline"/>
          <w:highlight w:val="cyan"/>
        </w:rPr>
        <w:t>if the respondent</w:t>
      </w:r>
      <w:r w:rsidRPr="00C303D0">
        <w:rPr>
          <w:rStyle w:val="StyleUnderline"/>
        </w:rPr>
        <w:t xml:space="preserve"> State’s </w:t>
      </w:r>
      <w:r w:rsidRPr="002E74DF">
        <w:rPr>
          <w:rStyle w:val="StyleUnderline"/>
          <w:highlight w:val="cyan"/>
        </w:rPr>
        <w:t xml:space="preserve">object </w:t>
      </w:r>
      <w:r w:rsidRPr="002E74DF">
        <w:rPr>
          <w:rStyle w:val="Emphasis"/>
          <w:highlight w:val="cyan"/>
        </w:rPr>
        <w:t>was</w:t>
      </w:r>
      <w:r w:rsidRPr="00C303D0">
        <w:rPr>
          <w:rStyle w:val="Emphasis"/>
        </w:rPr>
        <w:t xml:space="preserve"> orbital </w:t>
      </w:r>
      <w:r w:rsidRPr="002E74DF">
        <w:rPr>
          <w:rStyle w:val="Emphasis"/>
          <w:highlight w:val="cyan"/>
        </w:rPr>
        <w:t>debris</w:t>
      </w:r>
      <w:r w:rsidRPr="002E74DF">
        <w:rPr>
          <w:rStyle w:val="StyleUnderline"/>
          <w:highlight w:val="cyan"/>
        </w:rPr>
        <w:t xml:space="preserve"> and it failed to</w:t>
      </w:r>
      <w:r w:rsidRPr="00C303D0">
        <w:rPr>
          <w:rStyle w:val="StyleUnderline"/>
        </w:rPr>
        <w:t xml:space="preserve"> either </w:t>
      </w:r>
      <w:r w:rsidRPr="002E74DF">
        <w:rPr>
          <w:rStyle w:val="StyleUnderline"/>
          <w:highlight w:val="cyan"/>
        </w:rPr>
        <w:t>submit technical documents</w:t>
      </w:r>
      <w:r w:rsidRPr="00C303D0">
        <w:rPr>
          <w:rStyle w:val="StyleUnderline"/>
        </w:rPr>
        <w:t xml:space="preserve"> prior to the launch </w:t>
      </w:r>
      <w:r w:rsidRPr="002E74DF">
        <w:rPr>
          <w:rStyle w:val="StyleUnderline"/>
          <w:highlight w:val="cyan"/>
        </w:rPr>
        <w:t>or</w:t>
      </w:r>
      <w:r w:rsidRPr="00C303D0">
        <w:rPr>
          <w:rStyle w:val="StyleUnderline"/>
        </w:rPr>
        <w:t xml:space="preserve"> the documents </w:t>
      </w:r>
      <w:r w:rsidRPr="002E74DF">
        <w:rPr>
          <w:rStyle w:val="StyleUnderline"/>
          <w:highlight w:val="cyan"/>
        </w:rPr>
        <w:t>fail to prove the object complied</w:t>
      </w:r>
      <w:r w:rsidRPr="00C303D0">
        <w:rPr>
          <w:rStyle w:val="StyleUnderline"/>
        </w:rPr>
        <w:t xml:space="preserve"> with the technical annex</w:t>
      </w:r>
      <w:r w:rsidRPr="008F4F27">
        <w:rPr>
          <w:sz w:val="16"/>
        </w:rPr>
        <w:t xml:space="preserve">, then </w:t>
      </w:r>
      <w:r w:rsidRPr="002E74DF">
        <w:rPr>
          <w:rStyle w:val="Emphasis"/>
          <w:highlight w:val="cyan"/>
        </w:rPr>
        <w:t>the respondent State will be strictly liable</w:t>
      </w:r>
      <w:r w:rsidRPr="00C303D0">
        <w:rPr>
          <w:rStyle w:val="Emphasis"/>
        </w:rPr>
        <w:t xml:space="preserve"> for damages</w:t>
      </w:r>
      <w:r w:rsidRPr="00C303D0">
        <w:rPr>
          <w:rStyle w:val="StyleUnderline"/>
        </w:rPr>
        <w:t xml:space="preserve"> to the claimant State’s satellite</w:t>
      </w:r>
      <w:r w:rsidRPr="008F4F27">
        <w:rPr>
          <w:sz w:val="16"/>
        </w:rPr>
        <w:t xml:space="preserve">.   Finally, </w:t>
      </w:r>
      <w:r w:rsidRPr="002E74DF">
        <w:rPr>
          <w:rStyle w:val="StyleUnderline"/>
          <w:highlight w:val="cyan"/>
        </w:rPr>
        <w:t>if the respondent</w:t>
      </w:r>
      <w:r w:rsidRPr="00C303D0">
        <w:rPr>
          <w:rStyle w:val="StyleUnderline"/>
        </w:rPr>
        <w:t xml:space="preserve"> State’s </w:t>
      </w:r>
      <w:r w:rsidRPr="002E74DF">
        <w:rPr>
          <w:rStyle w:val="StyleUnderline"/>
          <w:highlight w:val="cyan"/>
        </w:rPr>
        <w:t>object did comply</w:t>
      </w:r>
      <w:r w:rsidRPr="00C303D0">
        <w:rPr>
          <w:rStyle w:val="StyleUnderline"/>
        </w:rPr>
        <w:t xml:space="preserve"> with the technical annex at the time of launch</w:t>
      </w:r>
      <w:r w:rsidRPr="008F4F27">
        <w:rPr>
          <w:sz w:val="16"/>
        </w:rPr>
        <w:t xml:space="preserve">, then </w:t>
      </w:r>
      <w:r w:rsidRPr="002E74DF">
        <w:rPr>
          <w:rStyle w:val="StyleUnderline"/>
          <w:highlight w:val="cyan"/>
        </w:rPr>
        <w:t>the respondent</w:t>
      </w:r>
      <w:r w:rsidRPr="00C303D0">
        <w:rPr>
          <w:rStyle w:val="StyleUnderline"/>
        </w:rPr>
        <w:t xml:space="preserve"> State </w:t>
      </w:r>
      <w:r w:rsidRPr="002E74DF">
        <w:rPr>
          <w:rStyle w:val="StyleUnderline"/>
          <w:highlight w:val="cyan"/>
        </w:rPr>
        <w:t>will not be liable</w:t>
      </w:r>
      <w:r w:rsidRPr="00C303D0">
        <w:rPr>
          <w:rStyle w:val="StyleUnderline"/>
        </w:rPr>
        <w:t xml:space="preserve"> to the claimant State </w:t>
      </w:r>
      <w:r w:rsidRPr="002E74DF">
        <w:rPr>
          <w:rStyle w:val="StyleUnderline"/>
          <w:highlight w:val="cyan"/>
        </w:rPr>
        <w:t>unless the claimant</w:t>
      </w:r>
      <w:r w:rsidRPr="00C303D0">
        <w:rPr>
          <w:rStyle w:val="StyleUnderline"/>
        </w:rPr>
        <w:t xml:space="preserve"> State </w:t>
      </w:r>
      <w:r w:rsidRPr="002E74DF">
        <w:rPr>
          <w:rStyle w:val="StyleUnderline"/>
          <w:highlight w:val="cyan"/>
        </w:rPr>
        <w:t>can prove the respondent</w:t>
      </w:r>
      <w:r w:rsidRPr="00C303D0">
        <w:rPr>
          <w:rStyle w:val="StyleUnderline"/>
        </w:rPr>
        <w:t xml:space="preserve"> State </w:t>
      </w:r>
      <w:r w:rsidRPr="002E74DF">
        <w:rPr>
          <w:rStyle w:val="StyleUnderline"/>
          <w:highlight w:val="cyan"/>
        </w:rPr>
        <w:t>operated</w:t>
      </w:r>
      <w:r w:rsidRPr="00C303D0">
        <w:rPr>
          <w:rStyle w:val="StyleUnderline"/>
        </w:rPr>
        <w:t xml:space="preserve"> the object </w:t>
      </w:r>
      <w:r w:rsidRPr="002E74DF">
        <w:rPr>
          <w:rStyle w:val="StyleUnderline"/>
          <w:highlight w:val="cyan"/>
        </w:rPr>
        <w:t>with gross indifference</w:t>
      </w:r>
      <w:r w:rsidRPr="00C303D0">
        <w:rPr>
          <w:rStyle w:val="StyleUnderline"/>
        </w:rPr>
        <w:t xml:space="preserve"> to the potential orbital debris consequences</w:t>
      </w:r>
      <w:r w:rsidRPr="008F4F27">
        <w:rPr>
          <w:sz w:val="16"/>
        </w:rPr>
        <w:t xml:space="preserve">. </w:t>
      </w:r>
    </w:p>
    <w:p w14:paraId="19CF960E" w14:textId="77777777" w:rsidR="004F5817" w:rsidRPr="008F4F27" w:rsidRDefault="004F5817" w:rsidP="004F5817">
      <w:pPr>
        <w:rPr>
          <w:sz w:val="16"/>
        </w:rPr>
      </w:pPr>
      <w:r w:rsidRPr="002E74DF">
        <w:rPr>
          <w:rStyle w:val="StyleUnderline"/>
          <w:highlight w:val="cyan"/>
        </w:rPr>
        <w:t>This</w:t>
      </w:r>
      <w:r w:rsidRPr="00C303D0">
        <w:rPr>
          <w:rStyle w:val="StyleUnderline"/>
        </w:rPr>
        <w:t xml:space="preserve"> proposal </w:t>
      </w:r>
      <w:r w:rsidRPr="002E74DF">
        <w:rPr>
          <w:rStyle w:val="StyleUnderline"/>
          <w:highlight w:val="cyan"/>
        </w:rPr>
        <w:t xml:space="preserve">is a </w:t>
      </w:r>
      <w:r w:rsidRPr="002E74DF">
        <w:rPr>
          <w:rStyle w:val="Emphasis"/>
          <w:highlight w:val="cyan"/>
        </w:rPr>
        <w:t>combination of incentives</w:t>
      </w:r>
      <w:r w:rsidRPr="002E74DF">
        <w:rPr>
          <w:rStyle w:val="StyleUnderline"/>
          <w:highlight w:val="cyan"/>
        </w:rPr>
        <w:t xml:space="preserve"> to</w:t>
      </w:r>
      <w:r w:rsidRPr="00C303D0">
        <w:rPr>
          <w:rStyle w:val="StyleUnderline"/>
        </w:rPr>
        <w:t xml:space="preserve"> voluntarily </w:t>
      </w:r>
      <w:r w:rsidRPr="002E74DF">
        <w:rPr>
          <w:rStyle w:val="StyleUnderline"/>
          <w:highlight w:val="cyan"/>
        </w:rPr>
        <w:t>comply with</w:t>
      </w:r>
      <w:r w:rsidRPr="00C303D0">
        <w:rPr>
          <w:rStyle w:val="StyleUnderline"/>
        </w:rPr>
        <w:t xml:space="preserve"> flexible technical </w:t>
      </w:r>
      <w:r w:rsidRPr="002E74DF">
        <w:rPr>
          <w:rStyle w:val="StyleUnderline"/>
          <w:highlight w:val="cyan"/>
        </w:rPr>
        <w:t xml:space="preserve">mitigation rules </w:t>
      </w:r>
      <w:r w:rsidRPr="002E74DF">
        <w:rPr>
          <w:rStyle w:val="Emphasis"/>
          <w:highlight w:val="cyan"/>
        </w:rPr>
        <w:t>coupled with</w:t>
      </w:r>
      <w:r w:rsidRPr="00C303D0">
        <w:rPr>
          <w:rStyle w:val="Emphasis"/>
        </w:rPr>
        <w:t xml:space="preserve"> increased risk of </w:t>
      </w:r>
      <w:r w:rsidRPr="002E74DF">
        <w:rPr>
          <w:rStyle w:val="Emphasis"/>
          <w:highlight w:val="cyan"/>
        </w:rPr>
        <w:t>liability for failure</w:t>
      </w:r>
      <w:r w:rsidRPr="00C303D0">
        <w:rPr>
          <w:rStyle w:val="Emphasis"/>
        </w:rPr>
        <w:t xml:space="preserve"> to comply</w:t>
      </w:r>
      <w:r w:rsidRPr="008F4F27">
        <w:rPr>
          <w:sz w:val="16"/>
        </w:rPr>
        <w:t xml:space="preserve">. Some commentators may object that it is unacceptable for a State to avoid liability if debris for which that State is responsible causes damage in space.  However, </w:t>
      </w:r>
      <w:r w:rsidRPr="00C3644C">
        <w:rPr>
          <w:rStyle w:val="StyleUnderline"/>
        </w:rPr>
        <w:t>under the current fault-based standard, States are already essentially free from liability</w:t>
      </w:r>
      <w:r w:rsidRPr="008F4F27">
        <w:rPr>
          <w:sz w:val="16"/>
        </w:rPr>
        <w:t xml:space="preserve">.  Therefore, this would not be a real change.  </w:t>
      </w:r>
      <w:r w:rsidRPr="00C3644C">
        <w:rPr>
          <w:rStyle w:val="StyleUnderline"/>
        </w:rPr>
        <w:t xml:space="preserve">For this reason, </w:t>
      </w:r>
      <w:r w:rsidRPr="002E74DF">
        <w:rPr>
          <w:rStyle w:val="StyleUnderline"/>
          <w:highlight w:val="cyan"/>
        </w:rPr>
        <w:t>encouraging States to reduce</w:t>
      </w:r>
      <w:r w:rsidRPr="00C3644C">
        <w:rPr>
          <w:rStyle w:val="StyleUnderline"/>
        </w:rPr>
        <w:t xml:space="preserve"> orbital </w:t>
      </w:r>
      <w:r w:rsidRPr="002E74DF">
        <w:rPr>
          <w:rStyle w:val="StyleUnderline"/>
          <w:highlight w:val="cyan"/>
        </w:rPr>
        <w:t xml:space="preserve">debris is </w:t>
      </w:r>
      <w:r w:rsidRPr="002E74DF">
        <w:rPr>
          <w:rStyle w:val="Emphasis"/>
          <w:highlight w:val="cyan"/>
        </w:rPr>
        <w:t>more important than establishing liability</w:t>
      </w:r>
      <w:r w:rsidRPr="00C3644C">
        <w:rPr>
          <w:rStyle w:val="StyleUnderline"/>
        </w:rPr>
        <w:t xml:space="preserve">.  Since this treaty should be an exchange of rights and responsibilities, </w:t>
      </w:r>
      <w:r w:rsidRPr="002E74DF">
        <w:rPr>
          <w:rStyle w:val="StyleUnderline"/>
          <w:highlight w:val="cyan"/>
        </w:rPr>
        <w:t xml:space="preserve">creating </w:t>
      </w:r>
      <w:r w:rsidRPr="007C57C7">
        <w:rPr>
          <w:rStyle w:val="StyleUnderline"/>
        </w:rPr>
        <w:t>strict liability for failure to comply</w:t>
      </w:r>
      <w:r w:rsidRPr="007C57C7">
        <w:rPr>
          <w:sz w:val="16"/>
        </w:rPr>
        <w:t xml:space="preserve"> with the treaty </w:t>
      </w:r>
      <w:r w:rsidRPr="007C57C7">
        <w:rPr>
          <w:rStyle w:val="Emphasis"/>
        </w:rPr>
        <w:t>is a strong incentive for voluntary compliance</w:t>
      </w:r>
      <w:r w:rsidRPr="007C57C7">
        <w:rPr>
          <w:sz w:val="16"/>
        </w:rPr>
        <w:t>.</w:t>
      </w:r>
      <w:r w:rsidRPr="008F4F27">
        <w:rPr>
          <w:sz w:val="16"/>
        </w:rPr>
        <w:t xml:space="preserve"> </w:t>
      </w:r>
    </w:p>
    <w:p w14:paraId="4BBC634A" w14:textId="77777777" w:rsidR="004F5817" w:rsidRPr="008F4F27" w:rsidRDefault="004F5817" w:rsidP="004F5817">
      <w:pPr>
        <w:rPr>
          <w:sz w:val="16"/>
        </w:rPr>
      </w:pPr>
      <w:r w:rsidRPr="007C57C7">
        <w:rPr>
          <w:sz w:val="16"/>
        </w:rPr>
        <w:t xml:space="preserve">The </w:t>
      </w:r>
      <w:r w:rsidRPr="007C57C7">
        <w:rPr>
          <w:rStyle w:val="StyleUnderline"/>
        </w:rPr>
        <w:t>technical documents</w:t>
      </w:r>
      <w:r w:rsidRPr="007C57C7">
        <w:rPr>
          <w:sz w:val="16"/>
        </w:rPr>
        <w:t xml:space="preserve"> that will be provided to an appropriate international agency serve several functions.  First, they </w:t>
      </w:r>
      <w:r w:rsidRPr="007C57C7">
        <w:rPr>
          <w:rStyle w:val="StyleUnderline"/>
        </w:rPr>
        <w:t>are an incentive to comply with the mitigation rules since failure to supply documents makes a State strictly liable in the event its debris collides with an active satellite</w:t>
      </w:r>
      <w:r w:rsidRPr="007C57C7">
        <w:rPr>
          <w:sz w:val="16"/>
        </w:rPr>
        <w:t xml:space="preserve">.  Second, </w:t>
      </w:r>
      <w:r w:rsidRPr="007C57C7">
        <w:rPr>
          <w:rStyle w:val="StyleUnderline"/>
        </w:rPr>
        <w:t>since they are open to inspection, they serve as verification of compliance</w:t>
      </w:r>
      <w:r w:rsidRPr="007C57C7">
        <w:rPr>
          <w:sz w:val="16"/>
        </w:rPr>
        <w:t xml:space="preserve"> with the terms of the treaty.   Third, </w:t>
      </w:r>
      <w:r w:rsidRPr="007C57C7">
        <w:rPr>
          <w:rStyle w:val="StyleUnderline"/>
        </w:rPr>
        <w:t>they are a repository of easily available evidence</w:t>
      </w:r>
      <w:r w:rsidRPr="007C57C7">
        <w:rPr>
          <w:sz w:val="16"/>
        </w:rPr>
        <w:t xml:space="preserve">.  </w:t>
      </w:r>
      <w:r w:rsidRPr="007C57C7">
        <w:rPr>
          <w:rStyle w:val="StyleUnderline"/>
        </w:rPr>
        <w:t>Since the proposed liability regime depends upon the design and operation of the satellite complying with mitigation measures, evidence of the State’s level of compliance will be required</w:t>
      </w:r>
      <w:r w:rsidRPr="007C57C7">
        <w:rPr>
          <w:sz w:val="16"/>
        </w:rPr>
        <w:t xml:space="preserve">.  Furthermore, </w:t>
      </w:r>
      <w:r w:rsidRPr="007C57C7">
        <w:rPr>
          <w:rStyle w:val="StyleUnderline"/>
        </w:rPr>
        <w:t>because collisions may not occur for tens or hundreds of years after a launch</w:t>
      </w:r>
      <w:r w:rsidRPr="007C57C7">
        <w:rPr>
          <w:sz w:val="16"/>
        </w:rPr>
        <w:t xml:space="preserve"> (if ever), a </w:t>
      </w:r>
      <w:r w:rsidRPr="007C57C7">
        <w:rPr>
          <w:rStyle w:val="StyleUnderline"/>
        </w:rPr>
        <w:t>repository of supporting documentation will make the process of determining liability easier</w:t>
      </w:r>
      <w:r w:rsidRPr="007C57C7">
        <w:rPr>
          <w:sz w:val="16"/>
        </w:rPr>
        <w:t>.</w:t>
      </w:r>
      <w:r w:rsidRPr="008F4F27">
        <w:rPr>
          <w:sz w:val="16"/>
        </w:rPr>
        <w:t xml:space="preserve"> </w:t>
      </w:r>
    </w:p>
    <w:p w14:paraId="1539DD4F" w14:textId="77777777" w:rsidR="004F5817" w:rsidRPr="008F4F27" w:rsidRDefault="004F5817" w:rsidP="004F5817">
      <w:pPr>
        <w:rPr>
          <w:sz w:val="16"/>
        </w:rPr>
      </w:pPr>
      <w:r w:rsidRPr="008F4F27">
        <w:rPr>
          <w:sz w:val="16"/>
        </w:rPr>
        <w:t xml:space="preserve">The </w:t>
      </w:r>
      <w:r w:rsidRPr="0078132C">
        <w:rPr>
          <w:rStyle w:val="StyleUnderline"/>
        </w:rPr>
        <w:t>success</w:t>
      </w:r>
      <w:r w:rsidRPr="008F4F27">
        <w:rPr>
          <w:sz w:val="16"/>
        </w:rPr>
        <w:t xml:space="preserve"> of the proposal </w:t>
      </w:r>
      <w:r w:rsidRPr="0078132C">
        <w:rPr>
          <w:rStyle w:val="StyleUnderline"/>
        </w:rPr>
        <w:t>depends</w:t>
      </w:r>
      <w:r w:rsidRPr="008F4F27">
        <w:rPr>
          <w:sz w:val="16"/>
        </w:rPr>
        <w:t xml:space="preserve">, in large part, </w:t>
      </w:r>
      <w:r w:rsidRPr="0078132C">
        <w:rPr>
          <w:rStyle w:val="StyleUnderline"/>
        </w:rPr>
        <w:t>on the ability to identify a particular piece of debris and associate it with a launching State</w:t>
      </w:r>
      <w:r w:rsidRPr="008F4F27">
        <w:rPr>
          <w:sz w:val="16"/>
        </w:rPr>
        <w:t xml:space="preserve">.  To some extent, </w:t>
      </w:r>
      <w:r w:rsidRPr="00225F23">
        <w:rPr>
          <w:rStyle w:val="StyleUnderline"/>
        </w:rPr>
        <w:t>that is possible with the existing SSN.  States should</w:t>
      </w:r>
      <w:r w:rsidRPr="008F4F27">
        <w:rPr>
          <w:sz w:val="16"/>
        </w:rPr>
        <w:t xml:space="preserve">, however, </w:t>
      </w:r>
      <w:r w:rsidRPr="00225F23">
        <w:rPr>
          <w:rStyle w:val="StyleUnderline"/>
        </w:rPr>
        <w:t>continue to improve debris detection, tracking, and identification systems</w:t>
      </w:r>
      <w:r w:rsidRPr="008F4F27">
        <w:rPr>
          <w:sz w:val="16"/>
        </w:rPr>
        <w:t xml:space="preserve"> with a goal of creating a real-time computerized international database of debris. </w:t>
      </w:r>
    </w:p>
    <w:p w14:paraId="67EBE7DA" w14:textId="77777777" w:rsidR="004F5817" w:rsidRPr="008F4F27" w:rsidRDefault="004F5817" w:rsidP="004F5817">
      <w:pPr>
        <w:rPr>
          <w:sz w:val="16"/>
        </w:rPr>
      </w:pPr>
      <w:r w:rsidRPr="008F4F27">
        <w:rPr>
          <w:sz w:val="16"/>
        </w:rPr>
        <w:t xml:space="preserve">VII. Conclusion </w:t>
      </w:r>
    </w:p>
    <w:p w14:paraId="602A9353" w14:textId="77777777" w:rsidR="004F5817" w:rsidRPr="008F4F27" w:rsidRDefault="004F5817" w:rsidP="004F5817">
      <w:pPr>
        <w:rPr>
          <w:sz w:val="16"/>
        </w:rPr>
      </w:pPr>
      <w:r w:rsidRPr="008F4F27">
        <w:rPr>
          <w:sz w:val="16"/>
        </w:rPr>
        <w:t xml:space="preserve">Orbital debris has </w:t>
      </w:r>
      <w:r w:rsidRPr="007C57C7">
        <w:rPr>
          <w:sz w:val="16"/>
        </w:rPr>
        <w:t xml:space="preserve">become the most significant obstacle to the use and exploration of outer space.  There are no quick fixes.  </w:t>
      </w:r>
      <w:r w:rsidRPr="007C57C7">
        <w:rPr>
          <w:rStyle w:val="StyleUnderline"/>
        </w:rPr>
        <w:t xml:space="preserve">Current </w:t>
      </w:r>
      <w:r w:rsidRPr="007C57C7">
        <w:rPr>
          <w:rStyle w:val="Emphasis"/>
        </w:rPr>
        <w:t>tech</w:t>
      </w:r>
      <w:r w:rsidRPr="007C57C7">
        <w:rPr>
          <w:rStyle w:val="StyleUnderline"/>
        </w:rPr>
        <w:t>nology limits us to mitigating the problem when remediation measures are really necessary</w:t>
      </w:r>
      <w:r w:rsidRPr="007C57C7">
        <w:rPr>
          <w:sz w:val="16"/>
        </w:rPr>
        <w:t>.  Pres</w:t>
      </w:r>
      <w:r w:rsidRPr="008F4F27">
        <w:rPr>
          <w:sz w:val="16"/>
        </w:rPr>
        <w:t xml:space="preserve">ently, the </w:t>
      </w:r>
      <w:r w:rsidRPr="00225F23">
        <w:rPr>
          <w:rStyle w:val="StyleUnderline"/>
        </w:rPr>
        <w:t>major spacefaring States have created voluntary mitigation measures and are generally complying with them.  These have been helpful in preventing the creation of new debris, but better legal solutions are possible</w:t>
      </w:r>
      <w:r w:rsidRPr="008F4F27">
        <w:rPr>
          <w:sz w:val="16"/>
        </w:rPr>
        <w:t xml:space="preserve">.  The </w:t>
      </w:r>
      <w:r w:rsidRPr="00225F23">
        <w:rPr>
          <w:rStyle w:val="StyleUnderline"/>
        </w:rPr>
        <w:t xml:space="preserve">current </w:t>
      </w:r>
      <w:r w:rsidRPr="002E74DF">
        <w:rPr>
          <w:rStyle w:val="StyleUnderline"/>
          <w:highlight w:val="cyan"/>
        </w:rPr>
        <w:t>lacuna of</w:t>
      </w:r>
      <w:r w:rsidRPr="00225F23">
        <w:rPr>
          <w:rStyle w:val="StyleUnderline"/>
        </w:rPr>
        <w:t xml:space="preserve"> international </w:t>
      </w:r>
      <w:r w:rsidRPr="002E74DF">
        <w:rPr>
          <w:rStyle w:val="StyleUnderline"/>
          <w:highlight w:val="cyan"/>
        </w:rPr>
        <w:t>law concerning</w:t>
      </w:r>
      <w:r w:rsidRPr="00225F23">
        <w:rPr>
          <w:rStyle w:val="StyleUnderline"/>
        </w:rPr>
        <w:t xml:space="preserve"> orbital </w:t>
      </w:r>
      <w:r w:rsidRPr="002E74DF">
        <w:rPr>
          <w:rStyle w:val="StyleUnderline"/>
          <w:highlight w:val="cyan"/>
        </w:rPr>
        <w:t xml:space="preserve">debris needs to be filled with </w:t>
      </w:r>
      <w:r w:rsidRPr="002E74DF">
        <w:rPr>
          <w:rStyle w:val="Emphasis"/>
          <w:highlight w:val="cyan"/>
        </w:rPr>
        <w:t>enforceable rules</w:t>
      </w:r>
      <w:r w:rsidRPr="00225F23">
        <w:rPr>
          <w:rStyle w:val="Emphasis"/>
        </w:rPr>
        <w:t xml:space="preserve"> and definitions </w:t>
      </w:r>
      <w:r w:rsidRPr="002E74DF">
        <w:rPr>
          <w:rStyle w:val="Emphasis"/>
          <w:highlight w:val="cyan"/>
        </w:rPr>
        <w:t>that provide certainty and accountability</w:t>
      </w:r>
      <w:r w:rsidRPr="008F4F27">
        <w:rPr>
          <w:sz w:val="16"/>
        </w:rPr>
        <w:t xml:space="preserve">. </w:t>
      </w:r>
    </w:p>
    <w:p w14:paraId="5C62BE07" w14:textId="77777777" w:rsidR="004F5817" w:rsidRPr="008F4F27" w:rsidRDefault="004F5817" w:rsidP="004F5817">
      <w:pPr>
        <w:rPr>
          <w:sz w:val="16"/>
        </w:rPr>
      </w:pPr>
      <w:r w:rsidRPr="002E74DF">
        <w:rPr>
          <w:rStyle w:val="StyleUnderline"/>
          <w:highlight w:val="cyan"/>
        </w:rPr>
        <w:t>All users of space want</w:t>
      </w:r>
      <w:r w:rsidRPr="001B0D0D">
        <w:rPr>
          <w:rStyle w:val="StyleUnderline"/>
        </w:rPr>
        <w:t xml:space="preserve"> and need </w:t>
      </w:r>
      <w:r w:rsidRPr="002E74DF">
        <w:rPr>
          <w:rStyle w:val="StyleUnderline"/>
          <w:highlight w:val="cyan"/>
        </w:rPr>
        <w:t>access</w:t>
      </w:r>
      <w:r w:rsidRPr="008F4F27">
        <w:rPr>
          <w:sz w:val="16"/>
        </w:rPr>
        <w:t xml:space="preserve"> that is </w:t>
      </w:r>
      <w:r w:rsidRPr="001B0D0D">
        <w:rPr>
          <w:rStyle w:val="StyleUnderline"/>
        </w:rPr>
        <w:t>not limited by</w:t>
      </w:r>
      <w:r w:rsidRPr="008F4F27">
        <w:rPr>
          <w:sz w:val="16"/>
        </w:rPr>
        <w:t xml:space="preserve"> problems of orbital </w:t>
      </w:r>
      <w:r w:rsidRPr="001B0D0D">
        <w:rPr>
          <w:rStyle w:val="StyleUnderline"/>
        </w:rPr>
        <w:t>debris</w:t>
      </w:r>
      <w:r w:rsidRPr="008F4F27">
        <w:rPr>
          <w:sz w:val="16"/>
        </w:rPr>
        <w:t xml:space="preserve">.  But to achieve this goal, the </w:t>
      </w:r>
      <w:r w:rsidRPr="001B0D0D">
        <w:rPr>
          <w:rStyle w:val="StyleUnderline"/>
        </w:rPr>
        <w:t>users of space, individually and collectively, must be prepared to make some sacrifices</w:t>
      </w:r>
      <w:r w:rsidRPr="008F4F27">
        <w:rPr>
          <w:sz w:val="16"/>
        </w:rPr>
        <w:t xml:space="preserve">.  The </w:t>
      </w:r>
      <w:r w:rsidRPr="008F4F27">
        <w:rPr>
          <w:rStyle w:val="StyleUnderline"/>
        </w:rPr>
        <w:t>sacrifices are mostly economic</w:t>
      </w:r>
      <w:r w:rsidRPr="008F4F27">
        <w:rPr>
          <w:sz w:val="16"/>
        </w:rPr>
        <w:t xml:space="preserve">:  limitations on the amount of fuel a satellite can carry because essential debris mitigation measures impose a mass penalty, limitations on the mission lifetime imposed by the necessity of debris-avoidance maneuvers and relocation to disposal orbits, or the costs necessary to study and track debris.  </w:t>
      </w:r>
      <w:r w:rsidRPr="008F4F27">
        <w:rPr>
          <w:rStyle w:val="StyleUnderline"/>
        </w:rPr>
        <w:t>These economic costs can create tension between States</w:t>
      </w:r>
      <w:r w:rsidRPr="008F4F27">
        <w:rPr>
          <w:sz w:val="16"/>
        </w:rPr>
        <w:t xml:space="preserve">, or between civil, commercial, and military users of space.  </w:t>
      </w:r>
      <w:r w:rsidRPr="002E74DF">
        <w:rPr>
          <w:rStyle w:val="StyleUnderline"/>
          <w:highlight w:val="cyan"/>
        </w:rPr>
        <w:t>Comprehensive, mandatory mitigation rules accompanied by</w:t>
      </w:r>
      <w:r w:rsidRPr="008F4F27">
        <w:rPr>
          <w:rStyle w:val="StyleUnderline"/>
        </w:rPr>
        <w:t xml:space="preserve"> increased </w:t>
      </w:r>
      <w:r w:rsidRPr="002E74DF">
        <w:rPr>
          <w:rStyle w:val="StyleUnderline"/>
          <w:highlight w:val="cyan"/>
        </w:rPr>
        <w:t>accountability can</w:t>
      </w:r>
      <w:r w:rsidRPr="008F4F27">
        <w:rPr>
          <w:rStyle w:val="StyleUnderline"/>
        </w:rPr>
        <w:t xml:space="preserve"> help </w:t>
      </w:r>
      <w:r w:rsidRPr="002E74DF">
        <w:rPr>
          <w:rStyle w:val="StyleUnderline"/>
          <w:highlight w:val="cyan"/>
        </w:rPr>
        <w:t>reduce</w:t>
      </w:r>
      <w:r w:rsidRPr="008F4F27">
        <w:rPr>
          <w:rStyle w:val="StyleUnderline"/>
        </w:rPr>
        <w:t xml:space="preserve"> the </w:t>
      </w:r>
      <w:r w:rsidRPr="002E74DF">
        <w:rPr>
          <w:rStyle w:val="StyleUnderline"/>
          <w:highlight w:val="cyan"/>
        </w:rPr>
        <w:t>costs</w:t>
      </w:r>
      <w:r w:rsidRPr="008F4F27">
        <w:rPr>
          <w:rStyle w:val="StyleUnderline"/>
        </w:rPr>
        <w:t xml:space="preserve"> in the long-term by </w:t>
      </w:r>
      <w:r w:rsidRPr="002E74DF">
        <w:rPr>
          <w:rStyle w:val="StyleUnderline"/>
          <w:highlight w:val="cyan"/>
        </w:rPr>
        <w:t>providing a safer space environment</w:t>
      </w:r>
      <w:r w:rsidRPr="008F4F27">
        <w:rPr>
          <w:sz w:val="16"/>
        </w:rPr>
        <w:t xml:space="preserve">.  The </w:t>
      </w:r>
      <w:r w:rsidRPr="008F4F27">
        <w:rPr>
          <w:rStyle w:val="StyleUnderline"/>
        </w:rPr>
        <w:t>international community should redouble its efforts to find the best possible technical and legal solutions</w:t>
      </w:r>
      <w:r w:rsidRPr="008F4F27">
        <w:rPr>
          <w:sz w:val="16"/>
        </w:rPr>
        <w:t xml:space="preserve"> to this growing problem.  </w:t>
      </w:r>
    </w:p>
    <w:p w14:paraId="5320FB71" w14:textId="77777777" w:rsidR="004F5817" w:rsidRDefault="004F5817" w:rsidP="004F5817"/>
    <w:p w14:paraId="335B0348" w14:textId="77777777" w:rsidR="004F5817" w:rsidRDefault="004F5817" w:rsidP="004F5817"/>
    <w:p w14:paraId="4599A3D8" w14:textId="77777777" w:rsidR="004F5817" w:rsidRPr="00796B5B" w:rsidRDefault="004F5817" w:rsidP="004F5817">
      <w:pPr>
        <w:pStyle w:val="Heading4"/>
      </w:pPr>
      <w:r>
        <w:t xml:space="preserve">Second plank solves debris remediation </w:t>
      </w:r>
      <w:r>
        <w:rPr>
          <w:u w:val="single"/>
        </w:rPr>
        <w:t>better</w:t>
      </w:r>
      <w:r>
        <w:t xml:space="preserve"> and </w:t>
      </w:r>
      <w:r>
        <w:rPr>
          <w:u w:val="single"/>
        </w:rPr>
        <w:t>faster</w:t>
      </w:r>
      <w:r>
        <w:t xml:space="preserve"> </w:t>
      </w:r>
    </w:p>
    <w:p w14:paraId="322F6245" w14:textId="77777777" w:rsidR="004F5817" w:rsidRDefault="004F5817" w:rsidP="004F5817">
      <w:r w:rsidRPr="00BB31D1">
        <w:t xml:space="preserve">Meghan R. </w:t>
      </w:r>
      <w:proofErr w:type="spellStart"/>
      <w:r w:rsidRPr="00953356">
        <w:rPr>
          <w:rStyle w:val="Style13ptBold"/>
        </w:rPr>
        <w:t>Plantz</w:t>
      </w:r>
      <w:proofErr w:type="spellEnd"/>
      <w:r w:rsidRPr="00953356">
        <w:rPr>
          <w:rStyle w:val="Style13ptBold"/>
        </w:rPr>
        <w:t xml:space="preserve"> 12</w:t>
      </w:r>
      <w:r w:rsidRPr="00BB31D1">
        <w:t>. J</w:t>
      </w:r>
      <w:r>
        <w:t>.D., University of Georgia, 2012, “Orbital Debris: Out of Space,” 40 GA. J. INT'L &amp; COMP. L. 585</w:t>
      </w:r>
    </w:p>
    <w:p w14:paraId="5ED9D1DF" w14:textId="77777777" w:rsidR="004F5817" w:rsidRPr="004C4630" w:rsidRDefault="004F5817" w:rsidP="004F5817">
      <w:pPr>
        <w:rPr>
          <w:sz w:val="16"/>
        </w:rPr>
      </w:pPr>
      <w:r w:rsidRPr="004C4630">
        <w:rPr>
          <w:sz w:val="16"/>
        </w:rPr>
        <w:t xml:space="preserve">Many theorists propose that the international community either update and enhance or change space law to specifically address the orbital debris problem.   Current proposed theories suggest solutions such as providing (1) a direct financial incentive to states to reduce or eliminate debris, or (2) a requirement that forces state actors to compensate other states in the Space community for spacecraft or satellites damaged by unidentified debris.20  Accordingly, </w:t>
      </w:r>
      <w:r w:rsidRPr="000D43E6">
        <w:rPr>
          <w:rStyle w:val="StyleUnderline"/>
        </w:rPr>
        <w:t xml:space="preserve">the legal </w:t>
      </w:r>
      <w:r w:rsidRPr="001E46DE">
        <w:rPr>
          <w:rStyle w:val="StyleUnderline"/>
        </w:rPr>
        <w:t>frameworks proposed</w:t>
      </w:r>
      <w:r w:rsidRPr="001E46DE">
        <w:rPr>
          <w:sz w:val="16"/>
        </w:rPr>
        <w:t xml:space="preserve"> to support and enforce these solutions </w:t>
      </w:r>
      <w:r w:rsidRPr="001E46DE">
        <w:rPr>
          <w:rStyle w:val="StyleUnderline"/>
        </w:rPr>
        <w:t>include</w:t>
      </w:r>
      <w:r w:rsidRPr="004C4630">
        <w:rPr>
          <w:sz w:val="16"/>
        </w:rPr>
        <w:t xml:space="preserve">: (1) a new United Nation’s treaty, (2) a code of customary international law, (3) a reformed fault-based liability system, (4) a compensation or liability fund, and (5) </w:t>
      </w:r>
      <w:r w:rsidRPr="000D43E6">
        <w:rPr>
          <w:rStyle w:val="Emphasis"/>
        </w:rPr>
        <w:t xml:space="preserve">a </w:t>
      </w:r>
      <w:r w:rsidRPr="002E74DF">
        <w:rPr>
          <w:rStyle w:val="Emphasis"/>
          <w:highlight w:val="cyan"/>
        </w:rPr>
        <w:t>market-share liability</w:t>
      </w:r>
      <w:r w:rsidRPr="000D43E6">
        <w:rPr>
          <w:rStyle w:val="Emphasis"/>
        </w:rPr>
        <w:t xml:space="preserve"> system</w:t>
      </w:r>
      <w:r w:rsidRPr="004C4630">
        <w:rPr>
          <w:sz w:val="16"/>
        </w:rPr>
        <w:t xml:space="preserve">.    </w:t>
      </w:r>
    </w:p>
    <w:p w14:paraId="65554BED" w14:textId="77777777" w:rsidR="004F5817" w:rsidRPr="004C4630" w:rsidRDefault="004F5817" w:rsidP="004F5817">
      <w:pPr>
        <w:rPr>
          <w:sz w:val="16"/>
        </w:rPr>
      </w:pPr>
      <w:r w:rsidRPr="004C4630">
        <w:rPr>
          <w:sz w:val="16"/>
        </w:rPr>
        <w:t xml:space="preserve">While </w:t>
      </w:r>
      <w:r w:rsidRPr="001E46DE">
        <w:rPr>
          <w:rStyle w:val="StyleUnderline"/>
        </w:rPr>
        <w:t xml:space="preserve">these </w:t>
      </w:r>
      <w:r w:rsidRPr="002E74DF">
        <w:rPr>
          <w:rStyle w:val="StyleUnderline"/>
          <w:highlight w:val="cyan"/>
        </w:rPr>
        <w:t>proposals</w:t>
      </w:r>
      <w:r w:rsidRPr="004C4630">
        <w:rPr>
          <w:sz w:val="16"/>
        </w:rPr>
        <w:t xml:space="preserve"> attempt to assign fault and liability in orbital debris collisions, they </w:t>
      </w:r>
      <w:r w:rsidRPr="002E74DF">
        <w:rPr>
          <w:rStyle w:val="StyleUnderline"/>
          <w:highlight w:val="cyan"/>
        </w:rPr>
        <w:t>fail to provide a practical</w:t>
      </w:r>
      <w:r w:rsidRPr="00432868">
        <w:rPr>
          <w:rStyle w:val="StyleUnderline"/>
        </w:rPr>
        <w:t xml:space="preserve"> long-term </w:t>
      </w:r>
      <w:r w:rsidRPr="002E74DF">
        <w:rPr>
          <w:rStyle w:val="StyleUnderline"/>
          <w:highlight w:val="cyan"/>
        </w:rPr>
        <w:t>solution</w:t>
      </w:r>
      <w:r w:rsidRPr="001E46DE">
        <w:rPr>
          <w:rStyle w:val="Emphasis"/>
        </w:rPr>
        <w:t xml:space="preserve"> for the entire international space community</w:t>
      </w:r>
      <w:r w:rsidRPr="004C4630">
        <w:rPr>
          <w:sz w:val="16"/>
        </w:rPr>
        <w:t xml:space="preserve">.  Specifically, </w:t>
      </w:r>
      <w:r w:rsidRPr="002E74DF">
        <w:rPr>
          <w:rStyle w:val="StyleUnderline"/>
          <w:highlight w:val="cyan"/>
        </w:rPr>
        <w:t>they rely on the philosophy</w:t>
      </w:r>
      <w:r w:rsidRPr="000D43E6">
        <w:rPr>
          <w:rStyle w:val="StyleUnderline"/>
        </w:rPr>
        <w:t xml:space="preserve"> that “</w:t>
      </w:r>
      <w:r w:rsidRPr="002E74DF">
        <w:rPr>
          <w:rStyle w:val="Emphasis"/>
          <w:highlight w:val="cyan"/>
        </w:rPr>
        <w:t>past polluters pay</w:t>
      </w:r>
      <w:r w:rsidRPr="004C4630">
        <w:rPr>
          <w:sz w:val="16"/>
        </w:rPr>
        <w:t xml:space="preserve">.”  As such, </w:t>
      </w:r>
      <w:r w:rsidRPr="000D43E6">
        <w:rPr>
          <w:rStyle w:val="StyleUnderline"/>
        </w:rPr>
        <w:t xml:space="preserve">these </w:t>
      </w:r>
      <w:r w:rsidRPr="001E46DE">
        <w:rPr>
          <w:rStyle w:val="StyleUnderline"/>
        </w:rPr>
        <w:t>proposals assign the bulk of the bill to the U.S. and Russia</w:t>
      </w:r>
      <w:r w:rsidRPr="001E46DE">
        <w:rPr>
          <w:sz w:val="16"/>
        </w:rPr>
        <w:t xml:space="preserve">, the predominant space </w:t>
      </w:r>
      <w:proofErr w:type="gramStart"/>
      <w:r w:rsidRPr="001E46DE">
        <w:rPr>
          <w:sz w:val="16"/>
        </w:rPr>
        <w:t>players</w:t>
      </w:r>
      <w:proofErr w:type="gramEnd"/>
      <w:r w:rsidRPr="001E46DE">
        <w:rPr>
          <w:sz w:val="16"/>
        </w:rPr>
        <w:t xml:space="preserve"> and polluters in the past.   The U.S. and Russia will likely refuse any such payments and proposed regime changes because of the number of other space actors who now share the responsibility of maintaining and remediating the space environment.   Without the support of the U.S. and Russia, any regime modification would be futile.</w:t>
      </w:r>
      <w:r w:rsidRPr="004C4630">
        <w:rPr>
          <w:sz w:val="16"/>
        </w:rPr>
        <w:t xml:space="preserve">  </w:t>
      </w:r>
    </w:p>
    <w:p w14:paraId="144E9CDD" w14:textId="77777777" w:rsidR="004F5817" w:rsidRPr="004C4630" w:rsidRDefault="004F5817" w:rsidP="004F5817">
      <w:pPr>
        <w:rPr>
          <w:sz w:val="16"/>
        </w:rPr>
      </w:pPr>
      <w:r w:rsidRPr="004C4630">
        <w:rPr>
          <w:sz w:val="16"/>
        </w:rPr>
        <w:t xml:space="preserve">As of 2011, </w:t>
      </w:r>
      <w:r w:rsidRPr="00BB1475">
        <w:rPr>
          <w:rStyle w:val="Emphasis"/>
        </w:rPr>
        <w:t>sixty actors</w:t>
      </w:r>
      <w:r w:rsidRPr="00BB1475">
        <w:rPr>
          <w:rStyle w:val="StyleUnderline"/>
        </w:rPr>
        <w:t xml:space="preserve"> utilize the space environment</w:t>
      </w:r>
      <w:r w:rsidRPr="004C4630">
        <w:rPr>
          <w:sz w:val="16"/>
        </w:rPr>
        <w:t xml:space="preserve">, predominantly through the use of satellites.   </w:t>
      </w:r>
      <w:r w:rsidRPr="002E74DF">
        <w:rPr>
          <w:rStyle w:val="StyleUnderline"/>
          <w:highlight w:val="cyan"/>
        </w:rPr>
        <w:t>Ten actors have independent</w:t>
      </w:r>
      <w:r w:rsidRPr="00BB1475">
        <w:rPr>
          <w:rStyle w:val="StyleUnderline"/>
        </w:rPr>
        <w:t xml:space="preserve"> orbital </w:t>
      </w:r>
      <w:r w:rsidRPr="002E74DF">
        <w:rPr>
          <w:rStyle w:val="StyleUnderline"/>
          <w:highlight w:val="cyan"/>
        </w:rPr>
        <w:t>launch</w:t>
      </w:r>
      <w:r w:rsidRPr="00BB1475">
        <w:rPr>
          <w:rStyle w:val="StyleUnderline"/>
        </w:rPr>
        <w:t xml:space="preserve"> capabilities</w:t>
      </w:r>
      <w:r w:rsidRPr="004C4630">
        <w:rPr>
          <w:sz w:val="16"/>
        </w:rPr>
        <w:t xml:space="preserve">25 and five regularly launch spacecraft belonging to other states lacking such </w:t>
      </w:r>
      <w:proofErr w:type="gramStart"/>
      <w:r w:rsidRPr="004C4630">
        <w:rPr>
          <w:sz w:val="16"/>
        </w:rPr>
        <w:t>capabilities,  thus</w:t>
      </w:r>
      <w:proofErr w:type="gramEnd"/>
      <w:r w:rsidRPr="004C4630">
        <w:rPr>
          <w:sz w:val="16"/>
        </w:rPr>
        <w:t xml:space="preserve"> holding significant control and power over the space community.  Consequently, </w:t>
      </w:r>
      <w:r w:rsidRPr="002E74DF">
        <w:rPr>
          <w:rStyle w:val="StyleUnderline"/>
          <w:highlight w:val="cyan"/>
        </w:rPr>
        <w:t>this</w:t>
      </w:r>
      <w:r w:rsidRPr="00BB1475">
        <w:rPr>
          <w:rStyle w:val="StyleUnderline"/>
        </w:rPr>
        <w:t xml:space="preserve"> controlling </w:t>
      </w:r>
      <w:r w:rsidRPr="002E74DF">
        <w:rPr>
          <w:rStyle w:val="StyleUnderline"/>
          <w:highlight w:val="cyan"/>
        </w:rPr>
        <w:t>class</w:t>
      </w:r>
      <w:r w:rsidRPr="00BB1475">
        <w:rPr>
          <w:rStyle w:val="StyleUnderline"/>
        </w:rPr>
        <w:t xml:space="preserve"> of actors </w:t>
      </w:r>
      <w:r w:rsidRPr="002E74DF">
        <w:rPr>
          <w:rStyle w:val="StyleUnderline"/>
          <w:highlight w:val="cyan"/>
        </w:rPr>
        <w:t>has</w:t>
      </w:r>
      <w:r w:rsidRPr="00BB1475">
        <w:rPr>
          <w:rStyle w:val="StyleUnderline"/>
        </w:rPr>
        <w:t xml:space="preserve"> the potential to wield </w:t>
      </w:r>
      <w:r w:rsidRPr="002E74DF">
        <w:rPr>
          <w:rStyle w:val="StyleUnderline"/>
          <w:highlight w:val="cyan"/>
        </w:rPr>
        <w:t>effective market power</w:t>
      </w:r>
      <w:r w:rsidRPr="00BB1475">
        <w:rPr>
          <w:rStyle w:val="StyleUnderline"/>
        </w:rPr>
        <w:t xml:space="preserve"> in the space industry</w:t>
      </w:r>
      <w:r w:rsidRPr="004C4630">
        <w:rPr>
          <w:sz w:val="16"/>
        </w:rPr>
        <w:t xml:space="preserve">, given the substantial and prohibitive cost to non-launch capable states of establishing such capabilities.  </w:t>
      </w:r>
      <w:r w:rsidRPr="00BB1475">
        <w:rPr>
          <w:rStyle w:val="StyleUnderline"/>
        </w:rPr>
        <w:t xml:space="preserve">Market power enables this class of actors </w:t>
      </w:r>
      <w:r w:rsidRPr="002E74DF">
        <w:rPr>
          <w:rStyle w:val="StyleUnderline"/>
          <w:highlight w:val="cyan"/>
        </w:rPr>
        <w:t>to</w:t>
      </w:r>
      <w:r w:rsidRPr="00BB1475">
        <w:rPr>
          <w:rStyle w:val="StyleUnderline"/>
        </w:rPr>
        <w:t xml:space="preserve"> develop and </w:t>
      </w:r>
      <w:r w:rsidRPr="002E74DF">
        <w:rPr>
          <w:rStyle w:val="StyleUnderline"/>
          <w:highlight w:val="cyan"/>
        </w:rPr>
        <w:t>impose a</w:t>
      </w:r>
      <w:r w:rsidRPr="00BB1475">
        <w:rPr>
          <w:rStyle w:val="StyleUnderline"/>
        </w:rPr>
        <w:t xml:space="preserve"> space </w:t>
      </w:r>
      <w:r w:rsidRPr="002E74DF">
        <w:rPr>
          <w:rStyle w:val="StyleUnderline"/>
          <w:highlight w:val="cyan"/>
        </w:rPr>
        <w:t>regime that forces players</w:t>
      </w:r>
      <w:r w:rsidRPr="00BB1475">
        <w:rPr>
          <w:rStyle w:val="StyleUnderline"/>
        </w:rPr>
        <w:t xml:space="preserve"> in the space community </w:t>
      </w:r>
      <w:r w:rsidRPr="002E74DF">
        <w:rPr>
          <w:rStyle w:val="StyleUnderline"/>
          <w:highlight w:val="cyan"/>
        </w:rPr>
        <w:t>to financially contribute to remediating</w:t>
      </w:r>
      <w:r w:rsidRPr="00BB1475">
        <w:rPr>
          <w:rStyle w:val="StyleUnderline"/>
        </w:rPr>
        <w:t xml:space="preserve"> and protecting the </w:t>
      </w:r>
      <w:r w:rsidRPr="002E74DF">
        <w:rPr>
          <w:rStyle w:val="StyleUnderline"/>
          <w:highlight w:val="cyan"/>
        </w:rPr>
        <w:t>space</w:t>
      </w:r>
      <w:r w:rsidRPr="00BB1475">
        <w:rPr>
          <w:rStyle w:val="StyleUnderline"/>
        </w:rPr>
        <w:t xml:space="preserve"> environment</w:t>
      </w:r>
      <w:r w:rsidRPr="004C4630">
        <w:rPr>
          <w:sz w:val="16"/>
        </w:rPr>
        <w:t xml:space="preserve"> and the impact of space activities on Earth.   </w:t>
      </w:r>
    </w:p>
    <w:p w14:paraId="26E494FE" w14:textId="77777777" w:rsidR="004F5817" w:rsidRPr="004C4630" w:rsidRDefault="004F5817" w:rsidP="004F5817">
      <w:pPr>
        <w:rPr>
          <w:sz w:val="16"/>
        </w:rPr>
      </w:pPr>
      <w:r w:rsidRPr="004C4630">
        <w:rPr>
          <w:sz w:val="16"/>
        </w:rPr>
        <w:t xml:space="preserve">This Note argues that </w:t>
      </w:r>
      <w:r w:rsidRPr="00BB1475">
        <w:rPr>
          <w:rStyle w:val="StyleUnderline"/>
        </w:rPr>
        <w:t xml:space="preserve">the class of </w:t>
      </w:r>
      <w:r w:rsidRPr="002E74DF">
        <w:rPr>
          <w:rStyle w:val="StyleUnderline"/>
          <w:highlight w:val="cyan"/>
        </w:rPr>
        <w:t>states with launch capabilities needs</w:t>
      </w:r>
      <w:r w:rsidRPr="00BB1475">
        <w:rPr>
          <w:rStyle w:val="StyleUnderline"/>
        </w:rPr>
        <w:t xml:space="preserve"> to develop </w:t>
      </w:r>
      <w:r w:rsidRPr="002E74DF">
        <w:rPr>
          <w:rStyle w:val="StyleUnderline"/>
          <w:highlight w:val="cyan"/>
        </w:rPr>
        <w:t xml:space="preserve">a </w:t>
      </w:r>
      <w:r w:rsidRPr="002E74DF">
        <w:rPr>
          <w:rStyle w:val="Emphasis"/>
          <w:highlight w:val="cyan"/>
        </w:rPr>
        <w:t>multilateral agreement</w:t>
      </w:r>
      <w:r w:rsidRPr="004C4630">
        <w:rPr>
          <w:sz w:val="16"/>
        </w:rPr>
        <w:t xml:space="preserve"> among themselves, </w:t>
      </w:r>
      <w:r w:rsidRPr="00BB1475">
        <w:rPr>
          <w:rStyle w:val="StyleUnderline"/>
        </w:rPr>
        <w:t xml:space="preserve">with provisions for entry by new launch-capable states, </w:t>
      </w:r>
      <w:r w:rsidRPr="002E74DF">
        <w:rPr>
          <w:rStyle w:val="StyleUnderline"/>
          <w:highlight w:val="cyan"/>
        </w:rPr>
        <w:t xml:space="preserve">to </w:t>
      </w:r>
      <w:r w:rsidRPr="002E74DF">
        <w:rPr>
          <w:rStyle w:val="Emphasis"/>
          <w:highlight w:val="cyan"/>
        </w:rPr>
        <w:t>self-impose a launch fee</w:t>
      </w:r>
      <w:r w:rsidRPr="00BB1475">
        <w:rPr>
          <w:rStyle w:val="Emphasis"/>
        </w:rPr>
        <w:t xml:space="preserve"> system</w:t>
      </w:r>
      <w:r w:rsidRPr="00BB1475">
        <w:rPr>
          <w:rStyle w:val="StyleUnderline"/>
        </w:rPr>
        <w:t xml:space="preserve">.  </w:t>
      </w:r>
      <w:r w:rsidRPr="002E74DF">
        <w:rPr>
          <w:rStyle w:val="StyleUnderline"/>
          <w:highlight w:val="cyan"/>
        </w:rPr>
        <w:t>Proceeds</w:t>
      </w:r>
      <w:r w:rsidRPr="00BB1475">
        <w:rPr>
          <w:rStyle w:val="StyleUnderline"/>
        </w:rPr>
        <w:t xml:space="preserve"> from this fee system </w:t>
      </w:r>
      <w:r w:rsidRPr="002E74DF">
        <w:rPr>
          <w:rStyle w:val="StyleUnderline"/>
          <w:highlight w:val="cyan"/>
        </w:rPr>
        <w:t>will fund</w:t>
      </w:r>
      <w:r w:rsidRPr="00BB1475">
        <w:rPr>
          <w:rStyle w:val="StyleUnderline"/>
        </w:rPr>
        <w:t xml:space="preserve"> the research and development of </w:t>
      </w:r>
      <w:r w:rsidRPr="002E74DF">
        <w:rPr>
          <w:rStyle w:val="StyleUnderline"/>
          <w:highlight w:val="cyan"/>
        </w:rPr>
        <w:t xml:space="preserve">remediation </w:t>
      </w:r>
      <w:r w:rsidRPr="002E74DF">
        <w:rPr>
          <w:rStyle w:val="Emphasis"/>
          <w:highlight w:val="cyan"/>
        </w:rPr>
        <w:t>tech</w:t>
      </w:r>
      <w:r w:rsidRPr="00BB1475">
        <w:rPr>
          <w:rStyle w:val="StyleUnderline"/>
        </w:rPr>
        <w:t xml:space="preserve">nology for the space environment, </w:t>
      </w:r>
      <w:r w:rsidRPr="002E74DF">
        <w:rPr>
          <w:rStyle w:val="StyleUnderline"/>
          <w:highlight w:val="cyan"/>
        </w:rPr>
        <w:t>as well as the reduction of</w:t>
      </w:r>
      <w:r w:rsidRPr="00BB1475">
        <w:rPr>
          <w:rStyle w:val="StyleUnderline"/>
        </w:rPr>
        <w:t xml:space="preserve"> prospective orbital </w:t>
      </w:r>
      <w:r w:rsidRPr="002E74DF">
        <w:rPr>
          <w:rStyle w:val="StyleUnderline"/>
          <w:highlight w:val="cyan"/>
        </w:rPr>
        <w:t>debris</w:t>
      </w:r>
      <w:r w:rsidRPr="001E46DE">
        <w:rPr>
          <w:rStyle w:val="StyleUnderline"/>
        </w:rPr>
        <w:t>.  This multilateral</w:t>
      </w:r>
      <w:r w:rsidRPr="00BB1475">
        <w:rPr>
          <w:rStyle w:val="StyleUnderline"/>
        </w:rPr>
        <w:t xml:space="preserve"> agreement uses market power as a controlling means to regulate the space environment</w:t>
      </w:r>
      <w:r w:rsidRPr="004C4630">
        <w:rPr>
          <w:sz w:val="16"/>
        </w:rPr>
        <w:t xml:space="preserve">.  </w:t>
      </w:r>
      <w:r w:rsidRPr="002E74DF">
        <w:rPr>
          <w:rStyle w:val="StyleUnderline"/>
          <w:highlight w:val="cyan"/>
        </w:rPr>
        <w:t>Every state that</w:t>
      </w:r>
      <w:r w:rsidRPr="00BB1475">
        <w:rPr>
          <w:rStyle w:val="StyleUnderline"/>
        </w:rPr>
        <w:t xml:space="preserve"> currently </w:t>
      </w:r>
      <w:r w:rsidRPr="002E74DF">
        <w:rPr>
          <w:rStyle w:val="StyleUnderline"/>
          <w:highlight w:val="cyan"/>
        </w:rPr>
        <w:t>utilizes space</w:t>
      </w:r>
      <w:r w:rsidRPr="004C4630">
        <w:rPr>
          <w:sz w:val="16"/>
        </w:rPr>
        <w:t xml:space="preserve">, either with launch capabilities or by contracting for such capabilities, </w:t>
      </w:r>
      <w:r w:rsidRPr="002E74DF">
        <w:rPr>
          <w:rStyle w:val="StyleUnderline"/>
          <w:highlight w:val="cyan"/>
        </w:rPr>
        <w:t xml:space="preserve">will </w:t>
      </w:r>
      <w:r w:rsidRPr="002E74DF">
        <w:rPr>
          <w:rStyle w:val="Emphasis"/>
          <w:highlight w:val="cyan"/>
        </w:rPr>
        <w:t>contribute</w:t>
      </w:r>
      <w:r w:rsidRPr="001E46DE">
        <w:rPr>
          <w:rStyle w:val="Emphasis"/>
        </w:rPr>
        <w:t xml:space="preserve"> to the shared cost of preserving the space environment</w:t>
      </w:r>
      <w:r w:rsidRPr="001E46DE">
        <w:rPr>
          <w:rStyle w:val="StyleUnderline"/>
        </w:rPr>
        <w:t xml:space="preserve"> and </w:t>
      </w:r>
      <w:r w:rsidRPr="001E46DE">
        <w:rPr>
          <w:rStyle w:val="Emphasis"/>
        </w:rPr>
        <w:t>benefit from the results of a cleaner and safer environment</w:t>
      </w:r>
      <w:r w:rsidRPr="001E46DE">
        <w:rPr>
          <w:sz w:val="16"/>
        </w:rPr>
        <w:t>.</w:t>
      </w:r>
      <w:r w:rsidRPr="004C4630">
        <w:rPr>
          <w:sz w:val="16"/>
        </w:rPr>
        <w:t xml:space="preserve">  </w:t>
      </w:r>
    </w:p>
    <w:p w14:paraId="2A348B6C" w14:textId="77777777" w:rsidR="004F5817" w:rsidRPr="00432868" w:rsidRDefault="004F5817" w:rsidP="004F5817">
      <w:pPr>
        <w:rPr>
          <w:sz w:val="16"/>
        </w:rPr>
      </w:pPr>
      <w:r w:rsidRPr="004C4630">
        <w:rPr>
          <w:sz w:val="16"/>
        </w:rPr>
        <w:t xml:space="preserve">Part II explains the current orbital debris situation, with a discussion of the nature of the space environment, the sources of orbital debris, the limitations on observing and tracking debris, and the estimated </w:t>
      </w:r>
      <w:proofErr w:type="gramStart"/>
      <w:r w:rsidRPr="004C4630">
        <w:rPr>
          <w:sz w:val="16"/>
        </w:rPr>
        <w:t>amount</w:t>
      </w:r>
      <w:proofErr w:type="gramEnd"/>
      <w:r w:rsidRPr="004C4630">
        <w:rPr>
          <w:sz w:val="16"/>
        </w:rPr>
        <w:t xml:space="preserve"> of orbital debris.  Part II provides a scientific analysis of the estimated damage to a spacecraft upon impact with a piece of orbital debris, as well as the likelihood of an orbital debris collision.  Additionally, Part II addresses the international community’s response to the orbital debris problem; </w:t>
      </w:r>
      <w:proofErr w:type="gramStart"/>
      <w:r w:rsidRPr="004C4630">
        <w:rPr>
          <w:sz w:val="16"/>
        </w:rPr>
        <w:t>specifically</w:t>
      </w:r>
      <w:proofErr w:type="gramEnd"/>
      <w:r w:rsidRPr="004C4630">
        <w:rPr>
          <w:sz w:val="16"/>
        </w:rPr>
        <w:t xml:space="preserve"> the scientific solutions to avoid the problem, such as shielding, tracking and avoidance maneuvers around debris, controlling re-entry of debris into the Earth’s atmosphere, and moving satellites into less congested orbits at the end of their mission life.  However, the </w:t>
      </w:r>
      <w:r w:rsidRPr="004C4630">
        <w:rPr>
          <w:rStyle w:val="StyleUnderline"/>
        </w:rPr>
        <w:t xml:space="preserve">current international response seeks only to avoid </w:t>
      </w:r>
      <w:r w:rsidRPr="00432868">
        <w:rPr>
          <w:rStyle w:val="StyleUnderline"/>
        </w:rPr>
        <w:t xml:space="preserve">orbital debris collisions rather than actually </w:t>
      </w:r>
      <w:r w:rsidRPr="00432868">
        <w:rPr>
          <w:rStyle w:val="Emphasis"/>
        </w:rPr>
        <w:t>remedy the fundamental problem</w:t>
      </w:r>
      <w:r w:rsidRPr="00432868">
        <w:rPr>
          <w:sz w:val="16"/>
        </w:rPr>
        <w:t xml:space="preserve">. </w:t>
      </w:r>
    </w:p>
    <w:p w14:paraId="3CD57C16" w14:textId="77777777" w:rsidR="004F5817" w:rsidRDefault="004F5817" w:rsidP="004F5817">
      <w:pPr>
        <w:rPr>
          <w:sz w:val="16"/>
        </w:rPr>
      </w:pPr>
      <w:r w:rsidRPr="00432868">
        <w:rPr>
          <w:sz w:val="16"/>
        </w:rPr>
        <w:t xml:space="preserve">Part III explains why </w:t>
      </w:r>
      <w:r w:rsidRPr="00432868">
        <w:rPr>
          <w:rStyle w:val="StyleUnderline"/>
        </w:rPr>
        <w:t xml:space="preserve">remediation should take place </w:t>
      </w:r>
      <w:r w:rsidRPr="00432868">
        <w:rPr>
          <w:rStyle w:val="Emphasis"/>
        </w:rPr>
        <w:t>now rather than waiting for a catastrophic event</w:t>
      </w:r>
      <w:r w:rsidRPr="00432868">
        <w:rPr>
          <w:sz w:val="16"/>
        </w:rPr>
        <w:t xml:space="preserve"> to occur.  Part IV explains the current international laws pertaining to space.  Part V analyzes several proposed legal solutions and illustrates their respective</w:t>
      </w:r>
      <w:r w:rsidRPr="004C4630">
        <w:rPr>
          <w:sz w:val="16"/>
        </w:rPr>
        <w:t xml:space="preserve"> flaws.  Finally, Part VI posits that </w:t>
      </w:r>
      <w:r w:rsidRPr="002E74DF">
        <w:rPr>
          <w:rStyle w:val="StyleUnderline"/>
          <w:highlight w:val="cyan"/>
        </w:rPr>
        <w:t>the</w:t>
      </w:r>
      <w:r w:rsidRPr="004C4630">
        <w:rPr>
          <w:rStyle w:val="StyleUnderline"/>
        </w:rPr>
        <w:t xml:space="preserve"> </w:t>
      </w:r>
      <w:r w:rsidRPr="002E74DF">
        <w:rPr>
          <w:rStyle w:val="StyleUnderline"/>
          <w:highlight w:val="cyan"/>
        </w:rPr>
        <w:t>most effective solution</w:t>
      </w:r>
      <w:r w:rsidRPr="004C4630">
        <w:rPr>
          <w:rStyle w:val="StyleUnderline"/>
        </w:rPr>
        <w:t xml:space="preserve"> to the orbital debris problem </w:t>
      </w:r>
      <w:r w:rsidRPr="002E74DF">
        <w:rPr>
          <w:rStyle w:val="StyleUnderline"/>
          <w:highlight w:val="cyan"/>
        </w:rPr>
        <w:t>is a multilateral</w:t>
      </w:r>
      <w:r w:rsidRPr="004C4630">
        <w:rPr>
          <w:rStyle w:val="StyleUnderline"/>
        </w:rPr>
        <w:t xml:space="preserve"> agreement </w:t>
      </w:r>
      <w:r w:rsidRPr="00432868">
        <w:rPr>
          <w:rStyle w:val="StyleUnderline"/>
        </w:rPr>
        <w:t>between launch-capable states with market power</w:t>
      </w:r>
      <w:r w:rsidRPr="00432868">
        <w:rPr>
          <w:sz w:val="16"/>
        </w:rPr>
        <w:t xml:space="preserve"> in the space community </w:t>
      </w:r>
      <w:r w:rsidRPr="00432868">
        <w:rPr>
          <w:rStyle w:val="StyleUnderline"/>
        </w:rPr>
        <w:t xml:space="preserve">to impose a launch fee system and create a global space remediation </w:t>
      </w:r>
      <w:r w:rsidRPr="002E74DF">
        <w:rPr>
          <w:rStyle w:val="StyleUnderline"/>
          <w:highlight w:val="cyan"/>
        </w:rPr>
        <w:t>fund</w:t>
      </w:r>
      <w:r w:rsidRPr="004C4630">
        <w:rPr>
          <w:sz w:val="16"/>
        </w:rPr>
        <w:t xml:space="preserve">.   </w:t>
      </w:r>
    </w:p>
    <w:p w14:paraId="65062744" w14:textId="77777777" w:rsidR="004F5817" w:rsidRDefault="004F5817" w:rsidP="004F5817">
      <w:pPr>
        <w:pStyle w:val="Heading4"/>
      </w:pPr>
      <w:r>
        <w:t>The plan demands tons of SSA resources</w:t>
      </w:r>
    </w:p>
    <w:p w14:paraId="381D3C49" w14:textId="77777777" w:rsidR="004F5817" w:rsidRDefault="004F5817" w:rsidP="004F5817">
      <w:proofErr w:type="spellStart"/>
      <w:r w:rsidRPr="00A415AD">
        <w:rPr>
          <w:rStyle w:val="Style13ptBold"/>
        </w:rPr>
        <w:t>Sundalh</w:t>
      </w:r>
      <w:proofErr w:type="spellEnd"/>
      <w:r w:rsidRPr="00A415AD">
        <w:rPr>
          <w:rStyle w:val="Style13ptBold"/>
        </w:rPr>
        <w:t xml:space="preserve"> 2000 </w:t>
      </w:r>
      <w:r w:rsidRPr="00A415AD">
        <w:t>[M</w:t>
      </w:r>
      <w:r>
        <w:t xml:space="preserve">ark </w:t>
      </w:r>
      <w:proofErr w:type="spellStart"/>
      <w:r>
        <w:t>Sundalh</w:t>
      </w:r>
      <w:proofErr w:type="spellEnd"/>
      <w:r>
        <w:t>, J.D. candidate, Hastings College of the Law, 2001; Ph.D. (Classics), Brown University, 2000; B.A., University of California, Los Angeles, 1993.] “Unidentified Orbital Debris: The Case for a Market-Share Liability Regime” Hastings International and Comparative Law Review, Vol. 24, No. 1, Fall 2000 (</w:t>
      </w:r>
      <w:hyperlink r:id="rId7" w:history="1">
        <w:r w:rsidRPr="00A508F3">
          <w:rPr>
            <w:rStyle w:val="Hyperlink"/>
          </w:rPr>
          <w:t>https://repository.uchastings.edu/cgi/viewcontent.cgi?article=1532&amp;context=hastings_international_comparative_law_review</w:t>
        </w:r>
      </w:hyperlink>
      <w:r>
        <w:t xml:space="preserve">) – </w:t>
      </w:r>
      <w:proofErr w:type="spellStart"/>
      <w:r>
        <w:t>MZhu</w:t>
      </w:r>
      <w:proofErr w:type="spellEnd"/>
      <w:r>
        <w:t xml:space="preserve">  </w:t>
      </w:r>
    </w:p>
    <w:p w14:paraId="549E9B87" w14:textId="77777777" w:rsidR="004F5817" w:rsidRDefault="004F5817" w:rsidP="004F5817">
      <w:r w:rsidRPr="00D72E4C">
        <w:rPr>
          <w:rStyle w:val="StyleUnderline"/>
          <w:highlight w:val="green"/>
        </w:rPr>
        <w:t>Using a state's contribution to the existing identified debris population</w:t>
      </w:r>
      <w:r>
        <w:t xml:space="preserve"> as the index for determining liability </w:t>
      </w:r>
      <w:r w:rsidRPr="00CB047E">
        <w:rPr>
          <w:rStyle w:val="StyleUnderline"/>
        </w:rPr>
        <w:t xml:space="preserve">may </w:t>
      </w:r>
      <w:r w:rsidRPr="00D72E4C">
        <w:rPr>
          <w:rStyle w:val="StyleUnderline"/>
          <w:highlight w:val="green"/>
        </w:rPr>
        <w:t xml:space="preserve">create a </w:t>
      </w:r>
      <w:r w:rsidRPr="00241A99">
        <w:rPr>
          <w:rStyle w:val="StyleUnderline"/>
        </w:rPr>
        <w:t xml:space="preserve">perverse </w:t>
      </w:r>
      <w:r w:rsidRPr="00D72E4C">
        <w:rPr>
          <w:rStyle w:val="StyleUnderline"/>
          <w:highlight w:val="green"/>
        </w:rPr>
        <w:t>incentive</w:t>
      </w:r>
      <w:r w:rsidRPr="00CB047E">
        <w:rPr>
          <w:rStyle w:val="StyleUnderline"/>
        </w:rPr>
        <w:t xml:space="preserve"> for states </w:t>
      </w:r>
      <w:r w:rsidRPr="00241A99">
        <w:rPr>
          <w:rStyle w:val="StyleUnderline"/>
        </w:rPr>
        <w:t>to scale down their debris tracking activities. Since liability would be tied to the number of debris</w:t>
      </w:r>
      <w:r w:rsidRPr="00CB047E">
        <w:rPr>
          <w:rStyle w:val="StyleUnderline"/>
        </w:rPr>
        <w:t xml:space="preserve"> fragments whose ownership is known, states may</w:t>
      </w:r>
      <w:r w:rsidRPr="00213336">
        <w:rPr>
          <w:rStyle w:val="StyleUnderline"/>
        </w:rPr>
        <w:t xml:space="preserve"> try to reduce their liability simply by halting their efforts to identify debris</w:t>
      </w:r>
      <w:r>
        <w:t xml:space="preserve">. </w:t>
      </w:r>
      <w:r w:rsidRPr="00241A99">
        <w:rPr>
          <w:rStyle w:val="StyleUnderline"/>
        </w:rPr>
        <w:t>However</w:t>
      </w:r>
      <w:r>
        <w:t xml:space="preserve">, </w:t>
      </w:r>
      <w:r w:rsidRPr="00CB047E">
        <w:rPr>
          <w:rStyle w:val="StyleUnderline"/>
        </w:rPr>
        <w:t xml:space="preserve">because several nations would soon be engaged in debris detection, the desire of each of these states </w:t>
      </w:r>
      <w:r w:rsidRPr="00D72E4C">
        <w:rPr>
          <w:rStyle w:val="Emphasis"/>
          <w:highlight w:val="green"/>
        </w:rPr>
        <w:t>to increase the risk-contribution of other states</w:t>
      </w:r>
      <w:r>
        <w:t xml:space="preserve"> (</w:t>
      </w:r>
      <w:r w:rsidRPr="00D72E4C">
        <w:rPr>
          <w:rStyle w:val="StyleUnderline"/>
          <w:highlight w:val="green"/>
        </w:rPr>
        <w:t>and</w:t>
      </w:r>
      <w:r w:rsidRPr="00241A99">
        <w:rPr>
          <w:rStyle w:val="StyleUnderline"/>
        </w:rPr>
        <w:t xml:space="preserve"> thereby reduce their own contribution</w:t>
      </w:r>
      <w:r>
        <w:t xml:space="preserve">) </w:t>
      </w:r>
      <w:r w:rsidRPr="00D72E4C">
        <w:rPr>
          <w:rStyle w:val="Emphasis"/>
          <w:highlight w:val="green"/>
        </w:rPr>
        <w:t>would cause each of them to track each other's debris aggressively</w:t>
      </w:r>
      <w:r>
        <w:t>. The sum of this multinational effort would easily offset the perverse incentive to reduce tracking one's own objects.</w:t>
      </w:r>
    </w:p>
    <w:p w14:paraId="63C1702B" w14:textId="77777777" w:rsidR="004F5817" w:rsidRPr="00B33912" w:rsidRDefault="004F5817" w:rsidP="004F5817"/>
    <w:p w14:paraId="0EF91191" w14:textId="77777777" w:rsidR="004F5817" w:rsidRPr="002044B5" w:rsidRDefault="004F5817" w:rsidP="004F5817">
      <w:pPr>
        <w:pStyle w:val="Heading4"/>
      </w:pPr>
      <w:r>
        <w:t xml:space="preserve">That undermines space weather assessment </w:t>
      </w:r>
    </w:p>
    <w:p w14:paraId="0423A964" w14:textId="77777777" w:rsidR="004F5817" w:rsidRDefault="004F5817" w:rsidP="004F5817">
      <w:pPr>
        <w:rPr>
          <w:b/>
        </w:rPr>
      </w:pPr>
      <w:r w:rsidRPr="002044B5">
        <w:rPr>
          <w:b/>
        </w:rPr>
        <w:t>Ferguson 15</w:t>
      </w:r>
      <w:r>
        <w:rPr>
          <w:b/>
        </w:rPr>
        <w:t xml:space="preserve"> </w:t>
      </w:r>
      <w:r>
        <w:t>[</w:t>
      </w:r>
      <w:r w:rsidRPr="002044B5">
        <w:t>Dale Ferguson PhD, “The Space Weather Threat to Situational Awareness, Communications, and Positioning Systems</w:t>
      </w:r>
      <w:r>
        <w:t>,</w:t>
      </w:r>
      <w:r w:rsidRPr="002044B5">
        <w:t xml:space="preserve">” </w:t>
      </w:r>
      <w:hyperlink r:id="rId8" w:anchor="authors" w:history="1">
        <w:r w:rsidRPr="002044B5">
          <w:t>http://ieeexplore.ieee.org/xpls/icp.jsp?arnumber=7070693#authors</w:t>
        </w:r>
      </w:hyperlink>
      <w:r>
        <w:t>]</w:t>
      </w:r>
    </w:p>
    <w:p w14:paraId="67262044" w14:textId="77777777" w:rsidR="004F5817" w:rsidRDefault="004F5817" w:rsidP="004F5817">
      <w:pPr>
        <w:rPr>
          <w:rStyle w:val="Emphasis"/>
        </w:rPr>
      </w:pPr>
      <w:r w:rsidRPr="002044B5">
        <w:rPr>
          <w:rStyle w:val="StyleUnderline"/>
        </w:rPr>
        <w:t>According to [20] and [21]</w:t>
      </w:r>
      <w:r w:rsidRPr="002044B5">
        <w:rPr>
          <w:sz w:val="14"/>
        </w:rPr>
        <w:t xml:space="preserve">, </w:t>
      </w:r>
      <w:r w:rsidRPr="00D72E4C">
        <w:rPr>
          <w:rStyle w:val="Emphasis"/>
          <w:highlight w:val="green"/>
        </w:rPr>
        <w:t>s</w:t>
      </w:r>
      <w:r w:rsidRPr="002044B5">
        <w:rPr>
          <w:sz w:val="14"/>
        </w:rPr>
        <w:t xml:space="preserve">pace </w:t>
      </w:r>
      <w:r w:rsidRPr="00D72E4C">
        <w:rPr>
          <w:rStyle w:val="Emphasis"/>
          <w:highlight w:val="green"/>
        </w:rPr>
        <w:t>s</w:t>
      </w:r>
      <w:r w:rsidRPr="002044B5">
        <w:rPr>
          <w:sz w:val="14"/>
        </w:rPr>
        <w:t xml:space="preserve">ituational </w:t>
      </w:r>
      <w:r w:rsidRPr="00D72E4C">
        <w:rPr>
          <w:rStyle w:val="Emphasis"/>
          <w:highlight w:val="green"/>
        </w:rPr>
        <w:t>a</w:t>
      </w:r>
      <w:r w:rsidRPr="002044B5">
        <w:rPr>
          <w:sz w:val="14"/>
        </w:rPr>
        <w:t xml:space="preserve">wareness </w:t>
      </w:r>
      <w:r w:rsidRPr="00D72E4C">
        <w:rPr>
          <w:rStyle w:val="Emphasis"/>
          <w:highlight w:val="green"/>
        </w:rPr>
        <w:t>is a key goal</w:t>
      </w:r>
      <w:r w:rsidRPr="002044B5">
        <w:rPr>
          <w:rStyle w:val="Emphasis"/>
        </w:rPr>
        <w:t xml:space="preserve"> for the U.S. DoD</w:t>
      </w:r>
      <w:r w:rsidRPr="002044B5">
        <w:rPr>
          <w:sz w:val="14"/>
        </w:rPr>
        <w:t xml:space="preserve">. </w:t>
      </w:r>
      <w:r w:rsidRPr="002044B5">
        <w:rPr>
          <w:rStyle w:val="StyleUnderline"/>
        </w:rPr>
        <w:t>The DoD must determine</w:t>
      </w:r>
      <w:r w:rsidRPr="002044B5">
        <w:rPr>
          <w:sz w:val="14"/>
        </w:rPr>
        <w:t xml:space="preserve">, in real </w:t>
      </w:r>
      <w:proofErr w:type="gramStart"/>
      <w:r w:rsidRPr="002044B5">
        <w:rPr>
          <w:sz w:val="14"/>
        </w:rPr>
        <w:t>time</w:t>
      </w:r>
      <w:proofErr w:type="gramEnd"/>
      <w:r w:rsidRPr="002044B5">
        <w:rPr>
          <w:sz w:val="14"/>
        </w:rPr>
        <w:t xml:space="preserve"> </w:t>
      </w:r>
      <w:r w:rsidRPr="002044B5">
        <w:rPr>
          <w:rStyle w:val="StyleUnderline"/>
        </w:rPr>
        <w:t>if</w:t>
      </w:r>
      <w:r w:rsidRPr="002044B5">
        <w:rPr>
          <w:sz w:val="14"/>
        </w:rPr>
        <w:t xml:space="preserve"> possible, whether </w:t>
      </w:r>
      <w:r w:rsidRPr="002044B5">
        <w:rPr>
          <w:rStyle w:val="StyleUnderline"/>
        </w:rPr>
        <w:t>anomalies are due to the space weather or to hostile actions.</w:t>
      </w:r>
      <w:r w:rsidRPr="002044B5">
        <w:rPr>
          <w:sz w:val="14"/>
        </w:rPr>
        <w:t xml:space="preserve"> Also, </w:t>
      </w:r>
      <w:r w:rsidRPr="00D72E4C">
        <w:rPr>
          <w:rStyle w:val="Emphasis"/>
          <w:highlight w:val="green"/>
        </w:rPr>
        <w:t>operations may be affected by</w:t>
      </w:r>
      <w:r w:rsidRPr="002044B5">
        <w:rPr>
          <w:rStyle w:val="Emphasis"/>
        </w:rPr>
        <w:t xml:space="preserve"> efforts to prevent </w:t>
      </w:r>
      <w:r w:rsidRPr="00D72E4C">
        <w:rPr>
          <w:rStyle w:val="Emphasis"/>
          <w:highlight w:val="green"/>
        </w:rPr>
        <w:t>space weather</w:t>
      </w:r>
      <w:r w:rsidRPr="002044B5">
        <w:rPr>
          <w:rStyle w:val="Emphasis"/>
        </w:rPr>
        <w:t xml:space="preserve">-related </w:t>
      </w:r>
      <w:r w:rsidRPr="00D72E4C">
        <w:rPr>
          <w:rStyle w:val="Emphasis"/>
          <w:highlight w:val="green"/>
        </w:rPr>
        <w:t>outages</w:t>
      </w:r>
      <w:r w:rsidRPr="002044B5">
        <w:rPr>
          <w:sz w:val="14"/>
        </w:rPr>
        <w:t xml:space="preserve">, so </w:t>
      </w:r>
      <w:r w:rsidRPr="002044B5">
        <w:rPr>
          <w:rStyle w:val="Emphasis"/>
        </w:rPr>
        <w:t xml:space="preserve">space weather prediction and real-time anomaly resolution are very important to U.S. Security. </w:t>
      </w:r>
      <w:r w:rsidRPr="002044B5">
        <w:rPr>
          <w:sz w:val="14"/>
        </w:rPr>
        <w:t>T</w:t>
      </w:r>
      <w:r w:rsidRPr="002044B5">
        <w:rPr>
          <w:rStyle w:val="StyleUnderline"/>
        </w:rPr>
        <w:t>he military has long relied on long-range communications as have key commercial concerns such as banking.</w:t>
      </w:r>
      <w:r w:rsidRPr="002044B5">
        <w:rPr>
          <w:sz w:val="14"/>
        </w:rPr>
        <w:t xml:space="preserve"> </w:t>
      </w:r>
      <w:r w:rsidRPr="002044B5">
        <w:rPr>
          <w:rStyle w:val="Emphasis"/>
        </w:rPr>
        <w:t>Both the U.S. and German air forces understood the potential impact of space weather on communications during W</w:t>
      </w:r>
      <w:r w:rsidRPr="002044B5">
        <w:rPr>
          <w:sz w:val="14"/>
        </w:rPr>
        <w:t xml:space="preserve">orld </w:t>
      </w:r>
      <w:r w:rsidRPr="002044B5">
        <w:rPr>
          <w:rStyle w:val="Emphasis"/>
        </w:rPr>
        <w:t>W</w:t>
      </w:r>
      <w:r w:rsidRPr="002044B5">
        <w:rPr>
          <w:sz w:val="14"/>
        </w:rPr>
        <w:t xml:space="preserve">ar </w:t>
      </w:r>
      <w:r w:rsidRPr="002044B5">
        <w:rPr>
          <w:rStyle w:val="Emphasis"/>
        </w:rPr>
        <w:t>II</w:t>
      </w:r>
      <w:r w:rsidRPr="002044B5">
        <w:rPr>
          <w:sz w:val="14"/>
        </w:rPr>
        <w:t xml:space="preserve"> [32]. Indeed, the U.S. Air Force established a Geophysics Directorate soon after it founded its first laboratory, the Air Force Cambridge Research Laboratory, in the late 1940s and then (1952) set up the Sacramento Peak Observatory to study solar effects on the environment relative to Air Force operations. Today these space weather research units have evolved into the Air Force Research Laboratory’s Space Weather Center of Excellence, the Solar Optical Observing </w:t>
      </w:r>
      <w:proofErr w:type="gramStart"/>
      <w:r w:rsidRPr="002044B5">
        <w:rPr>
          <w:sz w:val="14"/>
        </w:rPr>
        <w:t>Network</w:t>
      </w:r>
      <w:proofErr w:type="gramEnd"/>
      <w:r w:rsidRPr="002044B5">
        <w:rPr>
          <w:sz w:val="14"/>
        </w:rPr>
        <w:t xml:space="preserve"> and the National Solar Observatory. Space weather remains a major concern for all aerospace operations today. </w:t>
      </w:r>
      <w:r w:rsidRPr="002044B5">
        <w:rPr>
          <w:rStyle w:val="StyleUnderline"/>
        </w:rPr>
        <w:t xml:space="preserve">But </w:t>
      </w:r>
      <w:r w:rsidRPr="002044B5">
        <w:rPr>
          <w:rStyle w:val="Emphasis"/>
        </w:rPr>
        <w:t xml:space="preserve">there are </w:t>
      </w:r>
      <w:r w:rsidRPr="00D72E4C">
        <w:rPr>
          <w:rStyle w:val="Emphasis"/>
          <w:highlight w:val="green"/>
        </w:rPr>
        <w:t>several</w:t>
      </w:r>
      <w:r w:rsidRPr="002044B5">
        <w:rPr>
          <w:rStyle w:val="Emphasis"/>
        </w:rPr>
        <w:t xml:space="preserve"> particular </w:t>
      </w:r>
      <w:r w:rsidRPr="00D72E4C">
        <w:rPr>
          <w:rStyle w:val="Emphasis"/>
          <w:highlight w:val="green"/>
        </w:rPr>
        <w:t>aspects of space weather</w:t>
      </w:r>
      <w:r w:rsidRPr="002044B5">
        <w:rPr>
          <w:rStyle w:val="Emphasis"/>
        </w:rPr>
        <w:t xml:space="preserve"> that </w:t>
      </w:r>
      <w:r w:rsidRPr="00D72E4C">
        <w:rPr>
          <w:rStyle w:val="Emphasis"/>
          <w:highlight w:val="green"/>
        </w:rPr>
        <w:t>warrant</w:t>
      </w:r>
      <w:r w:rsidRPr="002044B5">
        <w:rPr>
          <w:rStyle w:val="Emphasis"/>
        </w:rPr>
        <w:t xml:space="preserve"> special </w:t>
      </w:r>
      <w:r w:rsidRPr="00D72E4C">
        <w:rPr>
          <w:rStyle w:val="Emphasis"/>
          <w:highlight w:val="green"/>
        </w:rPr>
        <w:t>attention</w:t>
      </w:r>
      <w:r w:rsidRPr="002044B5">
        <w:rPr>
          <w:rStyle w:val="Emphasis"/>
        </w:rPr>
        <w:t xml:space="preserve"> now. </w:t>
      </w:r>
      <w:r w:rsidRPr="002044B5">
        <w:rPr>
          <w:rStyle w:val="StyleUnderline"/>
        </w:rPr>
        <w:t xml:space="preserve">As </w:t>
      </w:r>
      <w:r w:rsidRPr="002044B5">
        <w:rPr>
          <w:rStyle w:val="Emphasis"/>
        </w:rPr>
        <w:t>the military faces increased competition for scarce resources,</w:t>
      </w:r>
      <w:r w:rsidRPr="002044B5">
        <w:rPr>
          <w:sz w:val="14"/>
        </w:rPr>
        <w:t xml:space="preserve"> </w:t>
      </w:r>
      <w:r w:rsidRPr="002044B5">
        <w:rPr>
          <w:rStyle w:val="StyleUnderline"/>
        </w:rPr>
        <w:t>it has turned to commercial and private sector assets to supplement, and even replace military capabilities.</w:t>
      </w:r>
      <w:r w:rsidRPr="002044B5">
        <w:rPr>
          <w:sz w:val="14"/>
        </w:rPr>
        <w:t xml:space="preserve"> </w:t>
      </w:r>
      <w:r w:rsidRPr="002044B5">
        <w:rPr>
          <w:rStyle w:val="StyleUnderline"/>
        </w:rPr>
        <w:t>This is</w:t>
      </w:r>
      <w:r w:rsidRPr="002044B5">
        <w:rPr>
          <w:sz w:val="14"/>
        </w:rPr>
        <w:t xml:space="preserve"> particularly </w:t>
      </w:r>
      <w:r w:rsidRPr="002044B5">
        <w:rPr>
          <w:rStyle w:val="StyleUnderline"/>
        </w:rPr>
        <w:t>true in communications</w:t>
      </w:r>
      <w:r w:rsidRPr="002044B5">
        <w:rPr>
          <w:sz w:val="14"/>
        </w:rPr>
        <w:t xml:space="preserve">, whether </w:t>
      </w:r>
      <w:r w:rsidRPr="002044B5">
        <w:rPr>
          <w:rStyle w:val="StyleUnderline"/>
        </w:rPr>
        <w:t>space-based, ground-based, or Internet-based.</w:t>
      </w:r>
      <w:r w:rsidRPr="002044B5">
        <w:rPr>
          <w:sz w:val="14"/>
        </w:rPr>
        <w:t xml:space="preserve"> </w:t>
      </w:r>
      <w:r w:rsidRPr="00D72E4C">
        <w:rPr>
          <w:rStyle w:val="Emphasis"/>
          <w:highlight w:val="green"/>
        </w:rPr>
        <w:t>We</w:t>
      </w:r>
      <w:r w:rsidRPr="002044B5">
        <w:rPr>
          <w:rStyle w:val="Emphasis"/>
        </w:rPr>
        <w:t xml:space="preserve"> are</w:t>
      </w:r>
      <w:r w:rsidRPr="002044B5">
        <w:rPr>
          <w:sz w:val="14"/>
        </w:rPr>
        <w:t xml:space="preserve"> now also </w:t>
      </w:r>
      <w:r w:rsidRPr="00D72E4C">
        <w:rPr>
          <w:rStyle w:val="Emphasis"/>
          <w:highlight w:val="green"/>
        </w:rPr>
        <w:t>rely</w:t>
      </w:r>
      <w:r w:rsidRPr="002044B5">
        <w:rPr>
          <w:rStyle w:val="Emphasis"/>
        </w:rPr>
        <w:t xml:space="preserve">ing </w:t>
      </w:r>
      <w:r w:rsidRPr="00D72E4C">
        <w:rPr>
          <w:rStyle w:val="Emphasis"/>
          <w:highlight w:val="green"/>
        </w:rPr>
        <w:t>on</w:t>
      </w:r>
      <w:r w:rsidRPr="002044B5">
        <w:rPr>
          <w:rStyle w:val="Emphasis"/>
        </w:rPr>
        <w:t xml:space="preserve"> civil and commercial </w:t>
      </w:r>
      <w:r w:rsidRPr="00D72E4C">
        <w:rPr>
          <w:rStyle w:val="Emphasis"/>
          <w:highlight w:val="green"/>
        </w:rPr>
        <w:t>space services for crucial data</w:t>
      </w:r>
      <w:r w:rsidRPr="002044B5">
        <w:rPr>
          <w:rStyle w:val="Emphasis"/>
        </w:rPr>
        <w:t xml:space="preserve"> such as imagery. </w:t>
      </w:r>
      <w:r w:rsidRPr="002044B5">
        <w:rPr>
          <w:sz w:val="14"/>
        </w:rPr>
        <w:t xml:space="preserve">However, </w:t>
      </w:r>
      <w:r w:rsidRPr="002044B5">
        <w:rPr>
          <w:rStyle w:val="StyleUnderline"/>
        </w:rPr>
        <w:t>these</w:t>
      </w:r>
      <w:r w:rsidRPr="002044B5">
        <w:rPr>
          <w:sz w:val="14"/>
        </w:rPr>
        <w:t xml:space="preserve"> commercial </w:t>
      </w:r>
      <w:r w:rsidRPr="002044B5">
        <w:rPr>
          <w:rStyle w:val="Emphasis"/>
        </w:rPr>
        <w:t>assets seldom have the</w:t>
      </w:r>
      <w:r w:rsidRPr="002044B5">
        <w:rPr>
          <w:rStyle w:val="StyleUnderline"/>
        </w:rPr>
        <w:t xml:space="preserve"> same </w:t>
      </w:r>
      <w:r w:rsidRPr="002044B5">
        <w:rPr>
          <w:rStyle w:val="Emphasis"/>
        </w:rPr>
        <w:t>degree of protection that military systems do.</w:t>
      </w:r>
      <w:r w:rsidRPr="002044B5">
        <w:rPr>
          <w:sz w:val="14"/>
        </w:rPr>
        <w:t xml:space="preserve"> </w:t>
      </w:r>
      <w:r w:rsidRPr="00D72E4C">
        <w:rPr>
          <w:rStyle w:val="StyleUnderline"/>
          <w:highlight w:val="green"/>
        </w:rPr>
        <w:t>They tend not to be</w:t>
      </w:r>
      <w:r w:rsidRPr="002044B5">
        <w:rPr>
          <w:rStyle w:val="StyleUnderline"/>
        </w:rPr>
        <w:t xml:space="preserve"> designed to be </w:t>
      </w:r>
      <w:r w:rsidRPr="00D72E4C">
        <w:rPr>
          <w:rStyle w:val="StyleUnderline"/>
          <w:highlight w:val="green"/>
        </w:rPr>
        <w:t>as effective</w:t>
      </w:r>
      <w:r w:rsidRPr="002044B5">
        <w:rPr>
          <w:rStyle w:val="StyleUnderline"/>
        </w:rPr>
        <w:t xml:space="preserve"> as military systems </w:t>
      </w:r>
      <w:r w:rsidRPr="00D72E4C">
        <w:rPr>
          <w:rStyle w:val="StyleUnderline"/>
          <w:highlight w:val="green"/>
        </w:rPr>
        <w:t>against</w:t>
      </w:r>
      <w:r w:rsidRPr="002044B5">
        <w:rPr>
          <w:rStyle w:val="StyleUnderline"/>
        </w:rPr>
        <w:t xml:space="preserve"> either man-made or </w:t>
      </w:r>
      <w:r w:rsidRPr="00D72E4C">
        <w:rPr>
          <w:rStyle w:val="StyleUnderline"/>
          <w:highlight w:val="green"/>
        </w:rPr>
        <w:t>natural threats such as space weather</w:t>
      </w:r>
      <w:r w:rsidRPr="002044B5">
        <w:rPr>
          <w:rStyle w:val="StyleUnderline"/>
        </w:rPr>
        <w:t>.</w:t>
      </w:r>
      <w:r w:rsidRPr="002044B5">
        <w:rPr>
          <w:sz w:val="14"/>
        </w:rPr>
        <w:t xml:space="preserve"> Additionally, </w:t>
      </w:r>
      <w:r w:rsidRPr="002044B5">
        <w:rPr>
          <w:rStyle w:val="StyleUnderline"/>
        </w:rPr>
        <w:t xml:space="preserve">the </w:t>
      </w:r>
      <w:r w:rsidRPr="002044B5">
        <w:rPr>
          <w:rStyle w:val="Emphasis"/>
        </w:rPr>
        <w:t>economy upon which U.S. strength is based is increasingly dependent on</w:t>
      </w:r>
      <w:r w:rsidRPr="002044B5">
        <w:rPr>
          <w:sz w:val="14"/>
        </w:rPr>
        <w:t xml:space="preserve">, and vulnerable to, </w:t>
      </w:r>
      <w:r w:rsidRPr="002044B5">
        <w:rPr>
          <w:rStyle w:val="Emphasis"/>
        </w:rPr>
        <w:t>space weather</w:t>
      </w:r>
      <w:r w:rsidRPr="002044B5">
        <w:rPr>
          <w:sz w:val="14"/>
        </w:rPr>
        <w:t xml:space="preserve"> effects. It is clear that a major event such as the 1859 Carrington event would devastate civil and military communications, as well as potentially destroy the global economy. It has been estimated that </w:t>
      </w:r>
      <w:r w:rsidRPr="00D72E4C">
        <w:rPr>
          <w:rStyle w:val="StyleUnderline"/>
          <w:highlight w:val="green"/>
        </w:rPr>
        <w:t>a Carrington event</w:t>
      </w:r>
      <w:r w:rsidRPr="002044B5">
        <w:rPr>
          <w:rStyle w:val="StyleUnderline"/>
        </w:rPr>
        <w:t xml:space="preserve"> now </w:t>
      </w:r>
      <w:r w:rsidRPr="00D72E4C">
        <w:rPr>
          <w:rStyle w:val="StyleUnderline"/>
          <w:highlight w:val="green"/>
        </w:rPr>
        <w:t>could blow out</w:t>
      </w:r>
      <w:r w:rsidRPr="002044B5">
        <w:rPr>
          <w:rStyle w:val="StyleUnderline"/>
        </w:rPr>
        <w:t xml:space="preserve"> thousands of transformers on </w:t>
      </w:r>
      <w:r w:rsidRPr="00D72E4C">
        <w:rPr>
          <w:rStyle w:val="StyleUnderline"/>
          <w:highlight w:val="green"/>
        </w:rPr>
        <w:t>the</w:t>
      </w:r>
      <w:r w:rsidRPr="002044B5">
        <w:rPr>
          <w:rStyle w:val="StyleUnderline"/>
        </w:rPr>
        <w:t xml:space="preserve"> nation’s power </w:t>
      </w:r>
      <w:r w:rsidRPr="00D72E4C">
        <w:rPr>
          <w:rStyle w:val="StyleUnderline"/>
          <w:highlight w:val="green"/>
        </w:rPr>
        <w:t>grid</w:t>
      </w:r>
      <w:r w:rsidRPr="002044B5">
        <w:rPr>
          <w:sz w:val="14"/>
        </w:rPr>
        <w:t xml:space="preserve">, and </w:t>
      </w:r>
      <w:r w:rsidRPr="002044B5">
        <w:rPr>
          <w:rStyle w:val="StyleUnderline"/>
        </w:rPr>
        <w:t>it would be months before replacements could be put into place and full electrical power could be restored.</w:t>
      </w:r>
      <w:r w:rsidRPr="002044B5">
        <w:rPr>
          <w:sz w:val="14"/>
        </w:rPr>
        <w:t xml:space="preserve"> And </w:t>
      </w:r>
      <w:r w:rsidRPr="002044B5">
        <w:rPr>
          <w:rStyle w:val="StyleUnderline"/>
        </w:rPr>
        <w:t xml:space="preserve">the </w:t>
      </w:r>
      <w:r w:rsidRPr="002044B5">
        <w:rPr>
          <w:rStyle w:val="Emphasis"/>
        </w:rPr>
        <w:t>probability of extreme events is not insignificant.</w:t>
      </w:r>
      <w:r w:rsidRPr="002044B5">
        <w:rPr>
          <w:rStyle w:val="StyleUnderline"/>
        </w:rPr>
        <w:t xml:space="preserve"> On July 23, 2012, the Sun launched a CME that</w:t>
      </w:r>
      <w:r w:rsidRPr="002044B5">
        <w:rPr>
          <w:sz w:val="14"/>
        </w:rPr>
        <w:t xml:space="preserve">, had it been directed at earth, is estimated to have been </w:t>
      </w:r>
      <w:r w:rsidRPr="002044B5">
        <w:rPr>
          <w:rStyle w:val="StyleUnderline"/>
        </w:rPr>
        <w:t>as severe as the 1859 Carrington event</w:t>
      </w:r>
      <w:r w:rsidRPr="002044B5">
        <w:rPr>
          <w:sz w:val="14"/>
        </w:rPr>
        <w:t xml:space="preserve"> [22]. However, </w:t>
      </w:r>
      <w:r w:rsidRPr="002044B5">
        <w:rPr>
          <w:rStyle w:val="StyleUnderline"/>
        </w:rPr>
        <w:t>there are potentially devastating problems at much lower levels of space environmental disturbances.</w:t>
      </w:r>
      <w:r w:rsidRPr="002044B5">
        <w:rPr>
          <w:sz w:val="14"/>
        </w:rPr>
        <w:t xml:space="preserve"> Schrijver and </w:t>
      </w:r>
      <w:proofErr w:type="spellStart"/>
      <w:r w:rsidRPr="002044B5">
        <w:rPr>
          <w:sz w:val="14"/>
        </w:rPr>
        <w:t>Rabanal</w:t>
      </w:r>
      <w:proofErr w:type="spellEnd"/>
      <w:r w:rsidRPr="002044B5">
        <w:rPr>
          <w:sz w:val="14"/>
        </w:rPr>
        <w:t xml:space="preserve"> [23] show that commercial users believe they could use space weather data to mitigate more routine, but nonetheless serious impacts to routine services such as GPS positioning and even commercial power. Data now emerging show that many routine outages on such utilities as the power grid are highly correlated with routine space weather activity. Even the rate of lightning strikes during storms has been correlated with space weather activity [24]. This raises an additional concern. Today, </w:t>
      </w:r>
      <w:r w:rsidRPr="002044B5">
        <w:rPr>
          <w:rStyle w:val="StyleUnderline"/>
        </w:rPr>
        <w:t>routine problems with the communication links such as the Internet are often difficult to distinguish as to origin—is it manmade or natural?</w:t>
      </w:r>
      <w:r w:rsidRPr="002044B5">
        <w:rPr>
          <w:sz w:val="14"/>
        </w:rPr>
        <w:t xml:space="preserve"> </w:t>
      </w:r>
      <w:r w:rsidRPr="002044B5">
        <w:rPr>
          <w:rStyle w:val="StyleUnderline"/>
        </w:rPr>
        <w:t xml:space="preserve">A </w:t>
      </w:r>
      <w:r w:rsidRPr="002044B5">
        <w:rPr>
          <w:rStyle w:val="Emphasis"/>
        </w:rPr>
        <w:t>significant attack or degradation in critical services could be masked by space weather disturbanc</w:t>
      </w:r>
      <w:r w:rsidRPr="002044B5">
        <w:rPr>
          <w:rStyle w:val="StyleUnderline"/>
        </w:rPr>
        <w:t>es.</w:t>
      </w:r>
      <w:r w:rsidRPr="002044B5">
        <w:rPr>
          <w:sz w:val="14"/>
        </w:rPr>
        <w:t xml:space="preserve"> It may take some time, and </w:t>
      </w:r>
      <w:r w:rsidRPr="002044B5">
        <w:rPr>
          <w:rStyle w:val="StyleUnderline"/>
        </w:rPr>
        <w:t>a deliberate attack could do significant damage before its true nature was discerned.</w:t>
      </w:r>
      <w:r w:rsidRPr="002044B5">
        <w:rPr>
          <w:sz w:val="14"/>
        </w:rPr>
        <w:t xml:space="preserve"> </w:t>
      </w:r>
      <w:r w:rsidRPr="00D72E4C">
        <w:rPr>
          <w:rStyle w:val="Emphasis"/>
          <w:highlight w:val="green"/>
        </w:rPr>
        <w:t>It is</w:t>
      </w:r>
      <w:r w:rsidRPr="002044B5">
        <w:rPr>
          <w:sz w:val="14"/>
        </w:rPr>
        <w:t xml:space="preserve"> thus </w:t>
      </w:r>
      <w:r w:rsidRPr="00D72E4C">
        <w:rPr>
          <w:rStyle w:val="Emphasis"/>
          <w:highlight w:val="green"/>
        </w:rPr>
        <w:t>crucial to</w:t>
      </w:r>
      <w:r w:rsidRPr="002044B5">
        <w:rPr>
          <w:sz w:val="14"/>
        </w:rPr>
        <w:t xml:space="preserve"> </w:t>
      </w:r>
      <w:proofErr w:type="gramStart"/>
      <w:r w:rsidRPr="002044B5">
        <w:rPr>
          <w:sz w:val="14"/>
        </w:rPr>
        <w:t xml:space="preserve">much better </w:t>
      </w:r>
      <w:r w:rsidRPr="00D72E4C">
        <w:rPr>
          <w:rStyle w:val="Emphasis"/>
          <w:highlight w:val="green"/>
        </w:rPr>
        <w:t>understand and predict the specific impact of space weather on routine operations</w:t>
      </w:r>
      <w:r w:rsidRPr="002044B5">
        <w:rPr>
          <w:rStyle w:val="Emphasis"/>
        </w:rPr>
        <w:t>, particularly commercial and civil systems we are increasingly dependent upon</w:t>
      </w:r>
      <w:proofErr w:type="gramEnd"/>
      <w:r w:rsidRPr="002044B5">
        <w:rPr>
          <w:rStyle w:val="Emphasis"/>
        </w:rPr>
        <w:t>.</w:t>
      </w:r>
    </w:p>
    <w:p w14:paraId="3CB0C0B9" w14:textId="77777777" w:rsidR="004F5817" w:rsidRDefault="004F5817" w:rsidP="004F5817">
      <w:pPr>
        <w:pStyle w:val="Heading4"/>
      </w:pPr>
      <w:r>
        <w:t>Lack of space weather data causes extinction</w:t>
      </w:r>
    </w:p>
    <w:p w14:paraId="63DE41E3" w14:textId="77777777" w:rsidR="004F5817" w:rsidRPr="003656EE" w:rsidRDefault="004F5817" w:rsidP="004F5817">
      <w:r w:rsidRPr="003656EE">
        <w:rPr>
          <w:rStyle w:val="Style13ptBold"/>
        </w:rPr>
        <w:t>Dancer 16</w:t>
      </w:r>
      <w:r>
        <w:t xml:space="preserve"> [Benjamin Dancer, Director of Public Relations for the Colorado EMP Task Force on National and Homeland Security, which is the Colorado branch of a Congressional Advisory Board., 5-22-2016 https://www.benjamindancer.com/blog/2016/5/7/space-weather-an-existential-threat]</w:t>
      </w:r>
    </w:p>
    <w:p w14:paraId="609282A5" w14:textId="77777777" w:rsidR="004F5817" w:rsidRPr="00C348D4" w:rsidRDefault="004F5817" w:rsidP="004F5817">
      <w:pPr>
        <w:rPr>
          <w:u w:val="single"/>
        </w:rPr>
      </w:pPr>
      <w:r w:rsidRPr="003656EE">
        <w:rPr>
          <w:rStyle w:val="StyleUnderline"/>
        </w:rPr>
        <w:t>Could space weather threaten</w:t>
      </w:r>
      <w:r w:rsidRPr="003656EE">
        <w:rPr>
          <w:sz w:val="14"/>
        </w:rPr>
        <w:t xml:space="preserve"> our </w:t>
      </w:r>
      <w:r w:rsidRPr="003656EE">
        <w:rPr>
          <w:rStyle w:val="StyleUnderline"/>
        </w:rPr>
        <w:t>civilization?</w:t>
      </w:r>
      <w:r w:rsidRPr="003656EE">
        <w:rPr>
          <w:sz w:val="14"/>
        </w:rPr>
        <w:t xml:space="preserve"> It’s not a question most people think about. I started thinking about it for the first time in 2010 when I did the research for my novel Patriarch Run. That research introduced me to a lot of interesting people, and it brought me inside a pretty eclectic community: the small group of experts who understand just how close it is our civilization has chosen to dance to the apocalypse.</w:t>
      </w:r>
      <w:r>
        <w:rPr>
          <w:sz w:val="14"/>
        </w:rPr>
        <w:t xml:space="preserve"> </w:t>
      </w:r>
      <w:r w:rsidRPr="003656EE">
        <w:rPr>
          <w:sz w:val="14"/>
        </w:rPr>
        <w:t xml:space="preserve">The sun emitted a mid-level solar flare, peaking at 3:01 p.m. EDT on Oct. 2, 2014. NASA's Solar Dynamics Observatory, which watches the sun 24-hours a day, captured images of the flare. </w:t>
      </w:r>
      <w:r w:rsidRPr="00D72E4C">
        <w:rPr>
          <w:rStyle w:val="StyleUnderline"/>
          <w:highlight w:val="green"/>
        </w:rPr>
        <w:t>Solar flares</w:t>
      </w:r>
      <w:r w:rsidRPr="003656EE">
        <w:rPr>
          <w:sz w:val="14"/>
        </w:rPr>
        <w:t xml:space="preserve"> are powerful bursts of radiation. Harmful radiation from a flare cannot pass through Earth's atmosphere to physically affect humans on the ground, however -- when intense enough -- they </w:t>
      </w:r>
      <w:r w:rsidRPr="00D72E4C">
        <w:rPr>
          <w:rStyle w:val="StyleUnderline"/>
          <w:highlight w:val="green"/>
        </w:rPr>
        <w:t>can disturb the atmosphere</w:t>
      </w:r>
      <w:r w:rsidRPr="003656EE">
        <w:rPr>
          <w:sz w:val="14"/>
        </w:rPr>
        <w:t xml:space="preserve"> </w:t>
      </w:r>
      <w:r w:rsidRPr="003656EE">
        <w:rPr>
          <w:rStyle w:val="StyleUnderline"/>
        </w:rPr>
        <w:t xml:space="preserve">in the layer </w:t>
      </w:r>
      <w:r w:rsidRPr="00C348D4">
        <w:rPr>
          <w:rStyle w:val="StyleUnderline"/>
        </w:rPr>
        <w:t xml:space="preserve">where </w:t>
      </w:r>
      <w:r w:rsidRPr="00D72E4C">
        <w:rPr>
          <w:rStyle w:val="StyleUnderline"/>
          <w:highlight w:val="green"/>
        </w:rPr>
        <w:t>GPS</w:t>
      </w:r>
      <w:r w:rsidRPr="003656EE">
        <w:rPr>
          <w:sz w:val="14"/>
        </w:rPr>
        <w:t xml:space="preserve"> </w:t>
      </w:r>
      <w:r w:rsidRPr="003656EE">
        <w:rPr>
          <w:rStyle w:val="StyleUnderline"/>
        </w:rPr>
        <w:t xml:space="preserve">and communications </w:t>
      </w:r>
      <w:r w:rsidRPr="00D72E4C">
        <w:rPr>
          <w:rStyle w:val="StyleUnderline"/>
          <w:highlight w:val="green"/>
        </w:rPr>
        <w:t>signals travel</w:t>
      </w:r>
      <w:r w:rsidRPr="003656EE">
        <w:rPr>
          <w:rStyle w:val="StyleUnderline"/>
        </w:rPr>
        <w:t>.</w:t>
      </w:r>
      <w:r>
        <w:rPr>
          <w:rStyle w:val="StyleUnderline"/>
        </w:rPr>
        <w:t xml:space="preserve"> </w:t>
      </w:r>
      <w:r w:rsidRPr="003656EE">
        <w:rPr>
          <w:sz w:val="14"/>
        </w:rPr>
        <w:t>This flare is classified as an M7.3 flare. M-class flares are one-tenth as powerful as the most powerful flares, which are designated X-class flares.</w:t>
      </w:r>
      <w:r>
        <w:rPr>
          <w:sz w:val="14"/>
        </w:rPr>
        <w:t xml:space="preserve"> </w:t>
      </w:r>
      <w:r w:rsidRPr="003656EE">
        <w:rPr>
          <w:sz w:val="14"/>
        </w:rPr>
        <w:t>The Old Man RSS</w:t>
      </w:r>
      <w:r>
        <w:rPr>
          <w:sz w:val="14"/>
        </w:rPr>
        <w:t xml:space="preserve"> </w:t>
      </w:r>
      <w:r w:rsidRPr="003656EE">
        <w:rPr>
          <w:sz w:val="14"/>
        </w:rPr>
        <w:t>It was that community of experts who invited me in April to the Space Weather Workshop in Broomfield, Colorado. The workshop had three co-sponsors:</w:t>
      </w:r>
      <w:r>
        <w:rPr>
          <w:sz w:val="14"/>
        </w:rPr>
        <w:t xml:space="preserve"> </w:t>
      </w:r>
      <w:r w:rsidRPr="003656EE">
        <w:rPr>
          <w:sz w:val="14"/>
        </w:rPr>
        <w:t>National Oceanic and Atmospheric Administration (NOAA) Space Weather Prediction Center</w:t>
      </w:r>
      <w:r>
        <w:rPr>
          <w:sz w:val="14"/>
        </w:rPr>
        <w:t xml:space="preserve"> </w:t>
      </w:r>
      <w:r w:rsidRPr="003656EE">
        <w:rPr>
          <w:sz w:val="14"/>
        </w:rPr>
        <w:t xml:space="preserve">National Science Foundation (NSF) Division of Atmospheric and </w:t>
      </w:r>
      <w:proofErr w:type="spellStart"/>
      <w:r w:rsidRPr="003656EE">
        <w:rPr>
          <w:sz w:val="14"/>
        </w:rPr>
        <w:t>Geospace</w:t>
      </w:r>
      <w:proofErr w:type="spellEnd"/>
      <w:r w:rsidRPr="003656EE">
        <w:rPr>
          <w:sz w:val="14"/>
        </w:rPr>
        <w:t xml:space="preserve"> Sciences</w:t>
      </w:r>
      <w:r>
        <w:rPr>
          <w:sz w:val="14"/>
        </w:rPr>
        <w:t xml:space="preserve"> </w:t>
      </w:r>
      <w:r w:rsidRPr="003656EE">
        <w:rPr>
          <w:sz w:val="14"/>
        </w:rPr>
        <w:t xml:space="preserve">National Aeronautics and Space Administration (NASA) </w:t>
      </w:r>
      <w:proofErr w:type="spellStart"/>
      <w:r w:rsidRPr="003656EE">
        <w:rPr>
          <w:sz w:val="14"/>
        </w:rPr>
        <w:t>Heliophysics</w:t>
      </w:r>
      <w:proofErr w:type="spellEnd"/>
      <w:r w:rsidRPr="003656EE">
        <w:rPr>
          <w:sz w:val="14"/>
        </w:rPr>
        <w:t xml:space="preserve"> Division</w:t>
      </w:r>
      <w:r>
        <w:rPr>
          <w:sz w:val="14"/>
        </w:rPr>
        <w:t xml:space="preserve"> </w:t>
      </w:r>
      <w:r w:rsidRPr="003656EE">
        <w:rPr>
          <w:sz w:val="14"/>
        </w:rPr>
        <w:t>So I got to hang out with the world's foremost experts on the subject of space weather. And let me tell you it was quite surreal to be in a room full of scientists who understood that the factual conversation they were having in the conference hall would be dismissed as the stuff of conspiracy theories if it were to be heard on the street.</w:t>
      </w:r>
      <w:r>
        <w:rPr>
          <w:sz w:val="14"/>
        </w:rPr>
        <w:t xml:space="preserve"> </w:t>
      </w:r>
      <w:r w:rsidRPr="003656EE">
        <w:rPr>
          <w:sz w:val="14"/>
        </w:rPr>
        <w:t xml:space="preserve">The gist of what they were talking about is this: over the course of the last century, our </w:t>
      </w:r>
      <w:r w:rsidRPr="00D72E4C">
        <w:rPr>
          <w:rStyle w:val="StyleUnderline"/>
          <w:highlight w:val="green"/>
        </w:rPr>
        <w:t>civilization</w:t>
      </w:r>
      <w:r w:rsidRPr="003656EE">
        <w:rPr>
          <w:rStyle w:val="StyleUnderline"/>
        </w:rPr>
        <w:t xml:space="preserve"> </w:t>
      </w:r>
      <w:r w:rsidRPr="00D72E4C">
        <w:rPr>
          <w:rStyle w:val="StyleUnderline"/>
          <w:highlight w:val="green"/>
        </w:rPr>
        <w:t>has</w:t>
      </w:r>
      <w:r w:rsidRPr="003656EE">
        <w:rPr>
          <w:sz w:val="14"/>
        </w:rPr>
        <w:t xml:space="preserve"> unintentionally </w:t>
      </w:r>
      <w:r w:rsidRPr="003656EE">
        <w:rPr>
          <w:rStyle w:val="StyleUnderline"/>
        </w:rPr>
        <w:t xml:space="preserve">evolved to </w:t>
      </w:r>
      <w:r w:rsidRPr="00D72E4C">
        <w:rPr>
          <w:rStyle w:val="StyleUnderline"/>
          <w:highlight w:val="green"/>
        </w:rPr>
        <w:t>become</w:t>
      </w:r>
      <w:r w:rsidRPr="003656EE">
        <w:rPr>
          <w:sz w:val="14"/>
        </w:rPr>
        <w:t xml:space="preserve"> </w:t>
      </w:r>
      <w:r w:rsidRPr="003656EE">
        <w:rPr>
          <w:rStyle w:val="StyleUnderline"/>
        </w:rPr>
        <w:t xml:space="preserve">utterly </w:t>
      </w:r>
      <w:r w:rsidRPr="00D72E4C">
        <w:rPr>
          <w:rStyle w:val="StyleUnderline"/>
          <w:highlight w:val="green"/>
        </w:rPr>
        <w:t>dependent on</w:t>
      </w:r>
      <w:r w:rsidRPr="003656EE">
        <w:rPr>
          <w:sz w:val="14"/>
        </w:rPr>
        <w:t xml:space="preserve"> an </w:t>
      </w:r>
      <w:r w:rsidRPr="00D72E4C">
        <w:rPr>
          <w:rStyle w:val="StyleUnderline"/>
          <w:highlight w:val="green"/>
        </w:rPr>
        <w:t>electronic</w:t>
      </w:r>
      <w:r w:rsidRPr="003656EE">
        <w:rPr>
          <w:rStyle w:val="StyleUnderline"/>
        </w:rPr>
        <w:t xml:space="preserve"> </w:t>
      </w:r>
      <w:r w:rsidRPr="00D72E4C">
        <w:rPr>
          <w:rStyle w:val="StyleUnderline"/>
          <w:highlight w:val="green"/>
        </w:rPr>
        <w:t>infrastructure</w:t>
      </w:r>
      <w:r w:rsidRPr="003656EE">
        <w:rPr>
          <w:sz w:val="14"/>
        </w:rPr>
        <w:t xml:space="preserve"> that was </w:t>
      </w:r>
      <w:r w:rsidRPr="00D72E4C">
        <w:rPr>
          <w:rStyle w:val="StyleUnderline"/>
          <w:highlight w:val="green"/>
        </w:rPr>
        <w:t>built</w:t>
      </w:r>
      <w:r w:rsidRPr="00D72E4C">
        <w:rPr>
          <w:sz w:val="14"/>
          <w:highlight w:val="green"/>
        </w:rPr>
        <w:t xml:space="preserve"> </w:t>
      </w:r>
      <w:r w:rsidRPr="00D72E4C">
        <w:rPr>
          <w:rStyle w:val="StyleUnderline"/>
          <w:highlight w:val="green"/>
        </w:rPr>
        <w:t>without a full understanding of</w:t>
      </w:r>
      <w:r w:rsidRPr="003656EE">
        <w:rPr>
          <w:rStyle w:val="StyleUnderline"/>
        </w:rPr>
        <w:t xml:space="preserve"> the</w:t>
      </w:r>
      <w:r w:rsidRPr="003656EE">
        <w:rPr>
          <w:sz w:val="14"/>
        </w:rPr>
        <w:t xml:space="preserve"> </w:t>
      </w:r>
      <w:r w:rsidRPr="003656EE">
        <w:rPr>
          <w:rStyle w:val="StyleUnderline"/>
        </w:rPr>
        <w:t>havoc</w:t>
      </w:r>
      <w:r w:rsidRPr="003656EE">
        <w:rPr>
          <w:sz w:val="14"/>
        </w:rPr>
        <w:t xml:space="preserve"> </w:t>
      </w:r>
      <w:r w:rsidRPr="00D72E4C">
        <w:rPr>
          <w:rStyle w:val="StyleUnderline"/>
          <w:highlight w:val="green"/>
        </w:rPr>
        <w:t>space weather</w:t>
      </w:r>
      <w:r w:rsidRPr="003656EE">
        <w:rPr>
          <w:rStyle w:val="StyleUnderline"/>
        </w:rPr>
        <w:t xml:space="preserve"> could wreak on</w:t>
      </w:r>
      <w:r w:rsidRPr="003656EE">
        <w:rPr>
          <w:sz w:val="14"/>
        </w:rPr>
        <w:t xml:space="preserve"> </w:t>
      </w:r>
      <w:r w:rsidRPr="003656EE">
        <w:rPr>
          <w:rStyle w:val="StyleUnderline"/>
        </w:rPr>
        <w:t>its</w:t>
      </w:r>
      <w:r w:rsidRPr="003656EE">
        <w:rPr>
          <w:sz w:val="14"/>
        </w:rPr>
        <w:t xml:space="preserve"> </w:t>
      </w:r>
      <w:r w:rsidRPr="003656EE">
        <w:rPr>
          <w:rStyle w:val="StyleUnderline"/>
        </w:rPr>
        <w:t>critical components</w:t>
      </w:r>
      <w:r w:rsidRPr="003656EE">
        <w:rPr>
          <w:sz w:val="14"/>
        </w:rPr>
        <w:t xml:space="preserve">. In other words, our </w:t>
      </w:r>
      <w:r w:rsidRPr="003656EE">
        <w:rPr>
          <w:rStyle w:val="StyleUnderline"/>
        </w:rPr>
        <w:t>critical infrastructure is</w:t>
      </w:r>
      <w:r w:rsidRPr="003656EE">
        <w:rPr>
          <w:sz w:val="14"/>
        </w:rPr>
        <w:t xml:space="preserve"> </w:t>
      </w:r>
      <w:r w:rsidRPr="00D72E4C">
        <w:rPr>
          <w:rStyle w:val="Emphasis"/>
          <w:highlight w:val="green"/>
        </w:rPr>
        <w:t>ridiculously vulnerable</w:t>
      </w:r>
      <w:r w:rsidRPr="00D72E4C">
        <w:rPr>
          <w:sz w:val="14"/>
          <w:highlight w:val="green"/>
        </w:rPr>
        <w:t xml:space="preserve"> </w:t>
      </w:r>
      <w:r w:rsidRPr="00D72E4C">
        <w:rPr>
          <w:rStyle w:val="StyleUnderline"/>
          <w:highlight w:val="green"/>
        </w:rPr>
        <w:t>to</w:t>
      </w:r>
      <w:r w:rsidRPr="003656EE">
        <w:rPr>
          <w:rStyle w:val="StyleUnderline"/>
        </w:rPr>
        <w:t xml:space="preserve"> </w:t>
      </w:r>
      <w:r w:rsidRPr="00D72E4C">
        <w:rPr>
          <w:rStyle w:val="StyleUnderline"/>
          <w:highlight w:val="green"/>
        </w:rPr>
        <w:t>the sun's</w:t>
      </w:r>
      <w:r w:rsidRPr="003656EE">
        <w:rPr>
          <w:rStyle w:val="StyleUnderline"/>
        </w:rPr>
        <w:t xml:space="preserve"> normal </w:t>
      </w:r>
      <w:r w:rsidRPr="00D72E4C">
        <w:rPr>
          <w:rStyle w:val="StyleUnderline"/>
          <w:highlight w:val="green"/>
        </w:rPr>
        <w:t>weather</w:t>
      </w:r>
      <w:r w:rsidRPr="003656EE">
        <w:rPr>
          <w:rStyle w:val="StyleUnderline"/>
        </w:rPr>
        <w:t xml:space="preserve"> patterns</w:t>
      </w:r>
      <w:r w:rsidRPr="003656EE">
        <w:rPr>
          <w:sz w:val="14"/>
        </w:rPr>
        <w:t>.</w:t>
      </w:r>
      <w:r>
        <w:rPr>
          <w:sz w:val="14"/>
        </w:rPr>
        <w:t xml:space="preserve"> </w:t>
      </w:r>
      <w:r w:rsidRPr="003656EE">
        <w:rPr>
          <w:sz w:val="14"/>
        </w:rPr>
        <w:t>Diffuse gas—called plasma—flows outward from the sun as the “solar wind” and carries with it solar magnetic field lines that become entangled with the Earth's own magnetic field lines. Location of "holes" were detected in indicated pink layers, near Earth.</w:t>
      </w:r>
      <w:r>
        <w:rPr>
          <w:sz w:val="14"/>
        </w:rPr>
        <w:t xml:space="preserve"> </w:t>
      </w:r>
      <w:r w:rsidRPr="003656EE">
        <w:rPr>
          <w:sz w:val="14"/>
        </w:rPr>
        <w:t xml:space="preserve">One of the most unsettling moments occurred at a talk tucked away in the basement of the hotel given by Bill </w:t>
      </w:r>
      <w:r w:rsidRPr="003656EE">
        <w:rPr>
          <w:rStyle w:val="StyleUnderline"/>
        </w:rPr>
        <w:t>Murtagh</w:t>
      </w:r>
      <w:r w:rsidRPr="003656EE">
        <w:rPr>
          <w:sz w:val="14"/>
        </w:rPr>
        <w:t xml:space="preserve">, </w:t>
      </w:r>
      <w:r w:rsidRPr="003656EE">
        <w:rPr>
          <w:rStyle w:val="StyleUnderline"/>
        </w:rPr>
        <w:t>the Assistant Director of Space Weather for the White House Office of Science and Technology Policy</w:t>
      </w:r>
      <w:r w:rsidRPr="003656EE">
        <w:rPr>
          <w:sz w:val="14"/>
        </w:rPr>
        <w:t xml:space="preserve"> (OSTP). Murtagh </w:t>
      </w:r>
      <w:r w:rsidRPr="003656EE">
        <w:rPr>
          <w:rStyle w:val="StyleUnderline"/>
        </w:rPr>
        <w:t>summarized</w:t>
      </w:r>
      <w:r w:rsidRPr="003656EE">
        <w:rPr>
          <w:sz w:val="14"/>
        </w:rPr>
        <w:t xml:space="preserve"> what the scientific community currently understands about the impact severe space weather could have on modern civilization. It was a pretty grim analysis. “</w:t>
      </w:r>
      <w:r w:rsidRPr="00D72E4C">
        <w:rPr>
          <w:rStyle w:val="StyleUnderline"/>
          <w:highlight w:val="green"/>
        </w:rPr>
        <w:t>These</w:t>
      </w:r>
      <w:r w:rsidRPr="003656EE">
        <w:rPr>
          <w:rStyle w:val="StyleUnderline"/>
        </w:rPr>
        <w:t xml:space="preserve"> space</w:t>
      </w:r>
      <w:r w:rsidRPr="003656EE">
        <w:rPr>
          <w:sz w:val="14"/>
        </w:rPr>
        <w:t xml:space="preserve"> </w:t>
      </w:r>
      <w:r w:rsidRPr="003656EE">
        <w:rPr>
          <w:rStyle w:val="StyleUnderline"/>
        </w:rPr>
        <w:t xml:space="preserve">weather </w:t>
      </w:r>
      <w:r w:rsidRPr="00D72E4C">
        <w:rPr>
          <w:rStyle w:val="StyleUnderline"/>
          <w:highlight w:val="green"/>
        </w:rPr>
        <w:t xml:space="preserve">events are </w:t>
      </w:r>
      <w:r w:rsidRPr="00D72E4C">
        <w:rPr>
          <w:rStyle w:val="Emphasis"/>
          <w:highlight w:val="green"/>
        </w:rPr>
        <w:t>massive</w:t>
      </w:r>
      <w:r w:rsidRPr="003656EE">
        <w:rPr>
          <w:rStyle w:val="StyleUnderline"/>
        </w:rPr>
        <w:t>.”</w:t>
      </w:r>
      <w:r w:rsidRPr="003656EE">
        <w:rPr>
          <w:sz w:val="14"/>
        </w:rPr>
        <w:t xml:space="preserve"> Murtagh spread his hands as wide as his arms would allow and said, “If this represents the size of a large coronal mass ejection, the earth would be about the size of a grain of sand between my hands being buffeted by that storm.”</w:t>
      </w:r>
      <w:r>
        <w:rPr>
          <w:sz w:val="14"/>
        </w:rPr>
        <w:t xml:space="preserve"> </w:t>
      </w:r>
      <w:r w:rsidRPr="003656EE">
        <w:rPr>
          <w:sz w:val="14"/>
        </w:rPr>
        <w:t xml:space="preserve">Although such events seem rare on a human timescale, </w:t>
      </w:r>
      <w:r w:rsidRPr="00D72E4C">
        <w:rPr>
          <w:rStyle w:val="StyleUnderline"/>
          <w:highlight w:val="green"/>
        </w:rPr>
        <w:t xml:space="preserve">the probability is </w:t>
      </w:r>
      <w:r w:rsidRPr="00D72E4C">
        <w:rPr>
          <w:rStyle w:val="Emphasis"/>
          <w:highlight w:val="green"/>
        </w:rPr>
        <w:t>near certainty</w:t>
      </w:r>
      <w:r w:rsidRPr="003656EE">
        <w:rPr>
          <w:sz w:val="14"/>
        </w:rPr>
        <w:t xml:space="preserve"> that the </w:t>
      </w:r>
      <w:r w:rsidRPr="00D72E4C">
        <w:rPr>
          <w:rStyle w:val="StyleUnderline"/>
          <w:highlight w:val="green"/>
        </w:rPr>
        <w:t>Earth will be hit by very large storms</w:t>
      </w:r>
      <w:r w:rsidRPr="003656EE">
        <w:rPr>
          <w:sz w:val="14"/>
        </w:rPr>
        <w:t xml:space="preserve">. </w:t>
      </w:r>
      <w:r w:rsidRPr="00D72E4C">
        <w:rPr>
          <w:rStyle w:val="StyleUnderline"/>
          <w:highlight w:val="green"/>
        </w:rPr>
        <w:t>Such storms</w:t>
      </w:r>
      <w:r w:rsidRPr="003656EE">
        <w:rPr>
          <w:sz w:val="14"/>
        </w:rPr>
        <w:t xml:space="preserve"> could result in economic catastrophe. But it gets worse. </w:t>
      </w:r>
      <w:r w:rsidRPr="003656EE">
        <w:rPr>
          <w:rStyle w:val="StyleUnderline"/>
        </w:rPr>
        <w:t>A storm</w:t>
      </w:r>
      <w:r w:rsidRPr="003656EE">
        <w:rPr>
          <w:sz w:val="14"/>
        </w:rPr>
        <w:t xml:space="preserve"> large enough could </w:t>
      </w:r>
      <w:r w:rsidRPr="00D72E4C">
        <w:rPr>
          <w:rStyle w:val="Emphasis"/>
          <w:highlight w:val="green"/>
        </w:rPr>
        <w:t>pose an existential threat</w:t>
      </w:r>
      <w:r w:rsidRPr="003656EE">
        <w:rPr>
          <w:rStyle w:val="Emphasis"/>
        </w:rPr>
        <w:t xml:space="preserve"> to the human species</w:t>
      </w:r>
      <w:r w:rsidRPr="003656EE">
        <w:rPr>
          <w:sz w:val="14"/>
        </w:rPr>
        <w:t>.</w:t>
      </w:r>
      <w:r>
        <w:rPr>
          <w:sz w:val="14"/>
        </w:rPr>
        <w:t xml:space="preserve"> </w:t>
      </w:r>
      <w:r w:rsidRPr="003656EE">
        <w:rPr>
          <w:sz w:val="14"/>
        </w:rPr>
        <w:t>At this point, there are two important questions to answer.</w:t>
      </w:r>
      <w:r>
        <w:rPr>
          <w:sz w:val="14"/>
        </w:rPr>
        <w:t xml:space="preserve"> </w:t>
      </w:r>
      <w:r w:rsidRPr="003656EE">
        <w:rPr>
          <w:sz w:val="14"/>
        </w:rPr>
        <w:t>1. How is it that weather from space could threaten electronic systems like the power grid?</w:t>
      </w:r>
      <w:r>
        <w:rPr>
          <w:sz w:val="14"/>
        </w:rPr>
        <w:t xml:space="preserve"> </w:t>
      </w:r>
      <w:r w:rsidRPr="003656EE">
        <w:rPr>
          <w:sz w:val="14"/>
        </w:rPr>
        <w:t>2. And how is it that humanity has become so dependent on electricity that the sudden collapse of that infrastructure could threaten systems as rooted in the soil as our food supply?</w:t>
      </w:r>
      <w:r>
        <w:rPr>
          <w:sz w:val="14"/>
        </w:rPr>
        <w:t xml:space="preserve"> </w:t>
      </w:r>
      <w:r w:rsidRPr="003656EE">
        <w:rPr>
          <w:rStyle w:val="StyleUnderline"/>
        </w:rPr>
        <w:t>When</w:t>
      </w:r>
      <w:r w:rsidRPr="003656EE">
        <w:rPr>
          <w:sz w:val="14"/>
        </w:rPr>
        <w:t xml:space="preserve"> a coronal </w:t>
      </w:r>
      <w:r w:rsidRPr="003656EE">
        <w:rPr>
          <w:rStyle w:val="StyleUnderline"/>
        </w:rPr>
        <w:t>mass ejection disturbs</w:t>
      </w:r>
      <w:r w:rsidRPr="003656EE">
        <w:rPr>
          <w:sz w:val="14"/>
        </w:rPr>
        <w:t xml:space="preserve"> </w:t>
      </w:r>
      <w:r w:rsidRPr="003656EE">
        <w:rPr>
          <w:rStyle w:val="StyleUnderline"/>
        </w:rPr>
        <w:t>the Earth's magnetic field,</w:t>
      </w:r>
      <w:r w:rsidRPr="003656EE">
        <w:rPr>
          <w:sz w:val="14"/>
        </w:rPr>
        <w:t xml:space="preserve"> geomagnetically induced </w:t>
      </w:r>
      <w:r w:rsidRPr="003656EE">
        <w:rPr>
          <w:rStyle w:val="StyleUnderline"/>
        </w:rPr>
        <w:t>currents</w:t>
      </w:r>
      <w:r w:rsidRPr="003656EE">
        <w:rPr>
          <w:sz w:val="14"/>
        </w:rPr>
        <w:t xml:space="preserve"> (GICs) are created that </w:t>
      </w:r>
      <w:r w:rsidRPr="003656EE">
        <w:rPr>
          <w:rStyle w:val="StyleUnderline"/>
        </w:rPr>
        <w:t>can fry circuits and</w:t>
      </w:r>
      <w:r w:rsidRPr="003656EE">
        <w:rPr>
          <w:sz w:val="14"/>
        </w:rPr>
        <w:t xml:space="preserve"> </w:t>
      </w:r>
      <w:r w:rsidRPr="003656EE">
        <w:rPr>
          <w:rStyle w:val="StyleUnderline"/>
        </w:rPr>
        <w:t>melt</w:t>
      </w:r>
      <w:r w:rsidRPr="003656EE">
        <w:rPr>
          <w:sz w:val="14"/>
        </w:rPr>
        <w:t xml:space="preserve"> the windings of heavy-duty </w:t>
      </w:r>
      <w:r w:rsidRPr="003656EE">
        <w:rPr>
          <w:rStyle w:val="StyleUnderline"/>
        </w:rPr>
        <w:t>transformers</w:t>
      </w:r>
      <w:r w:rsidRPr="003656EE">
        <w:rPr>
          <w:sz w:val="14"/>
        </w:rPr>
        <w:t xml:space="preserve">. If large transformers at enough substations were to fail, </w:t>
      </w:r>
      <w:r w:rsidRPr="00D72E4C">
        <w:rPr>
          <w:rStyle w:val="Emphasis"/>
          <w:highlight w:val="green"/>
        </w:rPr>
        <w:t>the entire</w:t>
      </w:r>
      <w:r w:rsidRPr="003656EE">
        <w:rPr>
          <w:sz w:val="14"/>
        </w:rPr>
        <w:t xml:space="preserve"> electric </w:t>
      </w:r>
      <w:r w:rsidRPr="00D72E4C">
        <w:rPr>
          <w:rStyle w:val="Emphasis"/>
          <w:highlight w:val="green"/>
        </w:rPr>
        <w:t>grid could go down</w:t>
      </w:r>
      <w:r w:rsidRPr="003656EE">
        <w:rPr>
          <w:sz w:val="14"/>
        </w:rPr>
        <w:t xml:space="preserve">. A </w:t>
      </w:r>
      <w:r w:rsidRPr="003656EE">
        <w:rPr>
          <w:rStyle w:val="StyleUnderline"/>
        </w:rPr>
        <w:t>prolonged</w:t>
      </w:r>
      <w:r w:rsidRPr="003656EE">
        <w:rPr>
          <w:sz w:val="14"/>
        </w:rPr>
        <w:t xml:space="preserve"> power </w:t>
      </w:r>
      <w:r w:rsidRPr="003656EE">
        <w:rPr>
          <w:rStyle w:val="StyleUnderline"/>
        </w:rPr>
        <w:t>outage</w:t>
      </w:r>
      <w:r w:rsidRPr="003656EE">
        <w:rPr>
          <w:sz w:val="14"/>
        </w:rPr>
        <w:t xml:space="preserve"> </w:t>
      </w:r>
      <w:r w:rsidRPr="003656EE">
        <w:rPr>
          <w:rStyle w:val="StyleUnderline"/>
        </w:rPr>
        <w:t>could last</w:t>
      </w:r>
      <w:r w:rsidRPr="003656EE">
        <w:rPr>
          <w:sz w:val="14"/>
        </w:rPr>
        <w:t xml:space="preserve"> anywhere </w:t>
      </w:r>
      <w:r w:rsidRPr="003656EE">
        <w:rPr>
          <w:rStyle w:val="StyleUnderline"/>
        </w:rPr>
        <w:t>between a few weeks to forever</w:t>
      </w:r>
      <w:r w:rsidRPr="003656EE">
        <w:rPr>
          <w:sz w:val="14"/>
        </w:rPr>
        <w:t>, depending on the severity of the damage.</w:t>
      </w:r>
      <w:r>
        <w:rPr>
          <w:sz w:val="14"/>
        </w:rPr>
        <w:t xml:space="preserve"> </w:t>
      </w:r>
      <w:r w:rsidRPr="003656EE">
        <w:rPr>
          <w:sz w:val="14"/>
        </w:rPr>
        <w:t xml:space="preserve">One of the many issues we'd be facing in such a crisis would be the </w:t>
      </w:r>
      <w:r w:rsidRPr="003656EE">
        <w:rPr>
          <w:rStyle w:val="StyleUnderline"/>
        </w:rPr>
        <w:t>replacement</w:t>
      </w:r>
      <w:r w:rsidRPr="003656EE">
        <w:rPr>
          <w:sz w:val="14"/>
        </w:rPr>
        <w:t xml:space="preserve"> of the transformers. The windings for these large transformers are handcrafted, and it </w:t>
      </w:r>
      <w:r w:rsidRPr="003656EE">
        <w:rPr>
          <w:rStyle w:val="StyleUnderline"/>
        </w:rPr>
        <w:t>takes months</w:t>
      </w:r>
      <w:r w:rsidRPr="003656EE">
        <w:rPr>
          <w:sz w:val="14"/>
        </w:rPr>
        <w:t xml:space="preserve">, </w:t>
      </w:r>
      <w:r w:rsidRPr="003656EE">
        <w:rPr>
          <w:rStyle w:val="StyleUnderline"/>
        </w:rPr>
        <w:t>if not years</w:t>
      </w:r>
      <w:r w:rsidRPr="003656EE">
        <w:rPr>
          <w:sz w:val="14"/>
        </w:rPr>
        <w:t xml:space="preserve">, to fulfill an order when the electrical infrastructure is intact. </w:t>
      </w:r>
      <w:r w:rsidRPr="003656EE">
        <w:rPr>
          <w:rStyle w:val="StyleUnderline"/>
        </w:rPr>
        <w:t xml:space="preserve">In the event of a crisis, </w:t>
      </w:r>
      <w:r w:rsidRPr="00D72E4C">
        <w:rPr>
          <w:rStyle w:val="StyleUnderline"/>
          <w:highlight w:val="green"/>
        </w:rPr>
        <w:t>it would</w:t>
      </w:r>
      <w:r w:rsidRPr="00D72E4C">
        <w:rPr>
          <w:sz w:val="14"/>
          <w:highlight w:val="green"/>
        </w:rPr>
        <w:t xml:space="preserve"> </w:t>
      </w:r>
      <w:r w:rsidRPr="00D72E4C">
        <w:rPr>
          <w:rStyle w:val="StyleUnderline"/>
          <w:highlight w:val="green"/>
        </w:rPr>
        <w:t>be very difficult</w:t>
      </w:r>
      <w:r w:rsidRPr="003656EE">
        <w:rPr>
          <w:sz w:val="14"/>
        </w:rPr>
        <w:t xml:space="preserve">, </w:t>
      </w:r>
      <w:r w:rsidRPr="003656EE">
        <w:rPr>
          <w:rStyle w:val="StyleUnderline"/>
        </w:rPr>
        <w:t xml:space="preserve">if not impossible, </w:t>
      </w:r>
      <w:r w:rsidRPr="00D72E4C">
        <w:rPr>
          <w:rStyle w:val="StyleUnderline"/>
          <w:highlight w:val="green"/>
        </w:rPr>
        <w:t>to fulfill</w:t>
      </w:r>
      <w:r w:rsidRPr="003656EE">
        <w:rPr>
          <w:rStyle w:val="StyleUnderline"/>
        </w:rPr>
        <w:t xml:space="preserve"> </w:t>
      </w:r>
      <w:r w:rsidRPr="003656EE">
        <w:rPr>
          <w:sz w:val="14"/>
        </w:rPr>
        <w:t xml:space="preserve">a large order of </w:t>
      </w:r>
      <w:r w:rsidRPr="00D72E4C">
        <w:rPr>
          <w:rStyle w:val="StyleUnderline"/>
          <w:highlight w:val="green"/>
        </w:rPr>
        <w:t>replacement</w:t>
      </w:r>
      <w:r w:rsidRPr="003656EE">
        <w:rPr>
          <w:rStyle w:val="StyleUnderline"/>
        </w:rPr>
        <w:t xml:space="preserve"> transformer</w:t>
      </w:r>
      <w:r w:rsidRPr="00D72E4C">
        <w:rPr>
          <w:rStyle w:val="StyleUnderline"/>
          <w:highlight w:val="green"/>
        </w:rPr>
        <w:t>s</w:t>
      </w:r>
      <w:r w:rsidRPr="003656EE">
        <w:rPr>
          <w:sz w:val="14"/>
        </w:rPr>
        <w:t xml:space="preserve">. </w:t>
      </w:r>
      <w:r w:rsidRPr="003656EE">
        <w:rPr>
          <w:rStyle w:val="StyleUnderline"/>
        </w:rPr>
        <w:t xml:space="preserve">The </w:t>
      </w:r>
      <w:r w:rsidRPr="00D72E4C">
        <w:rPr>
          <w:rStyle w:val="StyleUnderline"/>
          <w:highlight w:val="green"/>
        </w:rPr>
        <w:t>repair couldn't happen quickly</w:t>
      </w:r>
      <w:r w:rsidRPr="003656EE">
        <w:rPr>
          <w:rStyle w:val="StyleUnderline"/>
        </w:rPr>
        <w:t>.</w:t>
      </w:r>
      <w:r>
        <w:rPr>
          <w:sz w:val="14"/>
        </w:rPr>
        <w:t xml:space="preserve"> </w:t>
      </w:r>
      <w:r w:rsidRPr="003656EE">
        <w:rPr>
          <w:sz w:val="14"/>
        </w:rPr>
        <w:t>Meanwhile, if the power is out across the country, a lot of bad things will take place.</w:t>
      </w:r>
      <w:r>
        <w:rPr>
          <w:sz w:val="14"/>
        </w:rPr>
        <w:t xml:space="preserve"> </w:t>
      </w:r>
      <w:r w:rsidRPr="003656EE">
        <w:rPr>
          <w:sz w:val="14"/>
        </w:rPr>
        <w:t xml:space="preserve">There is an historical example of this phenomenon. </w:t>
      </w:r>
      <w:r w:rsidRPr="003656EE">
        <w:rPr>
          <w:rStyle w:val="StyleUnderline"/>
        </w:rPr>
        <w:t>In 1859 the</w:t>
      </w:r>
      <w:r w:rsidRPr="003656EE">
        <w:rPr>
          <w:sz w:val="14"/>
        </w:rPr>
        <w:t xml:space="preserve"> </w:t>
      </w:r>
      <w:r w:rsidRPr="003656EE">
        <w:rPr>
          <w:rStyle w:val="StyleUnderline"/>
        </w:rPr>
        <w:t>earth was buffeted by a coronal mass ejection</w:t>
      </w:r>
      <w:r w:rsidRPr="003656EE">
        <w:rPr>
          <w:sz w:val="14"/>
        </w:rPr>
        <w:t xml:space="preserve"> known as the Carrington Event. </w:t>
      </w:r>
      <w:r w:rsidRPr="003656EE">
        <w:rPr>
          <w:rStyle w:val="StyleUnderline"/>
        </w:rPr>
        <w:t>That</w:t>
      </w:r>
      <w:r w:rsidRPr="003656EE">
        <w:rPr>
          <w:sz w:val="14"/>
        </w:rPr>
        <w:t xml:space="preserve"> storm </w:t>
      </w:r>
      <w:r w:rsidRPr="003656EE">
        <w:rPr>
          <w:rStyle w:val="StyleUnderline"/>
        </w:rPr>
        <w:t>took down the electrical infrastructure of the planet</w:t>
      </w:r>
      <w:r w:rsidRPr="003656EE">
        <w:rPr>
          <w:sz w:val="14"/>
        </w:rPr>
        <w:t>. Fortunately for the people alive in 1859 (and their descendants), civilization wasn't yet dependent on that infrastructure.</w:t>
      </w:r>
      <w:r>
        <w:rPr>
          <w:sz w:val="14"/>
        </w:rPr>
        <w:t xml:space="preserve"> </w:t>
      </w:r>
      <w:r w:rsidRPr="003656EE">
        <w:rPr>
          <w:sz w:val="14"/>
        </w:rPr>
        <w:t>At this point, I'll transition and answer the second question. If you'd like to learn more about space weather and the mechanisms of destruction to our critical infrastructure, you could read other posts on this blog (there are some great resources at the links in this post) or you could read the intelligence report given to Jack in Patriarch Run.</w:t>
      </w:r>
      <w:r>
        <w:rPr>
          <w:sz w:val="14"/>
        </w:rPr>
        <w:t xml:space="preserve"> </w:t>
      </w:r>
      <w:r w:rsidRPr="003656EE">
        <w:rPr>
          <w:sz w:val="14"/>
        </w:rPr>
        <w:t>The second question...</w:t>
      </w:r>
      <w:r>
        <w:rPr>
          <w:sz w:val="14"/>
        </w:rPr>
        <w:t xml:space="preserve"> </w:t>
      </w:r>
      <w:r w:rsidRPr="003656EE">
        <w:rPr>
          <w:rStyle w:val="StyleUnderline"/>
        </w:rPr>
        <w:t>100 years ago you didn't</w:t>
      </w:r>
      <w:r w:rsidRPr="003656EE">
        <w:rPr>
          <w:sz w:val="14"/>
        </w:rPr>
        <w:t xml:space="preserve"> </w:t>
      </w:r>
      <w:r w:rsidRPr="003656EE">
        <w:rPr>
          <w:rStyle w:val="StyleUnderline"/>
        </w:rPr>
        <w:t>need electricity to feed the population</w:t>
      </w:r>
      <w:r w:rsidRPr="003656EE">
        <w:rPr>
          <w:sz w:val="14"/>
        </w:rPr>
        <w:t>. The "pre-electrical" carrying capacity of the planet was less than 2 billion people. Our electrical infrastructure has increased the planet's carrying capacity to 7.5 billion. Before refrigeration, food was grown just outside the urban centers. In other words, everybody ate locally.</w:t>
      </w:r>
      <w:r>
        <w:rPr>
          <w:sz w:val="14"/>
        </w:rPr>
        <w:t xml:space="preserve"> </w:t>
      </w:r>
      <w:r w:rsidRPr="00D72E4C">
        <w:rPr>
          <w:rStyle w:val="StyleUnderline"/>
          <w:highlight w:val="green"/>
        </w:rPr>
        <w:t>You can't feed our population</w:t>
      </w:r>
      <w:r w:rsidRPr="003656EE">
        <w:rPr>
          <w:sz w:val="14"/>
        </w:rPr>
        <w:t xml:space="preserve"> of 325 million Americans (and growing) </w:t>
      </w:r>
      <w:r w:rsidRPr="003656EE">
        <w:rPr>
          <w:rStyle w:val="StyleUnderline"/>
        </w:rPr>
        <w:t>without</w:t>
      </w:r>
      <w:r w:rsidRPr="003656EE">
        <w:rPr>
          <w:sz w:val="14"/>
        </w:rPr>
        <w:t xml:space="preserve"> </w:t>
      </w:r>
      <w:r w:rsidRPr="003656EE">
        <w:rPr>
          <w:rStyle w:val="StyleUnderline"/>
        </w:rPr>
        <w:t>our electrical infrastructure</w:t>
      </w:r>
      <w:r w:rsidRPr="003656EE">
        <w:rPr>
          <w:sz w:val="14"/>
        </w:rPr>
        <w:t xml:space="preserve">. The </w:t>
      </w:r>
      <w:r w:rsidRPr="003656EE">
        <w:rPr>
          <w:rStyle w:val="StyleUnderline"/>
        </w:rPr>
        <w:t>loss of the grid wasn't</w:t>
      </w:r>
      <w:r w:rsidRPr="003656EE">
        <w:rPr>
          <w:sz w:val="14"/>
        </w:rPr>
        <w:t xml:space="preserve"> an </w:t>
      </w:r>
      <w:r w:rsidRPr="003656EE">
        <w:rPr>
          <w:rStyle w:val="StyleUnderline"/>
        </w:rPr>
        <w:t>existential</w:t>
      </w:r>
      <w:r w:rsidRPr="003656EE">
        <w:rPr>
          <w:sz w:val="14"/>
        </w:rPr>
        <w:t xml:space="preserve"> threat </w:t>
      </w:r>
      <w:r w:rsidRPr="003656EE">
        <w:rPr>
          <w:rStyle w:val="StyleUnderline"/>
        </w:rPr>
        <w:t>100 years ago</w:t>
      </w:r>
      <w:r w:rsidRPr="003656EE">
        <w:rPr>
          <w:sz w:val="14"/>
        </w:rPr>
        <w:t xml:space="preserve"> because our grandparents were more self-reliant. </w:t>
      </w:r>
      <w:r w:rsidRPr="003656EE">
        <w:rPr>
          <w:rStyle w:val="StyleUnderline"/>
        </w:rPr>
        <w:t>They had more agricultural area</w:t>
      </w:r>
      <w:r w:rsidRPr="003656EE">
        <w:rPr>
          <w:sz w:val="14"/>
        </w:rPr>
        <w:t xml:space="preserve"> per capita </w:t>
      </w:r>
      <w:r w:rsidRPr="003656EE">
        <w:rPr>
          <w:rStyle w:val="StyleUnderline"/>
        </w:rPr>
        <w:t>around their urban</w:t>
      </w:r>
      <w:r w:rsidRPr="003656EE">
        <w:rPr>
          <w:sz w:val="14"/>
        </w:rPr>
        <w:t xml:space="preserve"> </w:t>
      </w:r>
      <w:r w:rsidRPr="003656EE">
        <w:rPr>
          <w:rStyle w:val="StyleUnderline"/>
        </w:rPr>
        <w:t>centers</w:t>
      </w:r>
      <w:r w:rsidRPr="003656EE">
        <w:rPr>
          <w:sz w:val="14"/>
        </w:rPr>
        <w:t xml:space="preserve"> to meet their needs, as there were only 76 million Americans in 1900. </w:t>
      </w:r>
      <w:r w:rsidRPr="003656EE">
        <w:rPr>
          <w:rStyle w:val="StyleUnderline"/>
        </w:rPr>
        <w:t>It's just not possible for today's population</w:t>
      </w:r>
      <w:r w:rsidRPr="003656EE">
        <w:rPr>
          <w:sz w:val="14"/>
        </w:rPr>
        <w:t xml:space="preserve">, which is </w:t>
      </w:r>
      <w:r w:rsidRPr="003656EE">
        <w:rPr>
          <w:rStyle w:val="StyleUnderline"/>
        </w:rPr>
        <w:t>4 times as</w:t>
      </w:r>
      <w:r w:rsidRPr="003656EE">
        <w:rPr>
          <w:sz w:val="14"/>
        </w:rPr>
        <w:t xml:space="preserve"> </w:t>
      </w:r>
      <w:r w:rsidRPr="003656EE">
        <w:rPr>
          <w:rStyle w:val="StyleUnderline"/>
        </w:rPr>
        <w:t>large</w:t>
      </w:r>
      <w:r w:rsidRPr="003656EE">
        <w:rPr>
          <w:sz w:val="14"/>
        </w:rPr>
        <w:t>, to live as close to the land (as locally) as our grandparents did 100 years ago.</w:t>
      </w:r>
      <w:r>
        <w:rPr>
          <w:sz w:val="14"/>
        </w:rPr>
        <w:t xml:space="preserve"> </w:t>
      </w:r>
      <w:r w:rsidRPr="003656EE">
        <w:rPr>
          <w:sz w:val="14"/>
        </w:rPr>
        <w:t xml:space="preserve">It is a statement of fact to say that our major </w:t>
      </w:r>
      <w:r w:rsidRPr="003656EE">
        <w:rPr>
          <w:rStyle w:val="StyleUnderline"/>
        </w:rPr>
        <w:t>metropolitan centers have outstripped</w:t>
      </w:r>
      <w:r w:rsidRPr="003656EE">
        <w:rPr>
          <w:sz w:val="14"/>
        </w:rPr>
        <w:t xml:space="preserve"> their </w:t>
      </w:r>
      <w:r w:rsidRPr="003656EE">
        <w:rPr>
          <w:rStyle w:val="StyleUnderline"/>
        </w:rPr>
        <w:t>local carrying capacities</w:t>
      </w:r>
      <w:r w:rsidRPr="003656EE">
        <w:rPr>
          <w:sz w:val="14"/>
        </w:rPr>
        <w:t xml:space="preserve">. To meet the human need we now outsource the production of food and basic goods from around the world. That </w:t>
      </w:r>
      <w:r w:rsidRPr="00D72E4C">
        <w:rPr>
          <w:rStyle w:val="StyleUnderline"/>
          <w:highlight w:val="green"/>
        </w:rPr>
        <w:t>outsourcing</w:t>
      </w:r>
      <w:r w:rsidRPr="003656EE">
        <w:rPr>
          <w:sz w:val="14"/>
        </w:rPr>
        <w:t xml:space="preserve"> </w:t>
      </w:r>
      <w:r w:rsidRPr="00D72E4C">
        <w:rPr>
          <w:rStyle w:val="StyleUnderline"/>
          <w:highlight w:val="green"/>
        </w:rPr>
        <w:t>makes us</w:t>
      </w:r>
      <w:r w:rsidRPr="003656EE">
        <w:rPr>
          <w:rStyle w:val="StyleUnderline"/>
        </w:rPr>
        <w:t xml:space="preserve"> quite </w:t>
      </w:r>
      <w:r w:rsidRPr="00D72E4C">
        <w:rPr>
          <w:rStyle w:val="StyleUnderline"/>
          <w:highlight w:val="green"/>
        </w:rPr>
        <w:t>vulnerable</w:t>
      </w:r>
      <w:r w:rsidRPr="00D72E4C">
        <w:rPr>
          <w:sz w:val="14"/>
          <w:highlight w:val="green"/>
        </w:rPr>
        <w:t xml:space="preserve"> </w:t>
      </w:r>
      <w:r w:rsidRPr="00D72E4C">
        <w:rPr>
          <w:rStyle w:val="StyleUnderline"/>
          <w:highlight w:val="green"/>
        </w:rPr>
        <w:t>to</w:t>
      </w:r>
      <w:r w:rsidRPr="003656EE">
        <w:rPr>
          <w:rStyle w:val="StyleUnderline"/>
        </w:rPr>
        <w:t xml:space="preserve"> an </w:t>
      </w:r>
      <w:r w:rsidRPr="00D72E4C">
        <w:rPr>
          <w:rStyle w:val="StyleUnderline"/>
          <w:highlight w:val="green"/>
        </w:rPr>
        <w:t>interruption in</w:t>
      </w:r>
      <w:r w:rsidRPr="00D72E4C">
        <w:rPr>
          <w:sz w:val="14"/>
          <w:highlight w:val="green"/>
        </w:rPr>
        <w:t xml:space="preserve"> </w:t>
      </w:r>
      <w:r w:rsidRPr="00D72E4C">
        <w:rPr>
          <w:rStyle w:val="StyleUnderline"/>
          <w:highlight w:val="green"/>
        </w:rPr>
        <w:t>supply</w:t>
      </w:r>
      <w:r w:rsidRPr="003656EE">
        <w:rPr>
          <w:sz w:val="14"/>
        </w:rPr>
        <w:t>.</w:t>
      </w:r>
      <w:r>
        <w:rPr>
          <w:sz w:val="14"/>
        </w:rPr>
        <w:t xml:space="preserve"> </w:t>
      </w:r>
      <w:r w:rsidRPr="003656EE">
        <w:rPr>
          <w:sz w:val="14"/>
        </w:rPr>
        <w:t xml:space="preserve">Moreover, </w:t>
      </w:r>
      <w:r w:rsidRPr="003656EE">
        <w:rPr>
          <w:rStyle w:val="StyleUnderline"/>
        </w:rPr>
        <w:t>there is a whole list of things we can't do without electricity</w:t>
      </w:r>
      <w:r w:rsidRPr="003656EE">
        <w:rPr>
          <w:sz w:val="14"/>
        </w:rPr>
        <w:t xml:space="preserve">: </w:t>
      </w:r>
      <w:r w:rsidRPr="003656EE">
        <w:rPr>
          <w:rStyle w:val="StyleUnderline"/>
        </w:rPr>
        <w:t>irrigate</w:t>
      </w:r>
      <w:r w:rsidRPr="003656EE">
        <w:rPr>
          <w:sz w:val="14"/>
        </w:rPr>
        <w:t xml:space="preserve"> crops, </w:t>
      </w:r>
      <w:r w:rsidRPr="003656EE">
        <w:rPr>
          <w:rStyle w:val="StyleUnderline"/>
        </w:rPr>
        <w:t>refine fuel, produce fertilizer, produce pesticides, process food, refrigerate food, transport food, etc.</w:t>
      </w:r>
      <w:r>
        <w:rPr>
          <w:rStyle w:val="StyleUnderline"/>
        </w:rPr>
        <w:t xml:space="preserve"> </w:t>
      </w:r>
      <w:proofErr w:type="gramStart"/>
      <w:r w:rsidRPr="003656EE">
        <w:rPr>
          <w:sz w:val="14"/>
        </w:rPr>
        <w:t>So</w:t>
      </w:r>
      <w:proofErr w:type="gramEnd"/>
      <w:r w:rsidRPr="003656EE">
        <w:rPr>
          <w:sz w:val="14"/>
        </w:rPr>
        <w:t xml:space="preserve"> let's examine a worst-case scenario.</w:t>
      </w:r>
      <w:r>
        <w:rPr>
          <w:sz w:val="14"/>
        </w:rPr>
        <w:t xml:space="preserve"> </w:t>
      </w:r>
      <w:r w:rsidRPr="003656EE">
        <w:rPr>
          <w:rStyle w:val="StyleUnderline"/>
        </w:rPr>
        <w:t>Without electricity</w:t>
      </w:r>
      <w:r w:rsidRPr="003656EE">
        <w:rPr>
          <w:sz w:val="14"/>
        </w:rPr>
        <w:t xml:space="preserve">, </w:t>
      </w:r>
      <w:r w:rsidRPr="005215D4">
        <w:rPr>
          <w:rStyle w:val="StyleUnderline"/>
        </w:rPr>
        <w:t xml:space="preserve">we </w:t>
      </w:r>
      <w:r w:rsidRPr="00D72E4C">
        <w:rPr>
          <w:rStyle w:val="StyleUnderline"/>
          <w:highlight w:val="green"/>
        </w:rPr>
        <w:t>could not distribute</w:t>
      </w:r>
      <w:r w:rsidRPr="003656EE">
        <w:rPr>
          <w:rStyle w:val="StyleUnderline"/>
        </w:rPr>
        <w:t xml:space="preserve"> clean </w:t>
      </w:r>
      <w:r w:rsidRPr="00D72E4C">
        <w:rPr>
          <w:rStyle w:val="StyleUnderline"/>
          <w:highlight w:val="green"/>
        </w:rPr>
        <w:t>water</w:t>
      </w:r>
      <w:r w:rsidRPr="003656EE">
        <w:rPr>
          <w:sz w:val="14"/>
        </w:rPr>
        <w:t xml:space="preserve"> to our cities or </w:t>
      </w:r>
      <w:r w:rsidRPr="00D72E4C">
        <w:rPr>
          <w:rStyle w:val="StyleUnderline"/>
          <w:highlight w:val="green"/>
        </w:rPr>
        <w:t>provide</w:t>
      </w:r>
      <w:r w:rsidRPr="00D72E4C">
        <w:rPr>
          <w:sz w:val="14"/>
          <w:highlight w:val="green"/>
        </w:rPr>
        <w:t xml:space="preserve"> </w:t>
      </w:r>
      <w:r w:rsidRPr="00D72E4C">
        <w:rPr>
          <w:rStyle w:val="StyleUnderline"/>
          <w:highlight w:val="green"/>
        </w:rPr>
        <w:t>sanitation or healthcare</w:t>
      </w:r>
      <w:r w:rsidRPr="003656EE">
        <w:rPr>
          <w:sz w:val="14"/>
        </w:rPr>
        <w:t xml:space="preserve">. </w:t>
      </w:r>
      <w:r w:rsidRPr="003656EE">
        <w:rPr>
          <w:rStyle w:val="StyleUnderline"/>
        </w:rPr>
        <w:t>There would be no commerce</w:t>
      </w:r>
      <w:r w:rsidRPr="003656EE">
        <w:rPr>
          <w:sz w:val="14"/>
        </w:rPr>
        <w:t xml:space="preserve"> as we have come to know it. </w:t>
      </w:r>
      <w:r w:rsidRPr="003656EE">
        <w:rPr>
          <w:rStyle w:val="StyleUnderline"/>
        </w:rPr>
        <w:t xml:space="preserve">Such a </w:t>
      </w:r>
      <w:r w:rsidRPr="00D72E4C">
        <w:rPr>
          <w:rStyle w:val="StyleUnderline"/>
          <w:highlight w:val="green"/>
        </w:rPr>
        <w:t xml:space="preserve">collapse </w:t>
      </w:r>
      <w:r w:rsidRPr="005215D4">
        <w:rPr>
          <w:rStyle w:val="StyleUnderline"/>
        </w:rPr>
        <w:t>would</w:t>
      </w:r>
      <w:r w:rsidRPr="003656EE">
        <w:rPr>
          <w:sz w:val="14"/>
        </w:rPr>
        <w:t xml:space="preserve"> probably </w:t>
      </w:r>
      <w:r w:rsidRPr="00D72E4C">
        <w:rPr>
          <w:rStyle w:val="StyleUnderline"/>
          <w:highlight w:val="green"/>
        </w:rPr>
        <w:t xml:space="preserve">result in </w:t>
      </w:r>
      <w:r w:rsidRPr="005215D4">
        <w:rPr>
          <w:rStyle w:val="Emphasis"/>
        </w:rPr>
        <w:t xml:space="preserve">widespread </w:t>
      </w:r>
      <w:r w:rsidRPr="00D72E4C">
        <w:rPr>
          <w:rStyle w:val="Emphasis"/>
          <w:highlight w:val="green"/>
        </w:rPr>
        <w:t>starvation</w:t>
      </w:r>
      <w:r w:rsidRPr="003656EE">
        <w:rPr>
          <w:sz w:val="14"/>
        </w:rPr>
        <w:t xml:space="preserve">, the </w:t>
      </w:r>
      <w:r w:rsidRPr="00D72E4C">
        <w:rPr>
          <w:rStyle w:val="Emphasis"/>
          <w:highlight w:val="green"/>
        </w:rPr>
        <w:t>reintroduction of diseases</w:t>
      </w:r>
      <w:r w:rsidRPr="003656EE">
        <w:rPr>
          <w:sz w:val="14"/>
        </w:rPr>
        <w:t xml:space="preserve"> vanquished by modern sanitation, </w:t>
      </w:r>
      <w:r w:rsidRPr="00D72E4C">
        <w:rPr>
          <w:rStyle w:val="Emphasis"/>
          <w:highlight w:val="green"/>
        </w:rPr>
        <w:t>unprecedented social unrest</w:t>
      </w:r>
      <w:r w:rsidRPr="00D72E4C">
        <w:rPr>
          <w:sz w:val="14"/>
          <w:highlight w:val="green"/>
        </w:rPr>
        <w:t xml:space="preserve">, </w:t>
      </w:r>
      <w:r w:rsidRPr="00D72E4C">
        <w:rPr>
          <w:rStyle w:val="StyleUnderline"/>
          <w:highlight w:val="green"/>
        </w:rPr>
        <w:t>and</w:t>
      </w:r>
      <w:r w:rsidRPr="00D72E4C">
        <w:rPr>
          <w:sz w:val="14"/>
          <w:highlight w:val="green"/>
        </w:rPr>
        <w:t xml:space="preserve"> a </w:t>
      </w:r>
      <w:r w:rsidRPr="00D72E4C">
        <w:rPr>
          <w:rStyle w:val="Emphasis"/>
          <w:highlight w:val="green"/>
        </w:rPr>
        <w:t>skyrocketing mortality</w:t>
      </w:r>
      <w:r w:rsidRPr="003656EE">
        <w:rPr>
          <w:sz w:val="14"/>
        </w:rPr>
        <w:t xml:space="preserve"> rate.</w:t>
      </w:r>
      <w:r>
        <w:rPr>
          <w:sz w:val="14"/>
        </w:rPr>
        <w:t xml:space="preserve"> </w:t>
      </w:r>
      <w:r w:rsidRPr="003656EE">
        <w:rPr>
          <w:sz w:val="14"/>
        </w:rPr>
        <w:t>But what if it's just a little storm?</w:t>
      </w:r>
      <w:r>
        <w:rPr>
          <w:sz w:val="14"/>
        </w:rPr>
        <w:t xml:space="preserve"> </w:t>
      </w:r>
      <w:r w:rsidRPr="003656EE">
        <w:rPr>
          <w:sz w:val="14"/>
        </w:rPr>
        <w:t>When the big players in Washington, like FEMA, wrapped their heads around the potential catastrophe, they asked Bill Murtagh to answer a couple very important questions.</w:t>
      </w:r>
      <w:r>
        <w:rPr>
          <w:sz w:val="14"/>
        </w:rPr>
        <w:t xml:space="preserve"> </w:t>
      </w:r>
      <w:r w:rsidRPr="003656EE">
        <w:rPr>
          <w:sz w:val="14"/>
        </w:rPr>
        <w:t>"</w:t>
      </w:r>
      <w:r w:rsidRPr="00D72E4C">
        <w:rPr>
          <w:rStyle w:val="StyleUnderline"/>
          <w:highlight w:val="green"/>
        </w:rPr>
        <w:t>If we were to prepare</w:t>
      </w:r>
      <w:r w:rsidRPr="003656EE">
        <w:rPr>
          <w:sz w:val="14"/>
        </w:rPr>
        <w:t xml:space="preserve"> for a </w:t>
      </w:r>
      <w:proofErr w:type="gramStart"/>
      <w:r w:rsidRPr="003656EE">
        <w:rPr>
          <w:sz w:val="14"/>
        </w:rPr>
        <w:t>100 year</w:t>
      </w:r>
      <w:proofErr w:type="gramEnd"/>
      <w:r w:rsidRPr="003656EE">
        <w:rPr>
          <w:sz w:val="14"/>
        </w:rPr>
        <w:t xml:space="preserve"> storm, </w:t>
      </w:r>
      <w:r w:rsidRPr="00D72E4C">
        <w:rPr>
          <w:rStyle w:val="StyleUnderline"/>
          <w:highlight w:val="green"/>
        </w:rPr>
        <w:t>what does that look like?</w:t>
      </w:r>
      <w:r w:rsidRPr="003656EE">
        <w:rPr>
          <w:sz w:val="14"/>
        </w:rPr>
        <w:t xml:space="preserve"> What about a </w:t>
      </w:r>
      <w:proofErr w:type="gramStart"/>
      <w:r w:rsidRPr="003656EE">
        <w:rPr>
          <w:sz w:val="14"/>
        </w:rPr>
        <w:t>1,000 year</w:t>
      </w:r>
      <w:proofErr w:type="gramEnd"/>
      <w:r w:rsidRPr="003656EE">
        <w:rPr>
          <w:sz w:val="14"/>
        </w:rPr>
        <w:t xml:space="preserve"> storm?"</w:t>
      </w:r>
      <w:r>
        <w:rPr>
          <w:sz w:val="14"/>
        </w:rPr>
        <w:t xml:space="preserve"> </w:t>
      </w:r>
      <w:r w:rsidRPr="003656EE">
        <w:rPr>
          <w:sz w:val="14"/>
        </w:rPr>
        <w:t>Murtagh's answer. "</w:t>
      </w:r>
      <w:r w:rsidRPr="00D72E4C">
        <w:rPr>
          <w:rStyle w:val="StyleUnderline"/>
          <w:highlight w:val="green"/>
        </w:rPr>
        <w:t>We don't know</w:t>
      </w:r>
      <w:r w:rsidRPr="003656EE">
        <w:rPr>
          <w:sz w:val="14"/>
        </w:rPr>
        <w:t xml:space="preserve">. </w:t>
      </w:r>
      <w:r w:rsidRPr="00D72E4C">
        <w:rPr>
          <w:rStyle w:val="StyleUnderline"/>
          <w:highlight w:val="green"/>
        </w:rPr>
        <w:t>This is a</w:t>
      </w:r>
      <w:r w:rsidRPr="003656EE">
        <w:rPr>
          <w:rStyle w:val="StyleUnderline"/>
        </w:rPr>
        <w:t xml:space="preserve"> fairly </w:t>
      </w:r>
      <w:r w:rsidRPr="00D72E4C">
        <w:rPr>
          <w:rStyle w:val="StyleUnderline"/>
          <w:highlight w:val="green"/>
        </w:rPr>
        <w:t>new science, and we don't have enough</w:t>
      </w:r>
      <w:r w:rsidRPr="003656EE">
        <w:rPr>
          <w:rStyle w:val="StyleUnderline"/>
        </w:rPr>
        <w:t xml:space="preserve"> </w:t>
      </w:r>
      <w:r w:rsidRPr="00D72E4C">
        <w:rPr>
          <w:rStyle w:val="StyleUnderline"/>
          <w:highlight w:val="green"/>
        </w:rPr>
        <w:t>data</w:t>
      </w:r>
      <w:r w:rsidRPr="003656EE">
        <w:rPr>
          <w:rStyle w:val="StyleUnderline"/>
        </w:rPr>
        <w:t xml:space="preserve"> yet."</w:t>
      </w:r>
      <w:r>
        <w:rPr>
          <w:sz w:val="14"/>
        </w:rPr>
        <w:t xml:space="preserve"> </w:t>
      </w:r>
      <w:r w:rsidRPr="003656EE">
        <w:rPr>
          <w:sz w:val="14"/>
        </w:rPr>
        <w:t>The Washington players wanted to know just how big the Carrington Event was? "What do we need to do to prepare for a storm like that?"</w:t>
      </w:r>
      <w:r>
        <w:rPr>
          <w:sz w:val="14"/>
        </w:rPr>
        <w:t xml:space="preserve"> </w:t>
      </w:r>
      <w:r w:rsidRPr="003656EE">
        <w:rPr>
          <w:sz w:val="14"/>
        </w:rPr>
        <w:t>The answer. "We don't have enough data to know how big that storm was."</w:t>
      </w:r>
      <w:r>
        <w:rPr>
          <w:sz w:val="14"/>
        </w:rPr>
        <w:t xml:space="preserve"> </w:t>
      </w:r>
      <w:r w:rsidRPr="003656EE">
        <w:rPr>
          <w:sz w:val="14"/>
        </w:rPr>
        <w:t>"Well, then what's the maximum? What's the most the sun can throw at us?"</w:t>
      </w:r>
      <w:r>
        <w:rPr>
          <w:sz w:val="14"/>
        </w:rPr>
        <w:t xml:space="preserve"> </w:t>
      </w:r>
      <w:r w:rsidRPr="003656EE">
        <w:rPr>
          <w:sz w:val="14"/>
        </w:rPr>
        <w:t>Murtagh's answer. "We don't know."</w:t>
      </w:r>
      <w:r>
        <w:rPr>
          <w:sz w:val="14"/>
        </w:rPr>
        <w:t xml:space="preserve"> </w:t>
      </w:r>
      <w:r w:rsidRPr="00D72E4C">
        <w:rPr>
          <w:rStyle w:val="StyleUnderline"/>
          <w:highlight w:val="green"/>
        </w:rPr>
        <w:t>What we do know is</w:t>
      </w:r>
      <w:r w:rsidRPr="003656EE">
        <w:rPr>
          <w:sz w:val="14"/>
        </w:rPr>
        <w:t xml:space="preserve"> that </w:t>
      </w:r>
      <w:r w:rsidRPr="003656EE">
        <w:rPr>
          <w:rStyle w:val="StyleUnderline"/>
        </w:rPr>
        <w:t xml:space="preserve">there are </w:t>
      </w:r>
      <w:r w:rsidRPr="00D72E4C">
        <w:rPr>
          <w:rStyle w:val="StyleUnderline"/>
          <w:highlight w:val="green"/>
        </w:rPr>
        <w:t>critical components</w:t>
      </w:r>
      <w:r w:rsidRPr="003656EE">
        <w:rPr>
          <w:sz w:val="14"/>
        </w:rPr>
        <w:t xml:space="preserve"> </w:t>
      </w:r>
      <w:r w:rsidRPr="003656EE">
        <w:rPr>
          <w:rStyle w:val="StyleUnderline"/>
        </w:rPr>
        <w:t xml:space="preserve">to our infrastructure that </w:t>
      </w:r>
      <w:r w:rsidRPr="00D72E4C">
        <w:rPr>
          <w:rStyle w:val="StyleUnderline"/>
          <w:highlight w:val="green"/>
        </w:rPr>
        <w:t>cannot be easily replaced</w:t>
      </w:r>
      <w:r w:rsidRPr="003656EE">
        <w:rPr>
          <w:sz w:val="14"/>
        </w:rPr>
        <w:t xml:space="preserve">, which means that </w:t>
      </w:r>
      <w:r w:rsidRPr="00D72E4C">
        <w:rPr>
          <w:rStyle w:val="StyleUnderline"/>
          <w:highlight w:val="green"/>
        </w:rPr>
        <w:t>there is a damage threshold</w:t>
      </w:r>
      <w:r w:rsidRPr="003656EE">
        <w:rPr>
          <w:rStyle w:val="StyleUnderline"/>
        </w:rPr>
        <w:t xml:space="preserve"> that </w:t>
      </w:r>
      <w:r w:rsidRPr="00D72E4C">
        <w:rPr>
          <w:rStyle w:val="StyleUnderline"/>
          <w:highlight w:val="green"/>
        </w:rPr>
        <w:t>if crossed</w:t>
      </w:r>
      <w:r w:rsidRPr="003656EE">
        <w:rPr>
          <w:rStyle w:val="StyleUnderline"/>
        </w:rPr>
        <w:t xml:space="preserve"> </w:t>
      </w:r>
      <w:r w:rsidRPr="00D72E4C">
        <w:rPr>
          <w:rStyle w:val="StyleUnderline"/>
          <w:highlight w:val="green"/>
        </w:rPr>
        <w:t xml:space="preserve">would render the situation </w:t>
      </w:r>
      <w:r w:rsidRPr="00D72E4C">
        <w:rPr>
          <w:rStyle w:val="Emphasis"/>
          <w:highlight w:val="green"/>
        </w:rPr>
        <w:t>unrecoverable</w:t>
      </w:r>
      <w:r w:rsidRPr="003656EE">
        <w:rPr>
          <w:rStyle w:val="StyleUnderline"/>
        </w:rPr>
        <w:t>.</w:t>
      </w:r>
    </w:p>
    <w:p w14:paraId="6FAAE455" w14:textId="77777777" w:rsidR="004F5817" w:rsidRDefault="004F5817" w:rsidP="004F5817">
      <w:pPr>
        <w:pStyle w:val="Heading3"/>
      </w:pPr>
      <w:r>
        <w:t>1NC---OFF</w:t>
      </w:r>
    </w:p>
    <w:p w14:paraId="0A067C68" w14:textId="5F0C4975" w:rsidR="004F5817" w:rsidRDefault="004F5817" w:rsidP="004F5817">
      <w:pPr>
        <w:pStyle w:val="Heading4"/>
        <w:rPr>
          <w:rFonts w:cs="Calibri"/>
        </w:rPr>
      </w:pPr>
      <w:r>
        <w:t xml:space="preserve">Counterplan text: </w:t>
      </w:r>
      <w:r>
        <w:rPr>
          <w:rFonts w:cs="Calibri"/>
        </w:rPr>
        <w:t>states should revise the outer space treaty to ban appropriation of outer space with the exception of proportional liability</w:t>
      </w:r>
    </w:p>
    <w:p w14:paraId="35DF4812" w14:textId="5B7FC814" w:rsidR="004F5817" w:rsidRPr="00935ADE" w:rsidRDefault="004F5817" w:rsidP="004F5817">
      <w:r>
        <w:t xml:space="preserve">The counterplan competes a] the 1ac started the specification debate which means you should force them to defend that the </w:t>
      </w:r>
      <w:proofErr w:type="spellStart"/>
      <w:r>
        <w:t>aff</w:t>
      </w:r>
      <w:proofErr w:type="spellEnd"/>
      <w:r>
        <w:t xml:space="preserve"> is implemented through the </w:t>
      </w:r>
      <w:proofErr w:type="spellStart"/>
      <w:r>
        <w:t>ost</w:t>
      </w:r>
      <w:proofErr w:type="spellEnd"/>
      <w:r>
        <w:t xml:space="preserve"> that includes proportional liability anything else lets the 1ar recontextualize their advocacy in infinite different ways not grounded by their 1ac to moot neg offense b] </w:t>
      </w:r>
      <w:r w:rsidR="007A635D">
        <w:t>evaluating competition solely off the plan text is useless since the 1ac offense is based off of the implementation and effects of the advantage which means we should get cps that compete through that</w:t>
      </w:r>
      <w:r w:rsidR="005A51A8">
        <w:t xml:space="preserve"> since it’s the only way to have reciprocal offense</w:t>
      </w:r>
    </w:p>
    <w:p w14:paraId="51DCAD69" w14:textId="77777777" w:rsidR="004F5817" w:rsidRDefault="004F5817" w:rsidP="004F5817">
      <w:pPr>
        <w:pStyle w:val="Heading4"/>
      </w:pPr>
      <w:r>
        <w:t xml:space="preserve">Action on warming is here now and solves </w:t>
      </w:r>
    </w:p>
    <w:p w14:paraId="19F56AF1" w14:textId="77777777" w:rsidR="004F5817" w:rsidRPr="008D7736" w:rsidRDefault="004F5817" w:rsidP="004F5817">
      <w:r w:rsidRPr="002E74DF">
        <w:t>Jules</w:t>
      </w:r>
      <w:r w:rsidRPr="008D7736">
        <w:rPr>
          <w:rFonts w:eastAsiaTheme="majorEastAsia" w:cstheme="majorBidi"/>
          <w:b/>
          <w:iCs/>
          <w:sz w:val="26"/>
        </w:rPr>
        <w:t xml:space="preserve"> </w:t>
      </w:r>
      <w:proofErr w:type="spellStart"/>
      <w:r w:rsidRPr="008D7736">
        <w:rPr>
          <w:rFonts w:eastAsiaTheme="majorEastAsia" w:cstheme="majorBidi"/>
          <w:b/>
          <w:iCs/>
          <w:sz w:val="26"/>
        </w:rPr>
        <w:t>Kortenhorst</w:t>
      </w:r>
      <w:proofErr w:type="spellEnd"/>
      <w:r w:rsidRPr="008D7736">
        <w:rPr>
          <w:rFonts w:eastAsiaTheme="majorEastAsia" w:cstheme="majorBidi"/>
          <w:b/>
          <w:iCs/>
          <w:sz w:val="26"/>
        </w:rPr>
        <w:t xml:space="preserve"> 19</w:t>
      </w:r>
      <w:r w:rsidRPr="008D7736">
        <w:t>, Chief Executive Officer of Rocky Mountain Institute, recognized leader on global energy issues and climate change, “New Report Suggests the Speed of the Energy Transition Is Rapid,” 9/11/19, https://rmi.org/new-report-suggests-the-speed-of-the-energy-transition-is-rapid/</w:t>
      </w:r>
    </w:p>
    <w:p w14:paraId="77145233" w14:textId="77777777" w:rsidR="004F5817" w:rsidRPr="00552717" w:rsidRDefault="004F5817" w:rsidP="004F5817">
      <w:pPr>
        <w:rPr>
          <w:sz w:val="16"/>
        </w:rPr>
      </w:pPr>
      <w:r w:rsidRPr="00552717">
        <w:rPr>
          <w:sz w:val="16"/>
        </w:rPr>
        <w:t xml:space="preserve">That </w:t>
      </w:r>
      <w:r w:rsidRPr="00552717">
        <w:rPr>
          <w:rStyle w:val="StyleUnderline"/>
        </w:rPr>
        <w:t>the world is engaged in a profound transition in the way we use energy</w:t>
      </w:r>
      <w:r w:rsidRPr="00552717">
        <w:rPr>
          <w:sz w:val="16"/>
        </w:rPr>
        <w:t xml:space="preserve"> is undeniable. </w:t>
      </w:r>
      <w:r w:rsidRPr="00552717">
        <w:rPr>
          <w:rStyle w:val="StyleUnderline"/>
        </w:rPr>
        <w:t>The era of carbon-intensive energy derived from the burning of fossil fuels is coming to an end</w:t>
      </w:r>
      <w:r w:rsidRPr="00552717">
        <w:rPr>
          <w:sz w:val="16"/>
        </w:rPr>
        <w:t xml:space="preserve">, and </w:t>
      </w:r>
      <w:r w:rsidRPr="00552717">
        <w:rPr>
          <w:rStyle w:val="StyleUnderline"/>
        </w:rPr>
        <w:t xml:space="preserve">a cleaner, more reliable energy future based on </w:t>
      </w:r>
      <w:r w:rsidRPr="00552717">
        <w:rPr>
          <w:rStyle w:val="Emphasis"/>
        </w:rPr>
        <w:t>renewables like wind and solar</w:t>
      </w:r>
      <w:r w:rsidRPr="00552717">
        <w:rPr>
          <w:rStyle w:val="StyleUnderline"/>
        </w:rPr>
        <w:t xml:space="preserve"> will be the new normal</w:t>
      </w:r>
      <w:r w:rsidRPr="00552717">
        <w:rPr>
          <w:sz w:val="16"/>
        </w:rPr>
        <w:t xml:space="preserve">. How long this change will take is, however, still a matter of fierce debate. But a new report from the World Economic Forum’s Global Future Council on Energy, The Speed of the Energy Transition offers compelling evidence that stakeholders in the global energy system—which means all of us—must prepare for </w:t>
      </w:r>
      <w:r w:rsidRPr="00552717">
        <w:rPr>
          <w:rStyle w:val="StyleUnderline"/>
        </w:rPr>
        <w:t>change</w:t>
      </w:r>
      <w:r w:rsidRPr="00552717">
        <w:rPr>
          <w:sz w:val="16"/>
        </w:rPr>
        <w:t xml:space="preserve"> urgently, because it </w:t>
      </w:r>
      <w:r w:rsidRPr="00552717">
        <w:rPr>
          <w:rStyle w:val="StyleUnderline"/>
        </w:rPr>
        <w:t xml:space="preserve">is </w:t>
      </w:r>
      <w:r w:rsidRPr="00552717">
        <w:rPr>
          <w:rStyle w:val="Emphasis"/>
        </w:rPr>
        <w:t>coming fast</w:t>
      </w:r>
      <w:r w:rsidRPr="00552717">
        <w:rPr>
          <w:sz w:val="16"/>
        </w:rPr>
        <w:t>.</w:t>
      </w:r>
    </w:p>
    <w:p w14:paraId="61A266A3" w14:textId="77777777" w:rsidR="004F5817" w:rsidRPr="00552717" w:rsidRDefault="004F5817" w:rsidP="004F5817">
      <w:pPr>
        <w:rPr>
          <w:sz w:val="16"/>
        </w:rPr>
      </w:pPr>
      <w:r w:rsidRPr="00552717">
        <w:rPr>
          <w:sz w:val="16"/>
        </w:rPr>
        <w:t>Two Roads Diverge</w:t>
      </w:r>
    </w:p>
    <w:p w14:paraId="2E485BA6" w14:textId="77777777" w:rsidR="004F5817" w:rsidRPr="00552717" w:rsidRDefault="004F5817" w:rsidP="004F5817">
      <w:pPr>
        <w:rPr>
          <w:sz w:val="16"/>
        </w:rPr>
      </w:pPr>
      <w:r w:rsidRPr="00552717">
        <w:rPr>
          <w:sz w:val="16"/>
        </w:rPr>
        <w:t xml:space="preserve">The report, principally authored by Kingsmill Bond of Carbon Tracker, Angus </w:t>
      </w:r>
      <w:proofErr w:type="spellStart"/>
      <w:r w:rsidRPr="00552717">
        <w:rPr>
          <w:sz w:val="16"/>
        </w:rPr>
        <w:t>McCrone</w:t>
      </w:r>
      <w:proofErr w:type="spellEnd"/>
      <w:r w:rsidRPr="00552717">
        <w:rPr>
          <w:sz w:val="16"/>
        </w:rPr>
        <w:t xml:space="preserve"> of Bloomberg NEF, and </w:t>
      </w:r>
      <w:proofErr w:type="gramStart"/>
      <w:r w:rsidRPr="00552717">
        <w:rPr>
          <w:sz w:val="16"/>
        </w:rPr>
        <w:t>myself</w:t>
      </w:r>
      <w:proofErr w:type="gramEnd"/>
      <w:r w:rsidRPr="00552717">
        <w:rPr>
          <w:sz w:val="16"/>
        </w:rPr>
        <w:t>, examines a key question: will the energy transition be gradual or rapid? A gradual transition means that oil, gas, and coal remain the dominant energy sources even as renewable energy supply increases at a steady but linear rate. And it means that there is growth in energy demand for fossil fuels—with demand for fossil fuels not reaching its peak for a generation or more—allowing the traditional businesses of energy sector incumbents to continue to flourish. In this transition scenario, we miss the climate change goals of the Paris Agreement, but the global energy sector doesn’t face the near-term prospect of wrenching change.</w:t>
      </w:r>
    </w:p>
    <w:p w14:paraId="28F0C061" w14:textId="77777777" w:rsidR="004F5817" w:rsidRPr="00552717" w:rsidRDefault="004F5817" w:rsidP="004F5817">
      <w:pPr>
        <w:rPr>
          <w:sz w:val="16"/>
        </w:rPr>
      </w:pPr>
      <w:r w:rsidRPr="002E74DF">
        <w:rPr>
          <w:rStyle w:val="StyleUnderline"/>
          <w:highlight w:val="cyan"/>
        </w:rPr>
        <w:t>A rapid transition</w:t>
      </w:r>
      <w:r w:rsidRPr="00552717">
        <w:rPr>
          <w:sz w:val="16"/>
        </w:rPr>
        <w:t xml:space="preserve">, on the other hand, </w:t>
      </w:r>
      <w:r w:rsidRPr="002E74DF">
        <w:rPr>
          <w:rStyle w:val="StyleUnderline"/>
          <w:highlight w:val="cyan"/>
        </w:rPr>
        <w:t>means</w:t>
      </w:r>
      <w:r w:rsidRPr="00552717">
        <w:rPr>
          <w:rStyle w:val="StyleUnderline"/>
        </w:rPr>
        <w:t xml:space="preserve"> that </w:t>
      </w:r>
      <w:r w:rsidRPr="002E74DF">
        <w:rPr>
          <w:rStyle w:val="StyleUnderline"/>
          <w:highlight w:val="cyan"/>
        </w:rPr>
        <w:t>renewables</w:t>
      </w:r>
      <w:r w:rsidRPr="00552717">
        <w:rPr>
          <w:rStyle w:val="StyleUnderline"/>
        </w:rPr>
        <w:t xml:space="preserve"> like wind and solar quickly start to </w:t>
      </w:r>
      <w:r w:rsidRPr="002E74DF">
        <w:rPr>
          <w:rStyle w:val="StyleUnderline"/>
          <w:highlight w:val="cyan"/>
        </w:rPr>
        <w:t>supplant fossil fuels</w:t>
      </w:r>
      <w:r w:rsidRPr="00552717">
        <w:rPr>
          <w:rStyle w:val="StyleUnderline"/>
        </w:rPr>
        <w:t xml:space="preserve"> as their supply increases </w:t>
      </w:r>
      <w:r w:rsidRPr="002E74DF">
        <w:rPr>
          <w:rStyle w:val="StyleUnderline"/>
          <w:highlight w:val="cyan"/>
        </w:rPr>
        <w:t xml:space="preserve">at an </w:t>
      </w:r>
      <w:r w:rsidRPr="002E74DF">
        <w:rPr>
          <w:rStyle w:val="Emphasis"/>
          <w:highlight w:val="cyan"/>
        </w:rPr>
        <w:t>exponential rate</w:t>
      </w:r>
      <w:r w:rsidRPr="00552717">
        <w:rPr>
          <w:sz w:val="16"/>
        </w:rPr>
        <w:t xml:space="preserve">, following the familiar S-curve growth pattern of new technologies like personal computers and mobile phones. It means that renewables supply all the net growth in global electricity demand, displacing oil, gas, and coal —with demand for fossil fuels peaking in the 2020s —and thus seriously disrupting the traditional businesses of the energy sector incumbents. </w:t>
      </w:r>
      <w:r w:rsidRPr="00552717">
        <w:rPr>
          <w:rStyle w:val="StyleUnderline"/>
        </w:rPr>
        <w:t>In the rapid transition scenario</w:t>
      </w:r>
      <w:r w:rsidRPr="00552717">
        <w:rPr>
          <w:sz w:val="16"/>
        </w:rPr>
        <w:t xml:space="preserve">, the energy sector will face massive change, but </w:t>
      </w:r>
      <w:r w:rsidRPr="002E74DF">
        <w:rPr>
          <w:rStyle w:val="Emphasis"/>
          <w:highlight w:val="cyan"/>
        </w:rPr>
        <w:t>humanity has a chance of achieving</w:t>
      </w:r>
      <w:r w:rsidRPr="00552717">
        <w:rPr>
          <w:rStyle w:val="Emphasis"/>
        </w:rPr>
        <w:t xml:space="preserve"> the goals of the </w:t>
      </w:r>
      <w:r w:rsidRPr="00421AE8">
        <w:rPr>
          <w:rStyle w:val="Emphasis"/>
        </w:rPr>
        <w:t>Paris</w:t>
      </w:r>
      <w:r w:rsidRPr="00552717">
        <w:rPr>
          <w:rStyle w:val="Emphasis"/>
        </w:rPr>
        <w:t xml:space="preserve"> Agreement</w:t>
      </w:r>
      <w:r w:rsidRPr="00552717">
        <w:rPr>
          <w:rStyle w:val="StyleUnderline"/>
        </w:rPr>
        <w:t xml:space="preserve"> to limit climate change to well below </w:t>
      </w:r>
      <w:r w:rsidRPr="002E74DF">
        <w:rPr>
          <w:rStyle w:val="StyleUnderline"/>
          <w:highlight w:val="cyan"/>
        </w:rPr>
        <w:t>2 degrees</w:t>
      </w:r>
      <w:r w:rsidRPr="00552717">
        <w:rPr>
          <w:sz w:val="16"/>
        </w:rPr>
        <w:t>.</w:t>
      </w:r>
    </w:p>
    <w:p w14:paraId="3711113F" w14:textId="77777777" w:rsidR="004F5817" w:rsidRPr="00552717" w:rsidRDefault="004F5817" w:rsidP="004F5817">
      <w:pPr>
        <w:rPr>
          <w:sz w:val="16"/>
        </w:rPr>
      </w:pPr>
      <w:r w:rsidRPr="00552717">
        <w:rPr>
          <w:sz w:val="16"/>
        </w:rPr>
        <w:t>The question of the timing of the energy transition is a critical one: either the tipping point is right before our eyes in the decade to come, or it is far into the future, beyond the planning horizon of most companies. If stakeholders, whether they are governments setting policy, or businesses making investment decisions, assume a gradual transition while the trajectory is actually a rapid one, they will end up making the wrong decisions. Society will bear the costs of uneconomic investments and stranded high-carbon assets. But equally important, humanity will miss an early opportunity to achieve a sustainable world where the risk of catastrophic climate change is limited.</w:t>
      </w:r>
    </w:p>
    <w:p w14:paraId="24CF66B8" w14:textId="77777777" w:rsidR="004F5817" w:rsidRPr="00552717" w:rsidRDefault="004F5817" w:rsidP="004F5817">
      <w:pPr>
        <w:rPr>
          <w:sz w:val="16"/>
        </w:rPr>
      </w:pPr>
      <w:r w:rsidRPr="00552717">
        <w:rPr>
          <w:sz w:val="16"/>
        </w:rPr>
        <w:t>Reading the Signs</w:t>
      </w:r>
    </w:p>
    <w:p w14:paraId="43A46999" w14:textId="77777777" w:rsidR="004F5817" w:rsidRPr="00552717" w:rsidRDefault="004F5817" w:rsidP="004F5817">
      <w:pPr>
        <w:rPr>
          <w:sz w:val="16"/>
        </w:rPr>
      </w:pPr>
      <w:r w:rsidRPr="00552717">
        <w:rPr>
          <w:sz w:val="16"/>
        </w:rPr>
        <w:t>The new report describes how the two narratives—gradual and rapid—are distinguished by four main features, and how views on these issues largely determine conclusions on where the energy markets are heading. How one reads the evidence on either side of these questions determines whether one believes the gradual or rapid energy scenario more likely. They are:</w:t>
      </w:r>
    </w:p>
    <w:p w14:paraId="1573FABC" w14:textId="77777777" w:rsidR="004F5817" w:rsidRPr="00552717" w:rsidRDefault="004F5817" w:rsidP="004F5817">
      <w:pPr>
        <w:rPr>
          <w:sz w:val="16"/>
        </w:rPr>
      </w:pPr>
      <w:r w:rsidRPr="00552717">
        <w:rPr>
          <w:sz w:val="16"/>
        </w:rPr>
        <w:t>At what point do renewables get big enough to impact the incumbency?</w:t>
      </w:r>
    </w:p>
    <w:p w14:paraId="1D66C435" w14:textId="77777777" w:rsidR="004F5817" w:rsidRPr="00552717" w:rsidRDefault="004F5817" w:rsidP="004F5817">
      <w:pPr>
        <w:rPr>
          <w:sz w:val="16"/>
        </w:rPr>
      </w:pPr>
      <w:r w:rsidRPr="00552717">
        <w:rPr>
          <w:sz w:val="16"/>
        </w:rPr>
        <w:t xml:space="preserve">It is possible to judge the coming transition by the percentage of total energy supplied by renewable or fossil </w:t>
      </w:r>
      <w:proofErr w:type="gramStart"/>
      <w:r w:rsidRPr="00552717">
        <w:rPr>
          <w:sz w:val="16"/>
        </w:rPr>
        <w:t>fuels, and</w:t>
      </w:r>
      <w:proofErr w:type="gramEnd"/>
      <w:r w:rsidRPr="00552717">
        <w:rPr>
          <w:sz w:val="16"/>
        </w:rPr>
        <w:t xml:space="preserve"> doing so makes the changes seem gradual; solar and wind are said to be only about 1 percent of total energy supply and so too small to have much of an impact. Bu</w:t>
      </w:r>
      <w:r w:rsidRPr="00421AE8">
        <w:rPr>
          <w:sz w:val="16"/>
        </w:rPr>
        <w:t xml:space="preserve">t </w:t>
      </w:r>
      <w:r w:rsidRPr="002E74DF">
        <w:rPr>
          <w:rStyle w:val="StyleUnderline"/>
          <w:highlight w:val="cyan"/>
        </w:rPr>
        <w:t>the</w:t>
      </w:r>
      <w:r w:rsidRPr="00421AE8">
        <w:rPr>
          <w:rStyle w:val="StyleUnderline"/>
        </w:rPr>
        <w:t xml:space="preserve"> key </w:t>
      </w:r>
      <w:r w:rsidRPr="002E74DF">
        <w:rPr>
          <w:rStyle w:val="StyleUnderline"/>
          <w:highlight w:val="cyan"/>
        </w:rPr>
        <w:t>moment</w:t>
      </w:r>
      <w:r w:rsidRPr="00552717">
        <w:rPr>
          <w:rStyle w:val="StyleUnderline"/>
        </w:rPr>
        <w:t xml:space="preserve"> of significance</w:t>
      </w:r>
      <w:r w:rsidRPr="00552717">
        <w:rPr>
          <w:sz w:val="16"/>
        </w:rPr>
        <w:t xml:space="preserve"> in the </w:t>
      </w:r>
      <w:r w:rsidRPr="00421AE8">
        <w:rPr>
          <w:sz w:val="16"/>
        </w:rPr>
        <w:t xml:space="preserve">transition </w:t>
      </w:r>
      <w:r w:rsidRPr="00421AE8">
        <w:rPr>
          <w:rStyle w:val="StyleUnderline"/>
        </w:rPr>
        <w:t xml:space="preserve">is </w:t>
      </w:r>
      <w:r w:rsidRPr="002E74DF">
        <w:rPr>
          <w:rStyle w:val="StyleUnderline"/>
          <w:highlight w:val="cyan"/>
        </w:rPr>
        <w:t>when renewables make up</w:t>
      </w:r>
      <w:r w:rsidRPr="00552717">
        <w:rPr>
          <w:rStyle w:val="StyleUnderline"/>
        </w:rPr>
        <w:t xml:space="preserve"> </w:t>
      </w:r>
      <w:r w:rsidRPr="00552717">
        <w:rPr>
          <w:rStyle w:val="Emphasis"/>
        </w:rPr>
        <w:t xml:space="preserve">all </w:t>
      </w:r>
      <w:r w:rsidRPr="002E74DF">
        <w:rPr>
          <w:rStyle w:val="Emphasis"/>
          <w:highlight w:val="cyan"/>
        </w:rPr>
        <w:t>the growth in energy</w:t>
      </w:r>
      <w:r w:rsidRPr="00552717">
        <w:rPr>
          <w:rStyle w:val="Emphasis"/>
        </w:rPr>
        <w:t xml:space="preserve"> supply</w:t>
      </w:r>
      <w:r w:rsidRPr="00552717">
        <w:rPr>
          <w:rStyle w:val="StyleUnderline"/>
        </w:rPr>
        <w:t xml:space="preserve">, and </w:t>
      </w:r>
      <w:r w:rsidRPr="00421AE8">
        <w:rPr>
          <w:rStyle w:val="StyleUnderline"/>
        </w:rPr>
        <w:t xml:space="preserve">this </w:t>
      </w:r>
      <w:r w:rsidRPr="002E74DF">
        <w:rPr>
          <w:rStyle w:val="StyleUnderline"/>
          <w:highlight w:val="cyan"/>
        </w:rPr>
        <w:t>will</w:t>
      </w:r>
      <w:r w:rsidRPr="00552717">
        <w:rPr>
          <w:rStyle w:val="StyleUnderline"/>
        </w:rPr>
        <w:t xml:space="preserve"> likely </w:t>
      </w:r>
      <w:r w:rsidRPr="002E74DF">
        <w:rPr>
          <w:rStyle w:val="StyleUnderline"/>
          <w:highlight w:val="cyan"/>
        </w:rPr>
        <w:t xml:space="preserve">come in the </w:t>
      </w:r>
      <w:r w:rsidRPr="002E74DF">
        <w:rPr>
          <w:rStyle w:val="Emphasis"/>
          <w:highlight w:val="cyan"/>
        </w:rPr>
        <w:t>2020s</w:t>
      </w:r>
      <w:r w:rsidRPr="00552717">
        <w:rPr>
          <w:rStyle w:val="StyleUnderline"/>
        </w:rPr>
        <w:t>,</w:t>
      </w:r>
      <w:r w:rsidRPr="00552717">
        <w:rPr>
          <w:sz w:val="16"/>
        </w:rPr>
        <w:t xml:space="preserve"> long before fossil fuels lose their dominant share of total energy supply. The effects of the change will be felt by incumbents as market growth turns to decline, and financial markets constrain capital to declining industries, reallocating it to those that are growing.</w:t>
      </w:r>
    </w:p>
    <w:p w14:paraId="0A81EACA" w14:textId="77777777" w:rsidR="004F5817" w:rsidRPr="00552717" w:rsidRDefault="004F5817" w:rsidP="004F5817">
      <w:pPr>
        <w:rPr>
          <w:sz w:val="16"/>
        </w:rPr>
      </w:pPr>
      <w:r w:rsidRPr="00552717">
        <w:rPr>
          <w:sz w:val="16"/>
        </w:rPr>
        <w:t>Is growth in new energy technologies linear or exponential?</w:t>
      </w:r>
    </w:p>
    <w:p w14:paraId="35191070" w14:textId="77777777" w:rsidR="004F5817" w:rsidRPr="00552717" w:rsidRDefault="004F5817" w:rsidP="004F5817">
      <w:pPr>
        <w:rPr>
          <w:sz w:val="16"/>
        </w:rPr>
      </w:pPr>
      <w:r w:rsidRPr="00552717">
        <w:rPr>
          <w:sz w:val="16"/>
        </w:rPr>
        <w:t xml:space="preserve">Until just a few years ago, solar and wind power were more expensive than fossil-fueled electricity in most places, but cost parity has now arrived. Some argue that renewable costs will stop falling. But the evidence suggests that </w:t>
      </w:r>
      <w:r w:rsidRPr="00552717">
        <w:rPr>
          <w:rStyle w:val="StyleUnderline"/>
        </w:rPr>
        <w:t>prices for renewables will drop far below incumbent energy sources, and fast</w:t>
      </w:r>
      <w:r w:rsidRPr="00552717">
        <w:rPr>
          <w:sz w:val="16"/>
        </w:rPr>
        <w:t xml:space="preserve">. Consider: </w:t>
      </w:r>
      <w:r w:rsidRPr="002E74DF">
        <w:rPr>
          <w:rStyle w:val="StyleUnderline"/>
          <w:highlight w:val="cyan"/>
        </w:rPr>
        <w:t>solar and wind are already cheaper</w:t>
      </w:r>
      <w:r w:rsidRPr="00421AE8">
        <w:rPr>
          <w:rStyle w:val="StyleUnderline"/>
        </w:rPr>
        <w:t xml:space="preserve"> than fossil fuels for the generation of electricity</w:t>
      </w:r>
      <w:r w:rsidRPr="00421AE8">
        <w:rPr>
          <w:sz w:val="16"/>
        </w:rPr>
        <w:t xml:space="preserve">, and </w:t>
      </w:r>
      <w:r w:rsidRPr="00421AE8">
        <w:rPr>
          <w:rStyle w:val="StyleUnderline"/>
        </w:rPr>
        <w:t>electric vehicles are close to challenging internal combustion engine cars on price</w:t>
      </w:r>
      <w:r w:rsidRPr="00421AE8">
        <w:rPr>
          <w:sz w:val="16"/>
        </w:rPr>
        <w:t>. The barriers to growth are soluble for the foreseeable future</w:t>
      </w:r>
      <w:r w:rsidRPr="00552717">
        <w:rPr>
          <w:sz w:val="16"/>
        </w:rPr>
        <w:t xml:space="preserve">, </w:t>
      </w:r>
      <w:r w:rsidRPr="00421AE8">
        <w:rPr>
          <w:sz w:val="16"/>
        </w:rPr>
        <w:t xml:space="preserve">and </w:t>
      </w:r>
      <w:r w:rsidRPr="00421AE8">
        <w:rPr>
          <w:rStyle w:val="Emphasis"/>
        </w:rPr>
        <w:t>even further</w:t>
      </w:r>
      <w:r w:rsidRPr="00552717">
        <w:rPr>
          <w:rStyle w:val="Emphasis"/>
        </w:rPr>
        <w:t xml:space="preserve"> waves of change are likely to arrive</w:t>
      </w:r>
      <w:r w:rsidRPr="00552717">
        <w:rPr>
          <w:rStyle w:val="StyleUnderline"/>
        </w:rPr>
        <w:t xml:space="preserve"> due to nascent but viable technologies such as green hydrogen</w:t>
      </w:r>
      <w:r w:rsidRPr="00552717">
        <w:rPr>
          <w:sz w:val="16"/>
        </w:rPr>
        <w:t>.</w:t>
      </w:r>
    </w:p>
    <w:p w14:paraId="1D98765A" w14:textId="77777777" w:rsidR="004F5817" w:rsidRPr="00552717" w:rsidRDefault="004F5817" w:rsidP="004F5817">
      <w:pPr>
        <w:rPr>
          <w:sz w:val="16"/>
        </w:rPr>
      </w:pPr>
      <w:r w:rsidRPr="00552717">
        <w:rPr>
          <w:sz w:val="16"/>
        </w:rPr>
        <w:t>Will policy change be static—as policymakers remain cautious—or dynamic—as new technologies open up new opportunities to better design markets?</w:t>
      </w:r>
    </w:p>
    <w:p w14:paraId="7D01101E" w14:textId="77777777" w:rsidR="004F5817" w:rsidRPr="00552717" w:rsidRDefault="004F5817" w:rsidP="004F5817">
      <w:pPr>
        <w:rPr>
          <w:sz w:val="16"/>
        </w:rPr>
      </w:pPr>
      <w:r w:rsidRPr="00552717">
        <w:rPr>
          <w:sz w:val="16"/>
        </w:rPr>
        <w:t xml:space="preserve">Inertia is a powerful force and existing policies have only gone so far, but history teaches us that </w:t>
      </w:r>
      <w:r w:rsidRPr="00552717">
        <w:rPr>
          <w:rStyle w:val="StyleUnderline"/>
        </w:rPr>
        <w:t>change, once it comes, is adopted rapidly everywhere</w:t>
      </w:r>
      <w:r w:rsidRPr="00552717">
        <w:rPr>
          <w:sz w:val="16"/>
        </w:rPr>
        <w:t xml:space="preserve">, as with the adoption of laws prohibiting smoking indoors. </w:t>
      </w:r>
      <w:r w:rsidRPr="002E74DF">
        <w:rPr>
          <w:rStyle w:val="StyleUnderline"/>
          <w:highlight w:val="cyan"/>
        </w:rPr>
        <w:t>We live in</w:t>
      </w:r>
      <w:r w:rsidRPr="00552717">
        <w:rPr>
          <w:rStyle w:val="StyleUnderline"/>
        </w:rPr>
        <w:t xml:space="preserve"> an era of </w:t>
      </w:r>
      <w:r w:rsidRPr="002E74DF">
        <w:rPr>
          <w:rStyle w:val="Emphasis"/>
          <w:highlight w:val="cyan"/>
        </w:rPr>
        <w:t>increasing pressure to change policy</w:t>
      </w:r>
      <w:r w:rsidRPr="00552717">
        <w:rPr>
          <w:rStyle w:val="StyleUnderline"/>
        </w:rPr>
        <w:t xml:space="preserve"> related to carbon-intensive fossil fuels</w:t>
      </w:r>
      <w:r w:rsidRPr="00552717">
        <w:rPr>
          <w:sz w:val="16"/>
        </w:rPr>
        <w:t xml:space="preserve">. In the face of catastrophic global warming, continuously accelerating innovation, and the huge energy windfall opened up by low renewable costs, change is inevitable. As technology opens up the opportunity to provide better solutions for consumers’ energy needs, </w:t>
      </w:r>
      <w:r w:rsidRPr="002E74DF">
        <w:rPr>
          <w:rStyle w:val="Emphasis"/>
          <w:highlight w:val="cyan"/>
        </w:rPr>
        <w:t>policy makers will respond</w:t>
      </w:r>
      <w:r w:rsidRPr="00552717">
        <w:rPr>
          <w:rStyle w:val="StyleUnderline"/>
        </w:rPr>
        <w:t xml:space="preserve"> by redesigning markets</w:t>
      </w:r>
      <w:r w:rsidRPr="00552717">
        <w:rPr>
          <w:sz w:val="16"/>
        </w:rPr>
        <w:t xml:space="preserve">. Once politicians see that the transition is not expensive and improves competitiveness, </w:t>
      </w:r>
      <w:r w:rsidRPr="00421AE8">
        <w:rPr>
          <w:rStyle w:val="StyleUnderline"/>
        </w:rPr>
        <w:t>they will rapidly</w:t>
      </w:r>
      <w:r w:rsidRPr="00552717">
        <w:rPr>
          <w:rStyle w:val="StyleUnderline"/>
        </w:rPr>
        <w:t xml:space="preserve"> change the rules that govern energy markets</w:t>
      </w:r>
      <w:r w:rsidRPr="00552717">
        <w:rPr>
          <w:sz w:val="16"/>
        </w:rPr>
        <w:t xml:space="preserve"> so as to accelerate the transition.</w:t>
      </w:r>
    </w:p>
    <w:p w14:paraId="2CD43C4C" w14:textId="77777777" w:rsidR="004F5817" w:rsidRPr="00552717" w:rsidRDefault="004F5817" w:rsidP="004F5817">
      <w:pPr>
        <w:rPr>
          <w:sz w:val="16"/>
        </w:rPr>
      </w:pPr>
      <w:r w:rsidRPr="00552717">
        <w:rPr>
          <w:sz w:val="16"/>
        </w:rPr>
        <w:t>Will emerging markets follow the fossil fuel path taken by developed markets or will they leapfrog to new energy technologies?</w:t>
      </w:r>
    </w:p>
    <w:p w14:paraId="6519EA93" w14:textId="77777777" w:rsidR="004F5817" w:rsidRPr="00552717" w:rsidRDefault="004F5817" w:rsidP="004F5817">
      <w:pPr>
        <w:rPr>
          <w:sz w:val="16"/>
        </w:rPr>
      </w:pPr>
      <w:r w:rsidRPr="00552717">
        <w:rPr>
          <w:sz w:val="16"/>
        </w:rPr>
        <w:t xml:space="preserve">Some in the energy sector are convinced that emerging markets will broadly follow the path taken by developed markets and use more fossil fuels as they get richer and energy demand rises. Nations like China and India do indeed require more energy for their citizens. Close to one billion people around the world still do not have access to electricity. But providing consistent access to sufficient energy does not mean that developing countries have to choose a polluting energy system based on fossil fuels, particularly when the developed world is rapidly shifting to lower-cost, cleaner solutions. Just as mobile phones leapfrogged land-line telephony in much of the developing world, </w:t>
      </w:r>
      <w:r w:rsidRPr="002E74DF">
        <w:rPr>
          <w:rStyle w:val="Emphasis"/>
          <w:highlight w:val="cyan"/>
        </w:rPr>
        <w:t>developing</w:t>
      </w:r>
      <w:r w:rsidRPr="00552717">
        <w:rPr>
          <w:rStyle w:val="Emphasis"/>
        </w:rPr>
        <w:t xml:space="preserve"> and emerging </w:t>
      </w:r>
      <w:r w:rsidRPr="002E74DF">
        <w:rPr>
          <w:rStyle w:val="Emphasis"/>
          <w:highlight w:val="cyan"/>
        </w:rPr>
        <w:t>countries</w:t>
      </w:r>
      <w:r w:rsidRPr="002E74DF">
        <w:rPr>
          <w:rStyle w:val="StyleUnderline"/>
          <w:highlight w:val="cyan"/>
        </w:rPr>
        <w:t xml:space="preserve"> can </w:t>
      </w:r>
      <w:r w:rsidRPr="002E74DF">
        <w:rPr>
          <w:rStyle w:val="Emphasis"/>
          <w:highlight w:val="cyan"/>
        </w:rPr>
        <w:t>leapfrog</w:t>
      </w:r>
      <w:r w:rsidRPr="00552717">
        <w:rPr>
          <w:rStyle w:val="StyleUnderline"/>
        </w:rPr>
        <w:t xml:space="preserve"> to the new energy technologies of the future</w:t>
      </w:r>
      <w:r w:rsidRPr="00552717">
        <w:rPr>
          <w:sz w:val="16"/>
        </w:rPr>
        <w:t>.</w:t>
      </w:r>
    </w:p>
    <w:p w14:paraId="2E4907BC" w14:textId="77777777" w:rsidR="004F5817" w:rsidRPr="00552717" w:rsidRDefault="004F5817" w:rsidP="004F5817">
      <w:pPr>
        <w:rPr>
          <w:sz w:val="16"/>
        </w:rPr>
      </w:pPr>
      <w:r w:rsidRPr="00552717">
        <w:rPr>
          <w:sz w:val="16"/>
        </w:rPr>
        <w:t>There Is Time to Act but it Is Time to Choose</w:t>
      </w:r>
    </w:p>
    <w:p w14:paraId="42BA7437" w14:textId="77777777" w:rsidR="004F5817" w:rsidRPr="008D7736" w:rsidRDefault="004F5817" w:rsidP="004F5817">
      <w:pPr>
        <w:rPr>
          <w:sz w:val="16"/>
        </w:rPr>
      </w:pPr>
      <w:r w:rsidRPr="00552717">
        <w:rPr>
          <w:sz w:val="16"/>
        </w:rPr>
        <w:t xml:space="preserve">From the perspective of RMI, the </w:t>
      </w:r>
      <w:r w:rsidRPr="002E74DF">
        <w:rPr>
          <w:rStyle w:val="StyleUnderline"/>
          <w:highlight w:val="cyan"/>
        </w:rPr>
        <w:t>evidence</w:t>
      </w:r>
      <w:r w:rsidRPr="00552717">
        <w:rPr>
          <w:rStyle w:val="StyleUnderline"/>
        </w:rPr>
        <w:t xml:space="preserve"> clearly </w:t>
      </w:r>
      <w:r w:rsidRPr="002E74DF">
        <w:rPr>
          <w:rStyle w:val="StyleUnderline"/>
          <w:highlight w:val="cyan"/>
        </w:rPr>
        <w:t xml:space="preserve">points to a </w:t>
      </w:r>
      <w:r w:rsidRPr="002E74DF">
        <w:rPr>
          <w:rStyle w:val="Emphasis"/>
          <w:highlight w:val="cyan"/>
        </w:rPr>
        <w:t>rapid energy transition scenario</w:t>
      </w:r>
      <w:r w:rsidRPr="00552717">
        <w:rPr>
          <w:sz w:val="16"/>
        </w:rPr>
        <w:t xml:space="preserve">. The key is to feel the winds of change early and move into position so that it can fill all sails. Electric vehicles had a global market share of just 2 percent in 2018, but the global auto sector has committed $300 billion to a strategic transformation that seeks to ensure that auto industry incumbents from Detroit to Stuttgart will continue their </w:t>
      </w:r>
      <w:proofErr w:type="spellStart"/>
      <w:r w:rsidRPr="00552717">
        <w:rPr>
          <w:sz w:val="16"/>
        </w:rPr>
        <w:t>centurylong</w:t>
      </w:r>
      <w:proofErr w:type="spellEnd"/>
      <w:r w:rsidRPr="00552717">
        <w:rPr>
          <w:sz w:val="16"/>
        </w:rPr>
        <w:t xml:space="preserve"> dominance far into the future. As we published in a report earlier this week, </w:t>
      </w:r>
      <w:r w:rsidRPr="00552717">
        <w:rPr>
          <w:rStyle w:val="StyleUnderline"/>
        </w:rPr>
        <w:t>clean energy portfolios now make natural gas-powered generation unprofitable across the U</w:t>
      </w:r>
      <w:r w:rsidRPr="00552717">
        <w:rPr>
          <w:sz w:val="16"/>
        </w:rPr>
        <w:t xml:space="preserve">nited </w:t>
      </w:r>
      <w:r w:rsidRPr="00552717">
        <w:rPr>
          <w:rStyle w:val="StyleUnderline"/>
        </w:rPr>
        <w:t>S</w:t>
      </w:r>
      <w:r w:rsidRPr="00552717">
        <w:rPr>
          <w:sz w:val="16"/>
        </w:rPr>
        <w:t xml:space="preserve">tates. </w:t>
      </w:r>
      <w:r w:rsidRPr="00552717">
        <w:rPr>
          <w:rStyle w:val="StyleUnderline"/>
        </w:rPr>
        <w:t xml:space="preserve">Developing </w:t>
      </w:r>
      <w:r w:rsidRPr="002E74DF">
        <w:rPr>
          <w:rStyle w:val="StyleUnderline"/>
          <w:highlight w:val="cyan"/>
        </w:rPr>
        <w:t>countries</w:t>
      </w:r>
      <w:r w:rsidRPr="00552717">
        <w:rPr>
          <w:rStyle w:val="StyleUnderline"/>
        </w:rPr>
        <w:t xml:space="preserve"> will </w:t>
      </w:r>
      <w:r w:rsidRPr="002E74DF">
        <w:rPr>
          <w:rStyle w:val="StyleUnderline"/>
          <w:highlight w:val="cyan"/>
        </w:rPr>
        <w:t>opt</w:t>
      </w:r>
      <w:r w:rsidRPr="00552717">
        <w:rPr>
          <w:rStyle w:val="StyleUnderline"/>
        </w:rPr>
        <w:t xml:space="preserve"> </w:t>
      </w:r>
      <w:r w:rsidRPr="002E74DF">
        <w:rPr>
          <w:rStyle w:val="StyleUnderline"/>
          <w:highlight w:val="cyan"/>
        </w:rPr>
        <w:t>for</w:t>
      </w:r>
      <w:r w:rsidRPr="00552717">
        <w:rPr>
          <w:rStyle w:val="StyleUnderline"/>
        </w:rPr>
        <w:t xml:space="preserve"> the more </w:t>
      </w:r>
      <w:r w:rsidRPr="002E74DF">
        <w:rPr>
          <w:rStyle w:val="StyleUnderline"/>
          <w:highlight w:val="cyan"/>
        </w:rPr>
        <w:t>cost</w:t>
      </w:r>
      <w:r w:rsidRPr="00552717">
        <w:rPr>
          <w:rStyle w:val="StyleUnderline"/>
        </w:rPr>
        <w:t>-</w:t>
      </w:r>
      <w:r w:rsidRPr="002E74DF">
        <w:rPr>
          <w:rStyle w:val="StyleUnderline"/>
          <w:highlight w:val="cyan"/>
        </w:rPr>
        <w:t>effective</w:t>
      </w:r>
      <w:r w:rsidRPr="00552717">
        <w:rPr>
          <w:rStyle w:val="StyleUnderline"/>
        </w:rPr>
        <w:t xml:space="preserve"> </w:t>
      </w:r>
      <w:r w:rsidRPr="002E74DF">
        <w:rPr>
          <w:rStyle w:val="StyleUnderline"/>
          <w:highlight w:val="cyan"/>
        </w:rPr>
        <w:t>new</w:t>
      </w:r>
      <w:r w:rsidRPr="00552717">
        <w:rPr>
          <w:rStyle w:val="StyleUnderline"/>
        </w:rPr>
        <w:t xml:space="preserve"> </w:t>
      </w:r>
      <w:r w:rsidRPr="002E74DF">
        <w:rPr>
          <w:rStyle w:val="StyleUnderline"/>
          <w:highlight w:val="cyan"/>
        </w:rPr>
        <w:t>technologies</w:t>
      </w:r>
      <w:r w:rsidRPr="00552717">
        <w:rPr>
          <w:sz w:val="16"/>
        </w:rPr>
        <w:t xml:space="preserve">, rather than adopting solutions from the past. And </w:t>
      </w:r>
      <w:r w:rsidRPr="00552717">
        <w:rPr>
          <w:rStyle w:val="StyleUnderline"/>
        </w:rPr>
        <w:t xml:space="preserve">increasing </w:t>
      </w:r>
      <w:r w:rsidRPr="002E74DF">
        <w:rPr>
          <w:rStyle w:val="StyleUnderline"/>
          <w:highlight w:val="cyan"/>
        </w:rPr>
        <w:t>policy</w:t>
      </w:r>
      <w:r w:rsidRPr="00552717">
        <w:rPr>
          <w:rStyle w:val="StyleUnderline"/>
        </w:rPr>
        <w:t xml:space="preserve"> </w:t>
      </w:r>
      <w:r w:rsidRPr="002E74DF">
        <w:rPr>
          <w:rStyle w:val="StyleUnderline"/>
          <w:highlight w:val="cyan"/>
        </w:rPr>
        <w:t>pressure</w:t>
      </w:r>
      <w:r w:rsidRPr="00552717">
        <w:rPr>
          <w:rStyle w:val="StyleUnderline"/>
        </w:rPr>
        <w:t xml:space="preserve">, together with financial markets that reallocate capital, will </w:t>
      </w:r>
      <w:r w:rsidRPr="00552717">
        <w:rPr>
          <w:rStyle w:val="Emphasis"/>
        </w:rPr>
        <w:t xml:space="preserve">all </w:t>
      </w:r>
      <w:r w:rsidRPr="002E74DF">
        <w:rPr>
          <w:rStyle w:val="Emphasis"/>
          <w:highlight w:val="cyan"/>
        </w:rPr>
        <w:t>drive</w:t>
      </w:r>
      <w:r w:rsidRPr="00552717">
        <w:rPr>
          <w:rStyle w:val="Emphasis"/>
        </w:rPr>
        <w:t xml:space="preserve"> </w:t>
      </w:r>
      <w:r w:rsidRPr="002E74DF">
        <w:rPr>
          <w:rStyle w:val="Emphasis"/>
          <w:highlight w:val="cyan"/>
        </w:rPr>
        <w:t>in</w:t>
      </w:r>
      <w:r w:rsidRPr="00552717">
        <w:rPr>
          <w:rStyle w:val="Emphasis"/>
        </w:rPr>
        <w:t xml:space="preserve"> the </w:t>
      </w:r>
      <w:r w:rsidRPr="002E74DF">
        <w:rPr>
          <w:rStyle w:val="Emphasis"/>
          <w:highlight w:val="cyan"/>
        </w:rPr>
        <w:t>same</w:t>
      </w:r>
      <w:r w:rsidRPr="00552717">
        <w:rPr>
          <w:rStyle w:val="Emphasis"/>
        </w:rPr>
        <w:t xml:space="preserve"> </w:t>
      </w:r>
      <w:r w:rsidRPr="002E74DF">
        <w:rPr>
          <w:rStyle w:val="Emphasis"/>
          <w:highlight w:val="cyan"/>
        </w:rPr>
        <w:t>direction</w:t>
      </w:r>
      <w:r w:rsidRPr="00552717">
        <w:rPr>
          <w:sz w:val="16"/>
        </w:rPr>
        <w:t>. We can all of us—innovative technology start-ups, global energy incumbents and government policymakers alike—travel together and deliver the benefits of the energy transition profitably. But first recognizing what road we are traveling will make all the difference.</w:t>
      </w:r>
    </w:p>
    <w:p w14:paraId="06092F4F" w14:textId="77777777" w:rsidR="004F5817" w:rsidRPr="00823F54" w:rsidRDefault="004F5817" w:rsidP="004F5817">
      <w:pPr>
        <w:pStyle w:val="Heading4"/>
      </w:pPr>
      <w:r>
        <w:t xml:space="preserve">Market share liability is </w:t>
      </w:r>
      <w:r>
        <w:rPr>
          <w:u w:val="single"/>
        </w:rPr>
        <w:t>currently</w:t>
      </w:r>
      <w:r>
        <w:t xml:space="preserve"> limited to </w:t>
      </w:r>
      <w:r>
        <w:rPr>
          <w:u w:val="single"/>
        </w:rPr>
        <w:t>perfectly fungible products</w:t>
      </w:r>
      <w:r>
        <w:t xml:space="preserve">---the plan’s use of </w:t>
      </w:r>
      <w:r>
        <w:rPr>
          <w:u w:val="single"/>
        </w:rPr>
        <w:t>proportional share liability</w:t>
      </w:r>
      <w:r>
        <w:t xml:space="preserve"> for space debris </w:t>
      </w:r>
      <w:r>
        <w:rPr>
          <w:u w:val="single"/>
        </w:rPr>
        <w:t>dramatically expands</w:t>
      </w:r>
      <w:r>
        <w:t xml:space="preserve"> the possible applications of proportional liability</w:t>
      </w:r>
    </w:p>
    <w:p w14:paraId="2968AE8F" w14:textId="77777777" w:rsidR="004F5817" w:rsidRDefault="004F5817" w:rsidP="004F5817">
      <w:r>
        <w:t xml:space="preserve">Allen </w:t>
      </w:r>
      <w:proofErr w:type="spellStart"/>
      <w:r w:rsidRPr="009F1E87">
        <w:rPr>
          <w:rStyle w:val="Style13ptBold"/>
        </w:rPr>
        <w:t>Rostron</w:t>
      </w:r>
      <w:proofErr w:type="spellEnd"/>
      <w:r w:rsidRPr="009F1E87">
        <w:rPr>
          <w:rStyle w:val="Style13ptBold"/>
        </w:rPr>
        <w:t xml:space="preserve"> 4</w:t>
      </w:r>
      <w:r>
        <w:t>, Associate Professor of Law, UMKC City School of Law, “Beyond Market Share Liability: A Theory of Proportional Share Liability for Nonfungible Products,” 2004, 52 UCLA L. Rev. 151</w:t>
      </w:r>
    </w:p>
    <w:p w14:paraId="2FFD7B04" w14:textId="77777777" w:rsidR="004F5817" w:rsidRPr="0001139F" w:rsidRDefault="004F5817" w:rsidP="004F5817">
      <w:r>
        <w:t>[DES = diethylstilbestrol, the original market share liability case]</w:t>
      </w:r>
    </w:p>
    <w:p w14:paraId="2A6524D7" w14:textId="77777777" w:rsidR="004F5817" w:rsidRPr="00D761E4" w:rsidRDefault="004F5817" w:rsidP="004F5817">
      <w:pPr>
        <w:rPr>
          <w:sz w:val="16"/>
        </w:rPr>
      </w:pPr>
      <w:r w:rsidRPr="00D761E4">
        <w:rPr>
          <w:sz w:val="16"/>
        </w:rPr>
        <w:t xml:space="preserve">Fungibility thus can mean several different things, only one of which- </w:t>
      </w:r>
      <w:r w:rsidRPr="00603A0D">
        <w:rPr>
          <w:rStyle w:val="StyleUnderline"/>
        </w:rPr>
        <w:t>uniformity of risk</w:t>
      </w:r>
      <w:r w:rsidRPr="00D761E4">
        <w:rPr>
          <w:sz w:val="16"/>
        </w:rPr>
        <w:t>-</w:t>
      </w:r>
      <w:r w:rsidRPr="00603A0D">
        <w:rPr>
          <w:rStyle w:val="StyleUnderline"/>
        </w:rPr>
        <w:t>is crucial for market share liability</w:t>
      </w:r>
      <w:r w:rsidRPr="00D761E4">
        <w:rPr>
          <w:sz w:val="16"/>
        </w:rPr>
        <w:t>. That products of various manufacturers look the same or can be used interchangeably are just two among many reasons why a product may present inherent and unusually serious identification problems. Manufacturers can be extremely difficult or impossible to identify for many other reasons.93 Uniformity of risk across all manufacturers' products is the only sense in which fungibility is a logical requirement for application of market share liability.</w:t>
      </w:r>
    </w:p>
    <w:p w14:paraId="05432486" w14:textId="77777777" w:rsidR="004F5817" w:rsidRPr="00D761E4" w:rsidRDefault="004F5817" w:rsidP="004F5817">
      <w:pPr>
        <w:rPr>
          <w:sz w:val="16"/>
        </w:rPr>
      </w:pPr>
      <w:r w:rsidRPr="00603A0D">
        <w:rPr>
          <w:rStyle w:val="StyleUnderline"/>
        </w:rPr>
        <w:t xml:space="preserve">The notion that </w:t>
      </w:r>
      <w:r w:rsidRPr="002E74DF">
        <w:rPr>
          <w:rStyle w:val="StyleUnderline"/>
          <w:highlight w:val="cyan"/>
        </w:rPr>
        <w:t>any</w:t>
      </w:r>
      <w:r w:rsidRPr="000334AD">
        <w:rPr>
          <w:rStyle w:val="StyleUnderline"/>
        </w:rPr>
        <w:t xml:space="preserve"> kind of </w:t>
      </w:r>
      <w:r w:rsidRPr="002E74DF">
        <w:rPr>
          <w:rStyle w:val="StyleUnderline"/>
          <w:highlight w:val="cyan"/>
        </w:rPr>
        <w:t>fungibility</w:t>
      </w:r>
      <w:r w:rsidRPr="00603A0D">
        <w:rPr>
          <w:rStyle w:val="StyleUnderline"/>
        </w:rPr>
        <w:t xml:space="preserve"> should be required </w:t>
      </w:r>
      <w:r w:rsidRPr="002E74DF">
        <w:rPr>
          <w:rStyle w:val="Emphasis"/>
          <w:szCs w:val="28"/>
          <w:highlight w:val="cyan"/>
        </w:rPr>
        <w:t xml:space="preserve">erodes </w:t>
      </w:r>
      <w:r w:rsidRPr="00D85DD8">
        <w:rPr>
          <w:rStyle w:val="Emphasis"/>
          <w:szCs w:val="28"/>
        </w:rPr>
        <w:t xml:space="preserve">completely </w:t>
      </w:r>
      <w:r w:rsidRPr="002E74DF">
        <w:rPr>
          <w:rStyle w:val="Emphasis"/>
          <w:szCs w:val="28"/>
          <w:highlight w:val="cyan"/>
        </w:rPr>
        <w:t>as soon as one opens the door</w:t>
      </w:r>
      <w:r w:rsidRPr="002E74DF">
        <w:rPr>
          <w:rStyle w:val="StyleUnderline"/>
          <w:szCs w:val="28"/>
          <w:highlight w:val="cyan"/>
        </w:rPr>
        <w:t xml:space="preserve"> </w:t>
      </w:r>
      <w:r w:rsidRPr="002E74DF">
        <w:rPr>
          <w:rStyle w:val="StyleUnderline"/>
          <w:highlight w:val="cyan"/>
        </w:rPr>
        <w:t>to</w:t>
      </w:r>
      <w:r w:rsidRPr="002F587B">
        <w:rPr>
          <w:rStyle w:val="StyleUnderline"/>
        </w:rPr>
        <w:t xml:space="preserve"> what</w:t>
      </w:r>
      <w:r w:rsidRPr="00603A0D">
        <w:rPr>
          <w:rStyle w:val="StyleUnderline"/>
        </w:rPr>
        <w:t xml:space="preserve"> this Article calls "</w:t>
      </w:r>
      <w:r w:rsidRPr="002E74DF">
        <w:rPr>
          <w:rStyle w:val="Emphasis"/>
          <w:highlight w:val="cyan"/>
        </w:rPr>
        <w:t>proportional share liability</w:t>
      </w:r>
      <w:r w:rsidRPr="00603A0D">
        <w:rPr>
          <w:rStyle w:val="StyleUnderline"/>
        </w:rPr>
        <w:t xml:space="preserve">," a concept </w:t>
      </w:r>
      <w:r w:rsidRPr="002E74DF">
        <w:rPr>
          <w:rStyle w:val="StyleUnderline"/>
          <w:highlight w:val="cyan"/>
        </w:rPr>
        <w:t>that includes but extends beyond market shar</w:t>
      </w:r>
      <w:r w:rsidRPr="000334AD">
        <w:rPr>
          <w:rStyle w:val="StyleUnderline"/>
        </w:rPr>
        <w:t>e liability</w:t>
      </w:r>
      <w:r w:rsidRPr="002F587B">
        <w:rPr>
          <w:sz w:val="16"/>
        </w:rPr>
        <w:t xml:space="preserve">. Market share data is simply one among many conceivable ways in which shares of liability could be apportioned across a group of defendants. Uniformity of risk is not essential if </w:t>
      </w:r>
      <w:r w:rsidRPr="002F587B">
        <w:rPr>
          <w:rStyle w:val="StyleUnderline"/>
        </w:rPr>
        <w:t xml:space="preserve">the </w:t>
      </w:r>
      <w:r w:rsidRPr="002E74DF">
        <w:rPr>
          <w:rStyle w:val="StyleUnderline"/>
          <w:highlight w:val="cyan"/>
        </w:rPr>
        <w:t>liability can</w:t>
      </w:r>
      <w:r w:rsidRPr="002F587B">
        <w:rPr>
          <w:rStyle w:val="StyleUnderline"/>
        </w:rPr>
        <w:t xml:space="preserve"> be allocated in a</w:t>
      </w:r>
      <w:r w:rsidRPr="002F587B">
        <w:rPr>
          <w:sz w:val="16"/>
        </w:rPr>
        <w:t xml:space="preserve">n alternative </w:t>
      </w:r>
      <w:r w:rsidRPr="002F587B">
        <w:rPr>
          <w:rStyle w:val="StyleUnderline"/>
        </w:rPr>
        <w:t>manner</w:t>
      </w:r>
      <w:r w:rsidRPr="00603A0D">
        <w:rPr>
          <w:rStyle w:val="StyleUnderline"/>
        </w:rPr>
        <w:t xml:space="preserve"> that </w:t>
      </w:r>
      <w:r w:rsidRPr="002F587B">
        <w:rPr>
          <w:rStyle w:val="StyleUnderline"/>
        </w:rPr>
        <w:t xml:space="preserve">adequately </w:t>
      </w:r>
      <w:proofErr w:type="gramStart"/>
      <w:r w:rsidRPr="002E74DF">
        <w:rPr>
          <w:rStyle w:val="StyleUnderline"/>
          <w:highlight w:val="cyan"/>
        </w:rPr>
        <w:t>take</w:t>
      </w:r>
      <w:r w:rsidRPr="002F587B">
        <w:rPr>
          <w:rStyle w:val="StyleUnderline"/>
        </w:rPr>
        <w:t>s</w:t>
      </w:r>
      <w:r w:rsidRPr="00603A0D">
        <w:rPr>
          <w:rStyle w:val="StyleUnderline"/>
        </w:rPr>
        <w:t xml:space="preserve"> </w:t>
      </w:r>
      <w:r w:rsidRPr="002E74DF">
        <w:rPr>
          <w:rStyle w:val="StyleUnderline"/>
          <w:highlight w:val="cyan"/>
        </w:rPr>
        <w:t>into account</w:t>
      </w:r>
      <w:proofErr w:type="gramEnd"/>
      <w:r w:rsidRPr="00603A0D">
        <w:rPr>
          <w:rStyle w:val="StyleUnderline"/>
        </w:rPr>
        <w:t xml:space="preserve"> the </w:t>
      </w:r>
      <w:r w:rsidRPr="002E74DF">
        <w:rPr>
          <w:rStyle w:val="StyleUnderline"/>
          <w:highlight w:val="cyan"/>
        </w:rPr>
        <w:t>varying levels of risk</w:t>
      </w:r>
      <w:r w:rsidRPr="00603A0D">
        <w:rPr>
          <w:rStyle w:val="StyleUnderline"/>
        </w:rPr>
        <w:t xml:space="preserve"> posed by each manufacturer's products</w:t>
      </w:r>
      <w:r w:rsidRPr="00D761E4">
        <w:rPr>
          <w:sz w:val="16"/>
        </w:rPr>
        <w:t xml:space="preserve">. </w:t>
      </w:r>
      <w:r w:rsidRPr="00603A0D">
        <w:rPr>
          <w:rStyle w:val="StyleUnderline"/>
        </w:rPr>
        <w:t xml:space="preserve">Courts and commentators alike have cursorily dismissed or ignored this concept and </w:t>
      </w:r>
      <w:r w:rsidRPr="00603A0D">
        <w:rPr>
          <w:rStyle w:val="Emphasis"/>
        </w:rPr>
        <w:t>given life to the fungibility requirement</w:t>
      </w:r>
      <w:r w:rsidRPr="00603A0D">
        <w:rPr>
          <w:rStyle w:val="StyleUnderline"/>
        </w:rPr>
        <w:t xml:space="preserve"> by doing so</w:t>
      </w:r>
      <w:r w:rsidRPr="00D761E4">
        <w:rPr>
          <w:sz w:val="16"/>
        </w:rPr>
        <w:t>.</w:t>
      </w:r>
    </w:p>
    <w:p w14:paraId="7BDCE90A" w14:textId="77777777" w:rsidR="004F5817" w:rsidRPr="00D761E4" w:rsidRDefault="004F5817" w:rsidP="004F5817">
      <w:pPr>
        <w:rPr>
          <w:sz w:val="16"/>
        </w:rPr>
      </w:pPr>
      <w:r w:rsidRPr="00D761E4">
        <w:rPr>
          <w:sz w:val="16"/>
        </w:rPr>
        <w:t xml:space="preserve">The idea of imposing proportional share liability on manufacturers of products that do not pose uniform risks has been lurking in the shadows for years even as market share liability has had the spotlight. In the first few years after the </w:t>
      </w:r>
      <w:proofErr w:type="spellStart"/>
      <w:r w:rsidRPr="00D761E4">
        <w:rPr>
          <w:sz w:val="16"/>
        </w:rPr>
        <w:t>Sindell</w:t>
      </w:r>
      <w:proofErr w:type="spellEnd"/>
      <w:r w:rsidRPr="00D761E4">
        <w:rPr>
          <w:sz w:val="16"/>
        </w:rPr>
        <w:t xml:space="preserve"> decision, a flood of writing addressed apportionment of liability in general and market share liability in particular." A small handful of these writers suggested that </w:t>
      </w:r>
      <w:r w:rsidRPr="00603A0D">
        <w:rPr>
          <w:rStyle w:val="StyleUnderline"/>
        </w:rPr>
        <w:t xml:space="preserve">market share liability represented </w:t>
      </w:r>
      <w:r w:rsidRPr="00603A0D">
        <w:rPr>
          <w:rStyle w:val="Emphasis"/>
        </w:rPr>
        <w:t xml:space="preserve">just one form </w:t>
      </w:r>
      <w:r w:rsidRPr="000321A8">
        <w:rPr>
          <w:rStyle w:val="Emphasis"/>
        </w:rPr>
        <w:t>of a broader approach</w:t>
      </w:r>
      <w:r w:rsidRPr="000321A8">
        <w:rPr>
          <w:rStyle w:val="StyleUnderline"/>
        </w:rPr>
        <w:t xml:space="preserve"> </w:t>
      </w:r>
      <w:r w:rsidRPr="000334AD">
        <w:rPr>
          <w:rStyle w:val="StyleUnderline"/>
        </w:rPr>
        <w:t>that</w:t>
      </w:r>
      <w:r w:rsidRPr="00603A0D">
        <w:rPr>
          <w:rStyle w:val="StyleUnderline"/>
        </w:rPr>
        <w:t xml:space="preserve"> could be extended to nonfungible or nonidentical risks</w:t>
      </w:r>
      <w:r w:rsidRPr="00D761E4">
        <w:rPr>
          <w:sz w:val="16"/>
        </w:rPr>
        <w:t xml:space="preserve">. For example, a case comment on </w:t>
      </w:r>
      <w:proofErr w:type="spellStart"/>
      <w:r w:rsidRPr="00D761E4">
        <w:rPr>
          <w:sz w:val="16"/>
        </w:rPr>
        <w:t>Sindell</w:t>
      </w:r>
      <w:proofErr w:type="spellEnd"/>
      <w:r w:rsidRPr="00D761E4">
        <w:rPr>
          <w:sz w:val="16"/>
        </w:rPr>
        <w:t xml:space="preserve"> recognized that courts should have "some mechanism for considering evidence reflecting disproportionate harm caused per unit," so that liability could be allocated properly where market share data alone did not adequately reflect the likelihood that each defendant caused the plaintiffs injury.9 Soon after, Professor Glen Robinson raised the same idea in an essay about the larger notion of holding defendants liable in proportion to the amount of risk they create rather than the amount of harm they cause.96 Robinson observed that, </w:t>
      </w:r>
      <w:r w:rsidRPr="00603A0D">
        <w:rPr>
          <w:rStyle w:val="StyleUnderline"/>
        </w:rPr>
        <w:t xml:space="preserve">despite the excitement </w:t>
      </w:r>
      <w:r w:rsidRPr="00D761E4">
        <w:rPr>
          <w:sz w:val="16"/>
        </w:rPr>
        <w:t xml:space="preserve">and controversy surrounding the DES cases, </w:t>
      </w:r>
      <w:r w:rsidRPr="00603A0D">
        <w:rPr>
          <w:rStyle w:val="StyleUnderline"/>
        </w:rPr>
        <w:t xml:space="preserve">market share liability was likely to have </w:t>
      </w:r>
      <w:r w:rsidRPr="00603A0D">
        <w:rPr>
          <w:rStyle w:val="Emphasis"/>
        </w:rPr>
        <w:t>little impact</w:t>
      </w:r>
      <w:r w:rsidRPr="00603A0D">
        <w:rPr>
          <w:rStyle w:val="StyleUnderline"/>
        </w:rPr>
        <w:t xml:space="preserve"> outside</w:t>
      </w:r>
      <w:r w:rsidRPr="00D761E4">
        <w:rPr>
          <w:sz w:val="16"/>
        </w:rPr>
        <w:t xml:space="preserve"> the </w:t>
      </w:r>
      <w:r w:rsidRPr="00603A0D">
        <w:rPr>
          <w:rStyle w:val="StyleUnderline"/>
        </w:rPr>
        <w:t>DES</w:t>
      </w:r>
      <w:r w:rsidRPr="00D761E4">
        <w:rPr>
          <w:sz w:val="16"/>
        </w:rPr>
        <w:t xml:space="preserve"> context </w:t>
      </w:r>
      <w:r w:rsidRPr="00603A0D">
        <w:rPr>
          <w:rStyle w:val="StyleUnderline"/>
        </w:rPr>
        <w:t>if it remained applicable only to defendants creating identical risks</w:t>
      </w:r>
      <w:r w:rsidRPr="00D761E4">
        <w:rPr>
          <w:sz w:val="16"/>
        </w:rPr>
        <w:t>.97 He suggested that there was "no logical compulsion for the principle to be so limited," if "workable measures of apportionment can be found."98</w:t>
      </w:r>
    </w:p>
    <w:p w14:paraId="64E525F5" w14:textId="77777777" w:rsidR="004F5817" w:rsidRPr="00D761E4" w:rsidRDefault="004F5817" w:rsidP="004F5817">
      <w:pPr>
        <w:rPr>
          <w:sz w:val="16"/>
        </w:rPr>
      </w:pPr>
      <w:r w:rsidRPr="00D761E4">
        <w:rPr>
          <w:sz w:val="16"/>
        </w:rPr>
        <w:t>Among the several approaches to market share liability adopted for DES in different states, Wisconsin's scheme comes closest to providing a way to impose proportional share liability in cases involving nonfungible products.99 Citing Professor Robinson's essay but somewhat cryptically indicating that it did not agree entirely with his reasoning, the Supreme Court of Wisconsin ruled that liability should be allocated among DES manufacturers under the state's comparative negligence statute, based on each defendant's overall share of the causal fault."° Unlike other states requiring apportionment to be based on market share data alone, the Wisconsin court made clear that market share data was just one among many factors to be considered.1' That approach would seem to be flexible enough to accommodate situations where products pose varying degrees of risk, but the opinion did not clearly indicate whether the court intended to go that far, stating only that its approach could apply to other products "factually similar" to DES without explaining what that meant.1°2</w:t>
      </w:r>
    </w:p>
    <w:p w14:paraId="45EE15A0" w14:textId="77777777" w:rsidR="004F5817" w:rsidRPr="00D761E4" w:rsidRDefault="004F5817" w:rsidP="004F5817">
      <w:pPr>
        <w:rPr>
          <w:sz w:val="16"/>
        </w:rPr>
      </w:pPr>
      <w:r w:rsidRPr="00D761E4">
        <w:rPr>
          <w:sz w:val="16"/>
        </w:rPr>
        <w:t xml:space="preserve">Twenty years have passed since the original string of decisions adopting market share liability and the flurry of interest they attracted. </w:t>
      </w:r>
      <w:r w:rsidRPr="00603A0D">
        <w:rPr>
          <w:rStyle w:val="StyleUnderline"/>
        </w:rPr>
        <w:t xml:space="preserve">Despite the early, scattered scholarly interest in a principle underlying </w:t>
      </w:r>
      <w:r w:rsidRPr="002E74DF">
        <w:rPr>
          <w:rStyle w:val="StyleUnderline"/>
          <w:highlight w:val="cyan"/>
        </w:rPr>
        <w:t>market share liability</w:t>
      </w:r>
      <w:r w:rsidRPr="00603A0D">
        <w:rPr>
          <w:rStyle w:val="StyleUnderline"/>
        </w:rPr>
        <w:t xml:space="preserve"> that could be extended </w:t>
      </w:r>
      <w:r w:rsidRPr="002E74DF">
        <w:rPr>
          <w:rStyle w:val="StyleUnderline"/>
          <w:highlight w:val="cyan"/>
        </w:rPr>
        <w:t>beyond fungible products</w:t>
      </w:r>
      <w:r w:rsidRPr="002F587B">
        <w:rPr>
          <w:rStyle w:val="StyleUnderline"/>
        </w:rPr>
        <w:t xml:space="preserve">, </w:t>
      </w:r>
      <w:r w:rsidRPr="002F587B">
        <w:rPr>
          <w:rStyle w:val="Emphasis"/>
        </w:rPr>
        <w:t xml:space="preserve">the idea </w:t>
      </w:r>
      <w:r w:rsidRPr="002E74DF">
        <w:rPr>
          <w:rStyle w:val="Emphasis"/>
          <w:highlight w:val="cyan"/>
        </w:rPr>
        <w:t>went nowhere</w:t>
      </w:r>
      <w:r w:rsidRPr="00603A0D">
        <w:rPr>
          <w:rStyle w:val="StyleUnderline"/>
        </w:rPr>
        <w:t>.</w:t>
      </w:r>
      <w:r w:rsidRPr="00D761E4">
        <w:rPr>
          <w:sz w:val="16"/>
        </w:rPr>
        <w:t xml:space="preserve"> While </w:t>
      </w:r>
      <w:r w:rsidRPr="002E74DF">
        <w:rPr>
          <w:rStyle w:val="StyleUnderline"/>
          <w:highlight w:val="cyan"/>
        </w:rPr>
        <w:t>courts</w:t>
      </w:r>
      <w:r w:rsidRPr="00D761E4">
        <w:rPr>
          <w:sz w:val="16"/>
        </w:rPr>
        <w:t xml:space="preserve"> have split on whether to adopt market share liability, they essentially </w:t>
      </w:r>
      <w:r w:rsidRPr="00603A0D">
        <w:rPr>
          <w:rStyle w:val="StyleUnderline"/>
        </w:rPr>
        <w:t xml:space="preserve">have </w:t>
      </w:r>
      <w:r w:rsidRPr="002E74DF">
        <w:rPr>
          <w:rStyle w:val="StyleUnderline"/>
          <w:highlight w:val="cyan"/>
        </w:rPr>
        <w:t>reached a unanimous consensus that</w:t>
      </w:r>
      <w:r w:rsidRPr="00603A0D">
        <w:rPr>
          <w:rStyle w:val="StyleUnderline"/>
        </w:rPr>
        <w:t xml:space="preserve"> market </w:t>
      </w:r>
      <w:r w:rsidRPr="002E74DF">
        <w:rPr>
          <w:rStyle w:val="StyleUnderline"/>
          <w:highlight w:val="cyan"/>
        </w:rPr>
        <w:t>share liability cannot apply unless</w:t>
      </w:r>
      <w:r w:rsidRPr="00603A0D">
        <w:rPr>
          <w:rStyle w:val="StyleUnderline"/>
        </w:rPr>
        <w:t xml:space="preserve"> defendants' </w:t>
      </w:r>
      <w:r w:rsidRPr="002E74DF">
        <w:rPr>
          <w:rStyle w:val="StyleUnderline"/>
          <w:highlight w:val="cyan"/>
        </w:rPr>
        <w:t xml:space="preserve">conduct poses </w:t>
      </w:r>
      <w:r w:rsidRPr="002E74DF">
        <w:rPr>
          <w:rStyle w:val="Emphasis"/>
          <w:highlight w:val="cyan"/>
        </w:rPr>
        <w:t>perfectly uniform risks</w:t>
      </w:r>
      <w:r w:rsidRPr="00D761E4">
        <w:rPr>
          <w:sz w:val="16"/>
        </w:rPr>
        <w:t xml:space="preserve">.' 3 </w:t>
      </w:r>
      <w:r w:rsidRPr="00603A0D">
        <w:rPr>
          <w:rStyle w:val="StyleUnderline"/>
        </w:rPr>
        <w:t>Courts thus regard the fact that a product is "fungible and generic in nature" to be an "</w:t>
      </w:r>
      <w:r w:rsidRPr="00603A0D">
        <w:rPr>
          <w:rStyle w:val="Emphasis"/>
        </w:rPr>
        <w:t>absolute predicate" to any application of market share liability</w:t>
      </w:r>
      <w:r w:rsidRPr="00603A0D">
        <w:rPr>
          <w:rStyle w:val="StyleUnderline"/>
        </w:rPr>
        <w:t xml:space="preserve"> to its manufacturers.' Decisions declining to liability because a product is not fungible are </w:t>
      </w:r>
      <w:r w:rsidRPr="00603A0D">
        <w:rPr>
          <w:rStyle w:val="Emphasis"/>
        </w:rPr>
        <w:t>legion</w:t>
      </w:r>
      <w:r w:rsidRPr="00D761E4">
        <w:rPr>
          <w:sz w:val="16"/>
        </w:rPr>
        <w:t xml:space="preserve">.' 5 "risk contribution" version of market share liability has </w:t>
      </w:r>
      <w:proofErr w:type="gramStart"/>
      <w:r w:rsidRPr="00D761E4">
        <w:rPr>
          <w:sz w:val="16"/>
        </w:rPr>
        <w:t>apply</w:t>
      </w:r>
      <w:proofErr w:type="gramEnd"/>
      <w:r w:rsidRPr="00D761E4">
        <w:rPr>
          <w:sz w:val="16"/>
        </w:rPr>
        <w:t xml:space="preserve"> market share Even Wisconsin's failed to extend its grasp beyond fungible products, as no reported decisions apply market share liability under Wisconsin law to any products other than DES. </w:t>
      </w:r>
    </w:p>
    <w:p w14:paraId="59C06AFF" w14:textId="77777777" w:rsidR="004F5817" w:rsidRPr="00D761E4" w:rsidRDefault="004F5817" w:rsidP="004F5817">
      <w:pPr>
        <w:rPr>
          <w:sz w:val="16"/>
        </w:rPr>
      </w:pPr>
      <w:r w:rsidRPr="00D761E4">
        <w:rPr>
          <w:sz w:val="16"/>
        </w:rPr>
        <w:t>The idea that liability could be apportioned among manufacturers of nonfungible products has died in the legal literature as well. Scholars and students writing about market share liability occasionally mention the idea of allocating liability using more than just market share data and cursorily dismiss it,10 6 but more often they simply accept the fungibility requirement without question or discussion.0 7 For example, some have written detailed and persuasive analyses to show that a particular product is not fungible and that market share liability should therefore not apply to it, without even addressing the possibility that liability could be allocated in any way other than using just market share data. 8</w:t>
      </w:r>
    </w:p>
    <w:p w14:paraId="45D5AA9A" w14:textId="77777777" w:rsidR="004F5817" w:rsidRPr="00D761E4" w:rsidRDefault="004F5817" w:rsidP="004F5817">
      <w:pPr>
        <w:rPr>
          <w:sz w:val="16"/>
        </w:rPr>
      </w:pPr>
      <w:r w:rsidRPr="00D761E4">
        <w:rPr>
          <w:sz w:val="16"/>
        </w:rPr>
        <w:t xml:space="preserve">Recent drafts of the Restatement (Third) of Torts, still in tentative form, reflect the same disdainful attitude toward the concept. Calling it by the name "risk-adjusted market share liability," the </w:t>
      </w:r>
      <w:r w:rsidRPr="00603A0D">
        <w:rPr>
          <w:rStyle w:val="StyleUnderline"/>
        </w:rPr>
        <w:t xml:space="preserve">draft comments acknowledge the </w:t>
      </w:r>
      <w:r w:rsidRPr="00603A0D">
        <w:rPr>
          <w:rStyle w:val="Emphasis"/>
        </w:rPr>
        <w:t>theoretical possibility</w:t>
      </w:r>
      <w:r w:rsidRPr="00603A0D">
        <w:rPr>
          <w:rStyle w:val="StyleUnderline"/>
        </w:rPr>
        <w:t xml:space="preserve"> of proportional share liability for products that do not pose a uniform risk,</w:t>
      </w:r>
      <w:r w:rsidRPr="00D761E4">
        <w:rPr>
          <w:sz w:val="16"/>
        </w:rPr>
        <w:t xml:space="preserve"> but express severe skepticism about the idea." The authors of the Restatement observe that market share liability is attractive from a compensatory and deterrence standpoint "when the product is fungible and therefore poses equivalent risks," but recognize that limiting the theory's application to those products gives it "an exceedingly limited reach" because most toxic substances and other hazardous products do not pose uniform risks."' The draft comments conclude that "[while in theory a risk- adjusted market-share liability system might be attractive, the administrative costs imposed even by a pure market-share system augur against such efforts, and there is virtually no case support for a risk-adjusted market-share theory.'</w:t>
      </w:r>
    </w:p>
    <w:p w14:paraId="30FEBA5A" w14:textId="77777777" w:rsidR="004F5817" w:rsidRPr="00D761E4" w:rsidRDefault="004F5817" w:rsidP="004F5817">
      <w:pPr>
        <w:rPr>
          <w:sz w:val="16"/>
        </w:rPr>
      </w:pPr>
      <w:r w:rsidRPr="00D761E4">
        <w:rPr>
          <w:sz w:val="16"/>
        </w:rPr>
        <w:t xml:space="preserve">The authors of those draft comments to the </w:t>
      </w:r>
      <w:r w:rsidRPr="000334AD">
        <w:rPr>
          <w:sz w:val="16"/>
        </w:rPr>
        <w:t xml:space="preserve">Restatement are correct that </w:t>
      </w:r>
      <w:r w:rsidRPr="000334AD">
        <w:rPr>
          <w:rStyle w:val="StyleUnderline"/>
        </w:rPr>
        <w:t xml:space="preserve">little existing judicial precedent exists for imposing proportional share liability on manufacturers of products that </w:t>
      </w:r>
      <w:r w:rsidRPr="000334AD">
        <w:rPr>
          <w:rStyle w:val="Emphasis"/>
        </w:rPr>
        <w:t>do not pose a uniform risk</w:t>
      </w:r>
      <w:r w:rsidRPr="000334AD">
        <w:rPr>
          <w:sz w:val="16"/>
        </w:rPr>
        <w:t>.</w:t>
      </w:r>
      <w:r w:rsidRPr="00D761E4">
        <w:rPr>
          <w:sz w:val="16"/>
        </w:rPr>
        <w:t xml:space="preserve"> At the same time, little precedent exists that thoughtfully examines the idea and rejects it. Instead, </w:t>
      </w:r>
      <w:r w:rsidRPr="00603A0D">
        <w:rPr>
          <w:rStyle w:val="StyleUnderline"/>
        </w:rPr>
        <w:t>courts simply have treated market share liability as an isolated concept rather than recognizing it as being just one representation of a more general principle</w:t>
      </w:r>
      <w:r w:rsidRPr="00D761E4">
        <w:rPr>
          <w:sz w:val="16"/>
        </w:rPr>
        <w:t>. They have insisted that claims fail if the product is not fungible, without analyzing whether there are other reasons why injuries generally cannot be attributed to particular manufacturers and whether there are means of fairly apportioning liability other than by market shares. The idea of applying proportional share liability merits more serious consideration in cases where it could be utilized.</w:t>
      </w:r>
    </w:p>
    <w:p w14:paraId="373FD175" w14:textId="77777777" w:rsidR="004F5817" w:rsidRPr="008616C9" w:rsidRDefault="004F5817" w:rsidP="004F5817">
      <w:pPr>
        <w:rPr>
          <w:sz w:val="6"/>
          <w:szCs w:val="6"/>
        </w:rPr>
      </w:pPr>
      <w:r w:rsidRPr="008616C9">
        <w:rPr>
          <w:sz w:val="6"/>
          <w:szCs w:val="6"/>
        </w:rPr>
        <w:t>II. APPLYING PROPORTIONAL SHARE LIABILITY TO NONFUNGIBLE PRODUCTS</w:t>
      </w:r>
    </w:p>
    <w:p w14:paraId="26534947" w14:textId="77777777" w:rsidR="004F5817" w:rsidRPr="008616C9" w:rsidRDefault="004F5817" w:rsidP="004F5817">
      <w:pPr>
        <w:rPr>
          <w:sz w:val="6"/>
          <w:szCs w:val="6"/>
        </w:rPr>
      </w:pPr>
      <w:r w:rsidRPr="008616C9">
        <w:rPr>
          <w:sz w:val="6"/>
          <w:szCs w:val="6"/>
        </w:rPr>
        <w:t xml:space="preserve">In cases where a product poses uniquely severe identification problems for plaintiffs but does not pose a uniform degree of risk, a court could take several different avenues toward imposing proportional share liability."' For example, suppose that several manufacturers produce a new type of drug that, unlike DES, is not chemically identical because each manufacturer has a unique, slightly different formula for producing the drug. The manufacturers negligently disregard indications that the drug will cause severe adverse </w:t>
      </w:r>
      <w:proofErr w:type="spellStart"/>
      <w:r w:rsidRPr="008616C9">
        <w:rPr>
          <w:sz w:val="6"/>
          <w:szCs w:val="6"/>
        </w:rPr>
        <w:t>reac</w:t>
      </w:r>
      <w:proofErr w:type="spellEnd"/>
      <w:r w:rsidRPr="008616C9">
        <w:rPr>
          <w:sz w:val="6"/>
          <w:szCs w:val="6"/>
        </w:rPr>
        <w:t xml:space="preserve">- </w:t>
      </w:r>
      <w:proofErr w:type="spellStart"/>
      <w:r w:rsidRPr="008616C9">
        <w:rPr>
          <w:sz w:val="6"/>
          <w:szCs w:val="6"/>
        </w:rPr>
        <w:t>tions</w:t>
      </w:r>
      <w:proofErr w:type="spellEnd"/>
      <w:r w:rsidRPr="008616C9">
        <w:rPr>
          <w:sz w:val="6"/>
          <w:szCs w:val="6"/>
        </w:rPr>
        <w:t xml:space="preserve"> for some who take it. Some of those injured by the drug can identify the manufacturer of the dose they received, while others cannot do so.</w:t>
      </w:r>
    </w:p>
    <w:p w14:paraId="642EDF1D" w14:textId="77777777" w:rsidR="004F5817" w:rsidRPr="008616C9" w:rsidRDefault="004F5817" w:rsidP="004F5817">
      <w:pPr>
        <w:rPr>
          <w:sz w:val="6"/>
          <w:szCs w:val="6"/>
        </w:rPr>
      </w:pPr>
      <w:r w:rsidRPr="008616C9">
        <w:rPr>
          <w:sz w:val="6"/>
          <w:szCs w:val="6"/>
        </w:rPr>
        <w:t xml:space="preserve">If the degree of risk varies among the products, market share liability would not be appropriate, and courts would have to allocate liability in another manner. One possibility would be to take market share data as a starting point but to use product test data to adjust the percentages to </w:t>
      </w:r>
      <w:proofErr w:type="gramStart"/>
      <w:r w:rsidRPr="008616C9">
        <w:rPr>
          <w:sz w:val="6"/>
          <w:szCs w:val="6"/>
        </w:rPr>
        <w:t>take into account</w:t>
      </w:r>
      <w:proofErr w:type="gramEnd"/>
      <w:r w:rsidRPr="008616C9">
        <w:rPr>
          <w:sz w:val="6"/>
          <w:szCs w:val="6"/>
        </w:rPr>
        <w:t xml:space="preserve"> the relative risk posed by each product. For example, if each manufacturer performed field studies of its drug and had data on the odds of adverse reactions to the drug, that information could be used to adjust market share data to achieve an allocation of liability that reasonably reflects the </w:t>
      </w:r>
      <w:proofErr w:type="spellStart"/>
      <w:r w:rsidRPr="008616C9">
        <w:rPr>
          <w:sz w:val="6"/>
          <w:szCs w:val="6"/>
        </w:rPr>
        <w:t>likeli</w:t>
      </w:r>
      <w:proofErr w:type="spellEnd"/>
      <w:r w:rsidRPr="008616C9">
        <w:rPr>
          <w:sz w:val="6"/>
          <w:szCs w:val="6"/>
        </w:rPr>
        <w:t>- hood of each manufacturer having caused a plaintiff's injury.</w:t>
      </w:r>
    </w:p>
    <w:p w14:paraId="75324FD2" w14:textId="77777777" w:rsidR="004F5817" w:rsidRPr="008616C9" w:rsidRDefault="004F5817" w:rsidP="004F5817">
      <w:pPr>
        <w:rPr>
          <w:sz w:val="6"/>
          <w:szCs w:val="6"/>
        </w:rPr>
      </w:pPr>
      <w:r w:rsidRPr="008616C9">
        <w:rPr>
          <w:sz w:val="6"/>
          <w:szCs w:val="6"/>
        </w:rPr>
        <w:t>Where product test data does not exist, market share data could be adjusted based on expert witnesses' assessments of the relative risk of each product. For example, plaintiffs could offer expert evidence explaining how the differences in chemical formula affected each drug's odds of causing adverse reactions.</w:t>
      </w:r>
    </w:p>
    <w:p w14:paraId="262D27E6" w14:textId="77777777" w:rsidR="004F5817" w:rsidRPr="008616C9" w:rsidRDefault="004F5817" w:rsidP="004F5817">
      <w:pPr>
        <w:rPr>
          <w:sz w:val="6"/>
          <w:szCs w:val="6"/>
        </w:rPr>
      </w:pPr>
      <w:r w:rsidRPr="008616C9">
        <w:rPr>
          <w:sz w:val="6"/>
          <w:szCs w:val="6"/>
        </w:rPr>
        <w:t xml:space="preserve">Still another approach would be to eschew market share data completely where an alternative set of data exists that </w:t>
      </w:r>
      <w:proofErr w:type="gramStart"/>
      <w:r w:rsidRPr="008616C9">
        <w:rPr>
          <w:sz w:val="6"/>
          <w:szCs w:val="6"/>
        </w:rPr>
        <w:t>takes into account</w:t>
      </w:r>
      <w:proofErr w:type="gramEnd"/>
      <w:r w:rsidRPr="008616C9">
        <w:rPr>
          <w:sz w:val="6"/>
          <w:szCs w:val="6"/>
        </w:rPr>
        <w:t xml:space="preserve"> the relative degree of danger presented by each manufacturer's product. For example, data about adverse reactions that can be traced to particular manufacturers' drugs could be used to allocate liability for cases in which the manufacturer cannot be identified. The cases described in this part illustrate these various approaches.</w:t>
      </w:r>
    </w:p>
    <w:p w14:paraId="2D6058BB" w14:textId="77777777" w:rsidR="004F5817" w:rsidRPr="008616C9" w:rsidRDefault="004F5817" w:rsidP="004F5817">
      <w:pPr>
        <w:rPr>
          <w:sz w:val="6"/>
          <w:szCs w:val="6"/>
        </w:rPr>
      </w:pPr>
      <w:r w:rsidRPr="008616C9">
        <w:rPr>
          <w:sz w:val="6"/>
          <w:szCs w:val="6"/>
        </w:rPr>
        <w:t>A. Vaccines: Using Product Test Data to Adjust Market Share Data</w:t>
      </w:r>
    </w:p>
    <w:p w14:paraId="6438BDEC" w14:textId="77777777" w:rsidR="004F5817" w:rsidRPr="008616C9" w:rsidRDefault="004F5817" w:rsidP="004F5817">
      <w:pPr>
        <w:rPr>
          <w:sz w:val="6"/>
          <w:szCs w:val="6"/>
        </w:rPr>
      </w:pPr>
      <w:r w:rsidRPr="008616C9">
        <w:rPr>
          <w:sz w:val="6"/>
          <w:szCs w:val="6"/>
        </w:rPr>
        <w:t xml:space="preserve">The case in which a court came closest to articulating a theory of proportional share liability for nonfungible products, </w:t>
      </w:r>
      <w:proofErr w:type="spellStart"/>
      <w:r w:rsidRPr="008616C9">
        <w:rPr>
          <w:sz w:val="6"/>
          <w:szCs w:val="6"/>
        </w:rPr>
        <w:t>Shackil</w:t>
      </w:r>
      <w:proofErr w:type="spellEnd"/>
      <w:r w:rsidRPr="008616C9">
        <w:rPr>
          <w:sz w:val="6"/>
          <w:szCs w:val="6"/>
        </w:rPr>
        <w:t xml:space="preserve"> v. </w:t>
      </w:r>
      <w:proofErr w:type="spellStart"/>
      <w:r w:rsidRPr="008616C9">
        <w:rPr>
          <w:sz w:val="6"/>
          <w:szCs w:val="6"/>
        </w:rPr>
        <w:t>Lederle</w:t>
      </w:r>
      <w:proofErr w:type="spellEnd"/>
      <w:r w:rsidRPr="008616C9">
        <w:rPr>
          <w:sz w:val="6"/>
          <w:szCs w:val="6"/>
        </w:rPr>
        <w:t xml:space="preserve"> Laboratories involved DPT vaccine. Unlike DES, a synthetic chemical produced according to a standardized formula, DPT vaccine is a biological product that each manufacturer produces via its own proprietary process."4 Alleging that a DPT inoculation caused their infant daughter to suffer severe brain damage from encephalitis, a viral infection of the brain, the </w:t>
      </w:r>
      <w:proofErr w:type="spellStart"/>
      <w:r w:rsidRPr="008616C9">
        <w:rPr>
          <w:sz w:val="6"/>
          <w:szCs w:val="6"/>
        </w:rPr>
        <w:t>Shackils</w:t>
      </w:r>
      <w:proofErr w:type="spellEnd"/>
      <w:r w:rsidRPr="008616C9">
        <w:rPr>
          <w:sz w:val="6"/>
          <w:szCs w:val="6"/>
        </w:rPr>
        <w:t xml:space="preserve"> brought a lawsuit claiming that DPT vaccines contain toxins that manufacturers could eliminate with the use of proper technology."5 The </w:t>
      </w:r>
      <w:proofErr w:type="spellStart"/>
      <w:r w:rsidRPr="008616C9">
        <w:rPr>
          <w:sz w:val="6"/>
          <w:szCs w:val="6"/>
        </w:rPr>
        <w:t>Shackils</w:t>
      </w:r>
      <w:proofErr w:type="spellEnd"/>
      <w:r w:rsidRPr="008616C9">
        <w:rPr>
          <w:sz w:val="6"/>
          <w:szCs w:val="6"/>
        </w:rPr>
        <w:t xml:space="preserve"> were unable to identify the manufacturer of the vaccine administered to their daughter and sued each of the several manufacturers that supplied vaccine to her pediatrician." 6</w:t>
      </w:r>
    </w:p>
    <w:p w14:paraId="6FDAE537" w14:textId="77777777" w:rsidR="004F5817" w:rsidRPr="008616C9" w:rsidRDefault="004F5817" w:rsidP="004F5817">
      <w:pPr>
        <w:rPr>
          <w:sz w:val="6"/>
          <w:szCs w:val="6"/>
        </w:rPr>
      </w:pPr>
      <w:r w:rsidRPr="008616C9">
        <w:rPr>
          <w:sz w:val="6"/>
          <w:szCs w:val="6"/>
        </w:rPr>
        <w:t>The vaccine manufacturers argued that market share liability could not be imposed because their products were not "generic or truly fungible.... 7 The trial judge dismissed the case on that basis, but the intermediate appellate court reversed and remanded for further development of the factual record.</w:t>
      </w:r>
    </w:p>
    <w:p w14:paraId="3B98710E" w14:textId="77777777" w:rsidR="004F5817" w:rsidRPr="008616C9" w:rsidRDefault="004F5817" w:rsidP="004F5817">
      <w:pPr>
        <w:rPr>
          <w:sz w:val="6"/>
          <w:szCs w:val="6"/>
        </w:rPr>
      </w:pPr>
      <w:r w:rsidRPr="008616C9">
        <w:rPr>
          <w:sz w:val="6"/>
          <w:szCs w:val="6"/>
        </w:rPr>
        <w:t xml:space="preserve">In his opinion for the appellate court, Judge William Dreier first zeroed in on what type of "fungibility" is important to market share liability."8 While the manufacturers emphasized that they use different processes to make the vaccines and that the biological characteristics of the vaccines vary as a result, Judge Dreier essentially recognized that physical indistinguishability and identical methods of production are not prerequisites for market share liability or for any other proportional share liability theory. If any of the vaccines could have caused the injury, lilt makes little difference to a consumer what the internal biological or chemical nature of a product may be.... "" The </w:t>
      </w:r>
      <w:proofErr w:type="spellStart"/>
      <w:r w:rsidRPr="008616C9">
        <w:rPr>
          <w:sz w:val="6"/>
          <w:szCs w:val="6"/>
        </w:rPr>
        <w:t>Shackils</w:t>
      </w:r>
      <w:proofErr w:type="spellEnd"/>
      <w:r w:rsidRPr="008616C9">
        <w:rPr>
          <w:sz w:val="6"/>
          <w:szCs w:val="6"/>
        </w:rPr>
        <w:t xml:space="preserve">' inability to identify a manufacturer stemmed largely from the same factors that plagued DES plaintiffs: passage of time and destruction of the prod- </w:t>
      </w:r>
      <w:proofErr w:type="spellStart"/>
      <w:r w:rsidRPr="008616C9">
        <w:rPr>
          <w:sz w:val="6"/>
          <w:szCs w:val="6"/>
        </w:rPr>
        <w:t>uct</w:t>
      </w:r>
      <w:proofErr w:type="spellEnd"/>
      <w:r w:rsidRPr="008616C9">
        <w:rPr>
          <w:sz w:val="6"/>
          <w:szCs w:val="6"/>
        </w:rPr>
        <w:t xml:space="preserve"> as it was used. Almost thirteen years passed after their daughter's </w:t>
      </w:r>
      <w:proofErr w:type="spellStart"/>
      <w:r w:rsidRPr="008616C9">
        <w:rPr>
          <w:sz w:val="6"/>
          <w:szCs w:val="6"/>
        </w:rPr>
        <w:t>inocula</w:t>
      </w:r>
      <w:proofErr w:type="spellEnd"/>
      <w:r w:rsidRPr="008616C9">
        <w:rPr>
          <w:sz w:val="6"/>
          <w:szCs w:val="6"/>
        </w:rPr>
        <w:t xml:space="preserve">- </w:t>
      </w:r>
      <w:proofErr w:type="spellStart"/>
      <w:r w:rsidRPr="008616C9">
        <w:rPr>
          <w:sz w:val="6"/>
          <w:szCs w:val="6"/>
        </w:rPr>
        <w:t>tion</w:t>
      </w:r>
      <w:proofErr w:type="spellEnd"/>
      <w:r w:rsidRPr="008616C9">
        <w:rPr>
          <w:sz w:val="6"/>
          <w:szCs w:val="6"/>
        </w:rPr>
        <w:t xml:space="preserve"> before the </w:t>
      </w:r>
      <w:proofErr w:type="spellStart"/>
      <w:r w:rsidRPr="008616C9">
        <w:rPr>
          <w:sz w:val="6"/>
          <w:szCs w:val="6"/>
        </w:rPr>
        <w:t>Shackils</w:t>
      </w:r>
      <w:proofErr w:type="spellEnd"/>
      <w:r w:rsidRPr="008616C9">
        <w:rPr>
          <w:sz w:val="6"/>
          <w:szCs w:val="6"/>
        </w:rPr>
        <w:t xml:space="preserve"> became aware of a connection between DPT vaccine and brain damage and filed their suit.12 Judge Dreier observed that differences in the composition of the manufacturers' vaccines "must be considered as irrelevant as the color of the label on the package" if they merely establish that the manufacturers' products were physically distinguishable. 2</w:t>
      </w:r>
    </w:p>
    <w:p w14:paraId="62360C83" w14:textId="77777777" w:rsidR="004F5817" w:rsidRPr="008616C9" w:rsidRDefault="004F5817" w:rsidP="004F5817">
      <w:pPr>
        <w:rPr>
          <w:sz w:val="6"/>
          <w:szCs w:val="6"/>
        </w:rPr>
      </w:pPr>
      <w:r w:rsidRPr="008616C9">
        <w:rPr>
          <w:sz w:val="6"/>
          <w:szCs w:val="6"/>
        </w:rPr>
        <w:t>At the same time, Judge Dreier recognized that differences among the vaccines would be significant if they affected the likelihood of the vaccines' recipients suffering seriously harmful reactions to the vaccine.12 Pure market share liability would not be a sound way to allocate liability if the vaccines did not pose a uniform risk. For example, defendant manufacturer Eli Lilly asserted that its DPT vaccine contained an "acellular" form of pertussis vaccine produced through a patented centrifugal process that eliminates unwanted cell debris and significantly reduces the chances of adverse reactions as compared to 2 other manufacturers' "whole cell" forms of the vaccine. 1</w:t>
      </w:r>
    </w:p>
    <w:p w14:paraId="4E8AE30B" w14:textId="77777777" w:rsidR="004F5817" w:rsidRPr="008616C9" w:rsidRDefault="004F5817" w:rsidP="004F5817">
      <w:pPr>
        <w:rPr>
          <w:sz w:val="6"/>
          <w:szCs w:val="6"/>
        </w:rPr>
      </w:pPr>
      <w:r w:rsidRPr="008616C9">
        <w:rPr>
          <w:sz w:val="6"/>
          <w:szCs w:val="6"/>
        </w:rPr>
        <w:t xml:space="preserve">For most courts, that would have been the end of the story. The product was not fungible, and therefore market share liability could not apply. Judge Dreier looked beyond that to consider whether some form of liability could be imposed on a proportional basis even though the product did not pose a uniform risk. He seized on the crucial fact that data existed from which an allocation of liability could be made that would account for variation in the risk posed by the manufacturers' vaccines. Each </w:t>
      </w:r>
      <w:proofErr w:type="gramStart"/>
      <w:r w:rsidRPr="008616C9">
        <w:rPr>
          <w:sz w:val="6"/>
          <w:szCs w:val="6"/>
        </w:rPr>
        <w:t>manufacturer maintained</w:t>
      </w:r>
      <w:proofErr w:type="gramEnd"/>
      <w:r w:rsidRPr="008616C9">
        <w:rPr>
          <w:sz w:val="6"/>
          <w:szCs w:val="6"/>
        </w:rPr>
        <w:t xml:space="preserve"> records concerning the incidence of encephalitic injuries resulting from its vaccinations. Eli Lilly, for example, not only asserted that its vaccine was markedly safer than its competitors' products, but also that it could quantify this difference.'</w:t>
      </w:r>
    </w:p>
    <w:p w14:paraId="4134F496" w14:textId="77777777" w:rsidR="004F5817" w:rsidRPr="008616C9" w:rsidRDefault="004F5817" w:rsidP="004F5817">
      <w:pPr>
        <w:rPr>
          <w:sz w:val="6"/>
          <w:szCs w:val="6"/>
        </w:rPr>
      </w:pPr>
      <w:r w:rsidRPr="008616C9">
        <w:rPr>
          <w:sz w:val="6"/>
          <w:szCs w:val="6"/>
        </w:rPr>
        <w:t xml:space="preserve">Judge Dreier's opinion therefore directed the trial judge to employ a "risk-modified market share analysis," in which market share data would provide the starting point for the liability allocation but "proof by a </w:t>
      </w:r>
      <w:proofErr w:type="spellStart"/>
      <w:r w:rsidRPr="008616C9">
        <w:rPr>
          <w:sz w:val="6"/>
          <w:szCs w:val="6"/>
        </w:rPr>
        <w:t>defen</w:t>
      </w:r>
      <w:proofErr w:type="spellEnd"/>
      <w:r w:rsidRPr="008616C9">
        <w:rPr>
          <w:sz w:val="6"/>
          <w:szCs w:val="6"/>
        </w:rPr>
        <w:t xml:space="preserve">- </w:t>
      </w:r>
      <w:proofErr w:type="spellStart"/>
      <w:r w:rsidRPr="008616C9">
        <w:rPr>
          <w:sz w:val="6"/>
          <w:szCs w:val="6"/>
        </w:rPr>
        <w:t>dant</w:t>
      </w:r>
      <w:proofErr w:type="spellEnd"/>
      <w:r w:rsidRPr="008616C9">
        <w:rPr>
          <w:sz w:val="6"/>
          <w:szCs w:val="6"/>
        </w:rPr>
        <w:t xml:space="preserve"> of the reduced incidence of encephalitis would result in a proportional lowering of the percentage responsibility for such defendant."'26 Rather than allowing the manufacturers to escape liability altogether simply because their products posed different levels of risk, the court concluded that there was no reason to refrain from imposing proportional share liability "if the differ- </w:t>
      </w:r>
      <w:proofErr w:type="spellStart"/>
      <w:r w:rsidRPr="008616C9">
        <w:rPr>
          <w:sz w:val="6"/>
          <w:szCs w:val="6"/>
        </w:rPr>
        <w:t>ences</w:t>
      </w:r>
      <w:proofErr w:type="spellEnd"/>
      <w:r w:rsidRPr="008616C9">
        <w:rPr>
          <w:sz w:val="6"/>
          <w:szCs w:val="6"/>
        </w:rPr>
        <w:t xml:space="preserve"> can be suitably quantified."'27</w:t>
      </w:r>
    </w:p>
    <w:p w14:paraId="2798054C" w14:textId="77777777" w:rsidR="004F5817" w:rsidRPr="008616C9" w:rsidRDefault="004F5817" w:rsidP="004F5817">
      <w:pPr>
        <w:rPr>
          <w:sz w:val="6"/>
          <w:szCs w:val="6"/>
        </w:rPr>
      </w:pPr>
      <w:r w:rsidRPr="008616C9">
        <w:rPr>
          <w:sz w:val="6"/>
          <w:szCs w:val="6"/>
        </w:rPr>
        <w:t xml:space="preserve">The New Jersey court aimed for a solution that would balance the need for fairness to the manufacturers with the opportunity for plaintiffs to recover if they could prove injuries caused by a defective product supplied by one of the manufacturers.'28 The court refused to be dissuaded by the inevitability of imperfections in its approach. Discussing details of the work that would be required to determine the manufacturers' proportions of the liability, Judge Dreier offered a reminder that "[t]he </w:t>
      </w:r>
      <w:proofErr w:type="gramStart"/>
      <w:r w:rsidRPr="008616C9">
        <w:rPr>
          <w:sz w:val="6"/>
          <w:szCs w:val="6"/>
        </w:rPr>
        <w:t>aim</w:t>
      </w:r>
      <w:proofErr w:type="gramEnd"/>
      <w:r w:rsidRPr="008616C9">
        <w:rPr>
          <w:sz w:val="6"/>
          <w:szCs w:val="6"/>
        </w:rPr>
        <w:t xml:space="preserve"> is not certainty but reasonable approximation."' 9</w:t>
      </w:r>
    </w:p>
    <w:p w14:paraId="0E0FF02E" w14:textId="77777777" w:rsidR="004F5817" w:rsidRPr="008616C9" w:rsidRDefault="004F5817" w:rsidP="004F5817">
      <w:pPr>
        <w:rPr>
          <w:sz w:val="6"/>
          <w:szCs w:val="6"/>
        </w:rPr>
      </w:pPr>
      <w:r w:rsidRPr="008616C9">
        <w:rPr>
          <w:sz w:val="6"/>
          <w:szCs w:val="6"/>
        </w:rPr>
        <w:t xml:space="preserve">The case proceeded up to the Supreme Court of New Jersey. Reversing and ordering dismissal of the </w:t>
      </w:r>
      <w:proofErr w:type="spellStart"/>
      <w:r w:rsidRPr="008616C9">
        <w:rPr>
          <w:sz w:val="6"/>
          <w:szCs w:val="6"/>
        </w:rPr>
        <w:t>Shackils</w:t>
      </w:r>
      <w:proofErr w:type="spellEnd"/>
      <w:r w:rsidRPr="008616C9">
        <w:rPr>
          <w:sz w:val="6"/>
          <w:szCs w:val="6"/>
        </w:rPr>
        <w:t>' claims, that court inexplicably failed to grapple with the proportional share liability theory actually proposed by the lower appellate court and instead analyzed the case as though pure and unadjusted market share liability were the only theory at issue.' The supreme court began by asking whether DPT vaccine "is a 'generic product' that is uniformly harmful and therefore amenable to a market-share analysis.' 3' Answering in the negative, the court pointed to Eli Lilly's unique method of creating the vaccine and cited scientific literature suggesting that the method significantly lowered the risk of encephalitic reactions.12 Finding that "[t]he products were clearly not identical" because Eli Lilly's vaccine posed a lower risk of harm, the supreme court complained that Judge Dreier's opinion for the lower court nevertheless "swept all producers into one market share" allocation."' The supreme court added that it was "wary" of Eli Lilly's vaccine being included in the allocation "inasmuch as the product may have represented the 'state of the art' in vaccine design at the time of the inoculation."'34</w:t>
      </w:r>
    </w:p>
    <w:p w14:paraId="147DD7B3" w14:textId="77777777" w:rsidR="004F5817" w:rsidRPr="008616C9" w:rsidRDefault="004F5817" w:rsidP="004F5817">
      <w:pPr>
        <w:rPr>
          <w:sz w:val="6"/>
          <w:szCs w:val="6"/>
        </w:rPr>
      </w:pPr>
      <w:r w:rsidRPr="008616C9">
        <w:rPr>
          <w:sz w:val="6"/>
          <w:szCs w:val="6"/>
        </w:rPr>
        <w:t xml:space="preserve">In making these arguments, the Supreme Court of New Jersey did an astonishing job of missing the point. The fact that Eli Lilly's or any other manufacturer's product posed less risk than the other vaccines was exactly what Judge Dreier crafted his risk-adjusted approach to </w:t>
      </w:r>
      <w:proofErr w:type="gramStart"/>
      <w:r w:rsidRPr="008616C9">
        <w:rPr>
          <w:sz w:val="6"/>
          <w:szCs w:val="6"/>
        </w:rPr>
        <w:t>take into account</w:t>
      </w:r>
      <w:proofErr w:type="gramEnd"/>
      <w:r w:rsidRPr="008616C9">
        <w:rPr>
          <w:sz w:val="6"/>
          <w:szCs w:val="6"/>
        </w:rPr>
        <w:t xml:space="preserve">.1 The supreme court seemed unable to let go of an entrenched notion that market share liability is the only possibility when it comes to proportional share liability and that the products therefore must be "fungible" and present identical degrees of risk. </w:t>
      </w:r>
    </w:p>
    <w:p w14:paraId="3AC8B057" w14:textId="77777777" w:rsidR="004F5817" w:rsidRPr="008616C9" w:rsidRDefault="004F5817" w:rsidP="004F5817">
      <w:pPr>
        <w:rPr>
          <w:sz w:val="6"/>
          <w:szCs w:val="6"/>
        </w:rPr>
      </w:pPr>
      <w:r w:rsidRPr="008616C9">
        <w:rPr>
          <w:sz w:val="6"/>
          <w:szCs w:val="6"/>
        </w:rPr>
        <w:t xml:space="preserve">The supreme court's concern about Eli Lilly being liable for a share of the injury despite its vaccine being "state of the art" made even less sense. As that court noted, New Jersey law provides that "state of the art" status is an absolute defense in products liability actions.'36 The court acted as though liability was a foregone conclusion under Judge Dreier's theory and that the only thing left to decide would be each defendant's percentage of the damages, forgetting that the plaintiffs would not bring their claim into the realm of proportional share liability unless they first proved that Eli Lilly's conduct was negligent or its product was defective.37 Indeed, even if the </w:t>
      </w:r>
      <w:proofErr w:type="spellStart"/>
      <w:r w:rsidRPr="008616C9">
        <w:rPr>
          <w:sz w:val="6"/>
          <w:szCs w:val="6"/>
        </w:rPr>
        <w:t>Shackils</w:t>
      </w:r>
      <w:proofErr w:type="spellEnd"/>
      <w:r w:rsidRPr="008616C9">
        <w:rPr>
          <w:sz w:val="6"/>
          <w:szCs w:val="6"/>
        </w:rPr>
        <w:t xml:space="preserve"> proved that every other DPT vaccine on the market was defective, a failure to prove a defect in Eli Lilly's product should have enabled a/!manufacturers to avoid liability, not just Eli Lilly, because courts generally hold that principles such as market share liability and alternative liability cannot be imposed unless a plaintiff can prove tortious conduct by all members of the group of actors that could have caused the injury.13</w:t>
      </w:r>
    </w:p>
    <w:p w14:paraId="4021C9EE" w14:textId="77777777" w:rsidR="004F5817" w:rsidRPr="008616C9" w:rsidRDefault="004F5817" w:rsidP="004F5817">
      <w:pPr>
        <w:rPr>
          <w:sz w:val="6"/>
          <w:szCs w:val="6"/>
        </w:rPr>
      </w:pPr>
      <w:r w:rsidRPr="008616C9">
        <w:rPr>
          <w:sz w:val="6"/>
          <w:szCs w:val="6"/>
        </w:rPr>
        <w:t>Setting aside Eli Lilly and looking just at the other five manufacturers, who all used similar "whole-cell" processes to produce the vaccine, the supreme court thought market share liability might be a viable theory. It observed that the vaccines were fungible in the sense of being functionally interchangeable'39 and noted that studies found no significant differences in the rates of serious reactions to the vaccines of these five manufacturers, suggesting they were also fungible in the sense of posing a uniform risk. 4</w:t>
      </w:r>
    </w:p>
    <w:p w14:paraId="6B4C7E82" w14:textId="77777777" w:rsidR="004F5817" w:rsidRPr="008616C9" w:rsidRDefault="004F5817" w:rsidP="004F5817">
      <w:pPr>
        <w:rPr>
          <w:sz w:val="6"/>
          <w:szCs w:val="6"/>
        </w:rPr>
      </w:pPr>
      <w:r w:rsidRPr="008616C9">
        <w:rPr>
          <w:sz w:val="6"/>
          <w:szCs w:val="6"/>
        </w:rPr>
        <w:t xml:space="preserve">Even for the vaccines that might be regarded as fungible, however, the court ultimately concluded that no form of collective liability should be imposed on DPT vaccine makers because that sort of liability would frustrate "over- arching public-policy and public-health considerations by threatening the continued availability of needed drugs and impairing the prospects of the development of safer vaccines" and because the goal of compensating injured people had already been accomplished by the creation of a federal statutory compensation scheme for vaccine injuries.' The court noted that the federal scheme essentially establishes a collective liability regime for vaccine injuries, because it provides compensation without requiring identification of a </w:t>
      </w:r>
      <w:proofErr w:type="spellStart"/>
      <w:r w:rsidRPr="008616C9">
        <w:rPr>
          <w:sz w:val="6"/>
          <w:szCs w:val="6"/>
        </w:rPr>
        <w:t>manu</w:t>
      </w:r>
      <w:proofErr w:type="spellEnd"/>
      <w:r w:rsidRPr="008616C9">
        <w:rPr>
          <w:sz w:val="6"/>
          <w:szCs w:val="6"/>
        </w:rPr>
        <w:t xml:space="preserve">- facturer.'42 The court emphasized that these policy concerns were unique to the context of vaccines and that its decision "should not be read as forecasting an inhospitable response to the theory of market-share liability in an appropriate context. The effectiveness and fairness of the federal compensation scheme for vaccine injuries have been the subjects of considerable debate.' For exam- </w:t>
      </w:r>
      <w:proofErr w:type="spellStart"/>
      <w:r w:rsidRPr="008616C9">
        <w:rPr>
          <w:sz w:val="6"/>
          <w:szCs w:val="6"/>
        </w:rPr>
        <w:t>ple</w:t>
      </w:r>
      <w:proofErr w:type="spellEnd"/>
      <w:r w:rsidRPr="008616C9">
        <w:rPr>
          <w:sz w:val="6"/>
          <w:szCs w:val="6"/>
        </w:rPr>
        <w:t xml:space="preserve">, the statute caps damages for vaccine-related deaths at $250,000,' and some believe the program "has failed to achieve its purpose of efficiently compensating the small, but significant, number of children who are injured by vaccines." '46 Litigation about DPT vaccine nevertheless waned after </w:t>
      </w:r>
      <w:proofErr w:type="spellStart"/>
      <w:r w:rsidRPr="008616C9">
        <w:rPr>
          <w:sz w:val="6"/>
          <w:szCs w:val="6"/>
        </w:rPr>
        <w:t>Shackil</w:t>
      </w:r>
      <w:proofErr w:type="spellEnd"/>
      <w:r w:rsidRPr="008616C9">
        <w:rPr>
          <w:sz w:val="6"/>
          <w:szCs w:val="6"/>
        </w:rPr>
        <w:t xml:space="preserve">, with potential plaintiffs preferring to seek compensation under the federal statute rather than face the perils of trying to show that the vaccines posed identical risks or trying to persuade a court to apply a novel "risk adjusted" liability theory. Only one reported decision after </w:t>
      </w:r>
      <w:proofErr w:type="spellStart"/>
      <w:r w:rsidRPr="008616C9">
        <w:rPr>
          <w:sz w:val="6"/>
          <w:szCs w:val="6"/>
        </w:rPr>
        <w:t>Shackil</w:t>
      </w:r>
      <w:proofErr w:type="spellEnd"/>
      <w:r w:rsidRPr="008616C9">
        <w:rPr>
          <w:sz w:val="6"/>
          <w:szCs w:val="6"/>
        </w:rPr>
        <w:t xml:space="preserve"> raised the issue of manufacturers being held collectively liable for injuries from DPT vaccine; the plaintiff in that case apparently did not attempt to employ any proportional share liability theory and instead asserted that the vaccine was a "generic, 47 fungible" product.</w:t>
      </w:r>
    </w:p>
    <w:p w14:paraId="709E3344" w14:textId="77777777" w:rsidR="004F5817" w:rsidRPr="008616C9" w:rsidRDefault="004F5817" w:rsidP="004F5817">
      <w:pPr>
        <w:rPr>
          <w:sz w:val="6"/>
          <w:szCs w:val="6"/>
        </w:rPr>
      </w:pPr>
      <w:r w:rsidRPr="008616C9">
        <w:rPr>
          <w:sz w:val="6"/>
          <w:szCs w:val="6"/>
        </w:rPr>
        <w:t xml:space="preserve">The Supreme Court of New Jersey's decision in </w:t>
      </w:r>
      <w:proofErr w:type="spellStart"/>
      <w:r w:rsidRPr="008616C9">
        <w:rPr>
          <w:sz w:val="6"/>
          <w:szCs w:val="6"/>
        </w:rPr>
        <w:t>Shackil</w:t>
      </w:r>
      <w:proofErr w:type="spellEnd"/>
      <w:r w:rsidRPr="008616C9">
        <w:rPr>
          <w:sz w:val="6"/>
          <w:szCs w:val="6"/>
        </w:rPr>
        <w:t xml:space="preserve"> reflects a remarkable determination to frame the case in the familiar terms of fungi- </w:t>
      </w:r>
      <w:proofErr w:type="spellStart"/>
      <w:r w:rsidRPr="008616C9">
        <w:rPr>
          <w:sz w:val="6"/>
          <w:szCs w:val="6"/>
        </w:rPr>
        <w:t>bility</w:t>
      </w:r>
      <w:proofErr w:type="spellEnd"/>
      <w:r w:rsidRPr="008616C9">
        <w:rPr>
          <w:sz w:val="6"/>
          <w:szCs w:val="6"/>
        </w:rPr>
        <w:t xml:space="preserve"> and pure market share liability, disregarding what the </w:t>
      </w:r>
      <w:proofErr w:type="spellStart"/>
      <w:r w:rsidRPr="008616C9">
        <w:rPr>
          <w:sz w:val="6"/>
          <w:szCs w:val="6"/>
        </w:rPr>
        <w:t>Shackils</w:t>
      </w:r>
      <w:proofErr w:type="spellEnd"/>
      <w:r w:rsidRPr="008616C9">
        <w:rPr>
          <w:sz w:val="6"/>
          <w:szCs w:val="6"/>
        </w:rPr>
        <w:t xml:space="preserve"> sought and how the lower court had ruled. The liability theory advanced by the lower court was a sound response to the availability of data with which the varying degrees of risk posed by the manufacturers' products could be </w:t>
      </w:r>
      <w:proofErr w:type="gramStart"/>
      <w:r w:rsidRPr="008616C9">
        <w:rPr>
          <w:sz w:val="6"/>
          <w:szCs w:val="6"/>
        </w:rPr>
        <w:t>taken into account</w:t>
      </w:r>
      <w:proofErr w:type="gramEnd"/>
      <w:r w:rsidRPr="008616C9">
        <w:rPr>
          <w:sz w:val="6"/>
          <w:szCs w:val="6"/>
        </w:rPr>
        <w:t xml:space="preserve"> in making a reasonable allocation of liability. Reversed on grounds unique to the vaccine context, the lower appellate court's decision represents a tentative judicial recognition of the sensibility of proportional share liability recoveries not based strictly on market share. </w:t>
      </w:r>
    </w:p>
    <w:p w14:paraId="0021A33B" w14:textId="77777777" w:rsidR="004F5817" w:rsidRPr="008616C9" w:rsidRDefault="004F5817" w:rsidP="004F5817">
      <w:pPr>
        <w:rPr>
          <w:sz w:val="6"/>
          <w:szCs w:val="6"/>
        </w:rPr>
      </w:pPr>
      <w:r w:rsidRPr="008616C9">
        <w:rPr>
          <w:sz w:val="6"/>
          <w:szCs w:val="6"/>
        </w:rPr>
        <w:t>B. Asbestos Brake Pads: Using Expert Assessment of Products' Relative Risks to Adjust Market Share Data</w:t>
      </w:r>
    </w:p>
    <w:p w14:paraId="257FB4B9" w14:textId="77777777" w:rsidR="004F5817" w:rsidRPr="008616C9" w:rsidRDefault="004F5817" w:rsidP="004F5817">
      <w:pPr>
        <w:rPr>
          <w:sz w:val="6"/>
          <w:szCs w:val="6"/>
        </w:rPr>
      </w:pPr>
      <w:r w:rsidRPr="008616C9">
        <w:rPr>
          <w:sz w:val="6"/>
          <w:szCs w:val="6"/>
        </w:rPr>
        <w:t xml:space="preserve">Litigation concerning asbestos brake products provides an example of how unnecessarily limiting proportional share liability to "fungible" products posing uniform risks forces plaintiffs and courts to stretch the meaning of fungibility beyond its natural limits. Asbestos has long been used as a component of friction brake pads and shoes because it can withstand the extreme heat generated by braking in even the largest vehicles.' Some </w:t>
      </w:r>
      <w:proofErr w:type="spellStart"/>
      <w:r w:rsidRPr="008616C9">
        <w:rPr>
          <w:sz w:val="6"/>
          <w:szCs w:val="6"/>
        </w:rPr>
        <w:t>indi</w:t>
      </w:r>
      <w:proofErr w:type="spellEnd"/>
      <w:r w:rsidRPr="008616C9">
        <w:rPr>
          <w:sz w:val="6"/>
          <w:szCs w:val="6"/>
        </w:rPr>
        <w:t xml:space="preserve">- </w:t>
      </w:r>
      <w:proofErr w:type="spellStart"/>
      <w:r w:rsidRPr="008616C9">
        <w:rPr>
          <w:sz w:val="6"/>
          <w:szCs w:val="6"/>
        </w:rPr>
        <w:t>viduals</w:t>
      </w:r>
      <w:proofErr w:type="spellEnd"/>
      <w:r w:rsidRPr="008616C9">
        <w:rPr>
          <w:sz w:val="6"/>
          <w:szCs w:val="6"/>
        </w:rPr>
        <w:t xml:space="preserve"> who </w:t>
      </w:r>
      <w:proofErr w:type="gramStart"/>
      <w:r w:rsidRPr="008616C9">
        <w:rPr>
          <w:sz w:val="6"/>
          <w:szCs w:val="6"/>
        </w:rPr>
        <w:t>install</w:t>
      </w:r>
      <w:proofErr w:type="gramEnd"/>
      <w:r w:rsidRPr="008616C9">
        <w:rPr>
          <w:sz w:val="6"/>
          <w:szCs w:val="6"/>
        </w:rPr>
        <w:t xml:space="preserve"> and repair brakes believe that they have contracted diseases from prolonged inhalation of asbestos particles from the brake prod </w:t>
      </w:r>
      <w:proofErr w:type="spellStart"/>
      <w:r w:rsidRPr="008616C9">
        <w:rPr>
          <w:sz w:val="6"/>
          <w:szCs w:val="6"/>
        </w:rPr>
        <w:t>ucts</w:t>
      </w:r>
      <w:proofErr w:type="spellEnd"/>
      <w:r w:rsidRPr="008616C9">
        <w:rPr>
          <w:sz w:val="6"/>
          <w:szCs w:val="6"/>
        </w:rPr>
        <w:t>. In Wheeler v. Raybestos-Manhattan,"9 plaintiffs sued several manufacturers of asbestos brake products under a market share liability theory. They argued that people injured by these products inevitably face severe difficulties identifying manufacturers because of the nature of the products and their use. Most of the exposure to asbestos fibers from these products occurs during inspection or replacement of worn pads, when dust or residue from the old pads is blown out of the brake drums.' 0 While the manufacturer of a new pad can be easily identified, the brand markings on an old pad have been obliterated by abrasion by the time a mechanic removes it and suffers exposure to the asbestos dust.'</w:t>
      </w:r>
    </w:p>
    <w:p w14:paraId="2F44F015" w14:textId="77777777" w:rsidR="004F5817" w:rsidRPr="008616C9" w:rsidRDefault="004F5817" w:rsidP="004F5817">
      <w:pPr>
        <w:rPr>
          <w:sz w:val="6"/>
          <w:szCs w:val="6"/>
        </w:rPr>
      </w:pPr>
      <w:r w:rsidRPr="008616C9">
        <w:rPr>
          <w:sz w:val="6"/>
          <w:szCs w:val="6"/>
        </w:rPr>
        <w:t xml:space="preserve">The arguments made in Wheeler reflect the substantial confusion created by judicial precedents declaring that fungibility is required for market share liability without clearly explaining what that means. The defendants insisted that brake pads are not fungible because they come in many different shapes and sizes designed to fit different vehicles, while the plaintiffs offered to satisfy the fungibility requirement by proving that brake pads are "fungible to the extent that a pad of a given size, regardless of who made it, could be used on a variety of different vehicles."'52 The California Court of Appeal panel that decided Wheeler rightly saw through those superficial notions about fungibility and observed that it </w:t>
      </w:r>
      <w:proofErr w:type="spellStart"/>
      <w:r w:rsidRPr="008616C9">
        <w:rPr>
          <w:sz w:val="6"/>
          <w:szCs w:val="6"/>
        </w:rPr>
        <w:t>isirrelevant</w:t>
      </w:r>
      <w:proofErr w:type="spellEnd"/>
      <w:r w:rsidRPr="008616C9">
        <w:rPr>
          <w:sz w:val="6"/>
          <w:szCs w:val="6"/>
        </w:rPr>
        <w:t xml:space="preserve"> whether the pads come in various shapes and sizes unless that somehow affects the level of risk posed by each pad or affects whether an injured person generally will be able to identify the manufacturer of the products that caused the harm.'53 </w:t>
      </w:r>
    </w:p>
    <w:p w14:paraId="02BB1373" w14:textId="77777777" w:rsidR="004F5817" w:rsidRPr="008616C9" w:rsidRDefault="004F5817" w:rsidP="004F5817">
      <w:pPr>
        <w:rPr>
          <w:sz w:val="6"/>
          <w:szCs w:val="6"/>
        </w:rPr>
      </w:pPr>
      <w:r w:rsidRPr="008616C9">
        <w:rPr>
          <w:sz w:val="6"/>
          <w:szCs w:val="6"/>
        </w:rPr>
        <w:t xml:space="preserve">Recognizing that this product presented severe identification problems for injured plaintiffs, the court focused on whether the product was fungible in the sense of posing a uniform degree of risk. The evidence showed that all pads contained a single type of asbestos fiber, chrysotile, but in varying amounts, with the asbestos making up as little as 40 percent or as much as 60 54 percent of the pad's weight.' Such evidence does not meet the standard of perfectly uniform risk required by most courts for market share liability. Nevertheless, the court in Wheeler decided that it was close enough, con- </w:t>
      </w:r>
      <w:proofErr w:type="spellStart"/>
      <w:r w:rsidRPr="008616C9">
        <w:rPr>
          <w:sz w:val="6"/>
          <w:szCs w:val="6"/>
        </w:rPr>
        <w:t>cluding</w:t>
      </w:r>
      <w:proofErr w:type="spellEnd"/>
      <w:r w:rsidRPr="008616C9">
        <w:rPr>
          <w:sz w:val="6"/>
          <w:szCs w:val="6"/>
        </w:rPr>
        <w:t xml:space="preserve"> that brake pads are sufficiently fungible "by virtue of containing roughly comparable quantities of the single asbestos fiber chrysotile."'55 Dis- </w:t>
      </w:r>
      <w:proofErr w:type="spellStart"/>
      <w:r w:rsidRPr="008616C9">
        <w:rPr>
          <w:sz w:val="6"/>
          <w:szCs w:val="6"/>
        </w:rPr>
        <w:t>tinguishing</w:t>
      </w:r>
      <w:proofErr w:type="spellEnd"/>
      <w:r w:rsidRPr="008616C9">
        <w:rPr>
          <w:sz w:val="6"/>
          <w:szCs w:val="6"/>
        </w:rPr>
        <w:t xml:space="preserve"> a case in which the Supreme Court of Ohio found that duct tape is not fungible because its asbestos content varies from 15 to 100 percent, the Wheeler court observed that the asbestos content of the brake pads is "not identical" but varies only within a "restricted range" of 40 to 60 percent and that the risk of harm posed by each brake pad is therefore "more nearly equivalent."'56 The court realized and was willing to accept that subjecting brake pad manufacturers to market share liability would not result in each defendant's portion of the liability being based on the best estimate of how 57 much harm its product actually cause.</w:t>
      </w:r>
    </w:p>
    <w:p w14:paraId="5DE5D0A2" w14:textId="77777777" w:rsidR="004F5817" w:rsidRPr="008616C9" w:rsidRDefault="004F5817" w:rsidP="004F5817">
      <w:pPr>
        <w:rPr>
          <w:sz w:val="6"/>
          <w:szCs w:val="6"/>
        </w:rPr>
      </w:pPr>
      <w:r w:rsidRPr="008616C9">
        <w:rPr>
          <w:sz w:val="6"/>
          <w:szCs w:val="6"/>
        </w:rPr>
        <w:t>Wheeler successfully withstood a petition for review by the Supreme Court of California, but its validity remains in substantial doubt. In Richie v. Bridgestone/</w:t>
      </w:r>
      <w:proofErr w:type="spellStart"/>
      <w:r w:rsidRPr="008616C9">
        <w:rPr>
          <w:sz w:val="6"/>
          <w:szCs w:val="6"/>
        </w:rPr>
        <w:t>Firestone,Inc</w:t>
      </w:r>
      <w:proofErr w:type="spellEnd"/>
      <w:r w:rsidRPr="008616C9">
        <w:rPr>
          <w:sz w:val="6"/>
          <w:szCs w:val="6"/>
        </w:rPr>
        <w:t>., ' a member of the California Court of Appeal who was not on the panel in Wheeler made a forceful attack on the notion that asbestos brake products are sufficiently fungible for market share liability to apply.'59 Justice Carl Anderson argued emphatically that Wheeler was wrongly decided because, unlike DES, brake pads with asbestos content ranging from 40 to 60 percent by weight do not pose identical risks.'60 In Justice Anderson's view, California law requires absolute uniformity of risk, and even a miniscule variance in the asbestos content of brake pads would be enough to prevent application of market share liability.' In addition, Justice Anderson pointed out that the variation in asbestos quantity is not the only thing that prevents brake pads from posing a uniform, fungible risk. For example, brake pads contain asbestos fibers obtained from different geographic sources, which can affect the degree of health hazard posed by the product.'62 Manufacturers of the brake pads also used different bonding agents, a factor that might affect the amount of asbestos released from the pads.'</w:t>
      </w:r>
    </w:p>
    <w:p w14:paraId="5481B6FC" w14:textId="77777777" w:rsidR="004F5817" w:rsidRPr="008616C9" w:rsidRDefault="004F5817" w:rsidP="004F5817">
      <w:pPr>
        <w:rPr>
          <w:sz w:val="6"/>
          <w:szCs w:val="6"/>
        </w:rPr>
      </w:pPr>
      <w:r w:rsidRPr="008616C9">
        <w:rPr>
          <w:sz w:val="6"/>
          <w:szCs w:val="6"/>
        </w:rPr>
        <w:t>The Supreme Court of California has yet to rule on these issues,1 64 and Wheeler therefore continues to stand as a precedent, albeit disputed, for the notion that market share liability can be applied when the products pose risks that vary but are within a relatively limited range. Nevertheless, plaintiffs have not had success trying to recover based on Wheeler's approach. Courts have come up with a variety of grounds on which to distinguish Wheeler and to 65 decline to follow it.</w:t>
      </w:r>
    </w:p>
    <w:p w14:paraId="0F55D41E" w14:textId="77777777" w:rsidR="004F5817" w:rsidRPr="008616C9" w:rsidRDefault="004F5817" w:rsidP="004F5817">
      <w:pPr>
        <w:rPr>
          <w:sz w:val="6"/>
          <w:szCs w:val="6"/>
        </w:rPr>
      </w:pPr>
      <w:r w:rsidRPr="008616C9">
        <w:rPr>
          <w:sz w:val="6"/>
          <w:szCs w:val="6"/>
        </w:rPr>
        <w:t xml:space="preserve">Wheeler was a flawed attempt to overcome a bad rule of law. The court rightly felt that there was something wrong with denying recovery merely because a product contains a harmful ingredient in varying amounts and therefore is not fungible in the sense of posing a perfectly uniform level of risk. But the Wheeler court proposed to solve that problem by simply </w:t>
      </w:r>
      <w:proofErr w:type="spellStart"/>
      <w:r w:rsidRPr="008616C9">
        <w:rPr>
          <w:sz w:val="6"/>
          <w:szCs w:val="6"/>
        </w:rPr>
        <w:t>disre</w:t>
      </w:r>
      <w:proofErr w:type="spellEnd"/>
      <w:r w:rsidRPr="008616C9">
        <w:rPr>
          <w:sz w:val="6"/>
          <w:szCs w:val="6"/>
        </w:rPr>
        <w:t xml:space="preserve">- </w:t>
      </w:r>
      <w:proofErr w:type="spellStart"/>
      <w:r w:rsidRPr="008616C9">
        <w:rPr>
          <w:sz w:val="6"/>
          <w:szCs w:val="6"/>
        </w:rPr>
        <w:t>garding</w:t>
      </w:r>
      <w:proofErr w:type="spellEnd"/>
      <w:r w:rsidRPr="008616C9">
        <w:rPr>
          <w:sz w:val="6"/>
          <w:szCs w:val="6"/>
        </w:rPr>
        <w:t xml:space="preserve"> the variations in risk among the products. Other courts have balked at that idea because the differences in Wheeler were not de minimis, the variation is even greater in many other cases, and ignoring variations in the risk created by each defendant undermines the logic of market share liability. To paraphrase one of the courts declining to follow Wheeler, it seems obvious that a product containing 60 percent asbestos would create a greater risk of harm than one containing only 40 percent.'"</w:t>
      </w:r>
    </w:p>
    <w:p w14:paraId="6AB72BF5" w14:textId="77777777" w:rsidR="004F5817" w:rsidRPr="008616C9" w:rsidRDefault="004F5817" w:rsidP="004F5817">
      <w:pPr>
        <w:rPr>
          <w:sz w:val="6"/>
          <w:szCs w:val="6"/>
        </w:rPr>
      </w:pPr>
      <w:r w:rsidRPr="008616C9">
        <w:rPr>
          <w:sz w:val="6"/>
          <w:szCs w:val="6"/>
        </w:rPr>
        <w:t xml:space="preserve">The solution to that obvious problem is to take the variations in risk into account rather than disregarding them. Contrary to Wheeler's approach, a manufacturer that sells pads containing 60 percent asbestos should bear more of the liability than a manufacturer that has an equal market share but sells pads with only 40 percent asbestos content. At the same time, the mere fact that some pads contain more asbestos than others should not rule out the possibility of recovery any more than the fact that DES pills came in different dosages. 6 Expert </w:t>
      </w:r>
      <w:proofErr w:type="gramStart"/>
      <w:r w:rsidRPr="008616C9">
        <w:rPr>
          <w:sz w:val="6"/>
          <w:szCs w:val="6"/>
        </w:rPr>
        <w:t>evidence</w:t>
      </w:r>
      <w:proofErr w:type="gramEnd"/>
      <w:r w:rsidRPr="008616C9">
        <w:rPr>
          <w:sz w:val="6"/>
          <w:szCs w:val="6"/>
        </w:rPr>
        <w:t xml:space="preserve"> obviously will be necessary to quantify the differ- </w:t>
      </w:r>
      <w:proofErr w:type="spellStart"/>
      <w:r w:rsidRPr="008616C9">
        <w:rPr>
          <w:sz w:val="6"/>
          <w:szCs w:val="6"/>
        </w:rPr>
        <w:t>ence</w:t>
      </w:r>
      <w:proofErr w:type="spellEnd"/>
      <w:r w:rsidRPr="008616C9">
        <w:rPr>
          <w:sz w:val="6"/>
          <w:szCs w:val="6"/>
        </w:rPr>
        <w:t xml:space="preserve"> in risk posed by brake products containing different amounts of asbestos. The risk created by each manufacturer may be a function of more than just market share and asbestos content if other differences among the products, such as geographic source of asbestos fibers or bonding agents, 6 prove to have a significant effect on the risk posed by the products. 6'9</w:t>
      </w:r>
    </w:p>
    <w:p w14:paraId="101E4487" w14:textId="77777777" w:rsidR="004F5817" w:rsidRPr="008616C9" w:rsidRDefault="004F5817" w:rsidP="004F5817">
      <w:pPr>
        <w:rPr>
          <w:sz w:val="6"/>
          <w:szCs w:val="6"/>
        </w:rPr>
      </w:pPr>
      <w:r w:rsidRPr="008616C9">
        <w:rPr>
          <w:sz w:val="6"/>
          <w:szCs w:val="6"/>
        </w:rPr>
        <w:t>Is it feasible for courts to arrive at a liability allocation that fairly accounts for the variations in risk posed by different manufacturers' asbestos brake products? That question is impossible to answer with certainty at this point because plaintiffs have not even tried to assert such a theory or to present the evidence it would require. Instead, they continue trying to show that brake products are fungible enough that the differences among them should be ignored. ' Plaintiffs are trying to squeeze a square peg into a round hole because that is the only opening available to them given courts' unduly narrow focus on market share liability to the exclusion of all other imaginable forms of proportional share liability.' Proposing a suitable form of proportional share liability would strengthen a plaintiff's position by making the liability correspond more closely to each defendant's contribution to the risk of injury. At the same time, such an argument would put the plaintiff in the difficult position of urging application of a liability theory to a court unaccustomed to thinking in any terms other than those of pure market share liability.</w:t>
      </w:r>
    </w:p>
    <w:p w14:paraId="74379F72" w14:textId="77777777" w:rsidR="004F5817" w:rsidRPr="008616C9" w:rsidRDefault="004F5817" w:rsidP="004F5817">
      <w:pPr>
        <w:rPr>
          <w:sz w:val="6"/>
          <w:szCs w:val="6"/>
        </w:rPr>
      </w:pPr>
      <w:r w:rsidRPr="008616C9">
        <w:rPr>
          <w:sz w:val="6"/>
          <w:szCs w:val="6"/>
        </w:rPr>
        <w:t xml:space="preserve">A massive amount of experimental work has been conducted on </w:t>
      </w:r>
      <w:proofErr w:type="spellStart"/>
      <w:r w:rsidRPr="008616C9">
        <w:rPr>
          <w:sz w:val="6"/>
          <w:szCs w:val="6"/>
        </w:rPr>
        <w:t>asbes</w:t>
      </w:r>
      <w:proofErr w:type="spellEnd"/>
      <w:r w:rsidRPr="008616C9">
        <w:rPr>
          <w:sz w:val="6"/>
          <w:szCs w:val="6"/>
        </w:rPr>
        <w:t xml:space="preserve">- </w:t>
      </w:r>
      <w:proofErr w:type="spellStart"/>
      <w:r w:rsidRPr="008616C9">
        <w:rPr>
          <w:sz w:val="6"/>
          <w:szCs w:val="6"/>
        </w:rPr>
        <w:t>tos</w:t>
      </w:r>
      <w:proofErr w:type="spellEnd"/>
      <w:r w:rsidRPr="008616C9">
        <w:rPr>
          <w:sz w:val="6"/>
          <w:szCs w:val="6"/>
        </w:rPr>
        <w:t xml:space="preserve"> toxicity in recent decades.' Considering that depth of knowledge, it is plausible, to say the least, that an expert in that field could render a sound opinion about the relative danger of brake pads containing different amounts of asbestos. Plaintiffs should exploit the information available, while courts should signal their willingness to entertain claims seeking proportional share liability on bases other than simply market share data.</w:t>
      </w:r>
    </w:p>
    <w:p w14:paraId="14ECBF4B" w14:textId="77777777" w:rsidR="004F5817" w:rsidRPr="008616C9" w:rsidRDefault="004F5817" w:rsidP="004F5817">
      <w:pPr>
        <w:rPr>
          <w:sz w:val="6"/>
          <w:szCs w:val="6"/>
        </w:rPr>
      </w:pPr>
      <w:r w:rsidRPr="008616C9">
        <w:rPr>
          <w:sz w:val="6"/>
          <w:szCs w:val="6"/>
        </w:rPr>
        <w:t>C. Guns: Using Data on Injuries Traced to Specific Manufacturers to Allocate Liability for Untraceable Injuries</w:t>
      </w:r>
    </w:p>
    <w:p w14:paraId="597362DB" w14:textId="77777777" w:rsidR="004F5817" w:rsidRPr="008616C9" w:rsidRDefault="004F5817" w:rsidP="004F5817">
      <w:pPr>
        <w:rPr>
          <w:sz w:val="6"/>
          <w:szCs w:val="6"/>
        </w:rPr>
      </w:pPr>
      <w:r w:rsidRPr="008616C9">
        <w:rPr>
          <w:sz w:val="6"/>
          <w:szCs w:val="6"/>
        </w:rPr>
        <w:t xml:space="preserve">Lawsuits against gun manufacturers provide another example of how proportional share liability could be imposed in a form other than market share liability. 7'3 Plaintiffs injured by criminals using guns have brought mar- </w:t>
      </w:r>
      <w:proofErr w:type="spellStart"/>
      <w:r w:rsidRPr="008616C9">
        <w:rPr>
          <w:sz w:val="6"/>
          <w:szCs w:val="6"/>
        </w:rPr>
        <w:t>ket</w:t>
      </w:r>
      <w:proofErr w:type="spellEnd"/>
      <w:r w:rsidRPr="008616C9">
        <w:rPr>
          <w:sz w:val="6"/>
          <w:szCs w:val="6"/>
        </w:rPr>
        <w:t xml:space="preserve"> share liability claims against gun manufacturers, but without success. Recognizing that market share liability </w:t>
      </w:r>
      <w:proofErr w:type="spellStart"/>
      <w:r w:rsidRPr="008616C9">
        <w:rPr>
          <w:sz w:val="6"/>
          <w:szCs w:val="6"/>
        </w:rPr>
        <w:t>isnot</w:t>
      </w:r>
      <w:proofErr w:type="spellEnd"/>
      <w:r w:rsidRPr="008616C9">
        <w:rPr>
          <w:sz w:val="6"/>
          <w:szCs w:val="6"/>
        </w:rPr>
        <w:t xml:space="preserve"> the exclusive means of imposing proportional share liability would shift the focus in these cases from </w:t>
      </w:r>
      <w:proofErr w:type="spellStart"/>
      <w:r w:rsidRPr="008616C9">
        <w:rPr>
          <w:sz w:val="6"/>
          <w:szCs w:val="6"/>
        </w:rPr>
        <w:t>fungibil</w:t>
      </w:r>
      <w:proofErr w:type="spellEnd"/>
      <w:r w:rsidRPr="008616C9">
        <w:rPr>
          <w:sz w:val="6"/>
          <w:szCs w:val="6"/>
        </w:rPr>
        <w:t xml:space="preserve">- </w:t>
      </w:r>
      <w:proofErr w:type="spellStart"/>
      <w:r w:rsidRPr="008616C9">
        <w:rPr>
          <w:sz w:val="6"/>
          <w:szCs w:val="6"/>
        </w:rPr>
        <w:t>ity</w:t>
      </w:r>
      <w:proofErr w:type="spellEnd"/>
      <w:r w:rsidRPr="008616C9">
        <w:rPr>
          <w:sz w:val="6"/>
          <w:szCs w:val="6"/>
        </w:rPr>
        <w:t xml:space="preserve"> to whether liability can be allocated among gun manufacturers in a way that reasonably and fairly reflects each manufacturer's contribution to the risk at issue. For guns, a unique body of data exists that would accomplish that; indeed, it would enable courts to bypass market share data entirely. Every year, the Federal Bureau of Alcohol, Tobacco, Firearms and Explosives (ATF) traces hundreds of thousands of guns used in crimes."' The immense database generated by ATF tracing provides comprehensive information about the relative risks of criminal use of every type of gun and a sound means of allocating liability among gun manufacturers when the particular brand of gun used in a crime cannot be identified. In short, data about traced guns provides a way to allocate liability for guns that cannot be traced.</w:t>
      </w:r>
    </w:p>
    <w:p w14:paraId="3AA457C1" w14:textId="77777777" w:rsidR="004F5817" w:rsidRPr="008616C9" w:rsidRDefault="004F5817" w:rsidP="004F5817">
      <w:pPr>
        <w:rPr>
          <w:sz w:val="6"/>
          <w:szCs w:val="6"/>
        </w:rPr>
      </w:pPr>
      <w:r w:rsidRPr="008616C9">
        <w:rPr>
          <w:sz w:val="6"/>
          <w:szCs w:val="6"/>
        </w:rPr>
        <w:t>1. Judicial Rejection of Market Share Liability for Guns</w:t>
      </w:r>
    </w:p>
    <w:p w14:paraId="4DC76C0B" w14:textId="77777777" w:rsidR="004F5817" w:rsidRPr="008616C9" w:rsidRDefault="004F5817" w:rsidP="004F5817">
      <w:pPr>
        <w:rPr>
          <w:sz w:val="6"/>
          <w:szCs w:val="6"/>
        </w:rPr>
      </w:pPr>
      <w:r w:rsidRPr="008616C9">
        <w:rPr>
          <w:sz w:val="6"/>
          <w:szCs w:val="6"/>
        </w:rPr>
        <w:t xml:space="preserve">The notion of imposing collective liability on gun manufacturers first arose in Hamilton v. </w:t>
      </w:r>
      <w:proofErr w:type="spellStart"/>
      <w:r w:rsidRPr="008616C9">
        <w:rPr>
          <w:sz w:val="6"/>
          <w:szCs w:val="6"/>
        </w:rPr>
        <w:t>Accu</w:t>
      </w:r>
      <w:proofErr w:type="spellEnd"/>
      <w:r w:rsidRPr="008616C9">
        <w:rPr>
          <w:sz w:val="6"/>
          <w:szCs w:val="6"/>
        </w:rPr>
        <w:t>-Tek, 75 a suit brought in the Eastern District of New York by victims of shootings involving illegally obtained handguns. Using a local rule providing for assignment of new cases to judges who previously handled "related" cases,'76 plaintiffs' counsel steered the case to Judge Jack Weinstein, who had significant experience with the concept of industry-wide liability. In addition to having developed a theory of "enterprise liability" in litigation against blasting cap manufacturers,77 Weinstein later dealt with other collective liability theories while presiding over mass tort cases involving DES, Agent Orange, and asbestos.178</w:t>
      </w:r>
    </w:p>
    <w:p w14:paraId="7688AF2B" w14:textId="77777777" w:rsidR="004F5817" w:rsidRPr="008616C9" w:rsidRDefault="004F5817" w:rsidP="004F5817">
      <w:pPr>
        <w:rPr>
          <w:sz w:val="6"/>
          <w:szCs w:val="6"/>
        </w:rPr>
      </w:pPr>
      <w:r w:rsidRPr="008616C9">
        <w:rPr>
          <w:sz w:val="6"/>
          <w:szCs w:val="6"/>
        </w:rPr>
        <w:t xml:space="preserve">Judge Weinstein initially permitted the plaintiffs in Hamilton to take discovery limited to issues bearing on potential application of collective liability theories, rather than opening the door to full discovery on the merits of the claims.'79 Denying defense motions for summary judgment, Weinstein suggested that market share liability or other collective liability theories could apply to claims brought by gun violence victims because of the fact that many plaintiffs alleging negligent distribution of guns cannot identify the </w:t>
      </w:r>
      <w:proofErr w:type="spellStart"/>
      <w:r w:rsidRPr="008616C9">
        <w:rPr>
          <w:sz w:val="6"/>
          <w:szCs w:val="6"/>
        </w:rPr>
        <w:t>manufac</w:t>
      </w:r>
      <w:proofErr w:type="spellEnd"/>
      <w:r w:rsidRPr="008616C9">
        <w:rPr>
          <w:sz w:val="6"/>
          <w:szCs w:val="6"/>
        </w:rPr>
        <w:t xml:space="preserve">- </w:t>
      </w:r>
      <w:proofErr w:type="spellStart"/>
      <w:r w:rsidRPr="008616C9">
        <w:rPr>
          <w:sz w:val="6"/>
          <w:szCs w:val="6"/>
        </w:rPr>
        <w:t>turer</w:t>
      </w:r>
      <w:proofErr w:type="spellEnd"/>
      <w:r w:rsidRPr="008616C9">
        <w:rPr>
          <w:sz w:val="6"/>
          <w:szCs w:val="6"/>
        </w:rPr>
        <w:t xml:space="preserve"> of the particular gun used to inflict the injury. Weinstein recognized that guns, like DES, are a product posing inherent identification difficulties. For guns, the identification problems do not occur because guns are physically indistinguishable or functionally interchangeable. Instead, guns pose inherent identification problems because they are uniquely likely to be unavailable after injury has </w:t>
      </w:r>
      <w:proofErr w:type="spellStart"/>
      <w:r w:rsidRPr="008616C9">
        <w:rPr>
          <w:sz w:val="6"/>
          <w:szCs w:val="6"/>
        </w:rPr>
        <w:t>occurred."s</w:t>
      </w:r>
      <w:proofErr w:type="spellEnd"/>
      <w:r w:rsidRPr="008616C9">
        <w:rPr>
          <w:sz w:val="6"/>
          <w:szCs w:val="6"/>
        </w:rPr>
        <w:t xml:space="preserve"> People who commit crimes with guns have strong incentives not to permit themselves or their weapons to be found and identified. They flee the scenes of their </w:t>
      </w:r>
      <w:proofErr w:type="gramStart"/>
      <w:r w:rsidRPr="008616C9">
        <w:rPr>
          <w:sz w:val="6"/>
          <w:szCs w:val="6"/>
        </w:rPr>
        <w:t>crimes</w:t>
      </w:r>
      <w:proofErr w:type="gramEnd"/>
      <w:r w:rsidRPr="008616C9">
        <w:rPr>
          <w:sz w:val="6"/>
          <w:szCs w:val="6"/>
        </w:rPr>
        <w:t xml:space="preserve"> and they generally take their guns with them. In many instances, criminals destroy, discard, or otherwise dispose of guns so that the weapons can never be recovered and identified even if the criminal is apprehended. As Judge Weinstein put it, "[it is the nature of illegal handgun use that the shooter is likely to dispose of the gun so as to minimize the chances of being caught."' 1 According to the plaintiffs' allegations, the manufacturers' tortious conduct creates and fosters the under- ground gun market, exacerbating the identification problems inherent in the nature of the product.</w:t>
      </w:r>
    </w:p>
    <w:p w14:paraId="74B50844" w14:textId="77777777" w:rsidR="004F5817" w:rsidRPr="008616C9" w:rsidRDefault="004F5817" w:rsidP="004F5817">
      <w:pPr>
        <w:rPr>
          <w:sz w:val="6"/>
          <w:szCs w:val="6"/>
        </w:rPr>
      </w:pPr>
      <w:r w:rsidRPr="008616C9">
        <w:rPr>
          <w:sz w:val="6"/>
          <w:szCs w:val="6"/>
        </w:rPr>
        <w:t>At the same time, Judge Weinstein suggested a second and more radical theory under which collective liability could be imposed on gun manufacturers. He suggested that even a plaintiff who can identify the manufacturer of the gun used to inflict plaintiffs injury could claim that liability for the harm should be imposed on the entire industry, not just one manufacturer.'82 Each manufacturer's negligence is a partial cause of the harm suffered by a plaintiff "[</w:t>
      </w:r>
      <w:proofErr w:type="spellStart"/>
      <w:r w:rsidRPr="008616C9">
        <w:rPr>
          <w:sz w:val="6"/>
          <w:szCs w:val="6"/>
        </w:rPr>
        <w:t>ilf</w:t>
      </w:r>
      <w:proofErr w:type="spellEnd"/>
      <w:r w:rsidRPr="008616C9">
        <w:rPr>
          <w:sz w:val="6"/>
          <w:szCs w:val="6"/>
        </w:rPr>
        <w:t xml:space="preserve"> the underlying cause of the injuries is the unchecked growth of the underground handgun market, and not an individual negligent sale of a particular gun by a particular defendant to a particular licensed dealer .... For example, a plaintiff could claim that she was shot with a Beretta pistol obtained from the underground gun market, but that Beretta's negligent supply of that market was only part of the problem. If only Beretta's </w:t>
      </w:r>
      <w:proofErr w:type="spellStart"/>
      <w:r w:rsidRPr="008616C9">
        <w:rPr>
          <w:sz w:val="6"/>
          <w:szCs w:val="6"/>
        </w:rPr>
        <w:t>distribu</w:t>
      </w:r>
      <w:proofErr w:type="spellEnd"/>
      <w:r w:rsidRPr="008616C9">
        <w:rPr>
          <w:sz w:val="6"/>
          <w:szCs w:val="6"/>
        </w:rPr>
        <w:t xml:space="preserve">- </w:t>
      </w:r>
      <w:proofErr w:type="spellStart"/>
      <w:r w:rsidRPr="008616C9">
        <w:rPr>
          <w:sz w:val="6"/>
          <w:szCs w:val="6"/>
        </w:rPr>
        <w:t>tion</w:t>
      </w:r>
      <w:proofErr w:type="spellEnd"/>
      <w:r w:rsidRPr="008616C9">
        <w:rPr>
          <w:sz w:val="6"/>
          <w:szCs w:val="6"/>
        </w:rPr>
        <w:t xml:space="preserve"> system was faulty, the underground market would wither. Instead, that market flourishes because Glock, Smith &amp; Wesson, Sturm Ruger, and other manufacturers pour guns into it along with Beretta. Under that view, "only the collective action of the handgun industry makes the individual shootings giving rise to [suits] possible even when the manufacturer of the gun used in the shooting was known."'"</w:t>
      </w:r>
    </w:p>
    <w:p w14:paraId="600B1E73" w14:textId="77777777" w:rsidR="004F5817" w:rsidRPr="008616C9" w:rsidRDefault="004F5817" w:rsidP="004F5817">
      <w:pPr>
        <w:rPr>
          <w:sz w:val="6"/>
          <w:szCs w:val="6"/>
        </w:rPr>
      </w:pPr>
      <w:r w:rsidRPr="008616C9">
        <w:rPr>
          <w:sz w:val="6"/>
          <w:szCs w:val="6"/>
        </w:rPr>
        <w:t xml:space="preserve">In essence, Judge Weinstein proposed a way to make product </w:t>
      </w:r>
      <w:proofErr w:type="spellStart"/>
      <w:r w:rsidRPr="008616C9">
        <w:rPr>
          <w:sz w:val="6"/>
          <w:szCs w:val="6"/>
        </w:rPr>
        <w:t>identifi</w:t>
      </w:r>
      <w:proofErr w:type="spellEnd"/>
      <w:r w:rsidRPr="008616C9">
        <w:rPr>
          <w:sz w:val="6"/>
          <w:szCs w:val="6"/>
        </w:rPr>
        <w:t xml:space="preserve">- cation problems disappear by redefining the thing that causes harm. This was a familiar move for Judge Weinstein, as it was the key to his theory of "enterprise liability" in the blasting cap cases."' Treating a blasting cap as the cause of the injury inevitably leads to the question of who made the blasting cap and reluctance to impose liability if no one knows the answer to that question. Treating faulty industry standards as the cause of the injury solves that problem and allows the issue of product identification to be brushed aside. Weinstein proposed that plaintiffs might adopt a similar tactic in gun cases by claiming that the underground market was the cause of their injury, turning the identification issue into a question about who is responsible for the underground market rather than who produced the specific firearm used by </w:t>
      </w:r>
      <w:proofErr w:type="gramStart"/>
      <w:r w:rsidRPr="008616C9">
        <w:rPr>
          <w:sz w:val="6"/>
          <w:szCs w:val="6"/>
        </w:rPr>
        <w:t>plaintiffs</w:t>
      </w:r>
      <w:proofErr w:type="gramEnd"/>
      <w:r w:rsidRPr="008616C9">
        <w:rPr>
          <w:sz w:val="6"/>
          <w:szCs w:val="6"/>
        </w:rPr>
        <w:t xml:space="preserve"> assailant."6</w:t>
      </w:r>
    </w:p>
    <w:p w14:paraId="259C0476" w14:textId="77777777" w:rsidR="004F5817" w:rsidRPr="008616C9" w:rsidRDefault="004F5817" w:rsidP="004F5817">
      <w:pPr>
        <w:rPr>
          <w:sz w:val="6"/>
          <w:szCs w:val="6"/>
        </w:rPr>
      </w:pPr>
      <w:r w:rsidRPr="008616C9">
        <w:rPr>
          <w:sz w:val="6"/>
          <w:szCs w:val="6"/>
        </w:rPr>
        <w:t xml:space="preserve">The Hamilton case went to trial and generated a verdict in early 1999. The jury found that fifteen manufacturers acted negligently and that nine of those proximately caused injury to one or more plaintiffs. However, the jury awarded damages for only one of the shooting victims, Stephen Fox, who was severely wounded by a juvenile with a handgun illegally purchased from someone selling guns from the trunk of a car.187 Police recovered a spent .25 caliber cartridge case from the scene. The bullet remained lodged perma- </w:t>
      </w:r>
      <w:proofErr w:type="spellStart"/>
      <w:r w:rsidRPr="008616C9">
        <w:rPr>
          <w:sz w:val="6"/>
          <w:szCs w:val="6"/>
        </w:rPr>
        <w:t>nently</w:t>
      </w:r>
      <w:proofErr w:type="spellEnd"/>
      <w:r w:rsidRPr="008616C9">
        <w:rPr>
          <w:sz w:val="6"/>
          <w:szCs w:val="6"/>
        </w:rPr>
        <w:t xml:space="preserve"> in Mr. Fox's brain, and police never recovered the gun used in the shooting.88 The jury awarded $4 million in damages to Mr. Fox and his mother and assigned liability to three manufacturers found negligent in the case, allocating the damages based on their shares of the .25 caliber handgun market: 0.23 percent to American Arms, 6.03 percent to Beretta, and 6.8 percent to Taurus.189</w:t>
      </w:r>
    </w:p>
    <w:p w14:paraId="6D63DECF" w14:textId="77777777" w:rsidR="004F5817" w:rsidRPr="008616C9" w:rsidRDefault="004F5817" w:rsidP="004F5817">
      <w:pPr>
        <w:rPr>
          <w:sz w:val="6"/>
          <w:szCs w:val="6"/>
        </w:rPr>
      </w:pPr>
      <w:r w:rsidRPr="008616C9">
        <w:rPr>
          <w:sz w:val="6"/>
          <w:szCs w:val="6"/>
        </w:rPr>
        <w:t>Denying those three manufacturers' motions to throw out the verdict, Judge Weinstein ruled that the justifications for New York's adoption of market share liability in DES cases supported application of that theory to injuries resulting from unidentified handguns. Handgun plaintiffs face "intractable problems of proof' because a large portion of crime guns are not recovered or otherwise identified.'9 ° Weinstein concluded that guns are sufficiently fungible to warrant imposition of market share liability, suggesting that all handguns are alike from the point of view of criminals as well as shooting victims. T9</w:t>
      </w:r>
    </w:p>
    <w:p w14:paraId="2B679107" w14:textId="77777777" w:rsidR="004F5817" w:rsidRPr="008616C9" w:rsidRDefault="004F5817" w:rsidP="004F5817">
      <w:pPr>
        <w:rPr>
          <w:sz w:val="6"/>
          <w:szCs w:val="6"/>
        </w:rPr>
      </w:pPr>
      <w:r w:rsidRPr="008616C9">
        <w:rPr>
          <w:sz w:val="6"/>
          <w:szCs w:val="6"/>
        </w:rPr>
        <w:t xml:space="preserve">The case wound its way up to the Second Circuit and over to the Court of Appeals of New York. Answering certified questions, the state court unanimously rejected Judge Weinstein's application of market share liability to gun manufacturers.'92 The court first attacked the notion that guns are fun- </w:t>
      </w:r>
      <w:proofErr w:type="spellStart"/>
      <w:r w:rsidRPr="008616C9">
        <w:rPr>
          <w:sz w:val="6"/>
          <w:szCs w:val="6"/>
        </w:rPr>
        <w:t>gible</w:t>
      </w:r>
      <w:proofErr w:type="spellEnd"/>
      <w:r w:rsidRPr="008616C9">
        <w:rPr>
          <w:sz w:val="6"/>
          <w:szCs w:val="6"/>
        </w:rPr>
        <w:t xml:space="preserve"> in ways that create inherent identification difficulties. Rewriting history, the court asserted that DES was "an identical, generically marketed product" and that therefore "identification of the actual manufacturer that caused the injury to a particular plaintiff was impossible."93 The court apparently had forgotten much about DES since deciding Hymowitz v. Eli Lilly &amp; Co.,'94 the case in which it initially adopted market share liability. While all DES shared the same or a substantially similar chemical formula9 ' and identifying a manufacturer was often impossible, DES pills were not physically identical or indistinguishable and many DES plaintiffs could identify the manufacturer of the product that caused their injury.'96 </w:t>
      </w:r>
      <w:proofErr w:type="spellStart"/>
      <w:r w:rsidRPr="008616C9">
        <w:rPr>
          <w:sz w:val="6"/>
          <w:szCs w:val="6"/>
        </w:rPr>
        <w:t>Compar</w:t>
      </w:r>
      <w:proofErr w:type="spellEnd"/>
      <w:r w:rsidRPr="008616C9">
        <w:rPr>
          <w:sz w:val="6"/>
          <w:szCs w:val="6"/>
        </w:rPr>
        <w:t xml:space="preserve">- </w:t>
      </w:r>
      <w:proofErr w:type="spellStart"/>
      <w:r w:rsidRPr="008616C9">
        <w:rPr>
          <w:sz w:val="6"/>
          <w:szCs w:val="6"/>
        </w:rPr>
        <w:t>ing</w:t>
      </w:r>
      <w:proofErr w:type="spellEnd"/>
      <w:r w:rsidRPr="008616C9">
        <w:rPr>
          <w:sz w:val="6"/>
          <w:szCs w:val="6"/>
        </w:rPr>
        <w:t xml:space="preserve"> guns to its somewhat skewed recollection of DES, the court in Hamilton observed that guns are "not identical, fungible products" and that "it is often possible to identify the caliber and manufacturer of the handgun that caused injury to a particular plaintiff." ' The court never addressed the idea that guns pose uniquely severe identification problems for reasons other than physical indistinguishability or generic marketing."'</w:t>
      </w:r>
      <w:r w:rsidRPr="008616C9">
        <w:rPr>
          <w:sz w:val="6"/>
          <w:szCs w:val="6"/>
        </w:rPr>
        <w:br/>
        <w:t xml:space="preserve">The New York court stood on much more solid ground, however, when it pointed out that guns are not fungible in the sense that they do not pose a uniform risk. As the court recognized, the plaintiffs claimed that each </w:t>
      </w:r>
      <w:proofErr w:type="spellStart"/>
      <w:r w:rsidRPr="008616C9">
        <w:rPr>
          <w:sz w:val="6"/>
          <w:szCs w:val="6"/>
        </w:rPr>
        <w:t>manu</w:t>
      </w:r>
      <w:proofErr w:type="spellEnd"/>
      <w:r w:rsidRPr="008616C9">
        <w:rPr>
          <w:sz w:val="6"/>
          <w:szCs w:val="6"/>
        </w:rPr>
        <w:t xml:space="preserve">- </w:t>
      </w:r>
      <w:proofErr w:type="spellStart"/>
      <w:r w:rsidRPr="008616C9">
        <w:rPr>
          <w:sz w:val="6"/>
          <w:szCs w:val="6"/>
        </w:rPr>
        <w:t>facturer</w:t>
      </w:r>
      <w:proofErr w:type="spellEnd"/>
      <w:r w:rsidRPr="008616C9">
        <w:rPr>
          <w:sz w:val="6"/>
          <w:szCs w:val="6"/>
        </w:rPr>
        <w:t xml:space="preserve"> negligently distributed guns, but never suggested that </w:t>
      </w:r>
      <w:proofErr w:type="gramStart"/>
      <w:r w:rsidRPr="008616C9">
        <w:rPr>
          <w:sz w:val="6"/>
          <w:szCs w:val="6"/>
        </w:rPr>
        <w:t>every</w:t>
      </w:r>
      <w:proofErr w:type="gramEnd"/>
      <w:r w:rsidRPr="008616C9">
        <w:rPr>
          <w:sz w:val="6"/>
          <w:szCs w:val="6"/>
        </w:rPr>
        <w:t xml:space="preserve"> manufacturer's distribution methods were exactly the same. Instead, "[</w:t>
      </w:r>
      <w:proofErr w:type="spellStart"/>
      <w:r w:rsidRPr="008616C9">
        <w:rPr>
          <w:sz w:val="6"/>
          <w:szCs w:val="6"/>
        </w:rPr>
        <w:t>elach</w:t>
      </w:r>
      <w:proofErr w:type="spellEnd"/>
      <w:r w:rsidRPr="008616C9">
        <w:rPr>
          <w:sz w:val="6"/>
          <w:szCs w:val="6"/>
        </w:rPr>
        <w:t xml:space="preserve"> manufacturer engaged in different marketing activities that allegedly contributed to the illegal handgun market in different ways and to different extents."'99 Neither plaintiffs nor Judge Weinstein attempted to establish the "relative fault of each manufacturer" and "instead sought to hold them all liable based simply on market share" percentages.2" Market share was a reason- able allocation method for DES, a product posing a uniform risk, because it was "an accurate reflection of the risk" created by each manufacturer's conduct."' In the New York court's view, market share could not result in a fair allocation of liability when applied to the "varied conduct" of gun manufacturers.2"</w:t>
      </w:r>
    </w:p>
    <w:p w14:paraId="3F338DB0" w14:textId="77777777" w:rsidR="004F5817" w:rsidRPr="008616C9" w:rsidRDefault="004F5817" w:rsidP="004F5817">
      <w:pPr>
        <w:rPr>
          <w:sz w:val="6"/>
          <w:szCs w:val="6"/>
        </w:rPr>
      </w:pPr>
      <w:r w:rsidRPr="008616C9">
        <w:rPr>
          <w:sz w:val="6"/>
          <w:szCs w:val="6"/>
        </w:rPr>
        <w:t>2. Proportional Share Liability Based on Trace Data</w:t>
      </w:r>
    </w:p>
    <w:p w14:paraId="37CF721A" w14:textId="77777777" w:rsidR="004F5817" w:rsidRPr="008616C9" w:rsidRDefault="004F5817" w:rsidP="004F5817">
      <w:pPr>
        <w:rPr>
          <w:sz w:val="6"/>
          <w:szCs w:val="6"/>
        </w:rPr>
      </w:pPr>
      <w:r w:rsidRPr="008616C9">
        <w:rPr>
          <w:sz w:val="6"/>
          <w:szCs w:val="6"/>
        </w:rPr>
        <w:t xml:space="preserve">Even if they can prove negligence by gun manufacturers, plaintiffs injured by guns that are not recovered and cannot be identified have no hope if courts think exclusively in terms of market share liability and accompanying notions about fungibility. Guns are easy to distinguish physically, because there are numerous models, with different calibers, ammunition capacities, and designs, and each gun is marked with the manufacturer's name and a unique serial number."3 While certain distribution and marketing practices are common throughout the industry, no two manufacturers' distribution system and methods are exactly the same. Different kinds of guns, ranging from antique black powder muskets to modem high-capacity assault weapons, vary tremendously in the degree to which they are used by criminals and present a safety risk to the public. Market share data alone will not produce a reasonable allocation of liability among gun makers. </w:t>
      </w:r>
    </w:p>
    <w:p w14:paraId="2C592F21" w14:textId="77777777" w:rsidR="004F5817" w:rsidRPr="008616C9" w:rsidRDefault="004F5817" w:rsidP="004F5817">
      <w:pPr>
        <w:rPr>
          <w:sz w:val="6"/>
          <w:szCs w:val="6"/>
        </w:rPr>
      </w:pPr>
      <w:r w:rsidRPr="008616C9">
        <w:rPr>
          <w:sz w:val="6"/>
          <w:szCs w:val="6"/>
        </w:rPr>
        <w:t xml:space="preserve">Rather than trying to squeeze guns into a theory that does not fit them, the better approach for plaintiffs in cases involving unidentifiable guns is to exploit the fact that an immense body of data provides a better way to allocate liability among gun makers. That data exists because ATF continually traces guns recovered by federal, state, and local law enforce- </w:t>
      </w:r>
      <w:proofErr w:type="spellStart"/>
      <w:r w:rsidRPr="008616C9">
        <w:rPr>
          <w:sz w:val="6"/>
          <w:szCs w:val="6"/>
        </w:rPr>
        <w:t>ment</w:t>
      </w:r>
      <w:proofErr w:type="spellEnd"/>
      <w:r w:rsidRPr="008616C9">
        <w:rPr>
          <w:sz w:val="6"/>
          <w:szCs w:val="6"/>
        </w:rPr>
        <w:t xml:space="preserve"> agencies throughout the United States. Police submit trace requests to ATF's National Tracing Center, providing information about the gun to be traced, including the name of its manufacturer and its serial number.04 Federal law provides that police can request traces only in connection with bona fide criminal investigations." If police submit requests for </w:t>
      </w:r>
      <w:proofErr w:type="spellStart"/>
      <w:r w:rsidRPr="008616C9">
        <w:rPr>
          <w:sz w:val="6"/>
          <w:szCs w:val="6"/>
        </w:rPr>
        <w:t>informa</w:t>
      </w:r>
      <w:proofErr w:type="spellEnd"/>
      <w:r w:rsidRPr="008616C9">
        <w:rPr>
          <w:sz w:val="6"/>
          <w:szCs w:val="6"/>
        </w:rPr>
        <w:t xml:space="preserve">- </w:t>
      </w:r>
      <w:proofErr w:type="spellStart"/>
      <w:r w:rsidRPr="008616C9">
        <w:rPr>
          <w:sz w:val="6"/>
          <w:szCs w:val="6"/>
        </w:rPr>
        <w:t>tional</w:t>
      </w:r>
      <w:proofErr w:type="spellEnd"/>
      <w:r w:rsidRPr="008616C9">
        <w:rPr>
          <w:sz w:val="6"/>
          <w:szCs w:val="6"/>
        </w:rPr>
        <w:t xml:space="preserve"> purposes unrelated to a criminal investigation, ATF will not conduct the trace.06 Every traced gun is therefore a "crime gun" according to ATF, defined as "any firearm that is illegally possessed, used in a crime, or suspected to have been used in a crime."2 7</w:t>
      </w:r>
    </w:p>
    <w:p w14:paraId="7471DD1A" w14:textId="77777777" w:rsidR="004F5817" w:rsidRPr="008616C9" w:rsidRDefault="004F5817" w:rsidP="004F5817">
      <w:pPr>
        <w:rPr>
          <w:sz w:val="6"/>
          <w:szCs w:val="6"/>
        </w:rPr>
      </w:pPr>
      <w:r w:rsidRPr="008616C9">
        <w:rPr>
          <w:sz w:val="6"/>
          <w:szCs w:val="6"/>
        </w:rPr>
        <w:t xml:space="preserve">The tracing process is cumbersome because firearm transaction records are not maintained in any centralized manner, reflecting fears about creation of anything resembling a national gun registry.08 Instead, records are in the hands of manufacturers, distributors, and dealers dispersed throughout the country. ATF therefore generally begins a trace by contacting the </w:t>
      </w:r>
      <w:proofErr w:type="spellStart"/>
      <w:r w:rsidRPr="008616C9">
        <w:rPr>
          <w:sz w:val="6"/>
          <w:szCs w:val="6"/>
        </w:rPr>
        <w:t>manufac</w:t>
      </w:r>
      <w:proofErr w:type="spellEnd"/>
      <w:r w:rsidRPr="008616C9">
        <w:rPr>
          <w:sz w:val="6"/>
          <w:szCs w:val="6"/>
        </w:rPr>
        <w:t xml:space="preserve">- </w:t>
      </w:r>
      <w:proofErr w:type="spellStart"/>
      <w:r w:rsidRPr="008616C9">
        <w:rPr>
          <w:sz w:val="6"/>
          <w:szCs w:val="6"/>
        </w:rPr>
        <w:t>turer</w:t>
      </w:r>
      <w:proofErr w:type="spellEnd"/>
      <w:r w:rsidRPr="008616C9">
        <w:rPr>
          <w:sz w:val="6"/>
          <w:szCs w:val="6"/>
        </w:rPr>
        <w:t xml:space="preserve"> and providing it the serial number of the gun being traced.2" manufacturer looks in its records to determine the distributor or dealer to which it sold the gun and then gives ATF that name and the date of sale. ATF then contacts that distributor or dealer to find out what it did with the </w:t>
      </w:r>
      <w:proofErr w:type="gramStart"/>
      <w:r w:rsidRPr="008616C9">
        <w:rPr>
          <w:sz w:val="6"/>
          <w:szCs w:val="6"/>
        </w:rPr>
        <w:t>gun.Bythatprocess</w:t>
      </w:r>
      <w:proofErr w:type="gramEnd"/>
      <w:r w:rsidRPr="008616C9">
        <w:rPr>
          <w:sz w:val="6"/>
          <w:szCs w:val="6"/>
        </w:rPr>
        <w:t xml:space="preserve">,ATFworksitswaydownthroughthechainofdistribution until it obtains information about the retail sale of the gun. ATF maintains a database of information generated about each gun traced, including the gun's manufacturer, model, and caliber. The database </w:t>
      </w:r>
      <w:proofErr w:type="spellStart"/>
      <w:r w:rsidRPr="008616C9">
        <w:rPr>
          <w:sz w:val="6"/>
          <w:szCs w:val="6"/>
        </w:rPr>
        <w:t>isavailable</w:t>
      </w:r>
      <w:proofErr w:type="spellEnd"/>
      <w:r w:rsidRPr="008616C9">
        <w:rPr>
          <w:sz w:val="6"/>
          <w:szCs w:val="6"/>
        </w:rPr>
        <w:t xml:space="preserve"> to the public in computerized form for a nominal fee.210 </w:t>
      </w:r>
    </w:p>
    <w:p w14:paraId="4F3C1FA9" w14:textId="77777777" w:rsidR="004F5817" w:rsidRPr="008616C9" w:rsidRDefault="004F5817" w:rsidP="004F5817">
      <w:pPr>
        <w:rPr>
          <w:sz w:val="6"/>
          <w:szCs w:val="6"/>
        </w:rPr>
      </w:pPr>
      <w:r w:rsidRPr="008616C9">
        <w:rPr>
          <w:sz w:val="6"/>
          <w:szCs w:val="6"/>
        </w:rPr>
        <w:t>The number of traces recorded in the database grows every day, with ATF tracing over 230,000 guns in fiscal year 2001 and over 240,000 guns in fiscal year 2002."' Fifty major cities participate in a "comprehensive crime gun tracing" program under which their police departments request traces of all crime guns recovered in the jurisdiction.12 Six states have implemented comprehensive tracing for all guns recovered from criminals statewide. ATF has established a Crime Gun Analysis Branch specifically dedicated to studying the data generated by tracing and publishing reports intended to help law enforcement agencies develop strategies for investigations and to "inform federal licensed firearms dealers of crime gun patterns, allowing them to build sounder and safer businesses."2 '4 The reports contain lists of the guns most frequently traced, the guns that typically move most quickly from retail sale to use in a crime, and the guns most frequently recovered from criminal offenders in specific cities or age groups.2" Researchers have utilized the database to study patterns in gun trafficking and their implications for public policy."</w:t>
      </w:r>
    </w:p>
    <w:p w14:paraId="509781EA" w14:textId="77777777" w:rsidR="004F5817" w:rsidRPr="008616C9" w:rsidRDefault="004F5817" w:rsidP="004F5817">
      <w:pPr>
        <w:rPr>
          <w:sz w:val="6"/>
          <w:szCs w:val="6"/>
        </w:rPr>
      </w:pPr>
      <w:r w:rsidRPr="008616C9">
        <w:rPr>
          <w:sz w:val="6"/>
          <w:szCs w:val="6"/>
        </w:rPr>
        <w:t>The trace database thus provides reasonable estimates of the extent to which different types of guns are used in crimes. The representation of a particular model or type of gun in the trace database can be dramatically different from its market share measured by sales. For example, while long guns (rifles and shotguns) represent more than one half of all guns sold in the United States every year,217 they account for less than one quarter of traced guns."'</w:t>
      </w:r>
    </w:p>
    <w:p w14:paraId="5F5FE0F2" w14:textId="77777777" w:rsidR="004F5817" w:rsidRPr="008616C9" w:rsidRDefault="004F5817" w:rsidP="004F5817">
      <w:pPr>
        <w:rPr>
          <w:sz w:val="6"/>
          <w:szCs w:val="6"/>
        </w:rPr>
      </w:pPr>
      <w:r w:rsidRPr="008616C9">
        <w:rPr>
          <w:sz w:val="6"/>
          <w:szCs w:val="6"/>
        </w:rPr>
        <w:t>Several writers have severely criticized the idea of using ATF trace data to draw any conclusions about criminal use of guns."9 One compared analyzing trace data to practicing phrenology or examining the entrails of sacrificial animals to forecast the future.220 Notwithstanding that sort of hyper- bole, their objections to analysis of trace data are not compelling, particularly when it comes to using trace data for the limited purpose of estimating the extent to which different types of guns are used in crimes.</w:t>
      </w:r>
    </w:p>
    <w:p w14:paraId="7C45962D" w14:textId="77777777" w:rsidR="004F5817" w:rsidRPr="008616C9" w:rsidRDefault="004F5817" w:rsidP="004F5817">
      <w:pPr>
        <w:rPr>
          <w:sz w:val="6"/>
          <w:szCs w:val="6"/>
        </w:rPr>
      </w:pPr>
      <w:r w:rsidRPr="008616C9">
        <w:rPr>
          <w:sz w:val="6"/>
          <w:szCs w:val="6"/>
        </w:rPr>
        <w:t>These critics point out that the hundreds of thousands of guns traced by ATF every year represent only a small fraction of all guns used in crimes.22' That is true, but it is not a reason to oppose the use of trace data for proportional share liability allocation. Indeed, the fact that not all guns are traced merely underscores the fact that guns used in crimes frequently are not recovered and cannot be identified, a factor weighing in favor of imposing collective liability.</w:t>
      </w:r>
    </w:p>
    <w:p w14:paraId="149F3CA1" w14:textId="77777777" w:rsidR="004F5817" w:rsidRPr="008616C9" w:rsidRDefault="004F5817" w:rsidP="004F5817">
      <w:pPr>
        <w:rPr>
          <w:sz w:val="6"/>
          <w:szCs w:val="6"/>
        </w:rPr>
      </w:pPr>
      <w:r w:rsidRPr="008616C9">
        <w:rPr>
          <w:sz w:val="6"/>
          <w:szCs w:val="6"/>
        </w:rPr>
        <w:t>Likewise, the critics of trace data note that most traced guns are not used to commit violent crimes.222 For example, ATF traces large quantities of guns that police recover from people who possess them illegally, such as juveniles and convicted felons. This criticism assumes that the extent to which a particular kind of gun is illegally possessed will not be reasonably representative of the extent to which that kind of gun is illegally used to commit violent crimes, or at least that the degree of correlation between illegal possession and illegal use of particular types of guns is uncertain. Even if one accepts that assertion, this criticism still fails to stand up as an argument against using trace data to apportion liability among gun manufacturers.</w:t>
      </w:r>
    </w:p>
    <w:p w14:paraId="3BE59EC4" w14:textId="77777777" w:rsidR="004F5817" w:rsidRPr="008616C9" w:rsidRDefault="004F5817" w:rsidP="004F5817">
      <w:pPr>
        <w:rPr>
          <w:sz w:val="6"/>
          <w:szCs w:val="6"/>
        </w:rPr>
      </w:pPr>
      <w:r w:rsidRPr="008616C9">
        <w:rPr>
          <w:sz w:val="6"/>
          <w:szCs w:val="6"/>
        </w:rPr>
        <w:t xml:space="preserve">First and most important, this criticism of trace data ignores the fact that one of the fields in the trace database contains a code representing the criminal offense associated with the gun. It is therefore possible to determine a par- </w:t>
      </w:r>
      <w:proofErr w:type="spellStart"/>
      <w:r w:rsidRPr="008616C9">
        <w:rPr>
          <w:sz w:val="6"/>
          <w:szCs w:val="6"/>
        </w:rPr>
        <w:t>ticular</w:t>
      </w:r>
      <w:proofErr w:type="spellEnd"/>
      <w:r w:rsidRPr="008616C9">
        <w:rPr>
          <w:sz w:val="6"/>
          <w:szCs w:val="6"/>
        </w:rPr>
        <w:t xml:space="preserve"> manufacturer's or gun model's share of traced guns associated with violent crimes in general, or with a particular type of violent crime."3 In other words, if the overall body of data on traced guns is not a fair measure of each manufacturer's contribution to violent criminal use of guns, the solution is to identify the appropriate subset of the data, not to insist that the data should be ignored.</w:t>
      </w:r>
    </w:p>
    <w:p w14:paraId="73089A78" w14:textId="77777777" w:rsidR="004F5817" w:rsidRPr="008616C9" w:rsidRDefault="004F5817" w:rsidP="004F5817">
      <w:pPr>
        <w:rPr>
          <w:sz w:val="6"/>
          <w:szCs w:val="6"/>
        </w:rPr>
      </w:pPr>
      <w:r w:rsidRPr="008616C9">
        <w:rPr>
          <w:sz w:val="6"/>
          <w:szCs w:val="6"/>
        </w:rPr>
        <w:t xml:space="preserve">Moreover, the entire trace database clearly would be the best set of data to use in certain cases, even though it includes many guns traced in connection with possession offenses rather than violent crimes. For example, lawsuits brought by cities and counties against the gun industry have sought to recover extra law enforcement and other government costs incurred because of widespread illegal use and possession of firearms."4 These </w:t>
      </w:r>
      <w:proofErr w:type="spellStart"/>
      <w:r w:rsidRPr="008616C9">
        <w:rPr>
          <w:sz w:val="6"/>
          <w:szCs w:val="6"/>
        </w:rPr>
        <w:t>munici</w:t>
      </w:r>
      <w:proofErr w:type="spellEnd"/>
      <w:r w:rsidRPr="008616C9">
        <w:rPr>
          <w:sz w:val="6"/>
          <w:szCs w:val="6"/>
        </w:rPr>
        <w:t xml:space="preserve">- </w:t>
      </w:r>
      <w:proofErr w:type="spellStart"/>
      <w:r w:rsidRPr="008616C9">
        <w:rPr>
          <w:sz w:val="6"/>
          <w:szCs w:val="6"/>
        </w:rPr>
        <w:t>palities</w:t>
      </w:r>
      <w:proofErr w:type="spellEnd"/>
      <w:r w:rsidRPr="008616C9">
        <w:rPr>
          <w:sz w:val="6"/>
          <w:szCs w:val="6"/>
        </w:rPr>
        <w:t xml:space="preserve"> incur costs in attempting to remove illegally possessed guns from the streets before they are used to commit crimes, not just responding after a shooting or other violent crime occurs.</w:t>
      </w:r>
    </w:p>
    <w:p w14:paraId="2C1AE28F" w14:textId="77777777" w:rsidR="004F5817" w:rsidRPr="008616C9" w:rsidRDefault="004F5817" w:rsidP="004F5817">
      <w:pPr>
        <w:rPr>
          <w:sz w:val="6"/>
          <w:szCs w:val="6"/>
        </w:rPr>
      </w:pPr>
      <w:r w:rsidRPr="008616C9">
        <w:rPr>
          <w:sz w:val="6"/>
          <w:szCs w:val="6"/>
        </w:rPr>
        <w:t xml:space="preserve">The critics also note that a large portion of attempted traces are </w:t>
      </w:r>
      <w:proofErr w:type="spellStart"/>
      <w:r w:rsidRPr="008616C9">
        <w:rPr>
          <w:sz w:val="6"/>
          <w:szCs w:val="6"/>
        </w:rPr>
        <w:t>unsuc</w:t>
      </w:r>
      <w:proofErr w:type="spellEnd"/>
      <w:r w:rsidRPr="008616C9">
        <w:rPr>
          <w:sz w:val="6"/>
          <w:szCs w:val="6"/>
        </w:rPr>
        <w:t xml:space="preserve">- </w:t>
      </w:r>
      <w:proofErr w:type="spellStart"/>
      <w:r w:rsidRPr="008616C9">
        <w:rPr>
          <w:sz w:val="6"/>
          <w:szCs w:val="6"/>
        </w:rPr>
        <w:t>cessful</w:t>
      </w:r>
      <w:proofErr w:type="spellEnd"/>
      <w:r w:rsidRPr="008616C9">
        <w:rPr>
          <w:sz w:val="6"/>
          <w:szCs w:val="6"/>
        </w:rPr>
        <w:t xml:space="preserve">, meaning that ATF </w:t>
      </w:r>
      <w:proofErr w:type="spellStart"/>
      <w:r w:rsidRPr="008616C9">
        <w:rPr>
          <w:sz w:val="6"/>
          <w:szCs w:val="6"/>
        </w:rPr>
        <w:t>isunable</w:t>
      </w:r>
      <w:proofErr w:type="spellEnd"/>
      <w:r w:rsidRPr="008616C9">
        <w:rPr>
          <w:sz w:val="6"/>
          <w:szCs w:val="6"/>
        </w:rPr>
        <w:t xml:space="preserve"> to track the gun all the way down to the point of identifying the retail dealer who sold the gun and the customer who purchased it.2"' While that would arguably be a matter of concern for some uses of trace data that depend on information about dealers and retail purchasers, it is not an issue to the extent the data is used to allocate liability among manufacturers. Even "unsuccessful" traces result in identification of the weapon's manufacturer.226</w:t>
      </w:r>
    </w:p>
    <w:p w14:paraId="1E725042" w14:textId="77777777" w:rsidR="004F5817" w:rsidRPr="008616C9" w:rsidRDefault="004F5817" w:rsidP="004F5817">
      <w:pPr>
        <w:rPr>
          <w:sz w:val="6"/>
          <w:szCs w:val="6"/>
        </w:rPr>
      </w:pPr>
      <w:r w:rsidRPr="008616C9">
        <w:rPr>
          <w:sz w:val="6"/>
          <w:szCs w:val="6"/>
        </w:rPr>
        <w:t xml:space="preserve">The critics' final assertion is that traced guns may be a biased or </w:t>
      </w:r>
      <w:proofErr w:type="spellStart"/>
      <w:r w:rsidRPr="008616C9">
        <w:rPr>
          <w:sz w:val="6"/>
          <w:szCs w:val="6"/>
        </w:rPr>
        <w:t>unrep</w:t>
      </w:r>
      <w:proofErr w:type="spellEnd"/>
      <w:r w:rsidRPr="008616C9">
        <w:rPr>
          <w:sz w:val="6"/>
          <w:szCs w:val="6"/>
        </w:rPr>
        <w:t xml:space="preserve">- </w:t>
      </w:r>
      <w:proofErr w:type="spellStart"/>
      <w:r w:rsidRPr="008616C9">
        <w:rPr>
          <w:sz w:val="6"/>
          <w:szCs w:val="6"/>
        </w:rPr>
        <w:t>resentative</w:t>
      </w:r>
      <w:proofErr w:type="spellEnd"/>
      <w:r w:rsidRPr="008616C9">
        <w:rPr>
          <w:sz w:val="6"/>
          <w:szCs w:val="6"/>
        </w:rPr>
        <w:t xml:space="preserve"> sample of the overall population of guns possessed and used by criminals. 7 For example, these writers contend that police are selective about what types of guns they trace and are much more likely to request traces of guns that are unusual in appearance or that are the subject of </w:t>
      </w:r>
      <w:proofErr w:type="spellStart"/>
      <w:r w:rsidRPr="008616C9">
        <w:rPr>
          <w:sz w:val="6"/>
          <w:szCs w:val="6"/>
        </w:rPr>
        <w:t>politi</w:t>
      </w:r>
      <w:proofErr w:type="spellEnd"/>
      <w:r w:rsidRPr="008616C9">
        <w:rPr>
          <w:sz w:val="6"/>
          <w:szCs w:val="6"/>
        </w:rPr>
        <w:t xml:space="preserve">- </w:t>
      </w:r>
      <w:proofErr w:type="spellStart"/>
      <w:r w:rsidRPr="008616C9">
        <w:rPr>
          <w:sz w:val="6"/>
          <w:szCs w:val="6"/>
        </w:rPr>
        <w:t>cal</w:t>
      </w:r>
      <w:proofErr w:type="spellEnd"/>
      <w:r w:rsidRPr="008616C9">
        <w:rPr>
          <w:sz w:val="6"/>
          <w:szCs w:val="6"/>
        </w:rPr>
        <w:t xml:space="preserve"> controversy, such as the type of guns known as "assault weapons.""' Likewise, they point out that ATF generally cannot successfully trace a gun manufactured before 1968, because there were no laws in effect prior to that year requiring dealers to keep records of their disposition of guns." 9</w:t>
      </w:r>
    </w:p>
    <w:p w14:paraId="227DB252" w14:textId="77777777" w:rsidR="004F5817" w:rsidRPr="008616C9" w:rsidRDefault="004F5817" w:rsidP="004F5817">
      <w:pPr>
        <w:rPr>
          <w:sz w:val="6"/>
          <w:szCs w:val="6"/>
        </w:rPr>
      </w:pPr>
      <w:r w:rsidRPr="008616C9">
        <w:rPr>
          <w:sz w:val="6"/>
          <w:szCs w:val="6"/>
        </w:rPr>
        <w:t>While this bias or unrepresentativeness is by far the strongest criticism of analysis of trace data, it still does not seriously undermine the case for using trace data to apportion liability among gun manufacturers. It overlooks the significance of comprehensive tracing, a measure that ATF has already taken that greatly reduces the potential for sample bias. A large portion of the guns in the trace database comes from cities in which police are comprehensively requesting traces of all crime guns they recover, eliminating selectivity and bias that otherwise might occur."'</w:t>
      </w:r>
    </w:p>
    <w:p w14:paraId="4B2EAC0F" w14:textId="77777777" w:rsidR="004F5817" w:rsidRPr="008616C9" w:rsidRDefault="004F5817" w:rsidP="004F5817">
      <w:pPr>
        <w:rPr>
          <w:sz w:val="6"/>
          <w:szCs w:val="6"/>
        </w:rPr>
      </w:pPr>
      <w:r w:rsidRPr="008616C9">
        <w:rPr>
          <w:sz w:val="6"/>
          <w:szCs w:val="6"/>
        </w:rPr>
        <w:t xml:space="preserve">Nor does the difficulty of tracing guns manufactured before 1968 severely undermine the use of trace data. </w:t>
      </w:r>
      <w:proofErr w:type="spellStart"/>
      <w:r w:rsidRPr="008616C9">
        <w:rPr>
          <w:sz w:val="6"/>
          <w:szCs w:val="6"/>
        </w:rPr>
        <w:t>Ifan</w:t>
      </w:r>
      <w:proofErr w:type="spellEnd"/>
      <w:r w:rsidRPr="008616C9">
        <w:rPr>
          <w:sz w:val="6"/>
          <w:szCs w:val="6"/>
        </w:rPr>
        <w:t xml:space="preserve"> older gun cannot be successfully traced all the way to a retail purchaser, ATF still enters the information it has about the gun, including the manufacturer's identity and the criminal offense associated with the gun, into the trace database."' As a result, the subset of guns that ATF can trace all the way to a retail purchaser may skew toward guns of more recent manufacture, while the larger set of data on all guns for which ATF receives a trace request does not. It is the latter data that is relevant to apportionment of liability among manufacturers.</w:t>
      </w:r>
    </w:p>
    <w:p w14:paraId="588BA519" w14:textId="77777777" w:rsidR="004F5817" w:rsidRPr="008616C9" w:rsidRDefault="004F5817" w:rsidP="004F5817">
      <w:pPr>
        <w:rPr>
          <w:sz w:val="6"/>
          <w:szCs w:val="6"/>
        </w:rPr>
      </w:pPr>
      <w:r w:rsidRPr="008616C9">
        <w:rPr>
          <w:sz w:val="6"/>
          <w:szCs w:val="6"/>
        </w:rPr>
        <w:t>The critics of ATF trace data essentially demand perfection. They are surely correct that the data is not a perfectly random and representative sample of all guns used in crime. As one put it, "it would simply be a lucky coincidence" if the subset of traced guns looked exactly "the same as the 23' 2 entire population of crime guns." But that degree of perfection is not required in tort law, or in social sciences in which similar data is used.233 For example, criminologists analyze arrest data as a way of discerning information about criminals, even though the subset of criminals arrested is not perfectly representative of the overall universe of criminals.3 The arguments of those critical of trace data analysis do not undermine the fact that trace data could be used to achieve a reasonable-albeit imperfect-allocation of liability among manufacturers of guns used in crimes.</w:t>
      </w:r>
    </w:p>
    <w:p w14:paraId="00498E45" w14:textId="77777777" w:rsidR="004F5817" w:rsidRPr="008616C9" w:rsidRDefault="004F5817" w:rsidP="004F5817">
      <w:pPr>
        <w:rPr>
          <w:sz w:val="6"/>
          <w:szCs w:val="6"/>
        </w:rPr>
      </w:pPr>
      <w:r w:rsidRPr="008616C9">
        <w:rPr>
          <w:sz w:val="6"/>
          <w:szCs w:val="6"/>
        </w:rPr>
        <w:t>3. Judicial Resistance to Proportional Share Liability</w:t>
      </w:r>
    </w:p>
    <w:p w14:paraId="20E3ACE8" w14:textId="77777777" w:rsidR="004F5817" w:rsidRPr="008616C9" w:rsidRDefault="004F5817" w:rsidP="004F5817">
      <w:pPr>
        <w:rPr>
          <w:sz w:val="6"/>
          <w:szCs w:val="6"/>
        </w:rPr>
      </w:pPr>
      <w:r w:rsidRPr="008616C9">
        <w:rPr>
          <w:sz w:val="6"/>
          <w:szCs w:val="6"/>
        </w:rPr>
        <w:t xml:space="preserve">The idea of imposing proportional share liability on gun manufacturers using trace data rather than market share information has been suggested by plaintiffs in a few recent cases, but so far without success. Rather than offering strong reasons to reject it, courts have either failed to comprehend the idea or have simply declared that it is an unrecognizable and </w:t>
      </w:r>
      <w:proofErr w:type="spellStart"/>
      <w:r w:rsidRPr="008616C9">
        <w:rPr>
          <w:sz w:val="6"/>
          <w:szCs w:val="6"/>
        </w:rPr>
        <w:t>unprece</w:t>
      </w:r>
      <w:proofErr w:type="spellEnd"/>
      <w:r w:rsidRPr="008616C9">
        <w:rPr>
          <w:sz w:val="6"/>
          <w:szCs w:val="6"/>
        </w:rPr>
        <w:t>- dented theory. The opinions reflect how deeply judges are accustomed to thinking of market share liability as the only possible form of proportional share liability.</w:t>
      </w:r>
    </w:p>
    <w:p w14:paraId="596D10D4" w14:textId="77777777" w:rsidR="004F5817" w:rsidRPr="008616C9" w:rsidRDefault="004F5817" w:rsidP="004F5817">
      <w:pPr>
        <w:rPr>
          <w:sz w:val="6"/>
          <w:szCs w:val="6"/>
        </w:rPr>
      </w:pPr>
      <w:r w:rsidRPr="008616C9">
        <w:rPr>
          <w:sz w:val="6"/>
          <w:szCs w:val="6"/>
        </w:rPr>
        <w:t xml:space="preserve">The issue has been raised in the cases brought against the gun industry in recent years by cities and counties seeking to recoup costs incurred because of gun violence allegedly attributable to the manufacturers' negligent distribution of guns and defective product designs. " In one of these cases, brought by the city of Boston, a Massachusetts trial court issued a detailed decision rejecting the application of market share liability to gun </w:t>
      </w:r>
      <w:proofErr w:type="spellStart"/>
      <w:r w:rsidRPr="008616C9">
        <w:rPr>
          <w:sz w:val="6"/>
          <w:szCs w:val="6"/>
        </w:rPr>
        <w:t>manufactur</w:t>
      </w:r>
      <w:proofErr w:type="spellEnd"/>
      <w:r w:rsidRPr="008616C9">
        <w:rPr>
          <w:sz w:val="6"/>
          <w:szCs w:val="6"/>
        </w:rPr>
        <w:t xml:space="preserve">- </w:t>
      </w:r>
      <w:proofErr w:type="spellStart"/>
      <w:r w:rsidRPr="008616C9">
        <w:rPr>
          <w:sz w:val="6"/>
          <w:szCs w:val="6"/>
        </w:rPr>
        <w:t>ers</w:t>
      </w:r>
      <w:proofErr w:type="spellEnd"/>
      <w:r w:rsidRPr="008616C9">
        <w:rPr>
          <w:sz w:val="6"/>
          <w:szCs w:val="6"/>
        </w:rPr>
        <w:t xml:space="preserve">."' Largely repeating the same conclusions reached by the New York appellate court in Hamilton, the Massachusetts judge found that "it is essential for the plaintiff to prove that the product at issue is fungible or generic" and 2'37 that guns are not "a single, fungible product presenting a singular risk." The city of Boston tried to argue that guns are fungible or interchangeable products from the standpoint of criminals, as Judge Weinstein had suggested 23 in Hamilton. In response, the court pointed out that the varied risks posed by different types of guns are reflected in Massachusetts laws banning certain weapons, as well as in Boston's own complaint, which alleged that handguns posed a particular threat to safety within the city.239 If different guns pose different amounts of risk, using market shares to allocate damages will not result in a reasonable correspondence between each manufacturer's </w:t>
      </w:r>
      <w:proofErr w:type="spellStart"/>
      <w:r w:rsidRPr="008616C9">
        <w:rPr>
          <w:sz w:val="6"/>
          <w:szCs w:val="6"/>
        </w:rPr>
        <w:t>respon</w:t>
      </w:r>
      <w:proofErr w:type="spellEnd"/>
      <w:r w:rsidRPr="008616C9">
        <w:rPr>
          <w:sz w:val="6"/>
          <w:szCs w:val="6"/>
        </w:rPr>
        <w:t xml:space="preserve">- </w:t>
      </w:r>
      <w:proofErr w:type="spellStart"/>
      <w:r w:rsidRPr="008616C9">
        <w:rPr>
          <w:sz w:val="6"/>
          <w:szCs w:val="6"/>
        </w:rPr>
        <w:t>sibility</w:t>
      </w:r>
      <w:proofErr w:type="spellEnd"/>
      <w:r w:rsidRPr="008616C9">
        <w:rPr>
          <w:sz w:val="6"/>
          <w:szCs w:val="6"/>
        </w:rPr>
        <w:t xml:space="preserve"> for the harm and its liability.24 The Boston court also suggested that the identification of gun manufacturers is not as difficult as the </w:t>
      </w:r>
      <w:proofErr w:type="spellStart"/>
      <w:r w:rsidRPr="008616C9">
        <w:rPr>
          <w:sz w:val="6"/>
          <w:szCs w:val="6"/>
        </w:rPr>
        <w:t>identifica</w:t>
      </w:r>
      <w:proofErr w:type="spellEnd"/>
      <w:r w:rsidRPr="008616C9">
        <w:rPr>
          <w:sz w:val="6"/>
          <w:szCs w:val="6"/>
        </w:rPr>
        <w:t xml:space="preserve">- </w:t>
      </w:r>
      <w:proofErr w:type="spellStart"/>
      <w:r w:rsidRPr="008616C9">
        <w:rPr>
          <w:sz w:val="6"/>
          <w:szCs w:val="6"/>
        </w:rPr>
        <w:t>tion</w:t>
      </w:r>
      <w:proofErr w:type="spellEnd"/>
      <w:r w:rsidRPr="008616C9">
        <w:rPr>
          <w:sz w:val="6"/>
          <w:szCs w:val="6"/>
        </w:rPr>
        <w:t xml:space="preserve"> of DES manufacturers, despite the presence of evidence indicating that Boston police can identify a manufacturer for less than 5 percent of firearm- related incidents to which the city's police respond.4</w:t>
      </w:r>
    </w:p>
    <w:p w14:paraId="482B875B" w14:textId="77777777" w:rsidR="004F5817" w:rsidRPr="008616C9" w:rsidRDefault="004F5817" w:rsidP="004F5817">
      <w:pPr>
        <w:rPr>
          <w:sz w:val="6"/>
          <w:szCs w:val="6"/>
        </w:rPr>
      </w:pPr>
      <w:r w:rsidRPr="008616C9">
        <w:rPr>
          <w:sz w:val="6"/>
          <w:szCs w:val="6"/>
        </w:rPr>
        <w:t xml:space="preserve">While arguing that market share liability could apply to gun </w:t>
      </w:r>
      <w:proofErr w:type="spellStart"/>
      <w:r w:rsidRPr="008616C9">
        <w:rPr>
          <w:sz w:val="6"/>
          <w:szCs w:val="6"/>
        </w:rPr>
        <w:t>manufac</w:t>
      </w:r>
      <w:proofErr w:type="spellEnd"/>
      <w:r w:rsidRPr="008616C9">
        <w:rPr>
          <w:sz w:val="6"/>
          <w:szCs w:val="6"/>
        </w:rPr>
        <w:t xml:space="preserve">- </w:t>
      </w:r>
      <w:proofErr w:type="spellStart"/>
      <w:r w:rsidRPr="008616C9">
        <w:rPr>
          <w:sz w:val="6"/>
          <w:szCs w:val="6"/>
        </w:rPr>
        <w:t>turers</w:t>
      </w:r>
      <w:proofErr w:type="spellEnd"/>
      <w:r w:rsidRPr="008616C9">
        <w:rPr>
          <w:sz w:val="6"/>
          <w:szCs w:val="6"/>
        </w:rPr>
        <w:t xml:space="preserve">, the city of Boston also advanced the idea of using trace data as an alternative means of apportioning liability. The city's brief emphasized to the court how this form of liability allocation would overcome the problem of gun manufacturers' conduct posing risks that are not uniform in degree, because "manufacturers' shares of liability would </w:t>
      </w:r>
      <w:proofErr w:type="gramStart"/>
      <w:r w:rsidRPr="008616C9">
        <w:rPr>
          <w:sz w:val="6"/>
          <w:szCs w:val="6"/>
        </w:rPr>
        <w:t>take into account</w:t>
      </w:r>
      <w:proofErr w:type="gramEnd"/>
      <w:r w:rsidRPr="008616C9">
        <w:rPr>
          <w:sz w:val="6"/>
          <w:szCs w:val="6"/>
        </w:rPr>
        <w:t xml:space="preserve"> the types of guns made by each manufacturer and the degree to which they were mar- </w:t>
      </w:r>
      <w:proofErr w:type="spellStart"/>
      <w:r w:rsidRPr="008616C9">
        <w:rPr>
          <w:sz w:val="6"/>
          <w:szCs w:val="6"/>
        </w:rPr>
        <w:t>keted</w:t>
      </w:r>
      <w:proofErr w:type="spellEnd"/>
      <w:r w:rsidRPr="008616C9">
        <w:rPr>
          <w:sz w:val="6"/>
          <w:szCs w:val="6"/>
        </w:rPr>
        <w:t xml:space="preserve"> and distributed in ways promoting criminal use. 242</w:t>
      </w:r>
    </w:p>
    <w:p w14:paraId="48F48EF1" w14:textId="77777777" w:rsidR="004F5817" w:rsidRPr="008616C9" w:rsidRDefault="004F5817" w:rsidP="004F5817">
      <w:pPr>
        <w:rPr>
          <w:sz w:val="6"/>
          <w:szCs w:val="6"/>
        </w:rPr>
      </w:pPr>
      <w:r w:rsidRPr="008616C9">
        <w:rPr>
          <w:sz w:val="6"/>
          <w:szCs w:val="6"/>
        </w:rPr>
        <w:t xml:space="preserve">The court devoted only two short paragraphs in its </w:t>
      </w:r>
      <w:proofErr w:type="gramStart"/>
      <w:r w:rsidRPr="008616C9">
        <w:rPr>
          <w:sz w:val="6"/>
          <w:szCs w:val="6"/>
        </w:rPr>
        <w:t>twenty-five page</w:t>
      </w:r>
      <w:proofErr w:type="gramEnd"/>
      <w:r w:rsidRPr="008616C9">
        <w:rPr>
          <w:sz w:val="6"/>
          <w:szCs w:val="6"/>
        </w:rPr>
        <w:t xml:space="preserve"> opinion to rejecting the idea of allocating liability based on trace data. Failing even to acknowledge that the city of Boston proposed a form of relief other than market share liability, the court insisted on characterizing Boston as proposing that data about recovered and traced guns should be used "to define market share for purposes of market share liability." ' The court noted that it could find no precedent "in which the definition of mar- </w:t>
      </w:r>
      <w:proofErr w:type="spellStart"/>
      <w:r w:rsidRPr="008616C9">
        <w:rPr>
          <w:sz w:val="6"/>
          <w:szCs w:val="6"/>
        </w:rPr>
        <w:t>ket</w:t>
      </w:r>
      <w:proofErr w:type="spellEnd"/>
      <w:r w:rsidRPr="008616C9">
        <w:rPr>
          <w:sz w:val="6"/>
          <w:szCs w:val="6"/>
        </w:rPr>
        <w:t xml:space="preserve"> share has been anything other than market share."2" While precedent for proportional share liability in any form other than market share liability is indeed scarce, that alone is not a reason to reject the argument. If the law were that rigid, Boston would have brought suit under a writ for "</w:t>
      </w:r>
      <w:proofErr w:type="spellStart"/>
      <w:r w:rsidRPr="008616C9">
        <w:rPr>
          <w:sz w:val="6"/>
          <w:szCs w:val="6"/>
        </w:rPr>
        <w:t>tres</w:t>
      </w:r>
      <w:proofErr w:type="spellEnd"/>
      <w:r w:rsidRPr="008616C9">
        <w:rPr>
          <w:sz w:val="6"/>
          <w:szCs w:val="6"/>
        </w:rPr>
        <w:t>- pass on the case" rather than under a claim of negligence. Indeed, there was no precedent for market share liability until just a few decades ago.</w:t>
      </w:r>
    </w:p>
    <w:p w14:paraId="691C8811" w14:textId="77777777" w:rsidR="004F5817" w:rsidRPr="008616C9" w:rsidRDefault="004F5817" w:rsidP="004F5817">
      <w:pPr>
        <w:rPr>
          <w:sz w:val="6"/>
          <w:szCs w:val="6"/>
        </w:rPr>
      </w:pPr>
      <w:r w:rsidRPr="008616C9">
        <w:rPr>
          <w:sz w:val="6"/>
          <w:szCs w:val="6"/>
        </w:rPr>
        <w:t xml:space="preserve">The court concluded its terse rejection of the city's argument by add- </w:t>
      </w:r>
      <w:proofErr w:type="spellStart"/>
      <w:r w:rsidRPr="008616C9">
        <w:rPr>
          <w:sz w:val="6"/>
          <w:szCs w:val="6"/>
        </w:rPr>
        <w:t>ing</w:t>
      </w:r>
      <w:proofErr w:type="spellEnd"/>
      <w:r w:rsidRPr="008616C9">
        <w:rPr>
          <w:sz w:val="6"/>
          <w:szCs w:val="6"/>
        </w:rPr>
        <w:t xml:space="preserve"> that the proposed method of allocation would result in "a truly perverse application of the .market-share liability theory," as it would entail the manufacturer of a recovered and identified firearm being held liable under a theory based on the premise that the product cannot be identified.245 Again, the court erred in insisting that the city's theory was a form of market share liability. Moreover, contrary to what the court suggested, the city did not illogically propose that manufacturers be held liable for selling identified firearms based on a theory developed for unidentifiable products. The theory of proportional share liability proposed by the city would be used only to impose liability for unidentifiable guns.2" If anything is anomalous about using trace data to apportion liability for unidentifiable guns, it is merely that the existence of the data confirms that the manufacturer of a gun used in a crime often can be identified. That simply means, however, that some potential plaintiffs in gun cases can identify a manufacturer, while many others cannot. The same is true for DES and every other product to which market share liability can be applied.</w:t>
      </w:r>
    </w:p>
    <w:p w14:paraId="069CF030" w14:textId="77777777" w:rsidR="004F5817" w:rsidRPr="008616C9" w:rsidRDefault="004F5817" w:rsidP="004F5817">
      <w:pPr>
        <w:rPr>
          <w:sz w:val="6"/>
          <w:szCs w:val="6"/>
        </w:rPr>
      </w:pPr>
      <w:r w:rsidRPr="008616C9">
        <w:rPr>
          <w:sz w:val="6"/>
          <w:szCs w:val="6"/>
        </w:rPr>
        <w:t xml:space="preserve">A case brought by the District of Columbia and several individual victims of shootings provides an even more striking example of judicial reluctance to accept that market share liability is not the only possible form of proportional share liability.24 The District's complaint included a count broadly phrased to allege "collective liability" and did not even mention the concept of 248 market share liability. In opposing dismissal of its claims, the </w:t>
      </w:r>
      <w:proofErr w:type="gramStart"/>
      <w:r w:rsidRPr="008616C9">
        <w:rPr>
          <w:sz w:val="6"/>
          <w:szCs w:val="6"/>
        </w:rPr>
        <w:t>District</w:t>
      </w:r>
      <w:proofErr w:type="gramEnd"/>
      <w:r w:rsidRPr="008616C9">
        <w:rPr>
          <w:sz w:val="6"/>
          <w:szCs w:val="6"/>
        </w:rPr>
        <w:t xml:space="preserve"> emphasized that this count encompassed any form of collective liability, from nonproportional theories like "alternative liability" to proportional </w:t>
      </w:r>
      <w:proofErr w:type="spellStart"/>
      <w:r w:rsidRPr="008616C9">
        <w:rPr>
          <w:sz w:val="6"/>
          <w:szCs w:val="6"/>
        </w:rPr>
        <w:t>alloca</w:t>
      </w:r>
      <w:proofErr w:type="spellEnd"/>
      <w:r w:rsidRPr="008616C9">
        <w:rPr>
          <w:sz w:val="6"/>
          <w:szCs w:val="6"/>
        </w:rPr>
        <w:t xml:space="preserve">- </w:t>
      </w:r>
      <w:proofErr w:type="spellStart"/>
      <w:r w:rsidRPr="008616C9">
        <w:rPr>
          <w:sz w:val="6"/>
          <w:szCs w:val="6"/>
        </w:rPr>
        <w:t>tions</w:t>
      </w:r>
      <w:proofErr w:type="spellEnd"/>
      <w:r w:rsidRPr="008616C9">
        <w:rPr>
          <w:sz w:val="6"/>
          <w:szCs w:val="6"/>
        </w:rPr>
        <w:t xml:space="preserve"> based on data about recovered guns.</w:t>
      </w:r>
    </w:p>
    <w:p w14:paraId="4DB70627" w14:textId="77777777" w:rsidR="004F5817" w:rsidRPr="008616C9" w:rsidRDefault="004F5817" w:rsidP="004F5817">
      <w:pPr>
        <w:rPr>
          <w:sz w:val="6"/>
          <w:szCs w:val="6"/>
        </w:rPr>
      </w:pPr>
      <w:r w:rsidRPr="008616C9">
        <w:rPr>
          <w:sz w:val="6"/>
          <w:szCs w:val="6"/>
        </w:rPr>
        <w:t xml:space="preserve">Disregarding other collective liability theories or the distinctions among them, the trial judge insisted that all references in the District's complaint and briefs to different forms of collective liability were merely different ways of referring to just one thing: market share liability.249 </w:t>
      </w:r>
      <w:proofErr w:type="spellStart"/>
      <w:r w:rsidRPr="008616C9">
        <w:rPr>
          <w:sz w:val="6"/>
          <w:szCs w:val="6"/>
        </w:rPr>
        <w:t>Hav</w:t>
      </w:r>
      <w:proofErr w:type="spellEnd"/>
      <w:r w:rsidRPr="008616C9">
        <w:rPr>
          <w:sz w:val="6"/>
          <w:szCs w:val="6"/>
        </w:rPr>
        <w:t xml:space="preserve">- </w:t>
      </w:r>
      <w:proofErr w:type="spellStart"/>
      <w:r w:rsidRPr="008616C9">
        <w:rPr>
          <w:sz w:val="6"/>
          <w:szCs w:val="6"/>
        </w:rPr>
        <w:t>ing</w:t>
      </w:r>
      <w:proofErr w:type="spellEnd"/>
      <w:r w:rsidRPr="008616C9">
        <w:rPr>
          <w:sz w:val="6"/>
          <w:szCs w:val="6"/>
        </w:rPr>
        <w:t xml:space="preserve"> denied the existence of any means of imposing collective liability, the judge proceeded as though market share liability was the sole issue and ruled that it cannot be imposed on gun manufacturers. Largely parroting the reasoning of the New York appellate court in Hamilton, the judge concluded that it is "virtually impossible" to impose market share liability on </w:t>
      </w:r>
      <w:proofErr w:type="spellStart"/>
      <w:r w:rsidRPr="008616C9">
        <w:rPr>
          <w:sz w:val="6"/>
          <w:szCs w:val="6"/>
        </w:rPr>
        <w:t>manu</w:t>
      </w:r>
      <w:proofErr w:type="spellEnd"/>
      <w:r w:rsidRPr="008616C9">
        <w:rPr>
          <w:sz w:val="6"/>
          <w:szCs w:val="6"/>
        </w:rPr>
        <w:t xml:space="preserve">- 2 </w:t>
      </w:r>
      <w:proofErr w:type="spellStart"/>
      <w:r w:rsidRPr="008616C9">
        <w:rPr>
          <w:sz w:val="6"/>
          <w:szCs w:val="6"/>
        </w:rPr>
        <w:t>facturers</w:t>
      </w:r>
      <w:proofErr w:type="spellEnd"/>
      <w:r w:rsidRPr="008616C9">
        <w:rPr>
          <w:sz w:val="6"/>
          <w:szCs w:val="6"/>
        </w:rPr>
        <w:t xml:space="preserve"> of "non-fungible or non-generic products."" ' That is doubtless why the </w:t>
      </w:r>
      <w:proofErr w:type="gramStart"/>
      <w:r w:rsidRPr="008616C9">
        <w:rPr>
          <w:sz w:val="6"/>
          <w:szCs w:val="6"/>
        </w:rPr>
        <w:t>District</w:t>
      </w:r>
      <w:proofErr w:type="gramEnd"/>
      <w:r w:rsidRPr="008616C9">
        <w:rPr>
          <w:sz w:val="6"/>
          <w:szCs w:val="6"/>
        </w:rPr>
        <w:t xml:space="preserve"> proposed another theory, only to have it ignored by the court with its single-minded focus on market share liability.</w:t>
      </w:r>
    </w:p>
    <w:p w14:paraId="0173E029" w14:textId="77777777" w:rsidR="004F5817" w:rsidRPr="008616C9" w:rsidRDefault="004F5817" w:rsidP="004F5817">
      <w:pPr>
        <w:rPr>
          <w:sz w:val="6"/>
          <w:szCs w:val="6"/>
        </w:rPr>
      </w:pPr>
      <w:r w:rsidRPr="008616C9">
        <w:rPr>
          <w:sz w:val="6"/>
          <w:szCs w:val="6"/>
        </w:rPr>
        <w:t xml:space="preserve">Guns are not a fungible product, because some guns are much more likely to be used by criminals than others. The virtue of using trace data to allocate liability for unidentified guns is that trace data accounts for the relative risk of criminal use of different types of guns. The trace data reflects the varying extent to which each type of gun is likely to be used in crime. The fact that a product is not fungible should not stand as an obstacle to imposing proportional share liability if the measure used to allocate liability </w:t>
      </w:r>
      <w:proofErr w:type="gramStart"/>
      <w:r w:rsidRPr="008616C9">
        <w:rPr>
          <w:sz w:val="6"/>
          <w:szCs w:val="6"/>
        </w:rPr>
        <w:t>takes into account</w:t>
      </w:r>
      <w:proofErr w:type="gramEnd"/>
      <w:r w:rsidRPr="008616C9">
        <w:rPr>
          <w:sz w:val="6"/>
          <w:szCs w:val="6"/>
        </w:rPr>
        <w:t xml:space="preserve"> the relative risk of the product in a way that market share data does not.2"'</w:t>
      </w:r>
    </w:p>
    <w:p w14:paraId="556B3E24" w14:textId="77777777" w:rsidR="004F5817" w:rsidRPr="00861BB9" w:rsidRDefault="004F5817" w:rsidP="004F5817">
      <w:pPr>
        <w:rPr>
          <w:sz w:val="16"/>
        </w:rPr>
      </w:pPr>
      <w:r w:rsidRPr="00861BB9">
        <w:rPr>
          <w:sz w:val="16"/>
        </w:rPr>
        <w:t>D. Outer Space Debris: Proportional Share Liability Masquerading as Market Share Liability</w:t>
      </w:r>
    </w:p>
    <w:p w14:paraId="0E3BBC3B" w14:textId="77777777" w:rsidR="004F5817" w:rsidRPr="00861BB9" w:rsidRDefault="004F5817" w:rsidP="004F5817">
      <w:pPr>
        <w:rPr>
          <w:sz w:val="16"/>
        </w:rPr>
      </w:pPr>
      <w:r w:rsidRPr="00861BB9">
        <w:rPr>
          <w:sz w:val="16"/>
        </w:rPr>
        <w:t xml:space="preserve">The issue of </w:t>
      </w:r>
      <w:r w:rsidRPr="00215502">
        <w:rPr>
          <w:rStyle w:val="StyleUnderline"/>
        </w:rPr>
        <w:t xml:space="preserve">potential </w:t>
      </w:r>
      <w:r w:rsidRPr="002F587B">
        <w:rPr>
          <w:rStyle w:val="StyleUnderline"/>
        </w:rPr>
        <w:t>liability</w:t>
      </w:r>
      <w:r w:rsidRPr="00861BB9">
        <w:rPr>
          <w:sz w:val="16"/>
        </w:rPr>
        <w:t xml:space="preserve"> for violence involving unidentifiable guns </w:t>
      </w:r>
      <w:r w:rsidRPr="00215502">
        <w:rPr>
          <w:rStyle w:val="StyleUnderline"/>
        </w:rPr>
        <w:t>has a remarkable analogue in the problem of harm caused by</w:t>
      </w:r>
      <w:r w:rsidRPr="00861BB9">
        <w:rPr>
          <w:sz w:val="16"/>
        </w:rPr>
        <w:t xml:space="preserve"> unidentifiable </w:t>
      </w:r>
      <w:r w:rsidRPr="00215502">
        <w:rPr>
          <w:rStyle w:val="Emphasis"/>
        </w:rPr>
        <w:t>debris in outer space</w:t>
      </w:r>
      <w:r w:rsidRPr="00861BB9">
        <w:rPr>
          <w:sz w:val="16"/>
        </w:rPr>
        <w:t>. The orbital paths used most frequently by satellites and other spacecraft contain various types of human trash, from paint chips to rocket fragments, discarded hand tools, and abandoned nuclear reactors. Operational spacecraft can be damaged or destroyed if they collide with such debris. While major collisions have been rare to date, the number of them is likely to increase as the amounts of debris and spacecraft traffic in these orbits grow.53</w:t>
      </w:r>
    </w:p>
    <w:p w14:paraId="24B0D783" w14:textId="77777777" w:rsidR="004F5817" w:rsidRPr="00861BB9" w:rsidRDefault="004F5817" w:rsidP="004F5817">
      <w:pPr>
        <w:rPr>
          <w:sz w:val="16"/>
        </w:rPr>
      </w:pPr>
      <w:r w:rsidRPr="00861BB9">
        <w:rPr>
          <w:sz w:val="16"/>
        </w:rPr>
        <w:t>Space surveillance systems operated by the United States and Russia identify and track thousands of the largest pieces of debris, making it possible in some instances to identify the source of the debris involved in a collision. An international treaty provides that a nation can be held liable for damage caused by debris if a claimant can identify that nation as the source of the 25 debris and can prove fault.</w:t>
      </w:r>
    </w:p>
    <w:p w14:paraId="2F487948" w14:textId="77777777" w:rsidR="004F5817" w:rsidRPr="00861BB9" w:rsidRDefault="004F5817" w:rsidP="004F5817">
      <w:pPr>
        <w:rPr>
          <w:sz w:val="16"/>
        </w:rPr>
      </w:pPr>
      <w:r w:rsidRPr="00861BB9">
        <w:rPr>
          <w:sz w:val="16"/>
        </w:rPr>
        <w:t xml:space="preserve">The majority of orbital debris is too small to be tracked by the American or Russian surveillance systems. As a result, that debris cannot be identified and attributed to the particular source that produced it, and the international 256 treaty provides no means of recovering damages for harm that it causes. Over the years, a number of those analyzing this problem have proposed that </w:t>
      </w:r>
      <w:r w:rsidRPr="000334AD">
        <w:rPr>
          <w:rStyle w:val="StyleUnderline"/>
        </w:rPr>
        <w:t xml:space="preserve">liability should be allocated among space-faring nations in situations where a spacecraft collides with unidentifiable orbital debris, </w:t>
      </w:r>
      <w:r w:rsidRPr="000334AD">
        <w:rPr>
          <w:rStyle w:val="Emphasis"/>
        </w:rPr>
        <w:t>with each nation paying for a portion</w:t>
      </w:r>
      <w:r w:rsidRPr="00215502">
        <w:rPr>
          <w:rStyle w:val="Emphasis"/>
        </w:rPr>
        <w:t xml:space="preserve"> of the harm</w:t>
      </w:r>
      <w:r w:rsidRPr="00215502">
        <w:rPr>
          <w:rStyle w:val="StyleUnderline"/>
        </w:rPr>
        <w:t xml:space="preserve"> equal to the percentage of the total debris population for which that nation is responsible</w:t>
      </w:r>
      <w:r w:rsidRPr="00861BB9">
        <w:rPr>
          <w:sz w:val="16"/>
        </w:rPr>
        <w:t xml:space="preserve">.257 In the most recent and complete elaboration of this idea, Mark </w:t>
      </w:r>
      <w:proofErr w:type="spellStart"/>
      <w:r w:rsidRPr="002E74DF">
        <w:rPr>
          <w:rStyle w:val="Emphasis"/>
          <w:highlight w:val="cyan"/>
        </w:rPr>
        <w:t>Sundahl</w:t>
      </w:r>
      <w:proofErr w:type="spellEnd"/>
      <w:r w:rsidRPr="002E74DF">
        <w:rPr>
          <w:rStyle w:val="StyleUnderline"/>
          <w:highlight w:val="cyan"/>
        </w:rPr>
        <w:t xml:space="preserve"> proposed</w:t>
      </w:r>
      <w:r w:rsidRPr="00215502">
        <w:rPr>
          <w:rStyle w:val="StyleUnderline"/>
        </w:rPr>
        <w:t xml:space="preserve"> that </w:t>
      </w:r>
      <w:r w:rsidRPr="002E74DF">
        <w:rPr>
          <w:rStyle w:val="StyleUnderline"/>
          <w:highlight w:val="cyan"/>
        </w:rPr>
        <w:t>liability</w:t>
      </w:r>
      <w:r w:rsidRPr="00215502">
        <w:rPr>
          <w:rStyle w:val="StyleUnderline"/>
        </w:rPr>
        <w:t xml:space="preserve"> for damage done by unidentifiable debris </w:t>
      </w:r>
      <w:r w:rsidRPr="002E74DF">
        <w:rPr>
          <w:rStyle w:val="StyleUnderline"/>
          <w:highlight w:val="cyan"/>
        </w:rPr>
        <w:t xml:space="preserve">should be allocated based on </w:t>
      </w:r>
      <w:r w:rsidRPr="002E74DF">
        <w:rPr>
          <w:rStyle w:val="Emphasis"/>
          <w:highlight w:val="cyan"/>
        </w:rPr>
        <w:t>each</w:t>
      </w:r>
      <w:r w:rsidRPr="00215502">
        <w:rPr>
          <w:rStyle w:val="Emphasis"/>
        </w:rPr>
        <w:t xml:space="preserve"> nation's </w:t>
      </w:r>
      <w:r w:rsidRPr="002E74DF">
        <w:rPr>
          <w:rStyle w:val="Emphasis"/>
          <w:highlight w:val="cyan"/>
        </w:rPr>
        <w:t>share of the pool of larger debris</w:t>
      </w:r>
      <w:r w:rsidRPr="00215502">
        <w:rPr>
          <w:rStyle w:val="Emphasis"/>
        </w:rPr>
        <w:t xml:space="preserve"> items</w:t>
      </w:r>
      <w:r w:rsidRPr="00215502">
        <w:rPr>
          <w:rStyle w:val="StyleUnderline"/>
        </w:rPr>
        <w:t xml:space="preserve"> that have been identified and tracked</w:t>
      </w:r>
      <w:r w:rsidRPr="00861BB9">
        <w:rPr>
          <w:sz w:val="16"/>
        </w:rPr>
        <w:t xml:space="preserve">. For example, the United States produced 52.9 percent of the total population of identified debris fragments, as of the end of 1997, and would therefore be liable for 52.9 percent of the harm resulting from unidentifiable debris under </w:t>
      </w:r>
      <w:proofErr w:type="spellStart"/>
      <w:r w:rsidRPr="00861BB9">
        <w:rPr>
          <w:sz w:val="16"/>
        </w:rPr>
        <w:t>Sundahl's</w:t>
      </w:r>
      <w:proofErr w:type="spellEnd"/>
      <w:r w:rsidRPr="00861BB9">
        <w:rPr>
          <w:sz w:val="16"/>
        </w:rPr>
        <w:t xml:space="preserve"> proposed scheme."'</w:t>
      </w:r>
    </w:p>
    <w:p w14:paraId="0A619DF2" w14:textId="77777777" w:rsidR="004F5817" w:rsidRPr="00861BB9" w:rsidRDefault="004F5817" w:rsidP="004F5817">
      <w:pPr>
        <w:rPr>
          <w:sz w:val="16"/>
        </w:rPr>
      </w:pPr>
      <w:r w:rsidRPr="002E74DF">
        <w:rPr>
          <w:rStyle w:val="StyleUnderline"/>
          <w:highlight w:val="cyan"/>
        </w:rPr>
        <w:t xml:space="preserve">While </w:t>
      </w:r>
      <w:proofErr w:type="spellStart"/>
      <w:r w:rsidRPr="002E74DF">
        <w:rPr>
          <w:rStyle w:val="StyleUnderline"/>
          <w:highlight w:val="cyan"/>
        </w:rPr>
        <w:t>Sundahl</w:t>
      </w:r>
      <w:proofErr w:type="spellEnd"/>
      <w:r w:rsidRPr="00215502">
        <w:rPr>
          <w:rStyle w:val="StyleUnderline"/>
        </w:rPr>
        <w:t xml:space="preserve"> and others making similar proposals </w:t>
      </w:r>
      <w:r w:rsidRPr="000334AD">
        <w:rPr>
          <w:rStyle w:val="StyleUnderline"/>
        </w:rPr>
        <w:t>have</w:t>
      </w:r>
      <w:r w:rsidRPr="00861BB9">
        <w:rPr>
          <w:sz w:val="16"/>
        </w:rPr>
        <w:t xml:space="preserve"> consistently </w:t>
      </w:r>
      <w:r w:rsidRPr="002E74DF">
        <w:rPr>
          <w:rStyle w:val="Emphasis"/>
          <w:highlight w:val="cyan"/>
        </w:rPr>
        <w:t>use</w:t>
      </w:r>
      <w:r w:rsidRPr="000334AD">
        <w:rPr>
          <w:rStyle w:val="Emphasis"/>
        </w:rPr>
        <w:t>d</w:t>
      </w:r>
      <w:r w:rsidRPr="00215502">
        <w:rPr>
          <w:rStyle w:val="Emphasis"/>
        </w:rPr>
        <w:t xml:space="preserve"> the term "</w:t>
      </w:r>
      <w:r w:rsidRPr="002E74DF">
        <w:rPr>
          <w:rStyle w:val="Emphasis"/>
          <w:highlight w:val="cyan"/>
        </w:rPr>
        <w:t>market share liability</w:t>
      </w:r>
      <w:r w:rsidRPr="00861BB9">
        <w:rPr>
          <w:sz w:val="16"/>
        </w:rPr>
        <w:t xml:space="preserve">" to describe the liability regime they </w:t>
      </w:r>
      <w:proofErr w:type="spellStart"/>
      <w:r w:rsidRPr="00861BB9">
        <w:rPr>
          <w:sz w:val="16"/>
        </w:rPr>
        <w:t>advo</w:t>
      </w:r>
      <w:proofErr w:type="spellEnd"/>
      <w:r w:rsidRPr="00861BB9">
        <w:rPr>
          <w:sz w:val="16"/>
        </w:rPr>
        <w:t xml:space="preserve">- cate, </w:t>
      </w:r>
      <w:r w:rsidRPr="002E74DF">
        <w:rPr>
          <w:rStyle w:val="StyleUnderline"/>
          <w:highlight w:val="cyan"/>
        </w:rPr>
        <w:t xml:space="preserve">they are </w:t>
      </w:r>
      <w:r w:rsidRPr="002E74DF">
        <w:rPr>
          <w:rStyle w:val="Emphasis"/>
          <w:szCs w:val="28"/>
          <w:highlight w:val="cyan"/>
        </w:rPr>
        <w:t>in truth proposing</w:t>
      </w:r>
      <w:r w:rsidRPr="00215502">
        <w:rPr>
          <w:rStyle w:val="Emphasis"/>
          <w:szCs w:val="28"/>
        </w:rPr>
        <w:t xml:space="preserve"> a form of </w:t>
      </w:r>
      <w:r w:rsidRPr="002E74DF">
        <w:rPr>
          <w:rStyle w:val="Emphasis"/>
          <w:szCs w:val="28"/>
          <w:highlight w:val="cyan"/>
        </w:rPr>
        <w:t>proportional</w:t>
      </w:r>
      <w:r w:rsidRPr="002F587B">
        <w:rPr>
          <w:rStyle w:val="Emphasis"/>
          <w:szCs w:val="28"/>
        </w:rPr>
        <w:t xml:space="preserve"> share </w:t>
      </w:r>
      <w:r w:rsidRPr="002E74DF">
        <w:rPr>
          <w:rStyle w:val="Emphasis"/>
          <w:szCs w:val="28"/>
          <w:highlight w:val="cyan"/>
        </w:rPr>
        <w:t>liability based on something other than market share</w:t>
      </w:r>
      <w:r w:rsidRPr="00861BB9">
        <w:rPr>
          <w:sz w:val="16"/>
        </w:rPr>
        <w:t xml:space="preserve">. Setting aside the semantic difficulties of treating debris as a product with a "market," the simple fact is that </w:t>
      </w:r>
      <w:r w:rsidRPr="00165301">
        <w:rPr>
          <w:rStyle w:val="StyleUnderline"/>
        </w:rPr>
        <w:t>no one has information equivalent to market share data for unidentifiable orbital debris</w:t>
      </w:r>
      <w:r w:rsidRPr="00861BB9">
        <w:rPr>
          <w:sz w:val="16"/>
        </w:rPr>
        <w:t xml:space="preserve">. In other words, </w:t>
      </w:r>
      <w:r w:rsidRPr="002E74DF">
        <w:rPr>
          <w:rStyle w:val="StyleUnderline"/>
          <w:highlight w:val="cyan"/>
        </w:rPr>
        <w:t xml:space="preserve">no one </w:t>
      </w:r>
      <w:r w:rsidRPr="002E74DF">
        <w:rPr>
          <w:rStyle w:val="Emphasis"/>
          <w:highlight w:val="cyan"/>
        </w:rPr>
        <w:t>actually knows</w:t>
      </w:r>
      <w:r w:rsidRPr="002E74DF">
        <w:rPr>
          <w:sz w:val="16"/>
          <w:highlight w:val="cyan"/>
        </w:rPr>
        <w:t xml:space="preserve"> </w:t>
      </w:r>
      <w:r w:rsidRPr="002E74DF">
        <w:rPr>
          <w:rStyle w:val="StyleUnderline"/>
          <w:highlight w:val="cyan"/>
        </w:rPr>
        <w:t>what portion of</w:t>
      </w:r>
      <w:r w:rsidRPr="00165301">
        <w:rPr>
          <w:rStyle w:val="StyleUnderline"/>
        </w:rPr>
        <w:t xml:space="preserve"> the </w:t>
      </w:r>
      <w:r w:rsidRPr="002E74DF">
        <w:rPr>
          <w:rStyle w:val="StyleUnderline"/>
          <w:highlight w:val="cyan"/>
        </w:rPr>
        <w:t>unidentifiable debris each</w:t>
      </w:r>
      <w:r w:rsidRPr="000334AD">
        <w:rPr>
          <w:rStyle w:val="StyleUnderline"/>
        </w:rPr>
        <w:t xml:space="preserve"> nation </w:t>
      </w:r>
      <w:r w:rsidRPr="002E74DF">
        <w:rPr>
          <w:rStyle w:val="StyleUnderline"/>
          <w:highlight w:val="cyan"/>
        </w:rPr>
        <w:t>produced</w:t>
      </w:r>
      <w:r w:rsidRPr="00861BB9">
        <w:rPr>
          <w:sz w:val="16"/>
        </w:rPr>
        <w:t xml:space="preserve">. The closest data available is the information about each nation's share of the pool of larger debris fragments that have been identified and tracked. </w:t>
      </w:r>
      <w:proofErr w:type="spellStart"/>
      <w:r w:rsidRPr="00861BB9">
        <w:rPr>
          <w:sz w:val="16"/>
        </w:rPr>
        <w:t>Sundahl</w:t>
      </w:r>
      <w:proofErr w:type="spellEnd"/>
      <w:r w:rsidRPr="00861BB9">
        <w:rPr>
          <w:sz w:val="16"/>
        </w:rPr>
        <w:t xml:space="preserve"> therefore proposed using the data on larger, identified debris as a proxy for the information that is not available about the population of smaller, unidentifiable debris fragments, much as data about crime guns that police </w:t>
      </w:r>
      <w:proofErr w:type="gramStart"/>
      <w:r w:rsidRPr="00861BB9">
        <w:rPr>
          <w:sz w:val="16"/>
        </w:rPr>
        <w:t>recover</w:t>
      </w:r>
      <w:proofErr w:type="gramEnd"/>
      <w:r w:rsidRPr="00861BB9">
        <w:rPr>
          <w:sz w:val="16"/>
        </w:rPr>
        <w:t xml:space="preserve"> and trace could be used to apportion liability for crime guns that are not recovered and cannot be identified. Just as it is reasonable to think that a gun maker producing a large percentage of traced crime guns is responsible for a similarly large percentage of unidentifiable crime guns, </w:t>
      </w:r>
      <w:proofErr w:type="spellStart"/>
      <w:r w:rsidRPr="00165301">
        <w:rPr>
          <w:rStyle w:val="StyleUnderline"/>
        </w:rPr>
        <w:t>Sundahl</w:t>
      </w:r>
      <w:proofErr w:type="spellEnd"/>
      <w:r w:rsidRPr="00165301">
        <w:rPr>
          <w:rStyle w:val="StyleUnderline"/>
        </w:rPr>
        <w:t xml:space="preserve"> and others find it reasonable to believe that a nation producing "a large portion of the known body of large debris" is also "responsible for creating an equal portion of the unidentified debris fragments</w:t>
      </w:r>
      <w:r w:rsidRPr="00861BB9">
        <w:rPr>
          <w:sz w:val="16"/>
        </w:rPr>
        <w:t xml:space="preserve">." That belief gathers support from the fact that small debris </w:t>
      </w:r>
      <w:proofErr w:type="spellStart"/>
      <w:r w:rsidRPr="00861BB9">
        <w:rPr>
          <w:sz w:val="16"/>
        </w:rPr>
        <w:t>isoften</w:t>
      </w:r>
      <w:proofErr w:type="spellEnd"/>
      <w:r w:rsidRPr="00861BB9">
        <w:rPr>
          <w:sz w:val="16"/>
        </w:rPr>
        <w:t xml:space="preserve"> created by collisions of larger debris, which suggests a strong correlation between the amount of each nation's responsibility for the larger debris and the smaller debris." On the other hand, </w:t>
      </w:r>
      <w:r w:rsidRPr="00165301">
        <w:rPr>
          <w:rStyle w:val="StyleUnderline"/>
        </w:rPr>
        <w:t xml:space="preserve">to the extent that </w:t>
      </w:r>
      <w:r w:rsidRPr="002E74DF">
        <w:rPr>
          <w:rStyle w:val="StyleUnderline"/>
          <w:highlight w:val="cyan"/>
        </w:rPr>
        <w:t xml:space="preserve">smaller debris results from phenomena that </w:t>
      </w:r>
      <w:r w:rsidRPr="002E74DF">
        <w:rPr>
          <w:rStyle w:val="Emphasis"/>
          <w:highlight w:val="cyan"/>
        </w:rPr>
        <w:t>do not produce larger debris</w:t>
      </w:r>
      <w:r w:rsidRPr="000321A8">
        <w:rPr>
          <w:sz w:val="16"/>
        </w:rPr>
        <w:t xml:space="preserve">, such as explosions,26' it is possible that </w:t>
      </w:r>
      <w:r w:rsidRPr="000334AD">
        <w:rPr>
          <w:rStyle w:val="StyleUnderline"/>
        </w:rPr>
        <w:t>each nation's proportion of the larger debris does not fairly reflect the proportion of the smaller debris</w:t>
      </w:r>
      <w:r w:rsidRPr="000321A8">
        <w:rPr>
          <w:rStyle w:val="StyleUnderline"/>
        </w:rPr>
        <w:t xml:space="preserve"> for which it should bear liability</w:t>
      </w:r>
      <w:r w:rsidRPr="000321A8">
        <w:rPr>
          <w:sz w:val="16"/>
        </w:rPr>
        <w:t>.</w:t>
      </w:r>
    </w:p>
    <w:p w14:paraId="5DF4F7C6" w14:textId="77777777" w:rsidR="004F5817" w:rsidRDefault="004F5817" w:rsidP="004F5817">
      <w:pPr>
        <w:rPr>
          <w:sz w:val="16"/>
        </w:rPr>
      </w:pPr>
      <w:proofErr w:type="spellStart"/>
      <w:r w:rsidRPr="00F85BB2">
        <w:rPr>
          <w:rStyle w:val="StyleUnderline"/>
        </w:rPr>
        <w:t>Sundahl</w:t>
      </w:r>
      <w:proofErr w:type="spellEnd"/>
      <w:r w:rsidRPr="00F85BB2">
        <w:rPr>
          <w:rStyle w:val="StyleUnderline"/>
        </w:rPr>
        <w:t xml:space="preserve"> and others making similar proposals also overlook several characteristics of orbital debris, such as </w:t>
      </w:r>
      <w:r w:rsidRPr="002E74DF">
        <w:rPr>
          <w:rStyle w:val="Emphasis"/>
          <w:highlight w:val="cyan"/>
        </w:rPr>
        <w:t>velocity and orbital level</w:t>
      </w:r>
      <w:r w:rsidRPr="00F85BB2">
        <w:rPr>
          <w:rStyle w:val="StyleUnderline"/>
        </w:rPr>
        <w:t xml:space="preserve">, that </w:t>
      </w:r>
      <w:r w:rsidRPr="002E74DF">
        <w:rPr>
          <w:rStyle w:val="StyleUnderline"/>
          <w:highlight w:val="cyan"/>
        </w:rPr>
        <w:t xml:space="preserve">make it a </w:t>
      </w:r>
      <w:r w:rsidRPr="002E74DF">
        <w:rPr>
          <w:rStyle w:val="Emphasis"/>
          <w:highlight w:val="cyan"/>
        </w:rPr>
        <w:t>nonfungible commodity</w:t>
      </w:r>
      <w:r w:rsidRPr="00F85BB2">
        <w:rPr>
          <w:rStyle w:val="StyleUnderline"/>
        </w:rPr>
        <w:t xml:space="preserve"> posing varying degrees of risk</w:t>
      </w:r>
      <w:r w:rsidRPr="00861BB9">
        <w:rPr>
          <w:sz w:val="16"/>
        </w:rPr>
        <w:t xml:space="preserve">. For example, </w:t>
      </w:r>
      <w:r w:rsidRPr="002E74DF">
        <w:rPr>
          <w:rStyle w:val="StyleUnderline"/>
          <w:highlight w:val="cyan"/>
        </w:rPr>
        <w:t>debris</w:t>
      </w:r>
      <w:r w:rsidRPr="00F85BB2">
        <w:rPr>
          <w:rStyle w:val="StyleUnderline"/>
        </w:rPr>
        <w:t xml:space="preserve"> that is </w:t>
      </w:r>
      <w:r w:rsidRPr="002E74DF">
        <w:rPr>
          <w:rStyle w:val="StyleUnderline"/>
          <w:highlight w:val="cyan"/>
        </w:rPr>
        <w:t>moving</w:t>
      </w:r>
      <w:r w:rsidRPr="000321A8">
        <w:rPr>
          <w:rStyle w:val="StyleUnderline"/>
        </w:rPr>
        <w:t xml:space="preserve"> extremely </w:t>
      </w:r>
      <w:r w:rsidRPr="002E74DF">
        <w:rPr>
          <w:rStyle w:val="StyleUnderline"/>
          <w:highlight w:val="cyan"/>
        </w:rPr>
        <w:t>fast through a highly trafficked</w:t>
      </w:r>
      <w:r w:rsidRPr="00F85BB2">
        <w:rPr>
          <w:rStyle w:val="StyleUnderline"/>
        </w:rPr>
        <w:t xml:space="preserve"> orbital </w:t>
      </w:r>
      <w:r w:rsidRPr="002E74DF">
        <w:rPr>
          <w:rStyle w:val="StyleUnderline"/>
          <w:highlight w:val="cyan"/>
        </w:rPr>
        <w:t>level is</w:t>
      </w:r>
      <w:r w:rsidRPr="00F85BB2">
        <w:rPr>
          <w:rStyle w:val="StyleUnderline"/>
        </w:rPr>
        <w:t xml:space="preserve"> far </w:t>
      </w:r>
      <w:r w:rsidRPr="002E74DF">
        <w:rPr>
          <w:rStyle w:val="StyleUnderline"/>
          <w:highlight w:val="cyan"/>
        </w:rPr>
        <w:t>more dangerous than</w:t>
      </w:r>
      <w:r w:rsidRPr="00F85BB2">
        <w:rPr>
          <w:rStyle w:val="StyleUnderline"/>
        </w:rPr>
        <w:t xml:space="preserve"> debris moving </w:t>
      </w:r>
      <w:r w:rsidRPr="002E74DF">
        <w:rPr>
          <w:rStyle w:val="StyleUnderline"/>
          <w:highlight w:val="cyan"/>
        </w:rPr>
        <w:t>slowly through an orbit seldom used</w:t>
      </w:r>
      <w:r w:rsidRPr="00861BB9">
        <w:rPr>
          <w:sz w:val="16"/>
        </w:rPr>
        <w:t xml:space="preserve"> by satellites or other spacecraft.262 The data about large, identified debris that </w:t>
      </w:r>
      <w:proofErr w:type="spellStart"/>
      <w:r w:rsidRPr="00861BB9">
        <w:rPr>
          <w:sz w:val="16"/>
        </w:rPr>
        <w:t>Sundahl</w:t>
      </w:r>
      <w:proofErr w:type="spellEnd"/>
      <w:r w:rsidRPr="00861BB9">
        <w:rPr>
          <w:sz w:val="16"/>
        </w:rPr>
        <w:t xml:space="preserve"> and others propose to use to allocate liability for small, </w:t>
      </w:r>
      <w:proofErr w:type="spellStart"/>
      <w:r w:rsidRPr="00861BB9">
        <w:rPr>
          <w:sz w:val="16"/>
        </w:rPr>
        <w:t>uniden</w:t>
      </w:r>
      <w:proofErr w:type="spellEnd"/>
      <w:r w:rsidRPr="00861BB9">
        <w:rPr>
          <w:sz w:val="16"/>
        </w:rPr>
        <w:t xml:space="preserve">- </w:t>
      </w:r>
      <w:proofErr w:type="spellStart"/>
      <w:r w:rsidRPr="00861BB9">
        <w:rPr>
          <w:sz w:val="16"/>
        </w:rPr>
        <w:t>tified</w:t>
      </w:r>
      <w:proofErr w:type="spellEnd"/>
      <w:r w:rsidRPr="00861BB9">
        <w:rPr>
          <w:sz w:val="16"/>
        </w:rPr>
        <w:t xml:space="preserve"> debris does not </w:t>
      </w:r>
      <w:proofErr w:type="gramStart"/>
      <w:r w:rsidRPr="00861BB9">
        <w:rPr>
          <w:sz w:val="16"/>
        </w:rPr>
        <w:t>take into account</w:t>
      </w:r>
      <w:proofErr w:type="gramEnd"/>
      <w:r w:rsidRPr="00861BB9">
        <w:rPr>
          <w:sz w:val="16"/>
        </w:rPr>
        <w:t xml:space="preserve"> these characteristics. For example, </w:t>
      </w:r>
      <w:r w:rsidRPr="00F85BB2">
        <w:rPr>
          <w:rStyle w:val="StyleUnderline"/>
        </w:rPr>
        <w:t>two nations with the same number of debris fragments</w:t>
      </w:r>
      <w:r w:rsidRPr="00861BB9">
        <w:rPr>
          <w:sz w:val="16"/>
        </w:rPr>
        <w:t xml:space="preserve"> tracked by the space surveillance systems, </w:t>
      </w:r>
      <w:r w:rsidRPr="00F85BB2">
        <w:rPr>
          <w:rStyle w:val="StyleUnderline"/>
        </w:rPr>
        <w:t xml:space="preserve">but with different distributions of the debris across orbital levels, may pose </w:t>
      </w:r>
      <w:r w:rsidRPr="00F85BB2">
        <w:rPr>
          <w:rStyle w:val="Emphasis"/>
        </w:rPr>
        <w:t>substantially different levels of risk to space traffic</w:t>
      </w:r>
      <w:r w:rsidRPr="00861BB9">
        <w:rPr>
          <w:sz w:val="16"/>
        </w:rPr>
        <w:t>, and yet be held liable for the same share of harm when a spacecraft collides with unidentified debris.</w:t>
      </w:r>
    </w:p>
    <w:p w14:paraId="19D23CE0" w14:textId="77777777" w:rsidR="004F5817" w:rsidRPr="00861BB9" w:rsidRDefault="004F5817" w:rsidP="004F5817"/>
    <w:p w14:paraId="31761DF7" w14:textId="77777777" w:rsidR="004F5817" w:rsidRPr="007D107B" w:rsidRDefault="004F5817" w:rsidP="004F5817">
      <w:pPr>
        <w:pStyle w:val="Heading4"/>
      </w:pPr>
      <w:r>
        <w:t xml:space="preserve">Proportional liability opens the door to </w:t>
      </w:r>
      <w:r>
        <w:rPr>
          <w:u w:val="single"/>
        </w:rPr>
        <w:t>climate suits</w:t>
      </w:r>
      <w:r>
        <w:t xml:space="preserve"> by relaxing the definition of causation in tort suits </w:t>
      </w:r>
      <w:r>
        <w:rPr>
          <w:u w:val="single"/>
        </w:rPr>
        <w:t>even more</w:t>
      </w:r>
      <w:r>
        <w:t xml:space="preserve"> than market share liability</w:t>
      </w:r>
    </w:p>
    <w:p w14:paraId="1B68563D" w14:textId="77777777" w:rsidR="004F5817" w:rsidRPr="00376F41" w:rsidRDefault="004F5817" w:rsidP="004F5817">
      <w:pPr>
        <w:rPr>
          <w:i/>
          <w:iCs/>
        </w:rPr>
      </w:pPr>
      <w:r>
        <w:t xml:space="preserve">Eduardo M. </w:t>
      </w:r>
      <w:proofErr w:type="spellStart"/>
      <w:r w:rsidRPr="00EB48A1">
        <w:rPr>
          <w:rStyle w:val="Style13ptBold"/>
        </w:rPr>
        <w:t>Penalver</w:t>
      </w:r>
      <w:proofErr w:type="spellEnd"/>
      <w:r w:rsidRPr="00EB48A1">
        <w:rPr>
          <w:rStyle w:val="Style13ptBold"/>
        </w:rPr>
        <w:t xml:space="preserve"> 98</w:t>
      </w:r>
      <w:r>
        <w:t xml:space="preserve">, JD Candidate, Yale Law School, “Acts of God or Toxic Torts? Applying Tort Principles to the Problem of Climate Change,” Fall 1998, </w:t>
      </w:r>
      <w:r w:rsidRPr="00072B53">
        <w:t>https://scholarship.law.cornell.edu/facpub/730/</w:t>
      </w:r>
    </w:p>
    <w:p w14:paraId="0CC11CE8" w14:textId="77777777" w:rsidR="004F5817" w:rsidRPr="006F3405" w:rsidRDefault="004F5817" w:rsidP="004F5817">
      <w:pPr>
        <w:rPr>
          <w:sz w:val="16"/>
        </w:rPr>
      </w:pPr>
      <w:r w:rsidRPr="006F3405">
        <w:rPr>
          <w:sz w:val="16"/>
        </w:rPr>
        <w:t xml:space="preserve">Adoption of </w:t>
      </w:r>
      <w:r w:rsidRPr="00A93BDF">
        <w:rPr>
          <w:rStyle w:val="StyleUnderline"/>
        </w:rPr>
        <w:t xml:space="preserve">a </w:t>
      </w:r>
      <w:r w:rsidRPr="002E74DF">
        <w:rPr>
          <w:rStyle w:val="StyleUnderline"/>
          <w:highlight w:val="cyan"/>
        </w:rPr>
        <w:t>probabilistic</w:t>
      </w:r>
      <w:r w:rsidRPr="00A93BDF">
        <w:rPr>
          <w:rStyle w:val="StyleUnderline"/>
        </w:rPr>
        <w:t xml:space="preserve"> understanding of </w:t>
      </w:r>
      <w:r w:rsidRPr="002E74DF">
        <w:rPr>
          <w:rStyle w:val="StyleUnderline"/>
          <w:highlight w:val="cyan"/>
        </w:rPr>
        <w:t>causation</w:t>
      </w:r>
      <w:r w:rsidRPr="00A93BDF">
        <w:rPr>
          <w:rStyle w:val="StyleUnderline"/>
        </w:rPr>
        <w:t xml:space="preserve"> in tort law </w:t>
      </w:r>
      <w:r w:rsidRPr="002E74DF">
        <w:rPr>
          <w:rStyle w:val="StyleUnderline"/>
          <w:highlight w:val="cyan"/>
        </w:rPr>
        <w:t xml:space="preserve">would </w:t>
      </w:r>
      <w:r w:rsidRPr="002E74DF">
        <w:rPr>
          <w:rStyle w:val="Emphasis"/>
          <w:highlight w:val="cyan"/>
        </w:rPr>
        <w:t>open the way</w:t>
      </w:r>
      <w:r w:rsidRPr="002E74DF">
        <w:rPr>
          <w:rStyle w:val="StyleUnderline"/>
          <w:highlight w:val="cyan"/>
        </w:rPr>
        <w:t xml:space="preserve"> for claims based on</w:t>
      </w:r>
      <w:r w:rsidRPr="000334AD">
        <w:rPr>
          <w:rStyle w:val="StyleUnderline"/>
        </w:rPr>
        <w:t xml:space="preserve"> accidents "caused</w:t>
      </w:r>
      <w:r w:rsidRPr="00A93BDF">
        <w:rPr>
          <w:rStyle w:val="StyleUnderline"/>
        </w:rPr>
        <w:t>"</w:t>
      </w:r>
      <w:r w:rsidRPr="006F3405">
        <w:rPr>
          <w:sz w:val="16"/>
        </w:rPr>
        <w:t xml:space="preserve"> (in the probabilistic sense) </w:t>
      </w:r>
      <w:r w:rsidRPr="000334AD">
        <w:rPr>
          <w:rStyle w:val="StyleUnderline"/>
        </w:rPr>
        <w:t>by</w:t>
      </w:r>
      <w:r w:rsidRPr="00A93BDF">
        <w:rPr>
          <w:rStyle w:val="StyleUnderline"/>
        </w:rPr>
        <w:t xml:space="preserve"> global </w:t>
      </w:r>
      <w:r w:rsidRPr="002E74DF">
        <w:rPr>
          <w:rStyle w:val="StyleUnderline"/>
          <w:highlight w:val="cyan"/>
        </w:rPr>
        <w:t>climate change</w:t>
      </w:r>
      <w:r w:rsidRPr="004F0F23">
        <w:rPr>
          <w:rStyle w:val="StyleUnderline"/>
        </w:rPr>
        <w:t>. Under</w:t>
      </w:r>
      <w:r w:rsidRPr="006F3405">
        <w:rPr>
          <w:sz w:val="16"/>
        </w:rPr>
        <w:t xml:space="preserve"> the </w:t>
      </w:r>
      <w:r w:rsidRPr="004F0F23">
        <w:rPr>
          <w:rStyle w:val="Emphasis"/>
        </w:rPr>
        <w:t>deterministic</w:t>
      </w:r>
      <w:r w:rsidRPr="006F3405">
        <w:rPr>
          <w:sz w:val="16"/>
        </w:rPr>
        <w:t xml:space="preserve"> notion of </w:t>
      </w:r>
      <w:r w:rsidRPr="004F0F23">
        <w:rPr>
          <w:rStyle w:val="StyleUnderline"/>
        </w:rPr>
        <w:t>causation, victims could only recover if the accidents</w:t>
      </w:r>
      <w:r w:rsidRPr="006F3405">
        <w:rPr>
          <w:sz w:val="16"/>
        </w:rPr>
        <w:t xml:space="preserve"> that injured them were of the type whose incidence is expected to </w:t>
      </w:r>
      <w:r w:rsidRPr="004F0F23">
        <w:rPr>
          <w:rStyle w:val="StyleUnderline"/>
        </w:rPr>
        <w:t>double due to climate change</w:t>
      </w:r>
      <w:r w:rsidRPr="006F3405">
        <w:rPr>
          <w:sz w:val="16"/>
        </w:rPr>
        <w:t>.124 Only if the incidence of say, tornadoes, doubled as a result of climate change would it be possible to claim that it was more probable than not that a particular tornado was "caused" (in the deterministic sense) by climate change.</w:t>
      </w:r>
    </w:p>
    <w:p w14:paraId="677EB357" w14:textId="77777777" w:rsidR="004F5817" w:rsidRPr="006F3405" w:rsidRDefault="004F5817" w:rsidP="004F5817">
      <w:pPr>
        <w:rPr>
          <w:sz w:val="16"/>
        </w:rPr>
      </w:pPr>
      <w:r w:rsidRPr="002E74DF">
        <w:rPr>
          <w:rStyle w:val="StyleUnderline"/>
          <w:highlight w:val="cyan"/>
        </w:rPr>
        <w:t>If courts</w:t>
      </w:r>
      <w:r w:rsidRPr="004F0F23">
        <w:rPr>
          <w:rStyle w:val="StyleUnderline"/>
        </w:rPr>
        <w:t xml:space="preserve"> were to </w:t>
      </w:r>
      <w:r w:rsidRPr="002E74DF">
        <w:rPr>
          <w:rStyle w:val="StyleUnderline"/>
          <w:highlight w:val="cyan"/>
        </w:rPr>
        <w:t>adopt</w:t>
      </w:r>
      <w:r w:rsidRPr="004F0F23">
        <w:rPr>
          <w:rStyle w:val="StyleUnderline"/>
        </w:rPr>
        <w:t xml:space="preserve"> a </w:t>
      </w:r>
      <w:r w:rsidRPr="002E74DF">
        <w:rPr>
          <w:rStyle w:val="Emphasis"/>
          <w:highlight w:val="cyan"/>
        </w:rPr>
        <w:t>probabilistic</w:t>
      </w:r>
      <w:r w:rsidRPr="004F0F23">
        <w:rPr>
          <w:rStyle w:val="Emphasis"/>
        </w:rPr>
        <w:t xml:space="preserve"> conception of </w:t>
      </w:r>
      <w:r w:rsidRPr="002E74DF">
        <w:rPr>
          <w:rStyle w:val="Emphasis"/>
          <w:highlight w:val="cyan"/>
        </w:rPr>
        <w:t>causation</w:t>
      </w:r>
      <w:r w:rsidRPr="006F3405">
        <w:rPr>
          <w:sz w:val="16"/>
        </w:rPr>
        <w:t xml:space="preserve">, however, </w:t>
      </w:r>
      <w:r w:rsidRPr="002E74DF">
        <w:rPr>
          <w:rStyle w:val="StyleUnderline"/>
          <w:highlight w:val="cyan"/>
        </w:rPr>
        <w:t xml:space="preserve">victims of </w:t>
      </w:r>
      <w:r w:rsidRPr="002E74DF">
        <w:rPr>
          <w:rStyle w:val="Emphasis"/>
          <w:highlight w:val="cyan"/>
        </w:rPr>
        <w:t>any</w:t>
      </w:r>
      <w:r w:rsidRPr="004F0F23">
        <w:rPr>
          <w:rStyle w:val="Emphasis"/>
        </w:rPr>
        <w:t xml:space="preserve"> type of </w:t>
      </w:r>
      <w:r w:rsidRPr="002E74DF">
        <w:rPr>
          <w:rStyle w:val="Emphasis"/>
          <w:highlight w:val="cyan"/>
        </w:rPr>
        <w:t>accident</w:t>
      </w:r>
      <w:r w:rsidRPr="004F0F23">
        <w:rPr>
          <w:rStyle w:val="StyleUnderline"/>
        </w:rPr>
        <w:t xml:space="preserve"> whose likelihood </w:t>
      </w:r>
      <w:r w:rsidRPr="002E74DF">
        <w:rPr>
          <w:rStyle w:val="StyleUnderline"/>
          <w:highlight w:val="cyan"/>
        </w:rPr>
        <w:t>increased as a result of climate change would</w:t>
      </w:r>
      <w:r w:rsidRPr="004F0F23">
        <w:rPr>
          <w:rStyle w:val="StyleUnderline"/>
        </w:rPr>
        <w:t xml:space="preserve"> be able to </w:t>
      </w:r>
      <w:r w:rsidRPr="002E74DF">
        <w:rPr>
          <w:rStyle w:val="StyleUnderline"/>
          <w:highlight w:val="cyan"/>
        </w:rPr>
        <w:t>recover something</w:t>
      </w:r>
      <w:r w:rsidRPr="004F0F23">
        <w:rPr>
          <w:rStyle w:val="StyleUnderline"/>
        </w:rPr>
        <w:t>.</w:t>
      </w:r>
      <w:r w:rsidRPr="006F3405">
        <w:rPr>
          <w:sz w:val="16"/>
        </w:rPr>
        <w:t xml:space="preserve"> Causation could be established by evidence indicating that climate change merely increased the risk of the type of harm suffered by the plaintiffs. </w:t>
      </w:r>
      <w:r w:rsidRPr="004F0F23">
        <w:rPr>
          <w:rStyle w:val="StyleUnderline"/>
        </w:rPr>
        <w:t>Plaintiffs would not</w:t>
      </w:r>
      <w:r w:rsidRPr="006F3405">
        <w:rPr>
          <w:sz w:val="16"/>
        </w:rPr>
        <w:t xml:space="preserve">, however, </w:t>
      </w:r>
      <w:r w:rsidRPr="004F0F23">
        <w:rPr>
          <w:rStyle w:val="StyleUnderline"/>
        </w:rPr>
        <w:t>be required to show that</w:t>
      </w:r>
      <w:r w:rsidRPr="006F3405">
        <w:rPr>
          <w:sz w:val="16"/>
        </w:rPr>
        <w:t xml:space="preserve">, more probably than not, </w:t>
      </w:r>
      <w:r w:rsidRPr="004F0F23">
        <w:rPr>
          <w:rStyle w:val="StyleUnderline"/>
        </w:rPr>
        <w:t>their injury was somehow mechanistically caused by climate change</w:t>
      </w:r>
      <w:r w:rsidRPr="006F3405">
        <w:rPr>
          <w:sz w:val="16"/>
        </w:rPr>
        <w:t xml:space="preserve">. Thus, </w:t>
      </w:r>
      <w:r w:rsidRPr="004F0F23">
        <w:rPr>
          <w:rStyle w:val="StyleUnderline"/>
        </w:rPr>
        <w:t>plaintiffs would have a claim even if</w:t>
      </w:r>
      <w:r w:rsidRPr="006F3405">
        <w:rPr>
          <w:sz w:val="16"/>
        </w:rPr>
        <w:t xml:space="preserve">, as will likely often be the case, </w:t>
      </w:r>
      <w:r w:rsidRPr="004F0F23">
        <w:rPr>
          <w:rStyle w:val="StyleUnderline"/>
        </w:rPr>
        <w:t>the risk of the type of accident from which they suffered did not actually double</w:t>
      </w:r>
      <w:r w:rsidRPr="006F3405">
        <w:rPr>
          <w:sz w:val="16"/>
        </w:rPr>
        <w:t>.125</w:t>
      </w:r>
    </w:p>
    <w:p w14:paraId="02B30041" w14:textId="77777777" w:rsidR="004F5817" w:rsidRPr="006F3405" w:rsidRDefault="004F5817" w:rsidP="004F5817">
      <w:pPr>
        <w:rPr>
          <w:sz w:val="16"/>
        </w:rPr>
      </w:pPr>
      <w:r w:rsidRPr="006F3405">
        <w:rPr>
          <w:sz w:val="16"/>
        </w:rPr>
        <w:t>2. The Goals of Tort Law and Deterministic Causation</w:t>
      </w:r>
    </w:p>
    <w:p w14:paraId="281D6374" w14:textId="77777777" w:rsidR="004F5817" w:rsidRPr="006F3405" w:rsidRDefault="004F5817" w:rsidP="004F5817">
      <w:pPr>
        <w:rPr>
          <w:sz w:val="16"/>
        </w:rPr>
      </w:pPr>
      <w:proofErr w:type="spellStart"/>
      <w:r w:rsidRPr="006F3405">
        <w:rPr>
          <w:sz w:val="16"/>
        </w:rPr>
        <w:t>Calabresi</w:t>
      </w:r>
      <w:proofErr w:type="spellEnd"/>
      <w:r w:rsidRPr="006F3405">
        <w:rPr>
          <w:sz w:val="16"/>
        </w:rPr>
        <w:t xml:space="preserve"> has rightly pointed out that the question of causation in tort law is not simply a philosophical issue, and so must not only be scrutinized for philosophical validity, but also explored in terms of the goals of tort law.126 More important than metaphysical accuracy, </w:t>
      </w:r>
      <w:proofErr w:type="spellStart"/>
      <w:r w:rsidRPr="006F3405">
        <w:rPr>
          <w:sz w:val="16"/>
        </w:rPr>
        <w:t>Calabresi</w:t>
      </w:r>
      <w:proofErr w:type="spellEnd"/>
      <w:r w:rsidRPr="006F3405">
        <w:rPr>
          <w:sz w:val="16"/>
        </w:rPr>
        <w:t xml:space="preserve"> argues, is whether the notion of "cause" in tort law allows human beings effectively to control the frequency of accidents in the ways suggested by the goals of tort theory.127 Thus, in addition to criticizing the but for requirement in toxic torts from the position of philosophical validity, it is necessary to consider the extent to which it serves the two goals of tort law discussed above in Part III. </w:t>
      </w:r>
    </w:p>
    <w:p w14:paraId="0A7D2892" w14:textId="77777777" w:rsidR="004F5817" w:rsidRPr="006F3405" w:rsidRDefault="004F5817" w:rsidP="004F5817">
      <w:pPr>
        <w:rPr>
          <w:sz w:val="16"/>
        </w:rPr>
      </w:pPr>
      <w:r w:rsidRPr="006F3405">
        <w:rPr>
          <w:sz w:val="16"/>
        </w:rPr>
        <w:t>a. Reducing the Costs of Accidents</w:t>
      </w:r>
    </w:p>
    <w:p w14:paraId="7E8A21D5" w14:textId="77777777" w:rsidR="004F5817" w:rsidRPr="006F3405" w:rsidRDefault="004F5817" w:rsidP="004F5817">
      <w:pPr>
        <w:rPr>
          <w:sz w:val="16"/>
        </w:rPr>
      </w:pPr>
      <w:r w:rsidRPr="006F3405">
        <w:rPr>
          <w:sz w:val="16"/>
        </w:rPr>
        <w:t>Given the fact that most toxic torts rely upon statistically based evidence to prove causation, it is easily demonstrated that the but for, deterministic notion of causation frustrates the goal of reducing the costs of accidents by internalizing the costs to the actors in the best position to carry out the cost-benefit analysis between accidents and accident prevention.128 An example will demonstrate why this is the case. Imagine a situation in which three factors (for example, smoking, asbestos, and air pollution) all contributed to a single effect (for example, lung cancer), that also occurred naturally (that is, among people who were not exposed to any of the three suspect factors). Pretend that each cause raised the chances of acquiring lung cancer by 40 percent. The plaintiff in this hypothetical is a long-time smoker who has also been repeatedly exposed to asbestos and air pollution.</w:t>
      </w:r>
    </w:p>
    <w:p w14:paraId="1440DC72" w14:textId="77777777" w:rsidR="004F5817" w:rsidRPr="006F3405" w:rsidRDefault="004F5817" w:rsidP="004F5817">
      <w:pPr>
        <w:rPr>
          <w:sz w:val="16"/>
        </w:rPr>
      </w:pPr>
      <w:r w:rsidRPr="006F3405">
        <w:rPr>
          <w:sz w:val="16"/>
        </w:rPr>
        <w:t xml:space="preserve">If courts adhered rigidly to the rule that a plaintiff must demon </w:t>
      </w:r>
      <w:proofErr w:type="spellStart"/>
      <w:r w:rsidRPr="006F3405">
        <w:rPr>
          <w:sz w:val="16"/>
        </w:rPr>
        <w:t>strate</w:t>
      </w:r>
      <w:proofErr w:type="spellEnd"/>
      <w:r w:rsidRPr="006F3405">
        <w:rPr>
          <w:sz w:val="16"/>
        </w:rPr>
        <w:t>, more likely than not, that one of the indicated factors caused his case of cancer (rather than any of the others, or rather than being one of the background cases that would have occurred anyway), then the plaintiff will not be able to recover at all (indeed, he would not be able to recover even if each factor more than doubled the risk of lung cancer vis-à-vis the background risk). As a result of this failure to recover (barring some regulatory action by the state, and assuming that, as in the real world, victims do not have perfect knowledge and cannot easily organize to pay producers to make products safer), cancers caused by these three factors will likely stand as externalities. Because people will over-consume the products in question (asbestos, cigarettes, and products causing air pollution), these externalities will produce significant misallocation costs.129</w:t>
      </w:r>
    </w:p>
    <w:p w14:paraId="1755C2D4" w14:textId="77777777" w:rsidR="004F5817" w:rsidRPr="006F3405" w:rsidRDefault="004F5817" w:rsidP="004F5817">
      <w:pPr>
        <w:rPr>
          <w:sz w:val="16"/>
        </w:rPr>
      </w:pPr>
      <w:r w:rsidRPr="006F3405">
        <w:rPr>
          <w:sz w:val="16"/>
        </w:rPr>
        <w:t>The same problem occurs if one of the causal factors (say, cigarettes) predominates over the others such that a plaintiff who is exposed to all three has a 60 percent chance of having acquired his cancer from cigarettes, as opposed to asbestos, air pollution, or background causes. In this situation (ignoring issues of contributory negligence), everyone exposed to cigarettes who develops lung cancer will be able to recover from tobacco companies, and no one will be able to recover from asbestos companies or producers of air pollution. Cigarette producers would have to pay for all the cases of lung cancer among the exposed group, even though cigarettes are really only responsible for 60 percent of the cases of lung cancer in that group. For the same reason as above, from the point of view of economics, the result will be an inefficient burdening of cigarette manufacturers and overconsumption of the other products, with the corresponding misallocation costs.</w:t>
      </w:r>
    </w:p>
    <w:p w14:paraId="50200872" w14:textId="77777777" w:rsidR="004F5817" w:rsidRPr="006F3405" w:rsidRDefault="004F5817" w:rsidP="004F5817">
      <w:pPr>
        <w:rPr>
          <w:sz w:val="16"/>
        </w:rPr>
      </w:pPr>
      <w:r w:rsidRPr="006F3405">
        <w:rPr>
          <w:sz w:val="16"/>
        </w:rPr>
        <w:t xml:space="preserve">Thus, </w:t>
      </w:r>
      <w:r w:rsidRPr="004F0F23">
        <w:rPr>
          <w:rStyle w:val="StyleUnderline"/>
        </w:rPr>
        <w:t xml:space="preserve">the </w:t>
      </w:r>
      <w:r w:rsidRPr="004F0F23">
        <w:rPr>
          <w:rStyle w:val="Emphasis"/>
        </w:rPr>
        <w:t>all-or-nothing approach to causation</w:t>
      </w:r>
      <w:r w:rsidRPr="006F3405">
        <w:rPr>
          <w:sz w:val="16"/>
        </w:rPr>
        <w:t xml:space="preserve"> mandated by mechanistic notions of but for cause </w:t>
      </w:r>
      <w:r w:rsidRPr="004F0F23">
        <w:rPr>
          <w:rStyle w:val="StyleUnderline"/>
        </w:rPr>
        <w:t>fails to serve the goal of</w:t>
      </w:r>
      <w:r w:rsidRPr="006F3405">
        <w:rPr>
          <w:sz w:val="16"/>
        </w:rPr>
        <w:t xml:space="preserve"> accident cost reduction in the case of </w:t>
      </w:r>
      <w:r w:rsidRPr="004F0F23">
        <w:rPr>
          <w:rStyle w:val="StyleUnderline"/>
        </w:rPr>
        <w:t>toxic torts, where only statistical evidence over large populations is available</w:t>
      </w:r>
      <w:r w:rsidRPr="006F3405">
        <w:rPr>
          <w:sz w:val="16"/>
        </w:rPr>
        <w:t>. The solution is therefore to allow for recovery even when a causal factor causes a particular effect less than 50 percent of the time.130 The problem with this solution is that it seems to violate notions of fairness that stand behind the second goal of tort law.</w:t>
      </w:r>
    </w:p>
    <w:p w14:paraId="77F0D78D" w14:textId="77777777" w:rsidR="004F5817" w:rsidRPr="006F3405" w:rsidRDefault="004F5817" w:rsidP="004F5817">
      <w:pPr>
        <w:rPr>
          <w:sz w:val="16"/>
        </w:rPr>
      </w:pPr>
      <w:r w:rsidRPr="006F3405">
        <w:rPr>
          <w:sz w:val="16"/>
        </w:rPr>
        <w:t>b. Corrective Justice</w:t>
      </w:r>
    </w:p>
    <w:p w14:paraId="6D8A29C4" w14:textId="77777777" w:rsidR="004F5817" w:rsidRPr="006F3405" w:rsidRDefault="004F5817" w:rsidP="004F5817">
      <w:pPr>
        <w:rPr>
          <w:sz w:val="16"/>
        </w:rPr>
      </w:pPr>
      <w:r w:rsidRPr="006F3405">
        <w:rPr>
          <w:sz w:val="16"/>
        </w:rPr>
        <w:t>Notions of justice in tort law are often considered to operate at the level of individuals.131 Thus, awarding damages to a plaintiff who failed to prove, more likely than not, that a given defendant caused his particular injury seems to some to violate the principles of corrective justice that underlie tort law.132 But such a conclusion ignores the nature of toxic torts.</w:t>
      </w:r>
    </w:p>
    <w:p w14:paraId="6871339F" w14:textId="77777777" w:rsidR="004F5817" w:rsidRPr="006F3405" w:rsidRDefault="004F5817" w:rsidP="004F5817">
      <w:pPr>
        <w:rPr>
          <w:sz w:val="16"/>
        </w:rPr>
      </w:pPr>
      <w:r w:rsidRPr="006F3405">
        <w:rPr>
          <w:sz w:val="16"/>
        </w:rPr>
        <w:t xml:space="preserve">Because of the complex and </w:t>
      </w:r>
      <w:proofErr w:type="gramStart"/>
      <w:r w:rsidRPr="006F3405">
        <w:rPr>
          <w:sz w:val="16"/>
        </w:rPr>
        <w:t>drawn out</w:t>
      </w:r>
      <w:proofErr w:type="gramEnd"/>
      <w:r w:rsidRPr="006F3405">
        <w:rPr>
          <w:sz w:val="16"/>
        </w:rPr>
        <w:t xml:space="preserve"> nature of the causal problem in toxic torts, the question of whether or not a particular causal factor caused (in the mechanistic sense) a particular case of disease is one to which no possible answer can be given. We simply cannot know whether smoking caused this particular case of lung cancer.133 From the perspective of the plaintiff, then, requiring him to answer a question that is unanswerable in order to recover seems particularly unjust. Further, as Rosenberg observes, the effect of forcing the plaintiff to answer this question is to shield clear wrongdoers from liability and to place the full cost of the victim's injuries on the victim himself.134 From the perspective of the plaintiff, at least, it is not the rejection of the notion of but for causation, but its requirement, that is a source of injustice.</w:t>
      </w:r>
    </w:p>
    <w:p w14:paraId="59D6387F" w14:textId="77777777" w:rsidR="004F5817" w:rsidRPr="006F3405" w:rsidRDefault="004F5817" w:rsidP="004F5817">
      <w:pPr>
        <w:rPr>
          <w:sz w:val="16"/>
        </w:rPr>
      </w:pPr>
      <w:r w:rsidRPr="006F3405">
        <w:rPr>
          <w:sz w:val="16"/>
        </w:rPr>
        <w:t xml:space="preserve">From the perspective of the defendant, two arguments for the injustice of foregoing the notion of but for causation present themselves. First, a defendant would likely argue that it is unfair to hold him responsible for an injury to an individual plaintiff that he might not have caused. As discussed above, however, this argument ignores the nature of toxic torts, which makes proof of such individual causation an impossibility. Thus, for the plaintiff to recover from the defendant without having proved something that cannot be proven can hardly be said to be unfair to the defendant, who is undoubtedly responsible for some injuries. If the heart of the justice goal in tort law is reflected in the notion that victims should be compensated and injurers should pay, then it does not seem to matter that the two are not necessarily joined to each other in the same proceeding.135 </w:t>
      </w:r>
    </w:p>
    <w:p w14:paraId="0A4242E5" w14:textId="77777777" w:rsidR="004F5817" w:rsidRPr="006F3405" w:rsidRDefault="004F5817" w:rsidP="004F5817">
      <w:pPr>
        <w:rPr>
          <w:sz w:val="16"/>
        </w:rPr>
      </w:pPr>
      <w:r w:rsidRPr="006F3405">
        <w:rPr>
          <w:sz w:val="16"/>
        </w:rPr>
        <w:t xml:space="preserve">A second argument by the defendant would be </w:t>
      </w:r>
      <w:proofErr w:type="gramStart"/>
      <w:r w:rsidRPr="006F3405">
        <w:rPr>
          <w:sz w:val="16"/>
        </w:rPr>
        <w:t>more sound</w:t>
      </w:r>
      <w:proofErr w:type="gramEnd"/>
      <w:r w:rsidRPr="006F3405">
        <w:rPr>
          <w:sz w:val="16"/>
        </w:rPr>
        <w:t xml:space="preserve">, however. </w:t>
      </w:r>
      <w:r w:rsidRPr="002E74DF">
        <w:rPr>
          <w:rStyle w:val="StyleUnderline"/>
          <w:highlight w:val="cyan"/>
        </w:rPr>
        <w:t>The defendant could argue</w:t>
      </w:r>
      <w:r w:rsidRPr="004F0F23">
        <w:rPr>
          <w:rStyle w:val="StyleUnderline"/>
        </w:rPr>
        <w:t xml:space="preserve"> </w:t>
      </w:r>
      <w:r w:rsidRPr="00024231">
        <w:rPr>
          <w:rStyle w:val="StyleUnderline"/>
        </w:rPr>
        <w:t xml:space="preserve">that </w:t>
      </w:r>
      <w:r w:rsidRPr="002E74DF">
        <w:rPr>
          <w:rStyle w:val="StyleUnderline"/>
          <w:highlight w:val="cyan"/>
        </w:rPr>
        <w:t>it would be wrong</w:t>
      </w:r>
      <w:r w:rsidRPr="004F0F23">
        <w:rPr>
          <w:rStyle w:val="StyleUnderline"/>
        </w:rPr>
        <w:t xml:space="preserve"> for him </w:t>
      </w:r>
      <w:r w:rsidRPr="002E74DF">
        <w:rPr>
          <w:rStyle w:val="StyleUnderline"/>
          <w:highlight w:val="cyan"/>
        </w:rPr>
        <w:t>to be</w:t>
      </w:r>
      <w:r w:rsidRPr="00024231">
        <w:rPr>
          <w:rStyle w:val="StyleUnderline"/>
        </w:rPr>
        <w:t xml:space="preserve"> held </w:t>
      </w:r>
      <w:r w:rsidRPr="002E74DF">
        <w:rPr>
          <w:rStyle w:val="StyleUnderline"/>
          <w:highlight w:val="cyan"/>
        </w:rPr>
        <w:t>liable</w:t>
      </w:r>
      <w:r w:rsidRPr="004F0F23">
        <w:rPr>
          <w:rStyle w:val="StyleUnderline"/>
        </w:rPr>
        <w:t xml:space="preserve"> in cases </w:t>
      </w:r>
      <w:r w:rsidRPr="002E74DF">
        <w:rPr>
          <w:rStyle w:val="StyleUnderline"/>
          <w:highlight w:val="cyan"/>
        </w:rPr>
        <w:t>where the plaintiff could not prove</w:t>
      </w:r>
      <w:r w:rsidRPr="000334AD">
        <w:rPr>
          <w:rStyle w:val="StyleUnderline"/>
        </w:rPr>
        <w:t xml:space="preserve"> specific </w:t>
      </w:r>
      <w:r w:rsidRPr="002E74DF">
        <w:rPr>
          <w:rStyle w:val="StyleUnderline"/>
          <w:highlight w:val="cyan"/>
        </w:rPr>
        <w:t>causation</w:t>
      </w:r>
      <w:r w:rsidRPr="006F3405">
        <w:rPr>
          <w:sz w:val="16"/>
        </w:rPr>
        <w:t xml:space="preserve">, because then the defendant could be held liable to all exposed plaintiffs who suffer from the same injury, even though the scientific evidence only indicates that he is responsible for x percent of the cases of that injury. Th objection, although certainly sound, goes to the issue of the extent of defendant's liability, rather than to the fact of liability itself, the issue of concern here. Suffice it for now to say that </w:t>
      </w:r>
      <w:r w:rsidRPr="00024231">
        <w:rPr>
          <w:rStyle w:val="Emphasis"/>
        </w:rPr>
        <w:t xml:space="preserve">theories of </w:t>
      </w:r>
      <w:r w:rsidRPr="002E74DF">
        <w:rPr>
          <w:rStyle w:val="Emphasis"/>
          <w:highlight w:val="cyan"/>
        </w:rPr>
        <w:t>proportional liability</w:t>
      </w:r>
      <w:r w:rsidRPr="006F3405">
        <w:rPr>
          <w:sz w:val="16"/>
        </w:rPr>
        <w:t xml:space="preserve"> (that is, where </w:t>
      </w:r>
      <w:r w:rsidRPr="00D2177E">
        <w:rPr>
          <w:rStyle w:val="StyleUnderline"/>
        </w:rPr>
        <w:t>the defendant is held liable for only a portion of plaintiff's damages in proportion to his causal contribution</w:t>
      </w:r>
      <w:r w:rsidRPr="006F3405">
        <w:rPr>
          <w:sz w:val="16"/>
        </w:rPr>
        <w:t xml:space="preserve"> to injuries the plaintiff's type) </w:t>
      </w:r>
      <w:r w:rsidRPr="00D2177E">
        <w:rPr>
          <w:rStyle w:val="StyleUnderline"/>
        </w:rPr>
        <w:t xml:space="preserve">would </w:t>
      </w:r>
      <w:r w:rsidRPr="002E74DF">
        <w:rPr>
          <w:rStyle w:val="Emphasis"/>
          <w:highlight w:val="cyan"/>
        </w:rPr>
        <w:t>resolve this</w:t>
      </w:r>
      <w:r w:rsidRPr="00D2177E">
        <w:rPr>
          <w:rStyle w:val="Emphasis"/>
        </w:rPr>
        <w:t xml:space="preserve"> objection</w:t>
      </w:r>
      <w:r w:rsidRPr="006F3405">
        <w:rPr>
          <w:sz w:val="16"/>
        </w:rPr>
        <w:t>.</w:t>
      </w:r>
    </w:p>
    <w:p w14:paraId="2B0D0E1B" w14:textId="77777777" w:rsidR="004F5817" w:rsidRPr="006F3405" w:rsidRDefault="004F5817" w:rsidP="004F5817">
      <w:pPr>
        <w:rPr>
          <w:sz w:val="16"/>
        </w:rPr>
      </w:pPr>
      <w:r w:rsidRPr="006F3405">
        <w:rPr>
          <w:sz w:val="16"/>
        </w:rPr>
        <w:t>B. Determining Who Should Pay and How Much</w:t>
      </w:r>
    </w:p>
    <w:p w14:paraId="2EE2DD27" w14:textId="77777777" w:rsidR="004F5817" w:rsidRPr="006F3405" w:rsidRDefault="004F5817" w:rsidP="004F5817">
      <w:pPr>
        <w:rPr>
          <w:sz w:val="16"/>
        </w:rPr>
      </w:pPr>
      <w:r w:rsidRPr="006F3405">
        <w:rPr>
          <w:sz w:val="16"/>
        </w:rPr>
        <w:t>1. Two Splitting Rules</w:t>
      </w:r>
    </w:p>
    <w:p w14:paraId="504AF59D" w14:textId="77777777" w:rsidR="004F5817" w:rsidRPr="006F3405" w:rsidRDefault="004F5817" w:rsidP="004F5817">
      <w:pPr>
        <w:rPr>
          <w:sz w:val="16"/>
        </w:rPr>
      </w:pPr>
      <w:r w:rsidRPr="006F3405">
        <w:rPr>
          <w:sz w:val="16"/>
        </w:rPr>
        <w:t xml:space="preserve">The foregoing discussion of the extent of the defendant's liability leads naturally into a discussion of </w:t>
      </w:r>
      <w:r w:rsidRPr="002E74DF">
        <w:rPr>
          <w:rStyle w:val="StyleUnderline"/>
          <w:highlight w:val="cyan"/>
        </w:rPr>
        <w:t>the</w:t>
      </w:r>
      <w:r w:rsidRPr="006F3405">
        <w:rPr>
          <w:sz w:val="16"/>
        </w:rPr>
        <w:t xml:space="preserve"> second </w:t>
      </w:r>
      <w:r w:rsidRPr="002E74DF">
        <w:rPr>
          <w:rStyle w:val="Emphasis"/>
          <w:highlight w:val="cyan"/>
        </w:rPr>
        <w:t>major problem</w:t>
      </w:r>
      <w:r w:rsidRPr="002E74DF">
        <w:rPr>
          <w:rStyle w:val="StyleUnderline"/>
          <w:highlight w:val="cyan"/>
        </w:rPr>
        <w:t xml:space="preserve"> with a tort analysis of</w:t>
      </w:r>
      <w:r w:rsidRPr="00024231">
        <w:rPr>
          <w:rStyle w:val="StyleUnderline"/>
        </w:rPr>
        <w:t xml:space="preserve"> g</w:t>
      </w:r>
      <w:r w:rsidRPr="00D2177E">
        <w:rPr>
          <w:rStyle w:val="StyleUnderline"/>
        </w:rPr>
        <w:t xml:space="preserve">lobal </w:t>
      </w:r>
      <w:r w:rsidRPr="002E74DF">
        <w:rPr>
          <w:rStyle w:val="StyleUnderline"/>
          <w:highlight w:val="cyan"/>
        </w:rPr>
        <w:t>climate</w:t>
      </w:r>
      <w:r w:rsidRPr="00D2177E">
        <w:rPr>
          <w:rStyle w:val="StyleUnderline"/>
        </w:rPr>
        <w:t xml:space="preserve"> change: </w:t>
      </w:r>
      <w:r w:rsidRPr="002E74DF">
        <w:rPr>
          <w:rStyle w:val="StyleUnderline"/>
          <w:highlight w:val="cyan"/>
        </w:rPr>
        <w:t xml:space="preserve">determining the </w:t>
      </w:r>
      <w:r w:rsidRPr="002E74DF">
        <w:rPr>
          <w:rStyle w:val="Emphasis"/>
          <w:highlight w:val="cyan"/>
        </w:rPr>
        <w:t>specific identity of the</w:t>
      </w:r>
      <w:r w:rsidRPr="00D2177E">
        <w:rPr>
          <w:rStyle w:val="Emphasis"/>
        </w:rPr>
        <w:t xml:space="preserve"> responsible </w:t>
      </w:r>
      <w:r w:rsidRPr="002E74DF">
        <w:rPr>
          <w:rStyle w:val="Emphasis"/>
          <w:highlight w:val="cyan"/>
        </w:rPr>
        <w:t>parties</w:t>
      </w:r>
      <w:r w:rsidRPr="00D2177E">
        <w:rPr>
          <w:rStyle w:val="StyleUnderline"/>
        </w:rPr>
        <w:t xml:space="preserve"> and how much they should pay.</w:t>
      </w:r>
      <w:r w:rsidRPr="006F3405">
        <w:rPr>
          <w:sz w:val="16"/>
        </w:rPr>
        <w:t xml:space="preserve"> As was discussed above in Part ID, the cost-reducing goal of tort law indicates that courts should seek to hold liable those parties who are in the best position to make the price of products that lead to global climate change reflect their true costs (that is, to include the costs of accidents produced by global climate change within the prices of products whose manufacture and use contributes to the problem of climate change). The second, justice-based, goal of tort law indicates that the parties held liable should be those who have negligently failed to address the threat of climate change and who have taken actions to prevent other people from dealing appropriately with this threat.</w:t>
      </w:r>
    </w:p>
    <w:p w14:paraId="66BD56B5" w14:textId="77777777" w:rsidR="004F5817" w:rsidRPr="006F3405" w:rsidRDefault="004F5817" w:rsidP="004F5817">
      <w:pPr>
        <w:rPr>
          <w:sz w:val="16"/>
        </w:rPr>
      </w:pPr>
      <w:r w:rsidRPr="006F3405">
        <w:rPr>
          <w:sz w:val="16"/>
        </w:rPr>
        <w:t>Given these goals, it is justifiable to hold liable the companies located at the earliest stages in the process of producing and marketing the fossil fuels resulting in greenhouse gas emissions. By holding fossil fuel companies liable, the prices of all products dependent upon greenhouse gas producing processes will be affected as well.</w:t>
      </w:r>
    </w:p>
    <w:p w14:paraId="08B45352" w14:textId="77777777" w:rsidR="004F5817" w:rsidRPr="006F3405" w:rsidRDefault="004F5817" w:rsidP="004F5817">
      <w:pPr>
        <w:rPr>
          <w:sz w:val="16"/>
        </w:rPr>
      </w:pPr>
      <w:r w:rsidRPr="006F3405">
        <w:rPr>
          <w:sz w:val="16"/>
        </w:rPr>
        <w:t xml:space="preserve">Because of the concentration in the energy markets, </w:t>
      </w:r>
      <w:r w:rsidRPr="00D2177E">
        <w:rPr>
          <w:rStyle w:val="StyleUnderline"/>
        </w:rPr>
        <w:t>this allocation of liability will not entail an unwieldy number of players. Just 15 companies</w:t>
      </w:r>
      <w:r w:rsidRPr="006F3405">
        <w:rPr>
          <w:sz w:val="16"/>
        </w:rPr>
        <w:t xml:space="preserve">, for example, </w:t>
      </w:r>
      <w:r w:rsidRPr="00D2177E">
        <w:rPr>
          <w:rStyle w:val="StyleUnderline"/>
        </w:rPr>
        <w:t>account for 91 percent of the American market for gasoline, the largest market in the</w:t>
      </w:r>
      <w:r w:rsidRPr="006F3405">
        <w:rPr>
          <w:sz w:val="16"/>
        </w:rPr>
        <w:t xml:space="preserve"> world.137 In the coal industry, just 11 companies account for over two thirds of American output, which is second only to China.138 This concentration in the coal industry is expected to increase in the future.139 But once it is determined that oil, natural gas, and coal companies (and possibly companies responsible for deforestation) can and should be held liable for the costs produced by global climate change, </w:t>
      </w:r>
      <w:r w:rsidRPr="00D2177E">
        <w:rPr>
          <w:rStyle w:val="StyleUnderline"/>
        </w:rPr>
        <w:t>it becomes necessary to develop a theory by which the liability of each individual actor can be allocated</w:t>
      </w:r>
      <w:r w:rsidRPr="006F3405">
        <w:rPr>
          <w:sz w:val="16"/>
        </w:rPr>
        <w:t>.</w:t>
      </w:r>
    </w:p>
    <w:p w14:paraId="08ED240B" w14:textId="77777777" w:rsidR="004F5817" w:rsidRPr="000334AD" w:rsidRDefault="004F5817" w:rsidP="004F5817">
      <w:pPr>
        <w:rPr>
          <w:sz w:val="16"/>
        </w:rPr>
      </w:pPr>
      <w:r w:rsidRPr="006F3405">
        <w:rPr>
          <w:sz w:val="16"/>
        </w:rPr>
        <w:t xml:space="preserve">Two liability-splitting rules seem particularly appropriate in making this determination. The first is the theory of </w:t>
      </w:r>
      <w:r w:rsidRPr="002E74DF">
        <w:rPr>
          <w:rStyle w:val="Emphasis"/>
          <w:highlight w:val="cyan"/>
        </w:rPr>
        <w:t>market-share liability</w:t>
      </w:r>
      <w:r w:rsidRPr="006F3405">
        <w:rPr>
          <w:sz w:val="16"/>
        </w:rPr>
        <w:t xml:space="preserve">, a theory that developed in the context of mass torts </w:t>
      </w:r>
      <w:r w:rsidRPr="000334AD">
        <w:rPr>
          <w:sz w:val="16"/>
        </w:rPr>
        <w:t>and</w:t>
      </w:r>
      <w:r w:rsidRPr="006F3405">
        <w:rPr>
          <w:sz w:val="16"/>
        </w:rPr>
        <w:t xml:space="preserve"> was first applied in the di-</w:t>
      </w:r>
      <w:proofErr w:type="spellStart"/>
      <w:r w:rsidRPr="006F3405">
        <w:rPr>
          <w:sz w:val="16"/>
        </w:rPr>
        <w:t>ethylstilbestrol</w:t>
      </w:r>
      <w:proofErr w:type="spellEnd"/>
      <w:r w:rsidRPr="006F3405">
        <w:rPr>
          <w:sz w:val="16"/>
        </w:rPr>
        <w:t xml:space="preserve"> (DES) litigation.140 </w:t>
      </w:r>
      <w:r w:rsidRPr="002E74DF">
        <w:rPr>
          <w:rStyle w:val="StyleUnderline"/>
          <w:highlight w:val="cyan"/>
        </w:rPr>
        <w:t>Applied to</w:t>
      </w:r>
      <w:r w:rsidRPr="000334AD">
        <w:rPr>
          <w:rStyle w:val="StyleUnderline"/>
        </w:rPr>
        <w:t xml:space="preserve"> the context of</w:t>
      </w:r>
      <w:r w:rsidRPr="006F3405">
        <w:rPr>
          <w:rStyle w:val="StyleUnderline"/>
        </w:rPr>
        <w:t xml:space="preserve"> global </w:t>
      </w:r>
      <w:r w:rsidRPr="002E74DF">
        <w:rPr>
          <w:rStyle w:val="StyleUnderline"/>
          <w:highlight w:val="cyan"/>
        </w:rPr>
        <w:t>climate</w:t>
      </w:r>
      <w:r w:rsidRPr="006F3405">
        <w:rPr>
          <w:rStyle w:val="StyleUnderline"/>
        </w:rPr>
        <w:t xml:space="preserve"> change, </w:t>
      </w:r>
      <w:r w:rsidRPr="002E74DF">
        <w:rPr>
          <w:rStyle w:val="StyleUnderline"/>
          <w:highlight w:val="cyan"/>
        </w:rPr>
        <w:t>defendants would be</w:t>
      </w:r>
      <w:r w:rsidRPr="00024231">
        <w:rPr>
          <w:rStyle w:val="StyleUnderline"/>
        </w:rPr>
        <w:t xml:space="preserve"> held </w:t>
      </w:r>
      <w:r w:rsidRPr="002E74DF">
        <w:rPr>
          <w:rStyle w:val="StyleUnderline"/>
          <w:highlight w:val="cyan"/>
        </w:rPr>
        <w:t>liable for</w:t>
      </w:r>
      <w:r w:rsidRPr="006F3405">
        <w:rPr>
          <w:rStyle w:val="StyleUnderline"/>
        </w:rPr>
        <w:t xml:space="preserve"> damages in </w:t>
      </w:r>
      <w:r w:rsidRPr="002E74DF">
        <w:rPr>
          <w:rStyle w:val="StyleUnderline"/>
          <w:highlight w:val="cyan"/>
        </w:rPr>
        <w:t>the same proportion as their share of</w:t>
      </w:r>
      <w:r w:rsidRPr="006F3405">
        <w:rPr>
          <w:rStyle w:val="StyleUnderline"/>
        </w:rPr>
        <w:t xml:space="preserve"> the global market </w:t>
      </w:r>
      <w:r w:rsidRPr="00024231">
        <w:rPr>
          <w:rStyle w:val="StyleUnderline"/>
        </w:rPr>
        <w:t xml:space="preserve">for </w:t>
      </w:r>
      <w:r w:rsidRPr="002E74DF">
        <w:rPr>
          <w:rStyle w:val="StyleUnderline"/>
          <w:highlight w:val="cyan"/>
        </w:rPr>
        <w:t>fossil fuels</w:t>
      </w:r>
      <w:r w:rsidRPr="006F3405">
        <w:rPr>
          <w:sz w:val="16"/>
        </w:rPr>
        <w:t xml:space="preserve">. This could be accomplished by giving each fossil fuel a CO2 equivalent value. </w:t>
      </w:r>
      <w:r w:rsidRPr="006F3405">
        <w:rPr>
          <w:rStyle w:val="StyleUnderline"/>
        </w:rPr>
        <w:t>The carbon equivalents of all fossil fuels</w:t>
      </w:r>
      <w:r w:rsidRPr="006F3405">
        <w:rPr>
          <w:sz w:val="16"/>
        </w:rPr>
        <w:t xml:space="preserve"> produced worldwide </w:t>
      </w:r>
      <w:r w:rsidRPr="006F3405">
        <w:rPr>
          <w:rStyle w:val="StyleUnderline"/>
        </w:rPr>
        <w:t>would be totaled, and defendants would be held liable for damages caused by global climate change in the same proportion as their share of the global CO2 market</w:t>
      </w:r>
      <w:r w:rsidRPr="006F3405">
        <w:rPr>
          <w:sz w:val="16"/>
        </w:rPr>
        <w:t xml:space="preserve">. If one defendant were </w:t>
      </w:r>
      <w:r w:rsidRPr="000334AD">
        <w:rPr>
          <w:sz w:val="16"/>
        </w:rPr>
        <w:t>responsible for producing and selling 5 percent of the world's CO2 equivalent in fossil fuels, it would be responsible for 5 percent of the costs of global climate change.1</w:t>
      </w:r>
    </w:p>
    <w:p w14:paraId="0C8C76C4" w14:textId="77777777" w:rsidR="004F5817" w:rsidRDefault="004F5817" w:rsidP="004F5817">
      <w:pPr>
        <w:rPr>
          <w:sz w:val="16"/>
        </w:rPr>
      </w:pPr>
      <w:r w:rsidRPr="000334AD">
        <w:rPr>
          <w:rStyle w:val="StyleUnderline"/>
        </w:rPr>
        <w:t xml:space="preserve">A </w:t>
      </w:r>
      <w:r w:rsidRPr="000334AD">
        <w:rPr>
          <w:rStyle w:val="Emphasis"/>
        </w:rPr>
        <w:t>second liability-splitting rule</w:t>
      </w:r>
      <w:r w:rsidRPr="000334AD">
        <w:rPr>
          <w:rStyle w:val="StyleUnderline"/>
        </w:rPr>
        <w:t xml:space="preserve"> would also be required</w:t>
      </w:r>
      <w:r w:rsidRPr="006F3405">
        <w:rPr>
          <w:sz w:val="16"/>
        </w:rPr>
        <w:t xml:space="preserve">. As discussed above in subsection IV.A.2.b, </w:t>
      </w:r>
      <w:r w:rsidRPr="006F3405">
        <w:rPr>
          <w:rStyle w:val="StyleUnderline"/>
        </w:rPr>
        <w:t>it would be unfair to hold a defendant responsible for all instances of an injury that its product caused only some of the time</w:t>
      </w:r>
      <w:r w:rsidRPr="006F3405">
        <w:rPr>
          <w:sz w:val="16"/>
        </w:rPr>
        <w:t xml:space="preserve">, although there is no way to determine which particular injuries it caused. Thus, </w:t>
      </w:r>
      <w:r w:rsidRPr="002E74DF">
        <w:rPr>
          <w:rStyle w:val="StyleUnderline"/>
          <w:highlight w:val="cyan"/>
        </w:rPr>
        <w:t>relaxing</w:t>
      </w:r>
      <w:r w:rsidRPr="00024231">
        <w:rPr>
          <w:rStyle w:val="StyleUnderline"/>
        </w:rPr>
        <w:t xml:space="preserve"> the </w:t>
      </w:r>
      <w:r w:rsidRPr="002E74DF">
        <w:rPr>
          <w:rStyle w:val="StyleUnderline"/>
          <w:highlight w:val="cyan"/>
        </w:rPr>
        <w:t>causation</w:t>
      </w:r>
      <w:r w:rsidRPr="000334AD">
        <w:rPr>
          <w:rStyle w:val="StyleUnderline"/>
        </w:rPr>
        <w:t xml:space="preserve"> </w:t>
      </w:r>
      <w:r w:rsidRPr="00024231">
        <w:rPr>
          <w:rStyle w:val="StyleUnderline"/>
        </w:rPr>
        <w:t>requirement</w:t>
      </w:r>
      <w:r w:rsidRPr="006F3405">
        <w:rPr>
          <w:rStyle w:val="StyleUnderline"/>
        </w:rPr>
        <w:t xml:space="preserve"> in toxic torts </w:t>
      </w:r>
      <w:r w:rsidRPr="002E74DF">
        <w:rPr>
          <w:rStyle w:val="StyleUnderline"/>
          <w:highlight w:val="cyan"/>
        </w:rPr>
        <w:t>would only be consistent</w:t>
      </w:r>
      <w:r w:rsidRPr="006F3405">
        <w:rPr>
          <w:sz w:val="16"/>
        </w:rPr>
        <w:t xml:space="preserve"> with principles of corrective justice </w:t>
      </w:r>
      <w:r w:rsidRPr="002E74DF">
        <w:rPr>
          <w:rStyle w:val="StyleUnderline"/>
          <w:highlight w:val="cyan"/>
        </w:rPr>
        <w:t>if</w:t>
      </w:r>
      <w:r w:rsidRPr="006F3405">
        <w:rPr>
          <w:rStyle w:val="StyleUnderline"/>
        </w:rPr>
        <w:t xml:space="preserve"> it were </w:t>
      </w:r>
      <w:r w:rsidRPr="002E74DF">
        <w:rPr>
          <w:rStyle w:val="StyleUnderline"/>
          <w:highlight w:val="cyan"/>
        </w:rPr>
        <w:t>coupled with</w:t>
      </w:r>
      <w:r w:rsidRPr="00024231">
        <w:rPr>
          <w:rStyle w:val="StyleUnderline"/>
        </w:rPr>
        <w:t xml:space="preserve"> a</w:t>
      </w:r>
      <w:r w:rsidRPr="006F3405">
        <w:rPr>
          <w:rStyle w:val="StyleUnderline"/>
        </w:rPr>
        <w:t xml:space="preserve"> simultaneous adoption of a </w:t>
      </w:r>
      <w:r w:rsidRPr="00024231">
        <w:rPr>
          <w:rStyle w:val="Emphasis"/>
        </w:rPr>
        <w:t xml:space="preserve">rule of </w:t>
      </w:r>
      <w:r w:rsidRPr="002E74DF">
        <w:rPr>
          <w:rStyle w:val="Emphasis"/>
          <w:highlight w:val="cyan"/>
        </w:rPr>
        <w:t>proportional liability</w:t>
      </w:r>
      <w:r w:rsidRPr="006F3405">
        <w:rPr>
          <w:sz w:val="16"/>
        </w:rPr>
        <w:t xml:space="preserve">.142 </w:t>
      </w:r>
      <w:r w:rsidRPr="000334AD">
        <w:rPr>
          <w:rStyle w:val="StyleUnderline"/>
        </w:rPr>
        <w:t xml:space="preserve">Under a system of </w:t>
      </w:r>
      <w:r w:rsidRPr="000334AD">
        <w:rPr>
          <w:rStyle w:val="Emphasis"/>
        </w:rPr>
        <w:t>proportional liability</w:t>
      </w:r>
      <w:r w:rsidRPr="000334AD">
        <w:rPr>
          <w:rStyle w:val="StyleUnderline"/>
        </w:rPr>
        <w:t>, the</w:t>
      </w:r>
      <w:r w:rsidRPr="006F3405">
        <w:rPr>
          <w:rStyle w:val="StyleUnderline"/>
        </w:rPr>
        <w:t xml:space="preserve"> defendant's </w:t>
      </w:r>
      <w:r w:rsidRPr="002E74DF">
        <w:rPr>
          <w:rStyle w:val="StyleUnderline"/>
          <w:highlight w:val="cyan"/>
        </w:rPr>
        <w:t>total liability</w:t>
      </w:r>
      <w:r w:rsidRPr="006F3405">
        <w:rPr>
          <w:sz w:val="16"/>
        </w:rPr>
        <w:t xml:space="preserve">, determined according to a market share theory, </w:t>
      </w:r>
      <w:r w:rsidRPr="002E74DF">
        <w:rPr>
          <w:rStyle w:val="StyleUnderline"/>
          <w:highlight w:val="cyan"/>
        </w:rPr>
        <w:t>would be discounted by its percentage of</w:t>
      </w:r>
      <w:r w:rsidRPr="000334AD">
        <w:rPr>
          <w:rStyle w:val="StyleUnderline"/>
        </w:rPr>
        <w:t xml:space="preserve"> causal </w:t>
      </w:r>
      <w:r w:rsidRPr="002E74DF">
        <w:rPr>
          <w:rStyle w:val="StyleUnderline"/>
          <w:highlight w:val="cyan"/>
        </w:rPr>
        <w:t>contribution</w:t>
      </w:r>
      <w:r w:rsidRPr="006F3405">
        <w:rPr>
          <w:rStyle w:val="StyleUnderline"/>
        </w:rPr>
        <w:t xml:space="preserve"> to the total occurrence of the injury in question</w:t>
      </w:r>
      <w:r w:rsidRPr="006F3405">
        <w:rPr>
          <w:sz w:val="16"/>
        </w:rPr>
        <w:t xml:space="preserve">. Thus, if it were determined with a high degree of certainty that anthropogenic climate change was responsible for a 100 percent increase in hurricane damage on the west coast of the United States, </w:t>
      </w:r>
      <w:r w:rsidRPr="006F3405">
        <w:rPr>
          <w:rStyle w:val="StyleUnderline"/>
        </w:rPr>
        <w:t xml:space="preserve">an individual defendant's </w:t>
      </w:r>
      <w:r w:rsidRPr="002E74DF">
        <w:rPr>
          <w:rStyle w:val="StyleUnderline"/>
          <w:highlight w:val="cyan"/>
        </w:rPr>
        <w:t>liability for</w:t>
      </w:r>
      <w:r w:rsidRPr="006F3405">
        <w:rPr>
          <w:rStyle w:val="StyleUnderline"/>
        </w:rPr>
        <w:t xml:space="preserve"> damage caused by </w:t>
      </w:r>
      <w:r w:rsidRPr="002E74DF">
        <w:rPr>
          <w:rStyle w:val="StyleUnderline"/>
          <w:highlight w:val="cyan"/>
        </w:rPr>
        <w:t>hurricanes</w:t>
      </w:r>
      <w:r w:rsidRPr="006F3405">
        <w:rPr>
          <w:sz w:val="16"/>
        </w:rPr>
        <w:t xml:space="preserve"> on the west coast </w:t>
      </w:r>
      <w:r w:rsidRPr="002E74DF">
        <w:rPr>
          <w:rStyle w:val="StyleUnderline"/>
          <w:highlight w:val="cyan"/>
        </w:rPr>
        <w:t>would be discounted</w:t>
      </w:r>
      <w:r w:rsidRPr="006F3405">
        <w:rPr>
          <w:rStyle w:val="StyleUnderline"/>
        </w:rPr>
        <w:t xml:space="preserve"> 50 </w:t>
      </w:r>
      <w:r w:rsidRPr="000026FA">
        <w:rPr>
          <w:rStyle w:val="StyleUnderline"/>
        </w:rPr>
        <w:t xml:space="preserve">percent </w:t>
      </w:r>
      <w:r w:rsidRPr="002E74DF">
        <w:rPr>
          <w:rStyle w:val="StyleUnderline"/>
          <w:highlight w:val="cyan"/>
        </w:rPr>
        <w:t>to account for</w:t>
      </w:r>
      <w:r w:rsidRPr="006F3405">
        <w:rPr>
          <w:rStyle w:val="StyleUnderline"/>
        </w:rPr>
        <w:t xml:space="preserve"> the fact that </w:t>
      </w:r>
      <w:r w:rsidRPr="002E74DF">
        <w:rPr>
          <w:rStyle w:val="StyleUnderline"/>
          <w:highlight w:val="cyan"/>
        </w:rPr>
        <w:t>half the hurricanes</w:t>
      </w:r>
      <w:r w:rsidRPr="006F3405">
        <w:rPr>
          <w:rStyle w:val="StyleUnderline"/>
        </w:rPr>
        <w:t xml:space="preserve"> on the west coast </w:t>
      </w:r>
      <w:r w:rsidRPr="002E74DF">
        <w:rPr>
          <w:rStyle w:val="StyleUnderline"/>
          <w:highlight w:val="cyan"/>
        </w:rPr>
        <w:t>would have occurred</w:t>
      </w:r>
      <w:r w:rsidRPr="006F3405">
        <w:rPr>
          <w:rStyle w:val="StyleUnderline"/>
        </w:rPr>
        <w:t xml:space="preserve"> even </w:t>
      </w:r>
      <w:r w:rsidRPr="002E74DF">
        <w:rPr>
          <w:rStyle w:val="StyleUnderline"/>
          <w:highlight w:val="cyan"/>
        </w:rPr>
        <w:t>without climate change</w:t>
      </w:r>
      <w:r w:rsidRPr="006F3405">
        <w:rPr>
          <w:sz w:val="16"/>
        </w:rPr>
        <w:t>, although it is impossible to know which half.</w:t>
      </w:r>
    </w:p>
    <w:p w14:paraId="03B4FC99" w14:textId="77777777" w:rsidR="004F5817" w:rsidRPr="006F3405" w:rsidRDefault="004F5817" w:rsidP="004F5817"/>
    <w:p w14:paraId="514B2052" w14:textId="77777777" w:rsidR="004F5817" w:rsidRPr="00980771" w:rsidRDefault="004F5817" w:rsidP="004F5817">
      <w:pPr>
        <w:pStyle w:val="Heading4"/>
      </w:pPr>
      <w:r>
        <w:t>Climate suits crush</w:t>
      </w:r>
      <w:r w:rsidRPr="00980771">
        <w:t xml:space="preserve"> global coordination necessary to solve climate change </w:t>
      </w:r>
    </w:p>
    <w:p w14:paraId="4A23C01B" w14:textId="77777777" w:rsidR="004F5817" w:rsidRPr="00980771" w:rsidRDefault="004F5817" w:rsidP="004F5817">
      <w:r w:rsidRPr="00980771">
        <w:t xml:space="preserve">Laurence H. </w:t>
      </w:r>
      <w:r w:rsidRPr="00980771">
        <w:rPr>
          <w:rStyle w:val="Style13ptBold"/>
        </w:rPr>
        <w:t>Tribe 10</w:t>
      </w:r>
      <w:r w:rsidRPr="00980771">
        <w:t xml:space="preserve">, the Carl M. Loeb University Professor, Harvard Law School; Joshua D. Branson, J.D., Harvard Law School and NDT Champion, Northwestern University; and Tristan L. Duncan, Partner, Shook, Hardy &amp; Bacon L.L.P., January 2010, “TOOHOTFORCOURTSTO HANDLE: FUEL TEMPERATURES, GLOBAL WARMING, AND THE POLITICAL QUESTION DOCTRINE,” </w:t>
      </w:r>
      <w:hyperlink r:id="rId9" w:history="1">
        <w:r w:rsidRPr="00980771">
          <w:rPr>
            <w:rStyle w:val="Hyperlink"/>
          </w:rPr>
          <w:t>http://www.wlf.org/Upload/legalstudies/workingpaper/012910Tribe_WP.pdf</w:t>
        </w:r>
      </w:hyperlink>
    </w:p>
    <w:p w14:paraId="588DAF3D" w14:textId="77777777" w:rsidR="004F5817" w:rsidRPr="00980771" w:rsidRDefault="004F5817" w:rsidP="004F5817">
      <w:pPr>
        <w:rPr>
          <w:sz w:val="16"/>
        </w:rPr>
      </w:pPr>
      <w:r w:rsidRPr="00980771">
        <w:rPr>
          <w:sz w:val="16"/>
        </w:rPr>
        <w:t xml:space="preserve">But that being said, if the Second Circuit was implying that such claims are justiciable in part because they are relatively costless, it was wrong again. </w:t>
      </w:r>
      <w:r w:rsidRPr="00980771">
        <w:rPr>
          <w:rStyle w:val="StyleUnderline"/>
        </w:rPr>
        <w:t>In the wake of</w:t>
      </w:r>
      <w:r w:rsidRPr="00980771">
        <w:rPr>
          <w:sz w:val="16"/>
        </w:rPr>
        <w:t xml:space="preserve"> the recent </w:t>
      </w:r>
      <w:r w:rsidRPr="00980771">
        <w:rPr>
          <w:rStyle w:val="StyleUnderline"/>
        </w:rPr>
        <w:t>Copenhagen</w:t>
      </w:r>
      <w:r w:rsidRPr="00980771">
        <w:rPr>
          <w:sz w:val="16"/>
        </w:rPr>
        <w:t xml:space="preserve"> climate negotiations, </w:t>
      </w:r>
      <w:r w:rsidRPr="000334AD">
        <w:rPr>
          <w:rStyle w:val="StyleUnderline"/>
          <w:bdr w:val="single" w:sz="4" w:space="0" w:color="auto"/>
        </w:rPr>
        <w:t>America is at a crossroads</w:t>
      </w:r>
      <w:r w:rsidRPr="000334AD">
        <w:rPr>
          <w:sz w:val="16"/>
        </w:rPr>
        <w:t xml:space="preserve"> </w:t>
      </w:r>
      <w:r w:rsidRPr="000334AD">
        <w:rPr>
          <w:rStyle w:val="StyleUnderline"/>
        </w:rPr>
        <w:t>regarding its energy</w:t>
      </w:r>
      <w:r w:rsidRPr="00980771">
        <w:rPr>
          <w:rStyle w:val="StyleUnderline"/>
        </w:rPr>
        <w:t xml:space="preserve"> policy</w:t>
      </w:r>
      <w:r w:rsidRPr="00980771">
        <w:rPr>
          <w:sz w:val="16"/>
        </w:rPr>
        <w:t xml:space="preserve">. At Copenhagen, </w:t>
      </w:r>
      <w:r w:rsidRPr="002E74DF">
        <w:rPr>
          <w:rStyle w:val="StyleUnderline"/>
          <w:highlight w:val="cyan"/>
        </w:rPr>
        <w:t>the world</w:t>
      </w:r>
      <w:r w:rsidRPr="00980771">
        <w:rPr>
          <w:sz w:val="16"/>
        </w:rPr>
        <w:t>—for the first time including both the United States and China—</w:t>
      </w:r>
      <w:r w:rsidRPr="002E74DF">
        <w:rPr>
          <w:rStyle w:val="StyleUnderline"/>
          <w:highlight w:val="cyan"/>
        </w:rPr>
        <w:t>took a tremulous</w:t>
      </w:r>
      <w:r w:rsidRPr="00980771">
        <w:rPr>
          <w:rStyle w:val="StyleUnderline"/>
        </w:rPr>
        <w:t xml:space="preserve"> first </w:t>
      </w:r>
      <w:r w:rsidRPr="002E74DF">
        <w:rPr>
          <w:rStyle w:val="StyleUnderline"/>
          <w:highlight w:val="cyan"/>
        </w:rPr>
        <w:t>step towards</w:t>
      </w:r>
      <w:r w:rsidRPr="00980771">
        <w:rPr>
          <w:rStyle w:val="StyleUnderline"/>
        </w:rPr>
        <w:t xml:space="preserve"> a</w:t>
      </w:r>
      <w:r w:rsidRPr="00980771">
        <w:rPr>
          <w:sz w:val="16"/>
        </w:rPr>
        <w:t xml:space="preserve"> </w:t>
      </w:r>
      <w:r w:rsidRPr="002E74DF">
        <w:rPr>
          <w:rStyle w:val="StyleUnderline"/>
          <w:highlight w:val="cyan"/>
          <w:bdr w:val="single" w:sz="4" w:space="0" w:color="auto"/>
        </w:rPr>
        <w:t>comprehensive</w:t>
      </w:r>
      <w:r w:rsidRPr="00980771">
        <w:rPr>
          <w:rStyle w:val="StyleUnderline"/>
          <w:bdr w:val="single" w:sz="4" w:space="0" w:color="auto"/>
        </w:rPr>
        <w:t xml:space="preserve"> and truly </w:t>
      </w:r>
      <w:r w:rsidRPr="002E74DF">
        <w:rPr>
          <w:rStyle w:val="StyleUnderline"/>
          <w:highlight w:val="cyan"/>
          <w:bdr w:val="single" w:sz="4" w:space="0" w:color="auto"/>
        </w:rPr>
        <w:t>global solution to climate</w:t>
      </w:r>
      <w:r w:rsidRPr="00980771">
        <w:rPr>
          <w:rStyle w:val="StyleUnderline"/>
          <w:bdr w:val="single" w:sz="4" w:space="0" w:color="auto"/>
        </w:rPr>
        <w:t xml:space="preserve"> change</w:t>
      </w:r>
      <w:r w:rsidRPr="00980771">
        <w:rPr>
          <w:sz w:val="16"/>
        </w:rPr>
        <w:t xml:space="preserve">.44 </w:t>
      </w:r>
      <w:r w:rsidRPr="00980771">
        <w:rPr>
          <w:rStyle w:val="StyleUnderline"/>
        </w:rPr>
        <w:t>By securing</w:t>
      </w:r>
      <w:r w:rsidRPr="00980771">
        <w:rPr>
          <w:sz w:val="16"/>
        </w:rPr>
        <w:t xml:space="preserve"> a modicum of </w:t>
      </w:r>
      <w:r w:rsidRPr="00980771">
        <w:rPr>
          <w:rStyle w:val="StyleUnderline"/>
        </w:rPr>
        <w:t>international consensus—albeit not yet with binding commitments</w:t>
      </w:r>
      <w:r w:rsidRPr="00980771">
        <w:rPr>
          <w:sz w:val="16"/>
        </w:rPr>
        <w:t xml:space="preserve">—President </w:t>
      </w:r>
      <w:r w:rsidRPr="00980771">
        <w:rPr>
          <w:rStyle w:val="StyleUnderline"/>
        </w:rPr>
        <w:t>Obama laid the foundation for what could</w:t>
      </w:r>
      <w:r w:rsidRPr="00980771">
        <w:rPr>
          <w:sz w:val="16"/>
        </w:rPr>
        <w:t xml:space="preserve"> eventually </w:t>
      </w:r>
      <w:r w:rsidRPr="00980771">
        <w:rPr>
          <w:rStyle w:val="StyleUnderline"/>
        </w:rPr>
        <w:t>be a groundbreaking congressional overhaul of American energy policy</w:t>
      </w:r>
      <w:r w:rsidRPr="00980771">
        <w:rPr>
          <w:sz w:val="16"/>
        </w:rPr>
        <w:t>, an effort that will undoubtedly be shaped by considerations as obviously political as our energy independence from hostile and unreliable foreign regimes and that will both influence and be influenced by the delicate state of international climate negotiations.45</w:t>
      </w:r>
    </w:p>
    <w:p w14:paraId="4E88926C" w14:textId="77777777" w:rsidR="004F5817" w:rsidRPr="00980771" w:rsidRDefault="004F5817" w:rsidP="004F5817">
      <w:pPr>
        <w:rPr>
          <w:sz w:val="16"/>
        </w:rPr>
      </w:pPr>
      <w:r w:rsidRPr="00980771">
        <w:rPr>
          <w:sz w:val="16"/>
        </w:rPr>
        <w:t xml:space="preserve">Against this backdrop, courts would be wise to heed the conclusion of one report that what “makes climate change such a difficult policy problem is that decisions made today can have significant, uncertain, and difficult to reverse consequences extending many years into the future."46 This observation is even more salient given that America—and the world—stand at the precipice of major systemic climate reform, if not in the coming year </w:t>
      </w:r>
      <w:proofErr w:type="spellStart"/>
      <w:r w:rsidRPr="00980771">
        <w:rPr>
          <w:sz w:val="16"/>
        </w:rPr>
        <w:t>then</w:t>
      </w:r>
      <w:proofErr w:type="spellEnd"/>
      <w:r w:rsidRPr="00980771">
        <w:rPr>
          <w:sz w:val="16"/>
        </w:rPr>
        <w:t xml:space="preserve"> in the coming decade. </w:t>
      </w:r>
      <w:r w:rsidRPr="002E74DF">
        <w:rPr>
          <w:rStyle w:val="StyleUnderline"/>
          <w:highlight w:val="cyan"/>
        </w:rPr>
        <w:t>It would be</w:t>
      </w:r>
      <w:r w:rsidRPr="002E74DF">
        <w:rPr>
          <w:sz w:val="16"/>
          <w:highlight w:val="cyan"/>
        </w:rPr>
        <w:t xml:space="preserve"> </w:t>
      </w:r>
      <w:r w:rsidRPr="002E74DF">
        <w:rPr>
          <w:rStyle w:val="StyleUnderline"/>
          <w:highlight w:val="cyan"/>
          <w:bdr w:val="single" w:sz="4" w:space="0" w:color="auto"/>
        </w:rPr>
        <w:t>disastrous for climate policy</w:t>
      </w:r>
      <w:r w:rsidRPr="002E74DF">
        <w:rPr>
          <w:sz w:val="16"/>
          <w:highlight w:val="cyan"/>
        </w:rPr>
        <w:t xml:space="preserve"> </w:t>
      </w:r>
      <w:r w:rsidRPr="002E74DF">
        <w:rPr>
          <w:rStyle w:val="StyleUnderline"/>
          <w:highlight w:val="cyan"/>
        </w:rPr>
        <w:t>if</w:t>
      </w:r>
      <w:r w:rsidRPr="00980771">
        <w:rPr>
          <w:sz w:val="16"/>
        </w:rPr>
        <w:t xml:space="preserve">, as at least one commentator has predicted,47 </w:t>
      </w:r>
      <w:r w:rsidRPr="002E74DF">
        <w:rPr>
          <w:rStyle w:val="StyleUnderline"/>
          <w:highlight w:val="cyan"/>
          <w:bdr w:val="single" w:sz="4" w:space="0" w:color="auto"/>
        </w:rPr>
        <w:t>courts</w:t>
      </w:r>
      <w:r w:rsidRPr="00980771">
        <w:rPr>
          <w:rStyle w:val="StyleUnderline"/>
          <w:bdr w:val="single" w:sz="4" w:space="0" w:color="auto"/>
        </w:rPr>
        <w:t xml:space="preserve"> were to “</w:t>
      </w:r>
      <w:r w:rsidRPr="002E74DF">
        <w:rPr>
          <w:rStyle w:val="StyleUnderline"/>
          <w:highlight w:val="cyan"/>
          <w:bdr w:val="single" w:sz="4" w:space="0" w:color="auto"/>
        </w:rPr>
        <w:t>beat Congress to the punch</w:t>
      </w:r>
      <w:r w:rsidRPr="00980771">
        <w:rPr>
          <w:sz w:val="16"/>
        </w:rPr>
        <w:t xml:space="preserve">” </w:t>
      </w:r>
      <w:r w:rsidRPr="00980771">
        <w:rPr>
          <w:rStyle w:val="StyleUnderline"/>
        </w:rPr>
        <w:t>and begin to concoct common law “solutions” to climate change problems before the emergence of a legislative resolution</w:t>
      </w:r>
      <w:r w:rsidRPr="00980771">
        <w:rPr>
          <w:sz w:val="16"/>
        </w:rPr>
        <w:t xml:space="preserve">. </w:t>
      </w:r>
      <w:r w:rsidRPr="000334AD">
        <w:rPr>
          <w:rStyle w:val="StyleUnderline"/>
        </w:rPr>
        <w:t xml:space="preserve">Not only does </w:t>
      </w:r>
      <w:r w:rsidRPr="002E74DF">
        <w:rPr>
          <w:rStyle w:val="StyleUnderline"/>
          <w:highlight w:val="cyan"/>
        </w:rPr>
        <w:t>judicial action</w:t>
      </w:r>
      <w:r w:rsidRPr="00980771">
        <w:rPr>
          <w:sz w:val="16"/>
        </w:rPr>
        <w:t xml:space="preserve"> in this field </w:t>
      </w:r>
      <w:r w:rsidRPr="002E74DF">
        <w:rPr>
          <w:rStyle w:val="StyleUnderline"/>
          <w:highlight w:val="cyan"/>
        </w:rPr>
        <w:t>require</w:t>
      </w:r>
      <w:r w:rsidRPr="00980771">
        <w:rPr>
          <w:sz w:val="16"/>
        </w:rPr>
        <w:t xml:space="preserve"> </w:t>
      </w:r>
      <w:r w:rsidRPr="00980771">
        <w:rPr>
          <w:rStyle w:val="StyleUnderline"/>
        </w:rPr>
        <w:t xml:space="preserve">costly and </w:t>
      </w:r>
      <w:r w:rsidRPr="002E74DF">
        <w:rPr>
          <w:rStyle w:val="StyleUnderline"/>
          <w:highlight w:val="cyan"/>
        </w:rPr>
        <w:t>irreversible tech</w:t>
      </w:r>
      <w:r w:rsidRPr="00980771">
        <w:rPr>
          <w:rStyle w:val="StyleUnderline"/>
        </w:rPr>
        <w:t xml:space="preserve">nological </w:t>
      </w:r>
      <w:r w:rsidRPr="002E74DF">
        <w:rPr>
          <w:rStyle w:val="StyleUnderline"/>
          <w:highlight w:val="cyan"/>
        </w:rPr>
        <w:t>change</w:t>
      </w:r>
      <w:r w:rsidRPr="00980771">
        <w:rPr>
          <w:rStyle w:val="StyleUnderline"/>
        </w:rPr>
        <w:t xml:space="preserve"> on the part of defendants, but</w:t>
      </w:r>
      <w:r w:rsidRPr="00980771">
        <w:rPr>
          <w:sz w:val="16"/>
        </w:rPr>
        <w:t xml:space="preserve"> </w:t>
      </w:r>
      <w:r w:rsidRPr="000334AD">
        <w:rPr>
          <w:rStyle w:val="StyleUnderline"/>
          <w:bdr w:val="single" w:sz="4" w:space="0" w:color="auto"/>
        </w:rPr>
        <w:t xml:space="preserve">the prior existence of </w:t>
      </w:r>
      <w:r w:rsidRPr="002E74DF">
        <w:rPr>
          <w:rStyle w:val="StyleUnderline"/>
          <w:highlight w:val="cyan"/>
          <w:bdr w:val="single" w:sz="4" w:space="0" w:color="auto"/>
        </w:rPr>
        <w:t>an ad hoc mishmash</w:t>
      </w:r>
      <w:r w:rsidRPr="00980771">
        <w:rPr>
          <w:rStyle w:val="StyleUnderline"/>
          <w:bdr w:val="single" w:sz="4" w:space="0" w:color="auto"/>
        </w:rPr>
        <w:t xml:space="preserve"> of common law regimes</w:t>
      </w:r>
      <w:r w:rsidRPr="00980771">
        <w:rPr>
          <w:sz w:val="16"/>
        </w:rPr>
        <w:t xml:space="preserve"> </w:t>
      </w:r>
      <w:r w:rsidRPr="002E74DF">
        <w:rPr>
          <w:rStyle w:val="StyleUnderline"/>
          <w:highlight w:val="cyan"/>
        </w:rPr>
        <w:t>will frustrate legislators’ attempts to design</w:t>
      </w:r>
      <w:r w:rsidRPr="00980771">
        <w:rPr>
          <w:rStyle w:val="StyleUnderline"/>
        </w:rPr>
        <w:t xml:space="preserve"> coherent and systematic </w:t>
      </w:r>
      <w:proofErr w:type="spellStart"/>
      <w:r w:rsidRPr="002E74DF">
        <w:rPr>
          <w:rStyle w:val="StyleUnderline"/>
          <w:highlight w:val="cyan"/>
        </w:rPr>
        <w:t>marketbased</w:t>
      </w:r>
      <w:proofErr w:type="spellEnd"/>
      <w:r w:rsidRPr="002E74DF">
        <w:rPr>
          <w:rStyle w:val="StyleUnderline"/>
          <w:highlight w:val="cyan"/>
        </w:rPr>
        <w:t xml:space="preserve"> solutions</w:t>
      </w:r>
      <w:r w:rsidRPr="00980771">
        <w:rPr>
          <w:sz w:val="16"/>
        </w:rPr>
        <w:t xml:space="preserve">.48 Indeed, both emissions trading regimes and carbon taxes seek to harness the fungibility of GHG emissions by creating incentives for reductions to take place where they are most efficient. But </w:t>
      </w:r>
      <w:r w:rsidRPr="00980771">
        <w:rPr>
          <w:rStyle w:val="StyleUnderline"/>
        </w:rPr>
        <w:t xml:space="preserve">if </w:t>
      </w:r>
      <w:r w:rsidRPr="002E74DF">
        <w:rPr>
          <w:rStyle w:val="StyleUnderline"/>
          <w:highlight w:val="cyan"/>
        </w:rPr>
        <w:t>courts</w:t>
      </w:r>
      <w:r w:rsidRPr="00980771">
        <w:rPr>
          <w:rStyle w:val="StyleUnderline"/>
        </w:rPr>
        <w:t xml:space="preserve"> were to require reductions of randomly chosen defendants</w:t>
      </w:r>
      <w:r w:rsidRPr="00980771">
        <w:rPr>
          <w:sz w:val="16"/>
        </w:rPr>
        <w:t xml:space="preserve">—with no regard for whether they are efficient reducers— </w:t>
      </w:r>
      <w:r w:rsidRPr="00980771">
        <w:rPr>
          <w:rStyle w:val="StyleUnderline"/>
        </w:rPr>
        <w:t xml:space="preserve">they </w:t>
      </w:r>
      <w:r w:rsidRPr="002E74DF">
        <w:rPr>
          <w:rStyle w:val="StyleUnderline"/>
          <w:highlight w:val="cyan"/>
        </w:rPr>
        <w:t>would</w:t>
      </w:r>
      <w:r w:rsidRPr="002E74DF">
        <w:rPr>
          <w:sz w:val="16"/>
          <w:highlight w:val="cyan"/>
        </w:rPr>
        <w:t xml:space="preserve"> </w:t>
      </w:r>
      <w:r w:rsidRPr="002E74DF">
        <w:rPr>
          <w:rStyle w:val="StyleUnderline"/>
          <w:highlight w:val="cyan"/>
        </w:rPr>
        <w:t>inhibit</w:t>
      </w:r>
      <w:r w:rsidRPr="00980771">
        <w:rPr>
          <w:rStyle w:val="StyleUnderline"/>
        </w:rPr>
        <w:t xml:space="preserve"> the effective operation of </w:t>
      </w:r>
      <w:proofErr w:type="gramStart"/>
      <w:r w:rsidRPr="00980771">
        <w:rPr>
          <w:rStyle w:val="StyleUnderline"/>
        </w:rPr>
        <w:t>legislatively-created,</w:t>
      </w:r>
      <w:proofErr w:type="gramEnd"/>
      <w:r w:rsidRPr="00980771">
        <w:rPr>
          <w:rStyle w:val="StyleUnderline"/>
        </w:rPr>
        <w:t xml:space="preserve"> </w:t>
      </w:r>
      <w:r w:rsidRPr="002E74DF">
        <w:rPr>
          <w:rStyle w:val="StyleUnderline"/>
          <w:highlight w:val="cyan"/>
        </w:rPr>
        <w:t>market-based regimes</w:t>
      </w:r>
      <w:r w:rsidRPr="000334AD">
        <w:rPr>
          <w:rStyle w:val="StyleUnderline"/>
        </w:rPr>
        <w:t xml:space="preserve"> by prematurely and artificially constricting the size of the market</w:t>
      </w:r>
      <w:r w:rsidRPr="000334AD">
        <w:rPr>
          <w:sz w:val="16"/>
        </w:rPr>
        <w:t>. And as one analyst succinctly</w:t>
      </w:r>
      <w:r w:rsidRPr="00980771">
        <w:rPr>
          <w:sz w:val="16"/>
        </w:rPr>
        <w:t xml:space="preserve"> put it before Congress, “[a]n insufficient number of participants will doom an emissions trading market.”49</w:t>
      </w:r>
    </w:p>
    <w:p w14:paraId="68661C36" w14:textId="77777777" w:rsidR="004F5817" w:rsidRPr="00980771" w:rsidRDefault="004F5817" w:rsidP="004F5817">
      <w:pPr>
        <w:rPr>
          <w:sz w:val="16"/>
        </w:rPr>
      </w:pPr>
      <w:r w:rsidRPr="00980771">
        <w:rPr>
          <w:sz w:val="16"/>
        </w:rPr>
        <w:t xml:space="preserve">There is no doubt that the “Copenhagen Accord only begins the battle” against climate change, as diplomats, bureaucrats, and legislators all now begin the lengthy struggle to turn that Accord’s audacious vision into concrete reality.50 But whatever one’s position in the debate between emissions trading and carbon taxes, or even in the debate over the extent or indeed the reality of anthropogenic climate change, one thing is clear: legislators, armed with the best economic and scientific analysis, and with the capability of binding, or at least strongly incentivizing, all involved parties, are the only ones constitutionally entitled to fight that battle. </w:t>
      </w:r>
    </w:p>
    <w:p w14:paraId="305541CC" w14:textId="77777777" w:rsidR="004F5817" w:rsidRPr="00980771" w:rsidRDefault="004F5817" w:rsidP="004F5817">
      <w:pPr>
        <w:tabs>
          <w:tab w:val="left" w:pos="5897"/>
        </w:tabs>
        <w:rPr>
          <w:sz w:val="16"/>
        </w:rPr>
      </w:pPr>
      <w:r w:rsidRPr="00980771">
        <w:rPr>
          <w:sz w:val="16"/>
        </w:rPr>
        <w:t xml:space="preserve">CONCLUSION </w:t>
      </w:r>
      <w:r>
        <w:rPr>
          <w:sz w:val="16"/>
        </w:rPr>
        <w:tab/>
      </w:r>
    </w:p>
    <w:p w14:paraId="51CA0474" w14:textId="77777777" w:rsidR="004F5817" w:rsidRDefault="004F5817" w:rsidP="004F5817">
      <w:r w:rsidRPr="00980771">
        <w:rPr>
          <w:sz w:val="16"/>
        </w:rPr>
        <w:t xml:space="preserve">Some prognosticators opine that the political question doctrine has fallen into disrepute and that it no longer constitutes a viable basis upon which to combat unconstitutional judicial overreaching.51 No doubt the standing doctrine could theoretically suffice to prevent some of the most audacious judicial sallies into the political thicket, as it might in the climate change case, where plaintiffs assert only undifferentiated and generalized causal chains from their chosen defendants to their alleged injuries. But </w:t>
      </w:r>
      <w:r w:rsidRPr="002E74DF">
        <w:rPr>
          <w:rStyle w:val="StyleUnderline"/>
          <w:highlight w:val="cyan"/>
        </w:rPr>
        <w:t>when courts</w:t>
      </w:r>
      <w:r w:rsidRPr="002E74DF">
        <w:rPr>
          <w:sz w:val="16"/>
          <w:highlight w:val="cyan"/>
        </w:rPr>
        <w:t xml:space="preserve"> </w:t>
      </w:r>
      <w:r w:rsidRPr="002E74DF">
        <w:rPr>
          <w:rStyle w:val="StyleUnderline"/>
          <w:highlight w:val="cyan"/>
          <w:bdr w:val="single" w:sz="4" w:space="0" w:color="auto"/>
        </w:rPr>
        <w:t>lose sight of</w:t>
      </w:r>
      <w:r w:rsidRPr="00980771">
        <w:rPr>
          <w:rStyle w:val="StyleUnderline"/>
          <w:bdr w:val="single" w:sz="4" w:space="0" w:color="auto"/>
        </w:rPr>
        <w:t xml:space="preserve"> the important </w:t>
      </w:r>
      <w:r w:rsidRPr="002E74DF">
        <w:rPr>
          <w:rStyle w:val="StyleUnderline"/>
          <w:highlight w:val="cyan"/>
          <w:bdr w:val="single" w:sz="4" w:space="0" w:color="auto"/>
        </w:rPr>
        <w:t>limitations</w:t>
      </w:r>
      <w:r w:rsidRPr="00980771">
        <w:rPr>
          <w:rStyle w:val="StyleUnderline"/>
          <w:bdr w:val="single" w:sz="4" w:space="0" w:color="auto"/>
        </w:rPr>
        <w:t xml:space="preserve"> that </w:t>
      </w:r>
      <w:r w:rsidRPr="002E74DF">
        <w:rPr>
          <w:rStyle w:val="StyleUnderline"/>
          <w:highlight w:val="cyan"/>
          <w:bdr w:val="single" w:sz="4" w:space="0" w:color="auto"/>
        </w:rPr>
        <w:t>the political question doctrine</w:t>
      </w:r>
      <w:r w:rsidRPr="00980771">
        <w:rPr>
          <w:rStyle w:val="StyleUnderline"/>
          <w:bdr w:val="single" w:sz="4" w:space="0" w:color="auto"/>
        </w:rPr>
        <w:t xml:space="preserve"> independently </w:t>
      </w:r>
      <w:r w:rsidRPr="002E74DF">
        <w:rPr>
          <w:rStyle w:val="StyleUnderline"/>
          <w:highlight w:val="cyan"/>
          <w:bdr w:val="single" w:sz="4" w:space="0" w:color="auto"/>
        </w:rPr>
        <w:t>imposes upon judicial power</w:t>
      </w:r>
      <w:r w:rsidRPr="00980771">
        <w:rPr>
          <w:sz w:val="16"/>
        </w:rPr>
        <w:t>–even where standing problems are at low ebb, as with the Motor Fuel case–</w:t>
      </w:r>
      <w:r w:rsidRPr="00980771">
        <w:rPr>
          <w:rStyle w:val="StyleUnderline"/>
        </w:rPr>
        <w:t>then</w:t>
      </w:r>
      <w:r w:rsidRPr="00980771">
        <w:rPr>
          <w:sz w:val="16"/>
        </w:rPr>
        <w:t xml:space="preserve"> </w:t>
      </w:r>
      <w:r w:rsidRPr="00980771">
        <w:rPr>
          <w:rStyle w:val="StyleUnderline"/>
        </w:rPr>
        <w:t xml:space="preserve">constitutional </w:t>
      </w:r>
      <w:r w:rsidRPr="002E74DF">
        <w:rPr>
          <w:rStyle w:val="StyleUnderline"/>
          <w:highlight w:val="cyan"/>
        </w:rPr>
        <w:t>governance</w:t>
      </w:r>
      <w:r w:rsidRPr="00980771">
        <w:rPr>
          <w:sz w:val="16"/>
        </w:rPr>
        <w:t xml:space="preserve">, and in turn the protection of individual rights and preservation of legal boundaries, </w:t>
      </w:r>
      <w:r w:rsidRPr="002E74DF">
        <w:rPr>
          <w:rStyle w:val="StyleUnderline"/>
          <w:highlight w:val="cyan"/>
        </w:rPr>
        <w:t>suffer</w:t>
      </w:r>
      <w:r w:rsidRPr="00980771">
        <w:rPr>
          <w:sz w:val="16"/>
        </w:rPr>
        <w:t xml:space="preserve">. The specter of two leading circuit courts manifestly losing their way in the equally real thicket of political question doctrine underscores the urgency, perhaps through the intervention of the Supreme Court, of restoring the checks and balances of our constitutional system by reinforcing rather than eroding the doctrine’s bulwark against judicial meddling in disputes either expressly entrusted by the Constitution to the political branches or so plainly immune to </w:t>
      </w:r>
      <w:r w:rsidRPr="000334AD">
        <w:rPr>
          <w:sz w:val="16"/>
        </w:rPr>
        <w:t xml:space="preserve">coherent judicial management as to be implicitly entrusted to political processes. </w:t>
      </w:r>
      <w:r w:rsidRPr="000334AD">
        <w:rPr>
          <w:rStyle w:val="StyleUnderline"/>
        </w:rPr>
        <w:t xml:space="preserve">It is not only the climate of the globe that carries </w:t>
      </w:r>
      <w:r w:rsidRPr="000334AD">
        <w:rPr>
          <w:rStyle w:val="StyleUnderline"/>
          <w:bdr w:val="single" w:sz="4" w:space="0" w:color="auto"/>
        </w:rPr>
        <w:t>profound implications for our future</w:t>
      </w:r>
      <w:r w:rsidRPr="000334AD">
        <w:rPr>
          <w:rStyle w:val="StyleUnderline"/>
        </w:rPr>
        <w:t>;</w:t>
      </w:r>
      <w:r w:rsidRPr="000334AD">
        <w:rPr>
          <w:sz w:val="16"/>
        </w:rPr>
        <w:t xml:space="preserve"> </w:t>
      </w:r>
      <w:r w:rsidRPr="000334AD">
        <w:rPr>
          <w:rStyle w:val="StyleUnderline"/>
        </w:rPr>
        <w:t>it is also the</w:t>
      </w:r>
      <w:r w:rsidRPr="000334AD">
        <w:rPr>
          <w:sz w:val="16"/>
        </w:rPr>
        <w:t xml:space="preserve"> </w:t>
      </w:r>
      <w:r w:rsidRPr="000334AD">
        <w:rPr>
          <w:rStyle w:val="StyleUnderline"/>
        </w:rPr>
        <w:t>climate of the times</w:t>
      </w:r>
      <w:r w:rsidRPr="00980771">
        <w:rPr>
          <w:rStyle w:val="StyleUnderline"/>
        </w:rPr>
        <w:t xml:space="preserve"> and its implications for how we govern ourselves</w:t>
      </w:r>
      <w:r w:rsidRPr="00980771">
        <w:t xml:space="preserve">. </w:t>
      </w:r>
    </w:p>
    <w:p w14:paraId="4E19ABB5" w14:textId="77777777" w:rsidR="004F5817" w:rsidRDefault="004F5817" w:rsidP="004F5817">
      <w:pPr>
        <w:pStyle w:val="Heading4"/>
      </w:pPr>
      <w:r>
        <w:t>Warming causes</w:t>
      </w:r>
      <w:r w:rsidRPr="00672307">
        <w:t xml:space="preserve"> </w:t>
      </w:r>
      <w:r>
        <w:rPr>
          <w:u w:val="single"/>
        </w:rPr>
        <w:t>e</w:t>
      </w:r>
      <w:r w:rsidRPr="00B84E85">
        <w:rPr>
          <w:u w:val="single"/>
        </w:rPr>
        <w:t>xtinction</w:t>
      </w:r>
      <w:r>
        <w:t>.</w:t>
      </w:r>
    </w:p>
    <w:p w14:paraId="49DD293A" w14:textId="77777777" w:rsidR="004F5817" w:rsidRPr="008723F8" w:rsidRDefault="004F5817" w:rsidP="004F5817">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48D8F17F" w14:textId="77777777" w:rsidR="00E03C50" w:rsidRDefault="004F5817" w:rsidP="004F5817">
      <w:pPr>
        <w:rPr>
          <w:rStyle w:val="Emphasis"/>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2E74D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2E74DF">
        <w:rPr>
          <w:rStyle w:val="Emphasis"/>
          <w:highlight w:val="cyan"/>
        </w:rPr>
        <w:t>12°</w:t>
      </w:r>
      <w:r w:rsidRPr="00F86273">
        <w:rPr>
          <w:rStyle w:val="StyleUnderline"/>
        </w:rPr>
        <w:t xml:space="preserve">C </w:t>
      </w:r>
      <w:r w:rsidRPr="002E74DF">
        <w:rPr>
          <w:rStyle w:val="StyleUnderline"/>
          <w:highlight w:val="cyan"/>
        </w:rPr>
        <w:t>would leave</w:t>
      </w:r>
      <w:r w:rsidRPr="00F86273">
        <w:rPr>
          <w:rStyle w:val="StyleUnderline"/>
        </w:rPr>
        <w:t xml:space="preserve"> much of </w:t>
      </w:r>
      <w:r w:rsidRPr="002E74DF">
        <w:rPr>
          <w:rStyle w:val="StyleUnderline"/>
          <w:highlight w:val="cyan"/>
        </w:rPr>
        <w:t xml:space="preserve">the planet </w:t>
      </w:r>
      <w:r w:rsidRPr="002E74DF">
        <w:rPr>
          <w:rStyle w:val="Emphasis"/>
          <w:highlight w:val="cyan"/>
        </w:rPr>
        <w:t>too hot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p>
    <w:p w14:paraId="5C949CCF" w14:textId="77777777" w:rsidR="00E03C50" w:rsidRDefault="00E03C50" w:rsidP="004F5817">
      <w:pPr>
        <w:rPr>
          <w:rStyle w:val="Emphasis"/>
        </w:rPr>
      </w:pPr>
    </w:p>
    <w:p w14:paraId="4483742E" w14:textId="45B56FF3" w:rsidR="004F5817" w:rsidRDefault="004F5817" w:rsidP="004F5817">
      <w:pPr>
        <w:rPr>
          <w:sz w:val="16"/>
        </w:rPr>
      </w:pP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20CE7F3" w14:textId="77777777" w:rsidR="004F5817" w:rsidRDefault="004F5817" w:rsidP="004F5817">
      <w:pPr>
        <w:pStyle w:val="Heading3"/>
      </w:pPr>
      <w:r>
        <w:t>1NC---OFF</w:t>
      </w:r>
    </w:p>
    <w:p w14:paraId="442B0395" w14:textId="77777777" w:rsidR="004F5817" w:rsidRDefault="004F5817" w:rsidP="004F5817">
      <w:pPr>
        <w:pStyle w:val="Heading4"/>
      </w:pPr>
      <w:r>
        <w:t xml:space="preserve">Text – Private Appropriation of Outer Space except for Space Elevators is Unjust. </w:t>
      </w:r>
    </w:p>
    <w:p w14:paraId="41354EB6" w14:textId="77777777" w:rsidR="004F5817" w:rsidRDefault="004F5817" w:rsidP="004F5817">
      <w:pPr>
        <w:pStyle w:val="Heading4"/>
      </w:pPr>
      <w:r>
        <w:t xml:space="preserve">Space Elevators constitute Appropriation – they impede orbits. </w:t>
      </w:r>
    </w:p>
    <w:p w14:paraId="351975F5" w14:textId="77777777" w:rsidR="004F5817" w:rsidRPr="005F1160" w:rsidRDefault="004F5817" w:rsidP="004F5817">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0"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2CCF09AD" w14:textId="77777777" w:rsidR="004F5817" w:rsidRPr="00C71C98" w:rsidRDefault="004F5817" w:rsidP="004F5817">
      <w:pPr>
        <w:rPr>
          <w:sz w:val="16"/>
        </w:rPr>
      </w:pPr>
      <w:r w:rsidRPr="00C71C98">
        <w:rPr>
          <w:u w:val="single"/>
        </w:rPr>
        <w:t xml:space="preserve">An Earth-based </w:t>
      </w:r>
      <w:r w:rsidRPr="002E74DF">
        <w:rPr>
          <w:rStyle w:val="Emphasis"/>
          <w:highlight w:val="cyan"/>
        </w:rPr>
        <w:t>space elevator would consist of</w:t>
      </w:r>
      <w:r w:rsidRPr="002E74DF">
        <w:rPr>
          <w:highlight w:val="cyan"/>
          <w:u w:val="single"/>
        </w:rPr>
        <w:t xml:space="preserve"> </w:t>
      </w:r>
      <w:r w:rsidRPr="00C71C98">
        <w:rPr>
          <w:u w:val="single"/>
        </w:rPr>
        <w:t xml:space="preserve">a </w:t>
      </w:r>
      <w:r w:rsidRPr="002E74DF">
        <w:rPr>
          <w:rStyle w:val="Emphasis"/>
          <w:highlight w:val="cyan"/>
        </w:rPr>
        <w:t>cable</w:t>
      </w:r>
      <w:r w:rsidRPr="002E74DF">
        <w:rPr>
          <w:highlight w:val="cyan"/>
          <w:u w:val="single"/>
        </w:rPr>
        <w:t xml:space="preserve"> </w:t>
      </w:r>
      <w:r w:rsidRPr="00C71C98">
        <w:rPr>
          <w:u w:val="single"/>
        </w:rPr>
        <w:t xml:space="preserve">with one end </w:t>
      </w:r>
      <w:r w:rsidRPr="002E74DF">
        <w:rPr>
          <w:rStyle w:val="Emphasis"/>
          <w:highlight w:val="cyan"/>
        </w:rPr>
        <w:t>attached</w:t>
      </w:r>
      <w:r w:rsidRPr="002E74DF">
        <w:rPr>
          <w:highlight w:val="cyan"/>
          <w:u w:val="single"/>
        </w:rPr>
        <w:t xml:space="preserve"> </w:t>
      </w:r>
      <w:r w:rsidRPr="002E74DF">
        <w:rPr>
          <w:rStyle w:val="Emphasis"/>
          <w:highlight w:val="cyan"/>
        </w:rPr>
        <w:t>to</w:t>
      </w:r>
      <w:r w:rsidRPr="002E74DF">
        <w:rPr>
          <w:highlight w:val="cyan"/>
          <w:u w:val="single"/>
        </w:rPr>
        <w:t xml:space="preserve"> </w:t>
      </w:r>
      <w:r w:rsidRPr="00C71C98">
        <w:rPr>
          <w:u w:val="single"/>
        </w:rPr>
        <w:t xml:space="preserve">the surface near the equator and the other end in </w:t>
      </w:r>
      <w:r w:rsidRPr="002E74DF">
        <w:rPr>
          <w:rStyle w:val="Emphasis"/>
          <w:highlight w:val="cyan"/>
        </w:rPr>
        <w:t>space</w:t>
      </w:r>
      <w:r w:rsidRPr="002E74DF">
        <w:rPr>
          <w:highlight w:val="cyan"/>
          <w:u w:val="single"/>
        </w:rPr>
        <w:t xml:space="preserve"> </w:t>
      </w:r>
      <w:r w:rsidRPr="002E74DF">
        <w:rPr>
          <w:rStyle w:val="Emphasis"/>
          <w:highlight w:val="cyan"/>
          <w:bdr w:val="single" w:sz="18" w:space="0" w:color="auto"/>
        </w:rPr>
        <w:t>beyond geostationary orbit.</w:t>
      </w:r>
      <w:r w:rsidRPr="00C71C98">
        <w:rPr>
          <w:u w:val="single"/>
        </w:rPr>
        <w:t xml:space="preserve"> An orbit is the curved path through which objects in space move around a planet or a star. The </w:t>
      </w:r>
      <w:r w:rsidRPr="002E74DF">
        <w:rPr>
          <w:rStyle w:val="Emphasis"/>
          <w:highlight w:val="cyan"/>
        </w:rPr>
        <w:t>1967 Treaty’s</w:t>
      </w:r>
      <w:r w:rsidRPr="002E74DF">
        <w:rPr>
          <w:highlight w:val="cyan"/>
          <w:u w:val="single"/>
        </w:rPr>
        <w:t xml:space="preserve"> </w:t>
      </w:r>
      <w:r w:rsidRPr="00C71C98">
        <w:rPr>
          <w:u w:val="single"/>
        </w:rPr>
        <w:t xml:space="preserve">regime and </w:t>
      </w:r>
      <w:r w:rsidRPr="002E74DF">
        <w:rPr>
          <w:rStyle w:val="Emphasis"/>
          <w:highlight w:val="cyan"/>
        </w:rPr>
        <w:t>customary law</w:t>
      </w:r>
      <w:r w:rsidRPr="002E74DF">
        <w:rPr>
          <w:highlight w:val="cyan"/>
          <w:u w:val="single"/>
        </w:rPr>
        <w:t xml:space="preserve"> </w:t>
      </w:r>
      <w:r w:rsidRPr="002E74DF">
        <w:rPr>
          <w:rStyle w:val="Emphasis"/>
          <w:highlight w:val="cyan"/>
        </w:rPr>
        <w:t>enshrine</w:t>
      </w:r>
      <w:r w:rsidRPr="002E74DF">
        <w:rPr>
          <w:highlight w:val="cyan"/>
          <w:u w:val="single"/>
        </w:rPr>
        <w:t xml:space="preserve"> </w:t>
      </w:r>
      <w:r w:rsidRPr="00C71C98">
        <w:rPr>
          <w:u w:val="single"/>
        </w:rPr>
        <w:t xml:space="preserve">the </w:t>
      </w:r>
      <w:r w:rsidRPr="002E74DF">
        <w:rPr>
          <w:rStyle w:val="Emphasis"/>
          <w:highlight w:val="cyan"/>
        </w:rPr>
        <w:t xml:space="preserve">principle of </w:t>
      </w:r>
      <w:r w:rsidRPr="002E74DF">
        <w:rPr>
          <w:rStyle w:val="Emphasis"/>
          <w:highlight w:val="cyan"/>
          <w:bdr w:val="single" w:sz="18" w:space="0" w:color="auto"/>
        </w:rPr>
        <w:t>non-appropriation</w:t>
      </w:r>
      <w:r w:rsidRPr="002E74DF">
        <w:rPr>
          <w:highlight w:val="cyan"/>
          <w:u w:val="single"/>
          <w:bdr w:val="single" w:sz="18" w:space="0" w:color="auto"/>
        </w:rPr>
        <w:t xml:space="preserve"> </w:t>
      </w:r>
      <w:r w:rsidRPr="002E74DF">
        <w:rPr>
          <w:rStyle w:val="Emphasis"/>
          <w:highlight w:val="cya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2E74DF">
        <w:rPr>
          <w:rStyle w:val="StyleUnderline"/>
          <w:highlight w:val="cyan"/>
        </w:rPr>
        <w:t>competing forces of gravity</w:t>
      </w:r>
      <w:r w:rsidRPr="00C71C98">
        <w:rPr>
          <w:rStyle w:val="StyleUnderline"/>
        </w:rPr>
        <w:t xml:space="preserve">, which is stronger at the lower end, and the outward/upward centrifugal force, which is stronger at the upper end, </w:t>
      </w:r>
      <w:r w:rsidRPr="002E74DF">
        <w:rPr>
          <w:rStyle w:val="StyleUnderline"/>
          <w:highlight w:val="cyan"/>
        </w:rPr>
        <w:t>would result in the cable being held up</w:t>
      </w:r>
      <w:r w:rsidRPr="00C71C98">
        <w:rPr>
          <w:rStyle w:val="StyleUnderline"/>
        </w:rPr>
        <w:t xml:space="preserve">, under tension, </w:t>
      </w:r>
      <w:r w:rsidRPr="002E74DF">
        <w:rPr>
          <w:rStyle w:val="Emphasis"/>
          <w:highlight w:val="cya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1DB30B3D" w14:textId="77777777" w:rsidR="004F5817" w:rsidRDefault="004F5817" w:rsidP="004F5817">
      <w:pPr>
        <w:pStyle w:val="Heading4"/>
      </w:pPr>
      <w:r>
        <w:t xml:space="preserve">Private Companies are pursuing Space Elevators. </w:t>
      </w:r>
    </w:p>
    <w:p w14:paraId="78C2F162" w14:textId="77777777" w:rsidR="004F5817" w:rsidRPr="005F1160" w:rsidRDefault="004F5817" w:rsidP="004F5817">
      <w:r w:rsidRPr="005F1160">
        <w:rPr>
          <w:rStyle w:val="Style13ptBold"/>
        </w:rPr>
        <w:t>Alfano 15</w:t>
      </w:r>
      <w:r>
        <w:t xml:space="preserve"> Andrea Alfano 8-18-2015 “</w:t>
      </w:r>
      <w:r w:rsidRPr="005F1160">
        <w:t xml:space="preserve">All </w:t>
      </w:r>
      <w:proofErr w:type="gramStart"/>
      <w:r w:rsidRPr="005F1160">
        <w:t>Of</w:t>
      </w:r>
      <w:proofErr w:type="gramEnd"/>
      <w:r w:rsidRPr="005F1160">
        <w:t xml:space="preserve"> </w:t>
      </w:r>
      <w:r w:rsidRPr="002E74DF">
        <w:rPr>
          <w:rStyle w:val="Emphasis"/>
          <w:highlight w:val="cyan"/>
          <w:bdr w:val="single" w:sz="18" w:space="0" w:color="auto"/>
        </w:rPr>
        <w:t>These Companies Are Working On A Space Elevator</w:t>
      </w:r>
      <w:r>
        <w:t xml:space="preserve">” </w:t>
      </w:r>
      <w:hyperlink r:id="rId11" w:history="1">
        <w:r w:rsidRPr="00473E10">
          <w:rPr>
            <w:rStyle w:val="Hyperlink"/>
          </w:rPr>
          <w:t>https://www.techtimes.com/articles/77612/20150818/companies-working-space-elevator.htm</w:t>
        </w:r>
      </w:hyperlink>
      <w:r>
        <w:t xml:space="preserve"> (Writer at the Tech Times)//Elmer </w:t>
      </w:r>
    </w:p>
    <w:p w14:paraId="69B32EB7" w14:textId="77777777" w:rsidR="004F5817" w:rsidRPr="00C71C98" w:rsidRDefault="004F5817" w:rsidP="004F5817">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2E74DF">
        <w:rPr>
          <w:rStyle w:val="Emphasis"/>
          <w:highlight w:val="cyan"/>
        </w:rPr>
        <w:t>private space company Thoth</w:t>
      </w:r>
      <w:r w:rsidRPr="002E74DF">
        <w:rPr>
          <w:rStyle w:val="StyleUnderline"/>
          <w:highlight w:val="cyan"/>
        </w:rPr>
        <w:t xml:space="preserve"> </w:t>
      </w:r>
      <w:r w:rsidRPr="00C71C98">
        <w:rPr>
          <w:rStyle w:val="StyleUnderline"/>
        </w:rPr>
        <w:t xml:space="preserve">Technology that was recently </w:t>
      </w:r>
      <w:r w:rsidRPr="002E74DF">
        <w:rPr>
          <w:rStyle w:val="Emphasis"/>
          <w:highlight w:val="cyan"/>
        </w:rPr>
        <w:t>awarded</w:t>
      </w:r>
      <w:r w:rsidRPr="002E74DF">
        <w:rPr>
          <w:rStyle w:val="StyleUnderline"/>
          <w:highlight w:val="cyan"/>
        </w:rPr>
        <w:t xml:space="preserve"> </w:t>
      </w:r>
      <w:r w:rsidRPr="00C71C98">
        <w:rPr>
          <w:rStyle w:val="StyleUnderline"/>
        </w:rPr>
        <w:t xml:space="preserve">a </w:t>
      </w:r>
      <w:r w:rsidRPr="002E74DF">
        <w:rPr>
          <w:rStyle w:val="Emphasis"/>
          <w:highlight w:val="cyan"/>
        </w:rPr>
        <w:t>patent for</w:t>
      </w:r>
      <w:r w:rsidRPr="002E74DF">
        <w:rPr>
          <w:rStyle w:val="StyleUnderline"/>
          <w:highlight w:val="cyan"/>
        </w:rPr>
        <w:t xml:space="preserve"> </w:t>
      </w:r>
      <w:r w:rsidRPr="00C71C98">
        <w:rPr>
          <w:rStyle w:val="StyleUnderline"/>
        </w:rPr>
        <w:t xml:space="preserve">its </w:t>
      </w:r>
      <w:r w:rsidRPr="002E74DF">
        <w:rPr>
          <w:rStyle w:val="Emphasis"/>
          <w:highlight w:val="cyan"/>
        </w:rPr>
        <w:t>space elevator</w:t>
      </w:r>
      <w:r w:rsidRPr="002E74DF">
        <w:rPr>
          <w:rStyle w:val="StyleUnderline"/>
          <w:highlight w:val="cya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2E74DF">
        <w:rPr>
          <w:rStyle w:val="Emphasis"/>
          <w:highlight w:val="cyan"/>
        </w:rPr>
        <w:t>LiftPort</w:t>
      </w:r>
      <w:proofErr w:type="spellEnd"/>
      <w:r w:rsidRPr="002E74DF">
        <w:rPr>
          <w:rStyle w:val="Emphasis"/>
          <w:highlight w:val="cyan"/>
        </w:rPr>
        <w:t xml:space="preserve"> Group,</w:t>
      </w:r>
      <w:r w:rsidRPr="002E74DF">
        <w:rPr>
          <w:rStyle w:val="StyleUnderline"/>
          <w:highlight w:val="cyan"/>
        </w:rPr>
        <w:t xml:space="preserve"> </w:t>
      </w:r>
      <w:r w:rsidRPr="00C71C98">
        <w:rPr>
          <w:rStyle w:val="StyleUnderline"/>
        </w:rPr>
        <w:t xml:space="preserve">founded by space entrepreneur Michael Laine in 2003. Its </w:t>
      </w:r>
      <w:r w:rsidRPr="002E74DF">
        <w:rPr>
          <w:rStyle w:val="Emphasis"/>
          <w:highlight w:val="cyan"/>
        </w:rPr>
        <w:t>plan for a space elevator</w:t>
      </w:r>
      <w:r w:rsidRPr="002E74DF">
        <w:rPr>
          <w:rStyle w:val="StyleUnderline"/>
          <w:highlight w:val="cya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2E74DF">
        <w:rPr>
          <w:rStyle w:val="Emphasis"/>
          <w:highlight w:val="cya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2E74DF">
        <w:rPr>
          <w:rStyle w:val="Emphasis"/>
          <w:highlight w:val="cyan"/>
        </w:rPr>
        <w:t>third</w:t>
      </w:r>
      <w:r w:rsidRPr="002E74DF">
        <w:rPr>
          <w:rStyle w:val="StyleUnderline"/>
          <w:highlight w:val="cyan"/>
        </w:rPr>
        <w:t xml:space="preserve"> </w:t>
      </w:r>
      <w:r w:rsidRPr="00C71C98">
        <w:rPr>
          <w:rStyle w:val="StyleUnderline"/>
        </w:rPr>
        <w:t xml:space="preserve">major </w:t>
      </w:r>
      <w:r w:rsidRPr="002E74DF">
        <w:rPr>
          <w:rStyle w:val="Emphasis"/>
          <w:highlight w:val="cyan"/>
        </w:rPr>
        <w:t>company</w:t>
      </w:r>
      <w:r w:rsidRPr="002E74DF">
        <w:rPr>
          <w:rStyle w:val="StyleUnderline"/>
          <w:highlight w:val="cyan"/>
        </w:rPr>
        <w:t xml:space="preserve"> </w:t>
      </w:r>
      <w:r w:rsidRPr="00C71C98">
        <w:rPr>
          <w:rStyle w:val="StyleUnderline"/>
        </w:rPr>
        <w:t xml:space="preserve">based in Japan called </w:t>
      </w:r>
      <w:r w:rsidRPr="002E74DF">
        <w:rPr>
          <w:rStyle w:val="Emphasis"/>
          <w:highlight w:val="cya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2E74DF">
        <w:rPr>
          <w:rStyle w:val="Emphasis"/>
          <w:highlight w:val="cyan"/>
        </w:rPr>
        <w:t>elevator</w:t>
      </w:r>
      <w:r w:rsidRPr="00C71C98">
        <w:rPr>
          <w:rStyle w:val="StyleUnderline"/>
        </w:rPr>
        <w:t xml:space="preserve">. But its Earth elevator would consist of a cable </w:t>
      </w:r>
      <w:r w:rsidRPr="002E74DF">
        <w:rPr>
          <w:rStyle w:val="Emphasis"/>
          <w:highlight w:val="cyan"/>
        </w:rPr>
        <w:t xml:space="preserve">tethered to </w:t>
      </w:r>
      <w:r w:rsidRPr="00C71C98">
        <w:rPr>
          <w:rStyle w:val="StyleUnderline"/>
        </w:rPr>
        <w:t xml:space="preserve">the blue planet, a robotic cargo-carrier, a </w:t>
      </w:r>
      <w:r w:rsidRPr="002E74DF">
        <w:rPr>
          <w:rStyle w:val="Emphasis"/>
          <w:highlight w:val="cya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1A1414E6" w14:textId="77777777" w:rsidR="004F5817" w:rsidRDefault="004F5817" w:rsidP="004F5817">
      <w:pPr>
        <w:pStyle w:val="Heading4"/>
      </w:pPr>
      <w:proofErr w:type="gramStart"/>
      <w:r>
        <w:t>Yes</w:t>
      </w:r>
      <w:proofErr w:type="gramEnd"/>
      <w:r>
        <w:t xml:space="preserve"> Space Elevators – NASA confirms. </w:t>
      </w:r>
    </w:p>
    <w:p w14:paraId="0F727D0C" w14:textId="77777777" w:rsidR="004F5817" w:rsidRPr="00E70330" w:rsidRDefault="004F5817" w:rsidP="004F5817">
      <w:r w:rsidRPr="00E70330">
        <w:rPr>
          <w:rStyle w:val="Style13ptBold"/>
        </w:rPr>
        <w:t>Snowden 18</w:t>
      </w:r>
      <w:r>
        <w:t xml:space="preserve"> </w:t>
      </w:r>
      <w:r w:rsidRPr="00E70330">
        <w:t>Scott Snowden 10-2-2018 "A colossal elevator to space could be going up sooner than you ever imagined"</w:t>
      </w:r>
      <w:r>
        <w:t xml:space="preserve"> </w:t>
      </w:r>
      <w:hyperlink r:id="rId12"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3633DF65" w14:textId="77777777" w:rsidR="004F5817" w:rsidRPr="0041063E" w:rsidRDefault="004F5817" w:rsidP="004F5817">
      <w:pPr>
        <w:rPr>
          <w:sz w:val="16"/>
        </w:rPr>
      </w:pPr>
      <w:r w:rsidRPr="0041063E">
        <w:rPr>
          <w:sz w:val="16"/>
        </w:rPr>
        <w:t>For more than half a century, rockets have been the only way to go to space</w:t>
      </w:r>
      <w:r w:rsidRPr="00C71C98">
        <w:rPr>
          <w:rStyle w:val="StyleUnderline"/>
        </w:rPr>
        <w:t xml:space="preserve">. But </w:t>
      </w:r>
      <w:r w:rsidRPr="002E74DF">
        <w:rPr>
          <w:rStyle w:val="Emphasis"/>
          <w:highlight w:val="cyan"/>
        </w:rPr>
        <w:t>in the not-too-distant future, we may have</w:t>
      </w:r>
      <w:r w:rsidRPr="002E74DF">
        <w:rPr>
          <w:rStyle w:val="StyleUnderline"/>
          <w:highlight w:val="cyan"/>
        </w:rPr>
        <w:t xml:space="preserve"> </w:t>
      </w:r>
      <w:r w:rsidRPr="00C71C98">
        <w:rPr>
          <w:rStyle w:val="StyleUnderline"/>
        </w:rPr>
        <w:t xml:space="preserve">another option for sending up people and payloads: </w:t>
      </w:r>
      <w:r w:rsidRPr="002E74DF">
        <w:rPr>
          <w:rStyle w:val="Emphasis"/>
          <w:highlight w:val="cyan"/>
        </w:rPr>
        <w:t xml:space="preserve">a colossal elevator extending from Earth’s surface up to </w:t>
      </w:r>
      <w:r w:rsidRPr="00C71C98">
        <w:rPr>
          <w:rStyle w:val="StyleUnderline"/>
        </w:rPr>
        <w:t xml:space="preserve">an altitude of </w:t>
      </w:r>
      <w:r w:rsidRPr="002E74DF">
        <w:rPr>
          <w:rStyle w:val="Emphasis"/>
          <w:highlight w:val="cyan"/>
        </w:rPr>
        <w:t>22,000 miles</w:t>
      </w:r>
      <w:r w:rsidRPr="00C71C98">
        <w:rPr>
          <w:rStyle w:val="StyleUnderline"/>
        </w:rPr>
        <w:t xml:space="preserve">, where geosynchronous satellites orbit. </w:t>
      </w:r>
      <w:r w:rsidRPr="002E74DF">
        <w:rPr>
          <w:rStyle w:val="Emphasis"/>
          <w:highlight w:val="cyan"/>
        </w:rPr>
        <w:t>NASA says</w:t>
      </w:r>
      <w:r w:rsidRPr="002E74DF">
        <w:rPr>
          <w:rStyle w:val="StyleUnderline"/>
          <w:highlight w:val="cyan"/>
        </w:rPr>
        <w:t xml:space="preserve"> </w:t>
      </w:r>
      <w:r w:rsidRPr="00C71C98">
        <w:rPr>
          <w:rStyle w:val="StyleUnderline"/>
        </w:rPr>
        <w:t xml:space="preserve">the basic </w:t>
      </w:r>
      <w:r w:rsidRPr="002E74DF">
        <w:rPr>
          <w:rStyle w:val="Emphasis"/>
          <w:highlight w:val="cyan"/>
          <w:bdr w:val="single" w:sz="18" w:space="0" w:color="auto"/>
        </w:rPr>
        <w:t>concept of a space elevator is sound</w:t>
      </w:r>
      <w:r w:rsidRPr="00C71C98">
        <w:rPr>
          <w:rStyle w:val="StyleUnderline"/>
        </w:rPr>
        <w:t xml:space="preserve">, and </w:t>
      </w:r>
      <w:r w:rsidRPr="002E74DF">
        <w:rPr>
          <w:rStyle w:val="Emphasis"/>
          <w:highlight w:val="cyan"/>
        </w:rPr>
        <w:t>researchers</w:t>
      </w:r>
      <w:r w:rsidRPr="002E74DF">
        <w:rPr>
          <w:rStyle w:val="StyleUnderline"/>
          <w:highlight w:val="cyan"/>
        </w:rPr>
        <w:t xml:space="preserve"> </w:t>
      </w:r>
      <w:r w:rsidRPr="00C71C98">
        <w:rPr>
          <w:rStyle w:val="StyleUnderline"/>
        </w:rPr>
        <w:t xml:space="preserve">around the world are </w:t>
      </w:r>
      <w:r w:rsidRPr="002E74DF">
        <w:rPr>
          <w:rStyle w:val="Emphasis"/>
          <w:highlight w:val="cyan"/>
        </w:rPr>
        <w:t>optimistic</w:t>
      </w:r>
      <w:r w:rsidRPr="002E74DF">
        <w:rPr>
          <w:rStyle w:val="StyleUnderline"/>
          <w:highlight w:val="cyan"/>
        </w:rPr>
        <w:t xml:space="preserve"> </w:t>
      </w:r>
      <w:r w:rsidRPr="00C71C98">
        <w:rPr>
          <w:rStyle w:val="StyleUnderline"/>
        </w:rPr>
        <w:t xml:space="preserve">that </w:t>
      </w:r>
      <w:r w:rsidRPr="002E74DF">
        <w:rPr>
          <w:rStyle w:val="Emphasis"/>
          <w:highlight w:val="cyan"/>
        </w:rPr>
        <w:t>one can be built</w:t>
      </w:r>
      <w:r w:rsidRPr="0041063E">
        <w:rPr>
          <w:sz w:val="16"/>
        </w:rPr>
        <w:t xml:space="preserve">. </w:t>
      </w:r>
      <w:r w:rsidRPr="00C71C98">
        <w:rPr>
          <w:rStyle w:val="StyleUnderline"/>
        </w:rPr>
        <w:t xml:space="preserve">The </w:t>
      </w:r>
      <w:r w:rsidRPr="002E74DF">
        <w:rPr>
          <w:rStyle w:val="Emphasis"/>
          <w:highlight w:val="cyan"/>
        </w:rPr>
        <w:t>Obayashi Corp</w:t>
      </w:r>
      <w:r w:rsidRPr="00C71C98">
        <w:rPr>
          <w:rStyle w:val="StyleUnderline"/>
        </w:rPr>
        <w:t xml:space="preserve">., a global construction firm based in Tokyo, has said it </w:t>
      </w:r>
      <w:r w:rsidRPr="002E74DF">
        <w:rPr>
          <w:rStyle w:val="Emphasis"/>
          <w:highlight w:val="cyan"/>
        </w:rPr>
        <w:t>will build one by 2050</w:t>
      </w:r>
      <w:r w:rsidRPr="00C71C98">
        <w:rPr>
          <w:rStyle w:val="StyleUnderline"/>
        </w:rPr>
        <w:t xml:space="preserve">, and </w:t>
      </w:r>
      <w:r w:rsidRPr="002E74DF">
        <w:rPr>
          <w:rStyle w:val="Emphasis"/>
          <w:highlight w:val="cyan"/>
        </w:rPr>
        <w:t>China</w:t>
      </w:r>
      <w:r w:rsidRPr="002E74DF">
        <w:rPr>
          <w:rStyle w:val="StyleUnderline"/>
          <w:highlight w:val="cyan"/>
        </w:rPr>
        <w:t xml:space="preserve"> </w:t>
      </w:r>
      <w:r w:rsidRPr="002E74DF">
        <w:rPr>
          <w:rStyle w:val="Emphasis"/>
          <w:highlight w:val="cya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7F0DFBB5" w14:textId="77777777" w:rsidR="004F5817" w:rsidRPr="00001B27" w:rsidRDefault="004F5817" w:rsidP="004F5817">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567E3CAC" w14:textId="77777777" w:rsidR="004F5817" w:rsidRDefault="004F5817" w:rsidP="004F5817">
      <w:r>
        <w:t xml:space="preserve">Liam </w:t>
      </w:r>
      <w:r w:rsidRPr="006F17E7">
        <w:rPr>
          <w:rStyle w:val="Style13ptBold"/>
        </w:rPr>
        <w:t>O’Brien 16</w:t>
      </w:r>
      <w:r>
        <w:t>. University of Wollongong. 07/2016. “Nanotechnology in Space.” Young Scientists Journal; Canterbury, no. 19, p. 22.</w:t>
      </w:r>
    </w:p>
    <w:p w14:paraId="43EA7E4E" w14:textId="77777777" w:rsidR="004F5817" w:rsidRDefault="004F5817" w:rsidP="004F5817">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2E74DF">
        <w:rPr>
          <w:rStyle w:val="Emphasis"/>
          <w:highlight w:val="cyan"/>
        </w:rPr>
        <w:t>space programs</w:t>
      </w:r>
      <w:r w:rsidRPr="00F84047">
        <w:rPr>
          <w:sz w:val="16"/>
        </w:rPr>
        <w:t xml:space="preserve"> </w:t>
      </w:r>
      <w:r w:rsidRPr="00F84047">
        <w:rPr>
          <w:rStyle w:val="StyleUnderline"/>
        </w:rPr>
        <w:t xml:space="preserve">over the past 60 years </w:t>
      </w:r>
      <w:r w:rsidRPr="002E74DF">
        <w:rPr>
          <w:rStyle w:val="StyleUnderline"/>
          <w:highlight w:val="cyan"/>
        </w:rPr>
        <w:t>have led to a</w:t>
      </w:r>
      <w:r w:rsidRPr="002E74DF">
        <w:rPr>
          <w:sz w:val="16"/>
          <w:highlight w:val="cyan"/>
        </w:rPr>
        <w:t xml:space="preserve"> </w:t>
      </w:r>
      <w:r w:rsidRPr="002E74DF">
        <w:rPr>
          <w:rStyle w:val="Emphasis"/>
          <w:highlight w:val="cyan"/>
        </w:rPr>
        <w:t>multitude of</w:t>
      </w:r>
      <w:r w:rsidRPr="00F84047">
        <w:rPr>
          <w:rStyle w:val="Emphasis"/>
        </w:rPr>
        <w:t xml:space="preserve"> beneficial </w:t>
      </w:r>
      <w:r w:rsidRPr="002E74DF">
        <w:rPr>
          <w:rStyle w:val="Emphasis"/>
          <w:highlight w:val="cyan"/>
        </w:rPr>
        <w:t>impacts</w:t>
      </w:r>
      <w:r w:rsidRPr="002E74DF">
        <w:rPr>
          <w:sz w:val="16"/>
          <w:highlight w:val="cyan"/>
        </w:rPr>
        <w:t xml:space="preserve"> </w:t>
      </w:r>
      <w:r w:rsidRPr="002E74DF">
        <w:rPr>
          <w:rStyle w:val="StyleUnderline"/>
          <w:highlight w:val="cyan"/>
        </w:rPr>
        <w:t>for</w:t>
      </w:r>
      <w:r w:rsidRPr="002E74DF">
        <w:rPr>
          <w:sz w:val="16"/>
          <w:highlight w:val="cyan"/>
        </w:rPr>
        <w:t xml:space="preserve"> </w:t>
      </w:r>
      <w:r w:rsidRPr="002E74DF">
        <w:rPr>
          <w:rStyle w:val="Emphasis"/>
          <w:highlight w:val="cyan"/>
        </w:rPr>
        <w:t>everyday society</w:t>
      </w:r>
      <w:r w:rsidRPr="002E74DF">
        <w:rPr>
          <w:sz w:val="16"/>
          <w:highlight w:val="cyan"/>
        </w:rPr>
        <w:t xml:space="preserve">. </w:t>
      </w:r>
      <w:r w:rsidRPr="002E74DF">
        <w:rPr>
          <w:rStyle w:val="Emphasis"/>
          <w:highlight w:val="cyan"/>
        </w:rPr>
        <w:t>Nanotech</w:t>
      </w:r>
      <w:r w:rsidRPr="00F84047">
        <w:rPr>
          <w:sz w:val="16"/>
        </w:rPr>
        <w:t xml:space="preserve">nology, </w:t>
      </w:r>
      <w:r w:rsidRPr="002E74DF">
        <w:rPr>
          <w:rStyle w:val="StyleUnderline"/>
          <w:highlight w:val="cyan"/>
        </w:rPr>
        <w:t>through</w:t>
      </w:r>
      <w:r w:rsidRPr="002E74DF">
        <w:rPr>
          <w:sz w:val="16"/>
          <w:highlight w:val="cyan"/>
        </w:rPr>
        <w:t xml:space="preserve"> </w:t>
      </w:r>
      <w:r w:rsidRPr="002E74DF">
        <w:rPr>
          <w:rStyle w:val="Emphasis"/>
          <w:highlight w:val="cyan"/>
        </w:rPr>
        <w:t>r</w:t>
      </w:r>
      <w:r w:rsidRPr="00F84047">
        <w:rPr>
          <w:sz w:val="16"/>
        </w:rPr>
        <w:t xml:space="preserve">esearch </w:t>
      </w:r>
      <w:r w:rsidRPr="002E74DF">
        <w:rPr>
          <w:rStyle w:val="Emphasis"/>
          <w:highlight w:val="cyan"/>
        </w:rPr>
        <w:t>and d</w:t>
      </w:r>
      <w:r w:rsidRPr="00F84047">
        <w:rPr>
          <w:sz w:val="16"/>
        </w:rPr>
        <w:t xml:space="preserve">evelopment </w:t>
      </w:r>
      <w:r w:rsidRPr="002E74DF">
        <w:rPr>
          <w:rStyle w:val="StyleUnderline"/>
          <w:highlight w:val="cyan"/>
        </w:rPr>
        <w:t>in</w:t>
      </w:r>
      <w:r w:rsidRPr="002E74DF">
        <w:rPr>
          <w:sz w:val="16"/>
          <w:highlight w:val="cyan"/>
        </w:rPr>
        <w:t xml:space="preserve"> </w:t>
      </w:r>
      <w:r w:rsidRPr="002E74DF">
        <w:rPr>
          <w:rStyle w:val="Emphasis"/>
          <w:highlight w:val="cyan"/>
        </w:rPr>
        <w:t>space</w:t>
      </w:r>
      <w:r w:rsidRPr="002E74DF">
        <w:rPr>
          <w:sz w:val="16"/>
          <w:highlight w:val="cyan"/>
        </w:rPr>
        <w:t xml:space="preserve"> </w:t>
      </w:r>
      <w:r w:rsidRPr="002E74DF">
        <w:rPr>
          <w:rStyle w:val="StyleUnderline"/>
          <w:highlight w:val="cyan"/>
        </w:rPr>
        <w:t>has</w:t>
      </w:r>
      <w:r w:rsidRPr="00F84047">
        <w:rPr>
          <w:rStyle w:val="StyleUnderline"/>
        </w:rPr>
        <w:t xml:space="preserve"> the </w:t>
      </w:r>
      <w:r w:rsidRPr="002E74DF">
        <w:rPr>
          <w:rStyle w:val="Emphasis"/>
          <w:highlight w:val="cyan"/>
        </w:rPr>
        <w:t>potential to do the same</w:t>
      </w:r>
      <w:r w:rsidRPr="00F84047">
        <w:rPr>
          <w:rStyle w:val="StyleUnderline"/>
        </w:rPr>
        <w:t>. Potential</w:t>
      </w:r>
      <w:r w:rsidRPr="00F84047">
        <w:rPr>
          <w:sz w:val="16"/>
        </w:rPr>
        <w:t xml:space="preserve"> </w:t>
      </w:r>
      <w:r w:rsidRPr="002E74DF">
        <w:rPr>
          <w:rStyle w:val="Emphasis"/>
          <w:highlight w:val="cyan"/>
        </w:rPr>
        <w:t>application</w:t>
      </w:r>
      <w:r w:rsidRPr="00371AF0">
        <w:rPr>
          <w:rStyle w:val="StyleUnderline"/>
        </w:rPr>
        <w:t xml:space="preserve">s </w:t>
      </w:r>
      <w:r w:rsidRPr="002E74DF">
        <w:rPr>
          <w:rStyle w:val="StyleUnderline"/>
          <w:highlight w:val="cyan"/>
        </w:rPr>
        <w:t xml:space="preserve">of </w:t>
      </w:r>
      <w:r w:rsidRPr="002E74DF">
        <w:rPr>
          <w:rStyle w:val="Emphasis"/>
          <w:highlight w:val="cyan"/>
        </w:rPr>
        <w:t>nanotech</w:t>
      </w:r>
      <w:r w:rsidRPr="00371AF0">
        <w:rPr>
          <w:sz w:val="16"/>
        </w:rPr>
        <w:t>nology</w:t>
      </w:r>
      <w:r w:rsidRPr="00F84047">
        <w:rPr>
          <w:sz w:val="16"/>
        </w:rPr>
        <w:t xml:space="preserve"> </w:t>
      </w:r>
      <w:r w:rsidRPr="002E74DF">
        <w:rPr>
          <w:rStyle w:val="StyleUnderline"/>
          <w:highlight w:val="cyan"/>
        </w:rPr>
        <w:t xml:space="preserve">in </w:t>
      </w:r>
      <w:r w:rsidRPr="002E74DF">
        <w:rPr>
          <w:rStyle w:val="Emphasis"/>
          <w:highlight w:val="cyan"/>
        </w:rPr>
        <w:t>space</w:t>
      </w:r>
      <w:r w:rsidRPr="00F84047">
        <w:rPr>
          <w:sz w:val="16"/>
        </w:rPr>
        <w:t xml:space="preserve"> are numerous, many of them </w:t>
      </w:r>
      <w:r w:rsidRPr="002E74DF">
        <w:rPr>
          <w:rStyle w:val="StyleUnderline"/>
          <w:highlight w:val="cyan"/>
        </w:rPr>
        <w:t>have</w:t>
      </w:r>
      <w:r w:rsidRPr="00F84047">
        <w:rPr>
          <w:rStyle w:val="StyleUnderline"/>
        </w:rPr>
        <w:t xml:space="preserve"> the </w:t>
      </w:r>
      <w:r w:rsidRPr="002E74DF">
        <w:rPr>
          <w:rStyle w:val="StyleUnderline"/>
          <w:highlight w:val="cyan"/>
        </w:rPr>
        <w:t>potential to</w:t>
      </w:r>
      <w:r w:rsidRPr="002E74DF">
        <w:rPr>
          <w:sz w:val="16"/>
          <w:highlight w:val="cyan"/>
        </w:rPr>
        <w:t xml:space="preserve"> </w:t>
      </w:r>
      <w:r w:rsidRPr="002E74DF">
        <w:rPr>
          <w:rStyle w:val="Emphasis"/>
          <w:highlight w:val="cyan"/>
        </w:rPr>
        <w:t>capture and inspire generations to come</w:t>
      </w:r>
      <w:r w:rsidRPr="00F84047">
        <w:rPr>
          <w:sz w:val="16"/>
        </w:rPr>
        <w:t xml:space="preserve">. One of these applications is </w:t>
      </w:r>
      <w:r w:rsidRPr="002E74DF">
        <w:rPr>
          <w:rStyle w:val="StyleUnderline"/>
          <w:highlight w:val="cyan"/>
        </w:rPr>
        <w:t>the</w:t>
      </w:r>
      <w:r w:rsidRPr="002E74DF">
        <w:rPr>
          <w:sz w:val="16"/>
          <w:highlight w:val="cyan"/>
        </w:rPr>
        <w:t xml:space="preserve"> </w:t>
      </w:r>
      <w:r w:rsidRPr="002E74DF">
        <w:rPr>
          <w:rStyle w:val="Emphasis"/>
          <w:highlight w:val="cyan"/>
        </w:rPr>
        <w:t>space elevator</w:t>
      </w:r>
      <w:r w:rsidRPr="00F84047">
        <w:rPr>
          <w:rStyle w:val="StyleUnderline"/>
        </w:rPr>
        <w:t xml:space="preserve">. By </w:t>
      </w:r>
      <w:r w:rsidRPr="002E74DF">
        <w:rPr>
          <w:rStyle w:val="StyleUnderline"/>
          <w:highlight w:val="cyan"/>
        </w:rPr>
        <w:t xml:space="preserve">using </w:t>
      </w:r>
      <w:r w:rsidRPr="002E74DF">
        <w:rPr>
          <w:rStyle w:val="Emphasis"/>
          <w:highlight w:val="cyan"/>
        </w:rPr>
        <w:t>c</w:t>
      </w:r>
      <w:r w:rsidRPr="00F84047">
        <w:rPr>
          <w:rStyle w:val="StyleUnderline"/>
        </w:rPr>
        <w:t xml:space="preserve">arbon </w:t>
      </w:r>
      <w:r w:rsidRPr="002E74DF">
        <w:rPr>
          <w:rStyle w:val="Emphasis"/>
          <w:highlight w:val="cyan"/>
        </w:rPr>
        <w:t>n</w:t>
      </w:r>
      <w:r w:rsidRPr="00F84047">
        <w:rPr>
          <w:rStyle w:val="StyleUnderline"/>
        </w:rPr>
        <w:t>ano</w:t>
      </w:r>
      <w:r w:rsidRPr="002E74DF">
        <w:rPr>
          <w:rStyle w:val="Emphasis"/>
          <w:highlight w:val="cya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2E74DF">
        <w:rPr>
          <w:rStyle w:val="Emphasis"/>
          <w:highlight w:val="cyan"/>
        </w:rPr>
        <w:t>benefits</w:t>
      </w:r>
      <w:r w:rsidRPr="00F84047">
        <w:rPr>
          <w:rStyle w:val="StyleUnderline"/>
        </w:rPr>
        <w:t xml:space="preserve"> of such a structure </w:t>
      </w:r>
      <w:r w:rsidRPr="002E74DF">
        <w:rPr>
          <w:rStyle w:val="StyleUnderline"/>
          <w:highlight w:val="cyan"/>
        </w:rPr>
        <w:t>would be</w:t>
      </w:r>
      <w:r w:rsidRPr="002E74DF">
        <w:rPr>
          <w:sz w:val="16"/>
          <w:highlight w:val="cyan"/>
        </w:rPr>
        <w:t xml:space="preserve"> </w:t>
      </w:r>
      <w:r w:rsidRPr="002E74DF">
        <w:rPr>
          <w:rStyle w:val="Emphasis"/>
          <w:highlight w:val="cya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2E74DF">
        <w:rPr>
          <w:rStyle w:val="StyleUnderline"/>
          <w:highlight w:val="cyan"/>
        </w:rPr>
        <w:t>Investing</w:t>
      </w:r>
      <w:r w:rsidRPr="002E74DF">
        <w:rPr>
          <w:sz w:val="16"/>
          <w:highlight w:val="cyan"/>
        </w:rPr>
        <w:t xml:space="preserve"> </w:t>
      </w:r>
      <w:r w:rsidRPr="002E74DF">
        <w:rPr>
          <w:rStyle w:val="Emphasis"/>
          <w:highlight w:val="cya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2E74DF">
        <w:rPr>
          <w:rStyle w:val="StyleUnderline"/>
          <w:highlight w:val="cyan"/>
        </w:rPr>
        <w:t>will</w:t>
      </w:r>
      <w:r w:rsidRPr="002E74DF">
        <w:rPr>
          <w:sz w:val="16"/>
          <w:highlight w:val="cyan"/>
        </w:rPr>
        <w:t xml:space="preserve"> </w:t>
      </w:r>
      <w:r w:rsidRPr="002E74DF">
        <w:rPr>
          <w:rStyle w:val="Emphasis"/>
          <w:highlight w:val="cya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2E74DF">
        <w:rPr>
          <w:rStyle w:val="StyleUnderline"/>
          <w:highlight w:val="cyan"/>
        </w:rPr>
        <w:t xml:space="preserve">With potentials to </w:t>
      </w:r>
      <w:r w:rsidRPr="002E74DF">
        <w:rPr>
          <w:rStyle w:val="Emphasis"/>
          <w:highlight w:val="cya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2E74DF">
        <w:rPr>
          <w:rStyle w:val="Emphasis"/>
          <w:highlight w:val="cya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2E74DF">
        <w:rPr>
          <w:rStyle w:val="StyleUnderline"/>
          <w:highlight w:val="cyan"/>
        </w:rPr>
        <w:t>There is</w:t>
      </w:r>
      <w:r w:rsidRPr="00F84047">
        <w:rPr>
          <w:sz w:val="16"/>
        </w:rPr>
        <w:t xml:space="preserve"> still </w:t>
      </w:r>
      <w:r w:rsidRPr="002E74DF">
        <w:rPr>
          <w:rStyle w:val="Emphasis"/>
          <w:highlight w:val="cyan"/>
        </w:rPr>
        <w:t>plenty</w:t>
      </w:r>
      <w:r w:rsidRPr="00F84047">
        <w:rPr>
          <w:sz w:val="16"/>
        </w:rPr>
        <w:t xml:space="preserve"> more </w:t>
      </w:r>
      <w:r w:rsidRPr="002E74DF">
        <w:rPr>
          <w:rStyle w:val="Emphasis"/>
          <w:highlight w:val="cyan"/>
        </w:rPr>
        <w:t>to achieve</w:t>
      </w:r>
      <w:r w:rsidRPr="002E74DF">
        <w:rPr>
          <w:sz w:val="16"/>
          <w:highlight w:val="cyan"/>
        </w:rPr>
        <w:t>.</w:t>
      </w:r>
    </w:p>
    <w:p w14:paraId="15FC5ECA" w14:textId="77777777" w:rsidR="004F5817" w:rsidRDefault="004F5817" w:rsidP="004F5817">
      <w:pPr>
        <w:pStyle w:val="Heading4"/>
      </w:pPr>
      <w:r>
        <w:t xml:space="preserve">Nano tech solves warming </w:t>
      </w:r>
    </w:p>
    <w:p w14:paraId="0DCD26CE" w14:textId="77777777" w:rsidR="004F5817" w:rsidRDefault="004F5817" w:rsidP="004F5817">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125661E3" w14:textId="77777777" w:rsidR="004F5817" w:rsidRPr="00001B27" w:rsidRDefault="004F5817" w:rsidP="004F5817">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2E74DF">
        <w:rPr>
          <w:rStyle w:val="StyleUnderline"/>
          <w:highlight w:val="cya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2E74DF">
        <w:rPr>
          <w:rStyle w:val="StyleUnderline"/>
          <w:highlight w:val="cyan"/>
        </w:rPr>
        <w:t>emerging</w:t>
      </w:r>
      <w:r w:rsidRPr="00DE0A93">
        <w:rPr>
          <w:rStyle w:val="StyleUnderline"/>
        </w:rPr>
        <w:t xml:space="preserve"> as useful for </w:t>
      </w:r>
      <w:r w:rsidRPr="002E74DF">
        <w:rPr>
          <w:rStyle w:val="StyleUnderline"/>
          <w:highlight w:val="cya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2E74DF">
        <w:rPr>
          <w:rStyle w:val="StyleUnderline"/>
          <w:highlight w:val="cyan"/>
        </w:rPr>
        <w:t>efficiently use carbon dioxide</w:t>
      </w:r>
      <w:r w:rsidRPr="00DE0A93">
        <w:rPr>
          <w:rStyle w:val="StyleUnderline"/>
        </w:rPr>
        <w:t xml:space="preserve"> from the air, </w:t>
      </w:r>
      <w:r w:rsidRPr="002E74DF">
        <w:rPr>
          <w:rStyle w:val="StyleUnderline"/>
          <w:highlight w:val="cyan"/>
        </w:rPr>
        <w:t>capture toxic pollutants from water</w:t>
      </w:r>
      <w:r w:rsidRPr="00DE0A93">
        <w:rPr>
          <w:rStyle w:val="StyleUnderline"/>
        </w:rPr>
        <w:t xml:space="preserve"> and </w:t>
      </w:r>
      <w:r w:rsidRPr="002E74DF">
        <w:rPr>
          <w:rStyle w:val="StyleUnderline"/>
          <w:highlight w:val="cyan"/>
        </w:rPr>
        <w:t>degrade solid waste</w:t>
      </w:r>
      <w:r w:rsidRPr="00DE0A93">
        <w:rPr>
          <w:rStyle w:val="StyleUnderline"/>
        </w:rPr>
        <w:t xml:space="preserve"> into useful products.</w:t>
      </w:r>
      <w:r w:rsidRPr="00001B27">
        <w:rPr>
          <w:sz w:val="16"/>
        </w:rPr>
        <w:t xml:space="preserve"> </w:t>
      </w:r>
      <w:r w:rsidRPr="00DE0A93">
        <w:rPr>
          <w:rStyle w:val="Emphasis"/>
        </w:rPr>
        <w:t>“</w:t>
      </w:r>
      <w:r w:rsidRPr="002E74DF">
        <w:rPr>
          <w:rStyle w:val="Emphasis"/>
          <w:highlight w:val="cyan"/>
        </w:rPr>
        <w:t>Nanomaterials</w:t>
      </w:r>
      <w:r w:rsidRPr="00DE0A93">
        <w:rPr>
          <w:rStyle w:val="Emphasis"/>
        </w:rPr>
        <w:t xml:space="preserve"> could </w:t>
      </w:r>
      <w:r w:rsidRPr="002E74DF">
        <w:rPr>
          <w:rStyle w:val="Emphasis"/>
          <w:highlight w:val="cyan"/>
        </w:rPr>
        <w:t>help</w:t>
      </w:r>
      <w:r w:rsidRPr="00DE0A93">
        <w:rPr>
          <w:rStyle w:val="Emphasis"/>
        </w:rPr>
        <w:t xml:space="preserve"> us </w:t>
      </w:r>
      <w:r w:rsidRPr="002E74DF">
        <w:rPr>
          <w:rStyle w:val="Emphasis"/>
          <w:highlight w:val="cya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13"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2E74DF">
        <w:rPr>
          <w:rStyle w:val="Emphasis"/>
          <w:highlight w:val="cyan"/>
        </w:rPr>
        <w:t>help slow</w:t>
      </w:r>
      <w:r w:rsidRPr="00DE0A93">
        <w:rPr>
          <w:rStyle w:val="Emphasis"/>
        </w:rPr>
        <w:t xml:space="preserve"> the climate-changing rise in </w:t>
      </w:r>
      <w:r w:rsidRPr="002E74DF">
        <w:rPr>
          <w:rStyle w:val="Emphasis"/>
          <w:highlight w:val="cyan"/>
        </w:rPr>
        <w:t>atmospheric CO2</w:t>
      </w:r>
      <w:r w:rsidRPr="00DE0A93">
        <w:rPr>
          <w:rStyle w:val="Emphasis"/>
        </w:rPr>
        <w:t xml:space="preserve">levels, researchers have developed nanoCO2 harvesters that can </w:t>
      </w:r>
      <w:r w:rsidRPr="002E74DF">
        <w:rPr>
          <w:rStyle w:val="Emphasis"/>
          <w:highlight w:val="cyan"/>
        </w:rPr>
        <w:t>suck</w:t>
      </w:r>
      <w:r w:rsidRPr="00DE0A93">
        <w:rPr>
          <w:rStyle w:val="Emphasis"/>
        </w:rPr>
        <w:t xml:space="preserve"> atmospheric </w:t>
      </w:r>
      <w:r w:rsidRPr="002E74DF">
        <w:rPr>
          <w:rStyle w:val="Emphasis"/>
          <w:highlight w:val="cyan"/>
        </w:rPr>
        <w:t>carbon dioxide</w:t>
      </w:r>
      <w:r w:rsidRPr="00DE0A93">
        <w:rPr>
          <w:rStyle w:val="Emphasis"/>
        </w:rPr>
        <w:t xml:space="preserve"> and </w:t>
      </w:r>
      <w:r w:rsidRPr="002E74DF">
        <w:rPr>
          <w:rStyle w:val="Emphasis"/>
          <w:highlight w:val="cya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001B27">
        <w:rPr>
          <w:rStyle w:val="StyleUnderline"/>
        </w:rPr>
        <w:t>agent</w:t>
      </w:r>
      <w:proofErr w:type="gramEnd"/>
      <w:r w:rsidRPr="00001B27">
        <w:rPr>
          <w:rStyle w:val="StyleUnderline"/>
        </w:rPr>
        <w:t xml:space="preserve">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2E74DF">
        <w:rPr>
          <w:rStyle w:val="StyleUnderline"/>
          <w:highlight w:val="cyan"/>
        </w:rPr>
        <w:t>nanomaterials</w:t>
      </w:r>
      <w:r w:rsidRPr="00155DB0">
        <w:rPr>
          <w:rStyle w:val="StyleUnderline"/>
        </w:rPr>
        <w:t xml:space="preserve"> have been widely studied for </w:t>
      </w:r>
      <w:r w:rsidRPr="002E74DF">
        <w:rPr>
          <w:rStyle w:val="StyleUnderline"/>
          <w:highlight w:val="cya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2E74DF">
        <w:rPr>
          <w:rStyle w:val="StyleUnderline"/>
          <w:highlight w:val="cyan"/>
        </w:rPr>
        <w:t xml:space="preserve">separate pollutants such as arsenic, lead, </w:t>
      </w:r>
      <w:proofErr w:type="gramStart"/>
      <w:r w:rsidRPr="002E74DF">
        <w:rPr>
          <w:rStyle w:val="StyleUnderline"/>
          <w:highlight w:val="cyan"/>
        </w:rPr>
        <w:t>chromium</w:t>
      </w:r>
      <w:proofErr w:type="gramEnd"/>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2E74DF">
        <w:rPr>
          <w:rStyle w:val="StyleUnderline"/>
          <w:highlight w:val="cyan"/>
        </w:rPr>
        <w:t>nanomaterials</w:t>
      </w:r>
      <w:r w:rsidRPr="00155DB0">
        <w:rPr>
          <w:rStyle w:val="StyleUnderline"/>
        </w:rPr>
        <w:t xml:space="preserve"> can </w:t>
      </w:r>
      <w:r w:rsidRPr="002E74DF">
        <w:rPr>
          <w:rStyle w:val="StyleUnderline"/>
          <w:highlight w:val="cyan"/>
        </w:rPr>
        <w:t>also</w:t>
      </w:r>
      <w:r w:rsidRPr="00155DB0">
        <w:rPr>
          <w:rStyle w:val="StyleUnderline"/>
        </w:rPr>
        <w:t xml:space="preserve"> be used to clean </w:t>
      </w:r>
      <w:r w:rsidRPr="002E74DF">
        <w:rPr>
          <w:rStyle w:val="StyleUnderline"/>
          <w:highlight w:val="cya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16F60C05" w14:textId="77777777" w:rsidR="004F5817" w:rsidRDefault="004F5817" w:rsidP="004F5817">
      <w:pPr>
        <w:pStyle w:val="Heading4"/>
      </w:pPr>
      <w:r>
        <w:t>Nanotech solves every existential threat</w:t>
      </w:r>
    </w:p>
    <w:p w14:paraId="7837EB63" w14:textId="77777777" w:rsidR="004F5817" w:rsidRPr="00717977" w:rsidRDefault="004F5817" w:rsidP="004F5817">
      <w:r>
        <w:rPr>
          <w:b/>
          <w:bCs/>
          <w:color w:val="000000"/>
          <w:sz w:val="26"/>
          <w:szCs w:val="26"/>
        </w:rPr>
        <w:t>Miller 17,</w:t>
      </w:r>
      <w:r>
        <w:rPr>
          <w:color w:val="000000"/>
          <w:sz w:val="22"/>
        </w:rPr>
        <w:t> </w:t>
      </w:r>
      <w:r w:rsidRPr="00717977">
        <w:rPr>
          <w:color w:val="000000"/>
          <w:szCs w:val="24"/>
        </w:rPr>
        <w:t xml:space="preserve">Gina Miller, </w:t>
      </w:r>
      <w:proofErr w:type="gramStart"/>
      <w:r w:rsidRPr="00717977">
        <w:rPr>
          <w:color w:val="000000"/>
          <w:szCs w:val="24"/>
        </w:rPr>
        <w:t>She</w:t>
      </w:r>
      <w:proofErr w:type="gramEnd"/>
      <w:r w:rsidRPr="00717977">
        <w:rPr>
          <w:color w:val="000000"/>
          <w:szCs w:val="24"/>
        </w:rPr>
        <w:t xml:space="preserve"> has written articles and provided interviews on the subject of nanotechnology and created digital artwork, videos and animations to illustrate future applications.</w:t>
      </w:r>
      <w:r>
        <w:rPr>
          <w:color w:val="000000"/>
          <w:szCs w:val="24"/>
        </w:rPr>
        <w:t xml:space="preserve"> </w:t>
      </w:r>
      <w:r w:rsidRPr="00717977">
        <w:rPr>
          <w:color w:val="000000"/>
          <w:szCs w:val="24"/>
        </w:rPr>
        <w:t>Her work has been featured in various media including the History Channel, Japanese television, international documentaries, Wired, PC Magazine, Fast Company, and various books such as “</w:t>
      </w:r>
      <w:proofErr w:type="spellStart"/>
      <w:r w:rsidRPr="00717977">
        <w:rPr>
          <w:color w:val="000000"/>
          <w:szCs w:val="24"/>
        </w:rPr>
        <w:t>Nanofuture</w:t>
      </w:r>
      <w:proofErr w:type="spellEnd"/>
      <w:r w:rsidRPr="00717977">
        <w:rPr>
          <w:color w:val="000000"/>
          <w:szCs w:val="24"/>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szCs w:val="24"/>
        </w:rPr>
        <w:t>”..</w:t>
      </w:r>
      <w:proofErr w:type="gramEnd"/>
      <w:r w:rsidRPr="00717977">
        <w:rPr>
          <w:color w:val="000000"/>
          <w:szCs w:val="24"/>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szCs w:val="24"/>
        </w:rPr>
        <w:t xml:space="preserve"> </w:t>
      </w:r>
      <w:r w:rsidRPr="00717977">
        <w:t>//Adam</w:t>
      </w:r>
    </w:p>
    <w:p w14:paraId="144E316C" w14:textId="77777777" w:rsidR="004F5817" w:rsidRPr="00717977" w:rsidRDefault="004F5817" w:rsidP="004F5817">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2E74DF">
        <w:rPr>
          <w:rStyle w:val="Emphasis"/>
          <w:highlight w:val="cya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2E74DF">
        <w:rPr>
          <w:rStyle w:val="StyleUnderline"/>
          <w:highlight w:val="cyan"/>
        </w:rPr>
        <w:t>scientists will</w:t>
      </w:r>
      <w:r w:rsidRPr="009F406B">
        <w:rPr>
          <w:rStyle w:val="StyleUnderline"/>
        </w:rPr>
        <w:t xml:space="preserve"> be able to </w:t>
      </w:r>
      <w:r w:rsidRPr="002E74DF">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2E74DF">
        <w:rPr>
          <w:rStyle w:val="StyleUnderline"/>
          <w:highlight w:val="cyan"/>
        </w:rPr>
        <w:t>nanorobot can grab a cell and repair it</w:t>
      </w:r>
      <w:r w:rsidRPr="009F406B">
        <w:rPr>
          <w:rStyle w:val="StyleUnderline"/>
        </w:rPr>
        <w:t xml:space="preserve">. This will </w:t>
      </w:r>
      <w:r w:rsidRPr="002E74DF">
        <w:rPr>
          <w:rStyle w:val="Emphasis"/>
          <w:highlight w:val="cyan"/>
        </w:rPr>
        <w:t>allow us to cure diseases</w:t>
      </w:r>
      <w:r w:rsidRPr="009F406B">
        <w:rPr>
          <w:rStyle w:val="StyleUnderline"/>
        </w:rPr>
        <w:t xml:space="preserve"> that have </w:t>
      </w:r>
      <w:r w:rsidRPr="002E74DF">
        <w:rPr>
          <w:rStyle w:val="StyleUnderline"/>
          <w:highlight w:val="cyan"/>
        </w:rPr>
        <w:t>never</w:t>
      </w:r>
      <w:r w:rsidRPr="009F406B">
        <w:rPr>
          <w:rStyle w:val="StyleUnderline"/>
        </w:rPr>
        <w:t xml:space="preserve"> been </w:t>
      </w:r>
      <w:r w:rsidRPr="002E74DF">
        <w:rPr>
          <w:rStyle w:val="StyleUnderline"/>
          <w:highlight w:val="cyan"/>
        </w:rPr>
        <w:t>cured before</w:t>
      </w:r>
      <w:r w:rsidRPr="009F406B">
        <w:rPr>
          <w:rStyle w:val="StyleUnderline"/>
        </w:rPr>
        <w:t xml:space="preserve">. Nanorobots could be </w:t>
      </w:r>
      <w:r w:rsidRPr="002E74DF">
        <w:rPr>
          <w:rStyle w:val="StyleUnderline"/>
          <w:highlight w:val="cyan"/>
        </w:rPr>
        <w:t>released into</w:t>
      </w:r>
      <w:r w:rsidRPr="009F406B">
        <w:rPr>
          <w:rStyle w:val="StyleUnderline"/>
        </w:rPr>
        <w:t xml:space="preserve"> the </w:t>
      </w:r>
      <w:r w:rsidRPr="002E74DF">
        <w:rPr>
          <w:rStyle w:val="StyleUnderline"/>
          <w:highlight w:val="cyan"/>
        </w:rPr>
        <w:t>blood stream</w:t>
      </w:r>
      <w:r w:rsidRPr="009F406B">
        <w:rPr>
          <w:rStyle w:val="StyleUnderline"/>
        </w:rPr>
        <w:t xml:space="preserve"> via pill or injection </w:t>
      </w:r>
      <w:r w:rsidRPr="002E74DF">
        <w:rPr>
          <w:rStyle w:val="StyleUnderline"/>
          <w:highlight w:val="cyan"/>
        </w:rPr>
        <w:t>to</w:t>
      </w:r>
      <w:r w:rsidRPr="009F406B">
        <w:rPr>
          <w:rStyle w:val="StyleUnderline"/>
        </w:rPr>
        <w:t xml:space="preserve"> find and </w:t>
      </w:r>
      <w:r w:rsidRPr="002E74DF">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times, </w:t>
      </w:r>
      <w:r w:rsidRPr="002E74DF">
        <w:rPr>
          <w:rStyle w:val="StyleUnderline"/>
          <w:highlight w:val="cyan"/>
        </w:rPr>
        <w:t>perpetually</w:t>
      </w:r>
      <w:r w:rsidRPr="009F406B">
        <w:rPr>
          <w:rStyle w:val="StyleUnderline"/>
        </w:rPr>
        <w:t xml:space="preserve"> monitoring, </w:t>
      </w:r>
      <w:proofErr w:type="gramStart"/>
      <w:r w:rsidRPr="009F406B">
        <w:rPr>
          <w:rStyle w:val="StyleUnderline"/>
        </w:rPr>
        <w:t>identifying</w:t>
      </w:r>
      <w:proofErr w:type="gramEnd"/>
      <w:r w:rsidRPr="009F406B">
        <w:rPr>
          <w:rStyle w:val="StyleUnderline"/>
        </w:rPr>
        <w:t xml:space="preserve"> and </w:t>
      </w:r>
      <w:r w:rsidRPr="002E74DF">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2E74DF">
        <w:rPr>
          <w:rStyle w:val="StyleUnderline"/>
          <w:highlight w:val="cyan"/>
        </w:rPr>
        <w:t>Every disease is made</w:t>
      </w:r>
      <w:r w:rsidRPr="009F406B">
        <w:rPr>
          <w:rStyle w:val="StyleUnderline"/>
        </w:rPr>
        <w:t xml:space="preserve"> out </w:t>
      </w:r>
      <w:r w:rsidRPr="002E74DF">
        <w:rPr>
          <w:rStyle w:val="StyleUnderline"/>
          <w:highlight w:val="cyan"/>
        </w:rPr>
        <w:t>of</w:t>
      </w:r>
      <w:r w:rsidRPr="009F406B">
        <w:rPr>
          <w:rStyle w:val="StyleUnderline"/>
        </w:rPr>
        <w:t xml:space="preserve"> the same </w:t>
      </w:r>
      <w:r w:rsidRPr="002E74DF">
        <w:rPr>
          <w:rStyle w:val="StyleUnderline"/>
          <w:highlight w:val="cyan"/>
        </w:rPr>
        <w:t>atoms</w:t>
      </w:r>
      <w:r w:rsidRPr="009F406B">
        <w:rPr>
          <w:rStyle w:val="StyleUnderline"/>
        </w:rPr>
        <w:t xml:space="preserve"> that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2E74DF">
        <w:rPr>
          <w:rStyle w:val="StyleUnderline"/>
          <w:highlight w:val="cyan"/>
        </w:rPr>
        <w:t>There is nothing</w:t>
      </w:r>
      <w:r w:rsidRPr="009F406B">
        <w:rPr>
          <w:rStyle w:val="StyleUnderline"/>
        </w:rPr>
        <w:t xml:space="preserve"> that </w:t>
      </w:r>
      <w:r w:rsidRPr="002E74DF">
        <w:rPr>
          <w:rStyle w:val="StyleUnderline"/>
          <w:highlight w:val="cyan"/>
        </w:rPr>
        <w:t>nanotechnology</w:t>
      </w:r>
      <w:r w:rsidRPr="009F406B">
        <w:rPr>
          <w:rStyle w:val="StyleUnderline"/>
        </w:rPr>
        <w:t xml:space="preserve"> </w:t>
      </w:r>
      <w:r w:rsidRPr="002E74DF">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2E74DF">
        <w:rPr>
          <w:rStyle w:val="Emphasis"/>
          <w:highlight w:val="cyan"/>
        </w:rPr>
        <w:t>eliminate diseases,</w:t>
      </w:r>
      <w:r w:rsidRPr="00321A75">
        <w:rPr>
          <w:rStyle w:val="Emphasis"/>
        </w:rPr>
        <w:t xml:space="preserve"> </w:t>
      </w:r>
      <w:r w:rsidRPr="002E74DF">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2E74DF">
        <w:rPr>
          <w:rStyle w:val="Emphasis"/>
          <w:highlight w:val="cyan"/>
        </w:rPr>
        <w:t>heal wounds</w:t>
      </w:r>
      <w:r w:rsidRPr="00321A75">
        <w:rPr>
          <w:rStyle w:val="Emphasis"/>
        </w:rPr>
        <w:t>,</w:t>
      </w:r>
      <w:r w:rsidRPr="009F406B">
        <w:rPr>
          <w:rStyle w:val="StyleUnderline"/>
        </w:rPr>
        <w:t xml:space="preserve"> reduce child mortality, </w:t>
      </w:r>
      <w:r w:rsidRPr="002E74DF">
        <w:rPr>
          <w:rStyle w:val="Emphasis"/>
          <w:highlight w:val="cyan"/>
        </w:rPr>
        <w:t xml:space="preserve">regenerate </w:t>
      </w:r>
      <w:proofErr w:type="gramStart"/>
      <w:r w:rsidRPr="002E74DF">
        <w:rPr>
          <w:rStyle w:val="Emphasis"/>
          <w:highlight w:val="cyan"/>
        </w:rPr>
        <w:t>limbs</w:t>
      </w:r>
      <w:proofErr w:type="gramEnd"/>
      <w:r w:rsidRPr="00321A75">
        <w:rPr>
          <w:rStyle w:val="StyleUnderline"/>
        </w:rPr>
        <w:t xml:space="preserve"> and organs, eliminate inflammatory/</w:t>
      </w:r>
      <w:r w:rsidRPr="002E74DF">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2E74DF">
        <w:rPr>
          <w:rStyle w:val="StyleUnderline"/>
          <w:highlight w:val="cyan"/>
        </w:rPr>
        <w:t>deliver</w:t>
      </w:r>
      <w:r w:rsidRPr="00116F93">
        <w:rPr>
          <w:rStyle w:val="StyleUnderline"/>
        </w:rPr>
        <w:t xml:space="preserve"> </w:t>
      </w:r>
      <w:r w:rsidRPr="002E74DF">
        <w:rPr>
          <w:rStyle w:val="StyleUnderline"/>
          <w:highlight w:val="cyan"/>
        </w:rPr>
        <w:t>neuroprotective molecules</w:t>
      </w:r>
      <w:r w:rsidRPr="00116F93">
        <w:rPr>
          <w:rStyle w:val="StyleUnderline"/>
        </w:rPr>
        <w:t xml:space="preserve"> directly to the brain </w:t>
      </w:r>
      <w:r w:rsidRPr="002E74DF">
        <w:rPr>
          <w:rStyle w:val="StyleUnderline"/>
          <w:highlight w:val="cyan"/>
        </w:rPr>
        <w:t>to</w:t>
      </w:r>
      <w:r w:rsidRPr="00116F93">
        <w:rPr>
          <w:rStyle w:val="StyleUnderline"/>
        </w:rPr>
        <w:t xml:space="preserve"> recover or </w:t>
      </w:r>
      <w:r w:rsidRPr="002E74DF">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2E74DF">
        <w:rPr>
          <w:rStyle w:val="Emphasis"/>
          <w:highlight w:val="cyan"/>
        </w:rPr>
        <w:t>Dead cells are the</w:t>
      </w:r>
      <w:r w:rsidRPr="00321A75">
        <w:rPr>
          <w:rStyle w:val="Emphasis"/>
        </w:rPr>
        <w:t xml:space="preserve"> primary </w:t>
      </w:r>
      <w:r w:rsidRPr="002E74DF">
        <w:rPr>
          <w:rStyle w:val="Emphasis"/>
          <w:highlight w:val="cyan"/>
        </w:rPr>
        <w:t>reason for aging and death</w:t>
      </w:r>
      <w:r w:rsidRPr="00321A75">
        <w:rPr>
          <w:rStyle w:val="StyleUnderline"/>
        </w:rPr>
        <w:t xml:space="preserve">; nanorobots </w:t>
      </w:r>
      <w:r w:rsidRPr="002E74DF">
        <w:rPr>
          <w:rStyle w:val="StyleUnderline"/>
          <w:highlight w:val="cyan"/>
        </w:rPr>
        <w:t>could replace</w:t>
      </w:r>
      <w:r w:rsidRPr="00321A75">
        <w:rPr>
          <w:rStyle w:val="StyleUnderline"/>
        </w:rPr>
        <w:t xml:space="preserve"> senescent </w:t>
      </w:r>
      <w:r w:rsidRPr="002E74DF">
        <w:rPr>
          <w:rStyle w:val="StyleUnderline"/>
          <w:highlight w:val="cyan"/>
        </w:rPr>
        <w:t>(old) cells</w:t>
      </w:r>
      <w:r w:rsidRPr="00321A75">
        <w:rPr>
          <w:rStyle w:val="StyleUnderline"/>
        </w:rPr>
        <w:t xml:space="preserve"> </w:t>
      </w:r>
      <w:r w:rsidRPr="002E74DF">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2E74DF">
        <w:rPr>
          <w:rStyle w:val="StyleUnderline"/>
          <w:highlight w:val="cyan"/>
        </w:rPr>
        <w:t>which</w:t>
      </w:r>
      <w:r w:rsidRPr="00321A75">
        <w:rPr>
          <w:rStyle w:val="StyleUnderline"/>
        </w:rPr>
        <w:t xml:space="preserve"> would </w:t>
      </w:r>
      <w:r w:rsidRPr="002E74DF">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2E74DF">
        <w:rPr>
          <w:rStyle w:val="Emphasis"/>
          <w:highlight w:val="cyan"/>
        </w:rPr>
        <w:t>human</w:t>
      </w:r>
      <w:r w:rsidRPr="00321A75">
        <w:rPr>
          <w:rStyle w:val="Emphasis"/>
        </w:rPr>
        <w:t xml:space="preserve"> body could </w:t>
      </w:r>
      <w:r w:rsidRPr="002E74DF">
        <w:rPr>
          <w:rStyle w:val="Emphasis"/>
          <w:highlight w:val="cyan"/>
        </w:rPr>
        <w:t>become immortal</w:t>
      </w:r>
      <w:r w:rsidRPr="002E74DF">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2E74DF">
        <w:rPr>
          <w:rStyle w:val="StyleUnderline"/>
          <w:highlight w:val="cyan"/>
        </w:rPr>
        <w:t>nano-filtration water purification</w:t>
      </w:r>
      <w:r w:rsidRPr="00717977">
        <w:rPr>
          <w:rStyle w:val="StyleUnderline"/>
        </w:rPr>
        <w:t xml:space="preserve"> device </w:t>
      </w:r>
      <w:r w:rsidRPr="002E74DF">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2E74DF">
        <w:rPr>
          <w:rStyle w:val="Emphasis"/>
          <w:highlight w:val="cyan"/>
        </w:rPr>
        <w:t xml:space="preserve">creates safe </w:t>
      </w:r>
      <w:r w:rsidRPr="00717977">
        <w:rPr>
          <w:rStyle w:val="Emphasis"/>
        </w:rPr>
        <w:t xml:space="preserve">and sterile </w:t>
      </w:r>
      <w:r w:rsidRPr="002E74DF">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2E74DF">
        <w:rPr>
          <w:rStyle w:val="Emphasis"/>
          <w:highlight w:val="cyan"/>
        </w:rPr>
        <w:t>Pollution</w:t>
      </w:r>
      <w:r w:rsidRPr="00717977">
        <w:rPr>
          <w:rStyle w:val="Emphasis"/>
        </w:rPr>
        <w:t xml:space="preserve"> in general, </w:t>
      </w:r>
      <w:r w:rsidRPr="002E74DF">
        <w:rPr>
          <w:rStyle w:val="Emphasis"/>
          <w:highlight w:val="cyan"/>
        </w:rPr>
        <w:t>global warming</w:t>
      </w:r>
      <w:r w:rsidRPr="00717977">
        <w:rPr>
          <w:rStyle w:val="StyleUnderline"/>
        </w:rPr>
        <w:t xml:space="preserve">, nuclear waste, oil spills, smog, and acid rain, </w:t>
      </w:r>
      <w:r w:rsidRPr="002E74DF">
        <w:rPr>
          <w:rStyle w:val="StyleUnderline"/>
          <w:highlight w:val="cyan"/>
        </w:rPr>
        <w:t>could be remedied</w:t>
      </w:r>
      <w:r w:rsidRPr="00717977">
        <w:rPr>
          <w:rStyle w:val="StyleUnderline"/>
        </w:rPr>
        <w:t xml:space="preserve"> and prevented </w:t>
      </w:r>
      <w:r w:rsidRPr="002E74DF">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2E74DF">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2E74DF">
        <w:rPr>
          <w:rStyle w:val="StyleUnderline"/>
          <w:highlight w:val="cyan"/>
        </w:rPr>
        <w:t>pull apart</w:t>
      </w:r>
      <w:r w:rsidRPr="00717977">
        <w:rPr>
          <w:rStyle w:val="StyleUnderline"/>
        </w:rPr>
        <w:t xml:space="preserve"> the </w:t>
      </w:r>
      <w:r w:rsidRPr="002E74DF">
        <w:rPr>
          <w:rStyle w:val="StyleUnderline"/>
          <w:highlight w:val="cyan"/>
        </w:rPr>
        <w:t>bad molecules and</w:t>
      </w:r>
      <w:r w:rsidRPr="00717977">
        <w:rPr>
          <w:rStyle w:val="StyleUnderline"/>
        </w:rPr>
        <w:t xml:space="preserve"> </w:t>
      </w:r>
      <w:r w:rsidRPr="002E74DF">
        <w:rPr>
          <w:rStyle w:val="StyleUnderline"/>
          <w:highlight w:val="cyan"/>
        </w:rPr>
        <w:t>reassemble</w:t>
      </w:r>
      <w:r w:rsidRPr="00717977">
        <w:rPr>
          <w:rStyle w:val="StyleUnderline"/>
        </w:rPr>
        <w:t xml:space="preserve"> the atoms </w:t>
      </w:r>
      <w:r w:rsidRPr="002E74DF">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16CACAD6" w14:textId="77777777" w:rsidR="004F5817" w:rsidRDefault="004F5817" w:rsidP="004F5817">
      <w:pPr>
        <w:pStyle w:val="Heading4"/>
      </w:pPr>
      <w:r>
        <w:t>Space Elevators solve unsafe launches</w:t>
      </w:r>
    </w:p>
    <w:p w14:paraId="7CD43BF8" w14:textId="77777777" w:rsidR="004F5817" w:rsidRPr="000E7582" w:rsidRDefault="004F5817" w:rsidP="004F5817">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750D9D30" w14:textId="77777777" w:rsidR="004F5817" w:rsidRDefault="004F5817" w:rsidP="004F5817">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2E74DF">
        <w:rPr>
          <w:rStyle w:val="Emphasis"/>
          <w:highlight w:val="cyan"/>
        </w:rPr>
        <w:t>every launch</w:t>
      </w:r>
      <w:r w:rsidRPr="002E74DF">
        <w:rPr>
          <w:sz w:val="16"/>
          <w:highlight w:val="cyan"/>
        </w:rPr>
        <w:t xml:space="preserve"> </w:t>
      </w:r>
      <w:r w:rsidRPr="002E74DF">
        <w:rPr>
          <w:rStyle w:val="StyleUnderline"/>
          <w:highlight w:val="cyan"/>
        </w:rPr>
        <w:t>is accompanied by</w:t>
      </w:r>
      <w:r w:rsidRPr="002E74DF">
        <w:rPr>
          <w:sz w:val="16"/>
          <w:highlight w:val="cyan"/>
        </w:rPr>
        <w:t xml:space="preserve"> </w:t>
      </w:r>
      <w:r w:rsidRPr="002E74DF">
        <w:rPr>
          <w:rStyle w:val="Emphasis"/>
          <w:highlight w:val="cyan"/>
        </w:rPr>
        <w:t>substantial</w:t>
      </w:r>
      <w:r w:rsidRPr="00193A76">
        <w:rPr>
          <w:sz w:val="16"/>
        </w:rPr>
        <w:t xml:space="preserve"> amounts of </w:t>
      </w:r>
      <w:r w:rsidRPr="00193A76">
        <w:rPr>
          <w:rStyle w:val="Emphasis"/>
        </w:rPr>
        <w:t xml:space="preserve">space </w:t>
      </w:r>
      <w:r w:rsidRPr="002E74DF">
        <w:rPr>
          <w:rStyle w:val="Emphasis"/>
          <w:highlight w:val="cya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2E74DF">
        <w:rPr>
          <w:rStyle w:val="Emphasis"/>
          <w:highlight w:val="cyan"/>
        </w:rPr>
        <w:t>sat</w:t>
      </w:r>
      <w:r w:rsidRPr="00504C07">
        <w:rPr>
          <w:rStyle w:val="StyleUnderline"/>
        </w:rPr>
        <w:t>ellite population</w:t>
      </w:r>
      <w:r w:rsidRPr="00193A76">
        <w:rPr>
          <w:rStyle w:val="StyleUnderline"/>
        </w:rPr>
        <w:t>, resulting in</w:t>
      </w:r>
      <w:r w:rsidRPr="00193A76">
        <w:rPr>
          <w:sz w:val="16"/>
        </w:rPr>
        <w:t xml:space="preserve"> </w:t>
      </w:r>
      <w:r w:rsidRPr="002E74DF">
        <w:rPr>
          <w:rStyle w:val="Emphasis"/>
          <w:highlight w:val="cya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2E74DF">
        <w:rPr>
          <w:rStyle w:val="StyleUnderline"/>
          <w:highlight w:val="cyan"/>
        </w:rPr>
        <w:t>produce</w:t>
      </w:r>
      <w:r w:rsidRPr="002E74DF">
        <w:rPr>
          <w:sz w:val="16"/>
          <w:highlight w:val="cyan"/>
        </w:rPr>
        <w:t xml:space="preserve"> </w:t>
      </w:r>
      <w:r w:rsidRPr="002E74DF">
        <w:rPr>
          <w:rStyle w:val="Emphasis"/>
          <w:highlight w:val="cyan"/>
        </w:rPr>
        <w:t>further debris</w:t>
      </w:r>
      <w:r w:rsidRPr="00193A76">
        <w:rPr>
          <w:sz w:val="16"/>
        </w:rPr>
        <w:t>.</w:t>
      </w:r>
      <w:r>
        <w:rPr>
          <w:sz w:val="16"/>
        </w:rPr>
        <w:t xml:space="preserve"> </w:t>
      </w:r>
      <w:r w:rsidRPr="00193A76">
        <w:rPr>
          <w:sz w:val="16"/>
        </w:rPr>
        <w:t xml:space="preserve">The vast majority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2E74DF">
        <w:rPr>
          <w:rStyle w:val="Emphasis"/>
          <w:highlight w:val="cyan"/>
        </w:rPr>
        <w:t>existential</w:t>
      </w:r>
      <w:r w:rsidRPr="00193A76">
        <w:rPr>
          <w:rStyle w:val="Emphasis"/>
        </w:rPr>
        <w:t xml:space="preserve"> risk</w:t>
      </w:r>
      <w:r w:rsidRPr="00193A76">
        <w:rPr>
          <w:sz w:val="16"/>
        </w:rPr>
        <w:t xml:space="preserve"> </w:t>
      </w:r>
      <w:r w:rsidRPr="002E74DF">
        <w:rPr>
          <w:rStyle w:val="StyleUnderline"/>
          <w:highlight w:val="cyan"/>
        </w:rPr>
        <w:t>to</w:t>
      </w:r>
      <w:r w:rsidRPr="002E74DF">
        <w:rPr>
          <w:sz w:val="16"/>
          <w:highlight w:val="cyan"/>
        </w:rPr>
        <w:t xml:space="preserve"> </w:t>
      </w:r>
      <w:r w:rsidRPr="002E74DF">
        <w:rPr>
          <w:rStyle w:val="Emphasis"/>
          <w:highlight w:val="cyan"/>
        </w:rPr>
        <w:t>space op</w:t>
      </w:r>
      <w:r w:rsidRPr="00504C07">
        <w:rPr>
          <w:rStyle w:val="StyleUnderline"/>
        </w:rPr>
        <w:t>eration</w:t>
      </w:r>
      <w:r w:rsidRPr="002E74DF">
        <w:rPr>
          <w:rStyle w:val="Emphasis"/>
          <w:highlight w:val="cya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2E74DF">
        <w:rPr>
          <w:rStyle w:val="Emphasis"/>
          <w:highlight w:val="cya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2E74DF">
        <w:rPr>
          <w:rStyle w:val="Emphasis"/>
          <w:highlight w:val="cyan"/>
        </w:rPr>
        <w:t>looms</w:t>
      </w:r>
      <w:r w:rsidRPr="00193A76">
        <w:rPr>
          <w:rStyle w:val="Emphasis"/>
        </w:rPr>
        <w:t xml:space="preserve"> over human space exploration</w:t>
      </w:r>
      <w:r w:rsidRPr="00193A76">
        <w:rPr>
          <w:rStyle w:val="StyleUnderline"/>
        </w:rPr>
        <w:t xml:space="preserve">, as debris counts continue to rise. </w:t>
      </w:r>
      <w:r w:rsidRPr="002E74DF">
        <w:rPr>
          <w:rStyle w:val="StyleUnderline"/>
          <w:highlight w:val="cya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2E74DF">
        <w:rPr>
          <w:rStyle w:val="Emphasis"/>
          <w:highlight w:val="cyan"/>
        </w:rPr>
        <w:t>mitigating</w:t>
      </w:r>
      <w:r w:rsidRPr="00193A76">
        <w:rPr>
          <w:sz w:val="16"/>
        </w:rPr>
        <w:t xml:space="preserve"> strategies to reduce </w:t>
      </w:r>
      <w:r w:rsidRPr="00193A76">
        <w:rPr>
          <w:rStyle w:val="StyleUnderline"/>
        </w:rPr>
        <w:t>the</w:t>
      </w:r>
      <w:r w:rsidRPr="00193A76">
        <w:rPr>
          <w:sz w:val="16"/>
        </w:rPr>
        <w:t xml:space="preserve"> </w:t>
      </w:r>
      <w:r w:rsidRPr="002E74DF">
        <w:rPr>
          <w:rStyle w:val="Emphasis"/>
          <w:highlight w:val="cyan"/>
        </w:rPr>
        <w:t>production</w:t>
      </w:r>
      <w:r w:rsidRPr="00193A76">
        <w:rPr>
          <w:rStyle w:val="Emphasis"/>
        </w:rPr>
        <w:t xml:space="preserve"> of debris</w:t>
      </w:r>
      <w:r w:rsidRPr="00193A76">
        <w:rPr>
          <w:sz w:val="16"/>
        </w:rPr>
        <w:t xml:space="preserve"> </w:t>
      </w:r>
      <w:r w:rsidRPr="002E74DF">
        <w:rPr>
          <w:rStyle w:val="StyleUnderline"/>
          <w:highlight w:val="cyan"/>
        </w:rPr>
        <w:t>during</w:t>
      </w:r>
      <w:r w:rsidRPr="002E74DF">
        <w:rPr>
          <w:sz w:val="16"/>
          <w:highlight w:val="cyan"/>
        </w:rPr>
        <w:t xml:space="preserve"> </w:t>
      </w:r>
      <w:r w:rsidRPr="002E74DF">
        <w:rPr>
          <w:rStyle w:val="Emphasis"/>
          <w:highlight w:val="cyan"/>
        </w:rPr>
        <w:t>launches</w:t>
      </w:r>
      <w:r w:rsidRPr="00193A76">
        <w:rPr>
          <w:sz w:val="16"/>
        </w:rPr>
        <w:t xml:space="preserve">, or through removal of debris fragments from LEO. </w:t>
      </w:r>
      <w:r w:rsidRPr="002E74DF">
        <w:rPr>
          <w:rStyle w:val="StyleUnderline"/>
          <w:highlight w:val="cyan"/>
        </w:rPr>
        <w:t>we</w:t>
      </w:r>
      <w:r w:rsidRPr="002E74DF">
        <w:rPr>
          <w:sz w:val="16"/>
          <w:highlight w:val="cyan"/>
        </w:rPr>
        <w:t xml:space="preserve"> </w:t>
      </w:r>
      <w:r w:rsidRPr="002E74DF">
        <w:rPr>
          <w:rStyle w:val="Emphasis"/>
          <w:highlight w:val="cyan"/>
        </w:rPr>
        <w:t>cannot</w:t>
      </w:r>
      <w:r w:rsidRPr="00504C07">
        <w:rPr>
          <w:rStyle w:val="Emphasis"/>
        </w:rPr>
        <w:t xml:space="preserve"> guarantee</w:t>
      </w:r>
      <w:r w:rsidRPr="00193A76">
        <w:rPr>
          <w:sz w:val="16"/>
        </w:rPr>
        <w:t xml:space="preserve"> the </w:t>
      </w:r>
      <w:r w:rsidRPr="002E74DF">
        <w:rPr>
          <w:rStyle w:val="Emphasis"/>
          <w:highlight w:val="cyan"/>
        </w:rPr>
        <w:t>protect</w:t>
      </w:r>
      <w:r w:rsidRPr="00504C07">
        <w:rPr>
          <w:rStyle w:val="StyleUnderline"/>
        </w:rPr>
        <w:t>ion of</w:t>
      </w:r>
      <w:r w:rsidRPr="00193A76">
        <w:rPr>
          <w:sz w:val="16"/>
        </w:rPr>
        <w:t xml:space="preserve"> the </w:t>
      </w:r>
      <w:r w:rsidRPr="002E74DF">
        <w:rPr>
          <w:rStyle w:val="Emphasis"/>
          <w:highlight w:val="cyan"/>
        </w:rPr>
        <w:t>current</w:t>
      </w:r>
      <w:r w:rsidRPr="00193A76">
        <w:rPr>
          <w:sz w:val="16"/>
        </w:rPr>
        <w:t xml:space="preserve"> flotilla of </w:t>
      </w:r>
      <w:r w:rsidRPr="002E74DF">
        <w:rPr>
          <w:rStyle w:val="Emphasis"/>
          <w:highlight w:val="cyan"/>
        </w:rPr>
        <w:t>sat</w:t>
      </w:r>
      <w:r w:rsidRPr="00504C07">
        <w:rPr>
          <w:rStyle w:val="StyleUnderline"/>
        </w:rPr>
        <w:t>ellite</w:t>
      </w:r>
      <w:r w:rsidRPr="002E74DF">
        <w:rPr>
          <w:rStyle w:val="Emphasis"/>
          <w:highlight w:val="cyan"/>
        </w:rPr>
        <w:t>s</w:t>
      </w:r>
      <w:r w:rsidRPr="002E74DF">
        <w:rPr>
          <w:rStyle w:val="StyleUnderline"/>
          <w:highlight w:val="cya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2E74DF">
        <w:rPr>
          <w:rStyle w:val="Emphasis"/>
          <w:highlight w:val="cyan"/>
        </w:rPr>
        <w:t>society</w:t>
      </w:r>
      <w:r w:rsidRPr="002E74DF">
        <w:rPr>
          <w:sz w:val="16"/>
          <w:highlight w:val="cyan"/>
        </w:rPr>
        <w:t xml:space="preserve"> </w:t>
      </w:r>
      <w:r w:rsidRPr="002E74DF">
        <w:rPr>
          <w:rStyle w:val="StyleUnderline"/>
          <w:highlight w:val="cyan"/>
        </w:rPr>
        <w:t>at</w:t>
      </w:r>
      <w:r w:rsidRPr="002E74DF">
        <w:rPr>
          <w:sz w:val="16"/>
          <w:highlight w:val="cyan"/>
        </w:rPr>
        <w:t xml:space="preserve"> </w:t>
      </w:r>
      <w:r w:rsidRPr="002E74DF">
        <w:rPr>
          <w:rStyle w:val="Emphasis"/>
          <w:highlight w:val="cya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2E74DF">
        <w:rPr>
          <w:rStyle w:val="StyleUnderline"/>
          <w:highlight w:val="cyan"/>
        </w:rPr>
        <w:t>A</w:t>
      </w:r>
      <w:r w:rsidRPr="00193A76">
        <w:rPr>
          <w:sz w:val="16"/>
        </w:rPr>
        <w:t xml:space="preserve"> more </w:t>
      </w:r>
      <w:r w:rsidRPr="00193A76">
        <w:rPr>
          <w:rStyle w:val="StyleUnderline"/>
        </w:rPr>
        <w:t xml:space="preserve">lateral </w:t>
      </w:r>
      <w:r w:rsidRPr="002E74DF">
        <w:rPr>
          <w:rStyle w:val="Emphasis"/>
          <w:highlight w:val="cyan"/>
        </w:rPr>
        <w:t>solution</w:t>
      </w:r>
      <w:r w:rsidRPr="002E74DF">
        <w:rPr>
          <w:rStyle w:val="StyleUnderline"/>
          <w:highlight w:val="cya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2E74DF">
        <w:rPr>
          <w:rStyle w:val="StyleUnderline"/>
          <w:highlight w:val="cyan"/>
        </w:rPr>
        <w:t>the</w:t>
      </w:r>
      <w:r w:rsidRPr="002E74DF">
        <w:rPr>
          <w:sz w:val="16"/>
          <w:highlight w:val="cyan"/>
        </w:rPr>
        <w:t xml:space="preserve"> </w:t>
      </w:r>
      <w:r w:rsidRPr="002E74DF">
        <w:rPr>
          <w:rStyle w:val="Emphasis"/>
          <w:highlight w:val="cya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2E74DF">
        <w:rPr>
          <w:rStyle w:val="Emphasis"/>
          <w:highlight w:val="cyan"/>
        </w:rPr>
        <w:t>‘Climber’</w:t>
      </w:r>
      <w:r w:rsidRPr="002E74DF">
        <w:rPr>
          <w:sz w:val="16"/>
          <w:highlight w:val="cyan"/>
        </w:rPr>
        <w:t xml:space="preserve"> </w:t>
      </w:r>
      <w:r w:rsidRPr="002E74DF">
        <w:rPr>
          <w:rStyle w:val="StyleUnderline"/>
          <w:highlight w:val="cya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2E74DF">
        <w:rPr>
          <w:rStyle w:val="Emphasis"/>
          <w:highlight w:val="cya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2E74DF">
        <w:rPr>
          <w:rStyle w:val="Emphasis"/>
          <w:highlight w:val="cya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2E74DF">
        <w:rPr>
          <w:rStyle w:val="Emphasis"/>
          <w:highlight w:val="cya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2E74DF">
        <w:rPr>
          <w:rStyle w:val="StyleUnderline"/>
          <w:highlight w:val="cyan"/>
        </w:rPr>
        <w:t>substantially reducing</w:t>
      </w:r>
      <w:r w:rsidRPr="00193A76">
        <w:rPr>
          <w:rStyle w:val="StyleUnderline"/>
        </w:rPr>
        <w:t xml:space="preserve"> the </w:t>
      </w:r>
      <w:r w:rsidRPr="00193A76">
        <w:rPr>
          <w:rStyle w:val="Emphasis"/>
        </w:rPr>
        <w:t xml:space="preserve">cost of delivering </w:t>
      </w:r>
      <w:r w:rsidRPr="002E74DF">
        <w:rPr>
          <w:rStyle w:val="Emphasis"/>
          <w:highlight w:val="cya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2E74DF">
        <w:rPr>
          <w:rStyle w:val="StyleUnderline"/>
          <w:highlight w:val="cya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2E74DF">
        <w:rPr>
          <w:rStyle w:val="Emphasis"/>
          <w:highlight w:val="cyan"/>
        </w:rPr>
        <w:t>must develop</w:t>
      </w:r>
      <w:r w:rsidRPr="002E74DF">
        <w:rPr>
          <w:sz w:val="16"/>
          <w:highlight w:val="cyan"/>
        </w:rPr>
        <w:t xml:space="preserve"> </w:t>
      </w:r>
      <w:r w:rsidRPr="002E74DF">
        <w:rPr>
          <w:rStyle w:val="StyleUnderline"/>
          <w:highlight w:val="cyan"/>
        </w:rPr>
        <w:t>a</w:t>
      </w:r>
      <w:r w:rsidRPr="002E74DF">
        <w:rPr>
          <w:sz w:val="16"/>
          <w:highlight w:val="cyan"/>
        </w:rPr>
        <w:t xml:space="preserve"> </w:t>
      </w:r>
      <w:r w:rsidRPr="002E74DF">
        <w:rPr>
          <w:rStyle w:val="Emphasis"/>
          <w:highlight w:val="cyan"/>
        </w:rPr>
        <w:t>non-polluting solution</w:t>
      </w:r>
      <w:r w:rsidRPr="00193A76">
        <w:rPr>
          <w:sz w:val="16"/>
        </w:rPr>
        <w:t xml:space="preserve"> </w:t>
      </w:r>
      <w:r w:rsidRPr="00193A76">
        <w:rPr>
          <w:rStyle w:val="StyleUnderline"/>
        </w:rPr>
        <w:t>to space travel</w:t>
      </w:r>
      <w:r w:rsidRPr="00193A76">
        <w:rPr>
          <w:sz w:val="16"/>
        </w:rPr>
        <w:t xml:space="preserve">, whether that is </w:t>
      </w:r>
      <w:r w:rsidRPr="002E74DF">
        <w:rPr>
          <w:rStyle w:val="StyleUnderline"/>
          <w:highlight w:val="cyan"/>
        </w:rPr>
        <w:t>via</w:t>
      </w:r>
      <w:r w:rsidRPr="00193A76">
        <w:rPr>
          <w:sz w:val="16"/>
        </w:rPr>
        <w:t xml:space="preserve"> the construction of </w:t>
      </w:r>
      <w:r w:rsidRPr="002E74DF">
        <w:rPr>
          <w:rStyle w:val="StyleUnderline"/>
          <w:highlight w:val="cyan"/>
        </w:rPr>
        <w:t xml:space="preserve">a </w:t>
      </w:r>
      <w:r w:rsidRPr="002E74DF">
        <w:rPr>
          <w:rStyle w:val="Emphasis"/>
          <w:highlight w:val="cyan"/>
        </w:rPr>
        <w:t>space elevator</w:t>
      </w:r>
      <w:r w:rsidRPr="00193A76">
        <w:rPr>
          <w:sz w:val="16"/>
        </w:rPr>
        <w:t xml:space="preserve">, a maglev launch loop, rail gun, or some other form of non-rocket acceleration. </w:t>
      </w:r>
      <w:r w:rsidRPr="002E74DF">
        <w:rPr>
          <w:rStyle w:val="StyleUnderline"/>
          <w:highlight w:val="cyan"/>
        </w:rPr>
        <w:t>If it</w:t>
      </w:r>
      <w:r w:rsidRPr="002E74DF">
        <w:rPr>
          <w:sz w:val="16"/>
          <w:highlight w:val="cyan"/>
        </w:rPr>
        <w:t xml:space="preserve"> </w:t>
      </w:r>
      <w:r w:rsidRPr="002E74DF">
        <w:rPr>
          <w:rStyle w:val="Emphasis"/>
          <w:highlight w:val="cya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2E74DF">
        <w:rPr>
          <w:rStyle w:val="StyleUnderline"/>
          <w:highlight w:val="cyan"/>
        </w:rPr>
        <w:t>it will</w:t>
      </w:r>
      <w:r w:rsidRPr="00193A76">
        <w:rPr>
          <w:rStyle w:val="StyleUnderline"/>
        </w:rPr>
        <w:t xml:space="preserve"> eventually</w:t>
      </w:r>
      <w:r w:rsidRPr="00193A76">
        <w:rPr>
          <w:sz w:val="16"/>
        </w:rPr>
        <w:t xml:space="preserve"> </w:t>
      </w:r>
      <w:r w:rsidRPr="002E74DF">
        <w:rPr>
          <w:rStyle w:val="Emphasis"/>
          <w:highlight w:val="cyan"/>
        </w:rPr>
        <w:t>succumb to Kessler</w:t>
      </w:r>
      <w:r w:rsidRPr="00193A76">
        <w:rPr>
          <w:rStyle w:val="Emphasis"/>
        </w:rPr>
        <w:t xml:space="preserve"> syndrome</w:t>
      </w:r>
      <w:r w:rsidRPr="00193A76">
        <w:rPr>
          <w:rStyle w:val="StyleUnderline"/>
        </w:rPr>
        <w:t xml:space="preserve">, </w:t>
      </w:r>
      <w:r w:rsidRPr="002E74DF">
        <w:rPr>
          <w:rStyle w:val="StyleUnderline"/>
          <w:highlight w:val="cyan"/>
        </w:rPr>
        <w:t>with</w:t>
      </w:r>
      <w:r w:rsidRPr="00193A76">
        <w:rPr>
          <w:sz w:val="16"/>
        </w:rPr>
        <w:t xml:space="preserve"> potentially </w:t>
      </w:r>
      <w:r w:rsidRPr="002E74DF">
        <w:rPr>
          <w:rStyle w:val="Emphasis"/>
          <w:highlight w:val="cya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2E74DF">
        <w:rPr>
          <w:rStyle w:val="Emphasis"/>
          <w:highlight w:val="cyan"/>
        </w:rPr>
        <w:t xml:space="preserve">likely </w:t>
      </w:r>
      <w:proofErr w:type="spellStart"/>
      <w:r w:rsidRPr="002E74DF">
        <w:rPr>
          <w:rStyle w:val="Emphasis"/>
          <w:highlight w:val="cyan"/>
        </w:rPr>
        <w:t>civilisation</w:t>
      </w:r>
      <w:proofErr w:type="spellEnd"/>
      <w:r w:rsidRPr="002E74DF">
        <w:rPr>
          <w:rStyle w:val="Emphasis"/>
          <w:highlight w:val="cyan"/>
        </w:rPr>
        <w:t>-ending effects</w:t>
      </w:r>
      <w:r w:rsidRPr="00193A76">
        <w:rPr>
          <w:sz w:val="16"/>
        </w:rPr>
        <w:t xml:space="preserve"> (Solution C.13).</w:t>
      </w:r>
    </w:p>
    <w:p w14:paraId="265443A2" w14:textId="77777777" w:rsidR="004F5817" w:rsidRDefault="004F5817" w:rsidP="004F5817">
      <w:pPr>
        <w:pStyle w:val="Heading4"/>
      </w:pPr>
      <w:r>
        <w:t xml:space="preserve">1AR theory is skewed towards the </w:t>
      </w:r>
      <w:proofErr w:type="spellStart"/>
      <w:r>
        <w:t>aff</w:t>
      </w:r>
      <w:proofErr w:type="spellEnd"/>
      <w:r>
        <w:t xml:space="preserve"> – a) the 2NR must cover substance and over-cover theory, since they get the collapse and persuasive spin advantage of the 3min 2AR, b) their responses to my counter </w:t>
      </w:r>
      <w:proofErr w:type="spellStart"/>
      <w:r>
        <w:t>interp</w:t>
      </w:r>
      <w:proofErr w:type="spellEnd"/>
      <w:r>
        <w:t xml:space="preserve"> will be new, which means 1AR theory necessitates intervention. Implications – a) drop the </w:t>
      </w:r>
      <w:proofErr w:type="spellStart"/>
      <w:r>
        <w:t>arg</w:t>
      </w:r>
      <w:proofErr w:type="spellEnd"/>
      <w:r>
        <w:t xml:space="preserve"> to minimize the chance the round is decided unfairly, b) use reasonability with a bar of defense or the </w:t>
      </w:r>
      <w:proofErr w:type="spellStart"/>
      <w:r>
        <w:t>aff</w:t>
      </w:r>
      <w:proofErr w:type="spellEnd"/>
      <w:r>
        <w:t xml:space="preserve"> always wins since the 2AR can line by line the whole 2NR without winning real abuse. C) if intervention is inevitable on </w:t>
      </w:r>
      <w:proofErr w:type="gramStart"/>
      <w:r>
        <w:t>theory</w:t>
      </w:r>
      <w:proofErr w:type="gramEnd"/>
      <w:r>
        <w:t xml:space="preserve"> then intervene and vote on substance since it’s the only portable impact we get from debate</w:t>
      </w:r>
    </w:p>
    <w:p w14:paraId="09B367CF" w14:textId="77777777" w:rsidR="004F5817" w:rsidRPr="00106853" w:rsidRDefault="004F5817" w:rsidP="004F5817">
      <w:pPr>
        <w:pStyle w:val="Heading4"/>
      </w:pPr>
      <w:r>
        <w:t xml:space="preserve">Infinite abuse claims are wrong- A] </w:t>
      </w:r>
      <w:r w:rsidRPr="00970CF9">
        <w:rPr>
          <w:u w:val="single"/>
        </w:rPr>
        <w:t>Spikes solve</w:t>
      </w:r>
      <w:r>
        <w:t>-you can just preempt paradigms in the 1AC B] Functional limits- 1nc is only 7 minutes long</w:t>
      </w:r>
    </w:p>
    <w:p w14:paraId="42A22E64" w14:textId="77777777" w:rsidR="004F5817" w:rsidRDefault="004F5817" w:rsidP="004F5817">
      <w:pPr>
        <w:pStyle w:val="Heading4"/>
        <w:rPr>
          <w:color w:val="000000"/>
          <w:sz w:val="12"/>
          <w:szCs w:val="12"/>
        </w:rPr>
      </w:pPr>
      <w:r>
        <w:t>Pics are good they</w:t>
      </w:r>
      <w:r w:rsidRPr="007935C8">
        <w:t xml:space="preserve"> encourage innovative research that avoids stale debates and bridges different parts of the literature. Our PIC directly engages the literature base of the AC</w:t>
      </w:r>
      <w:r w:rsidRPr="00F2381A">
        <w:rPr>
          <w:rStyle w:val="StyleUnderline"/>
        </w:rPr>
        <w:t xml:space="preserve"> </w:t>
      </w:r>
    </w:p>
    <w:p w14:paraId="62DA8306" w14:textId="77777777" w:rsidR="004F5817" w:rsidRPr="0062481E" w:rsidRDefault="004F5817" w:rsidP="004F5817">
      <w:pPr>
        <w:pStyle w:val="Heading4"/>
      </w:pPr>
      <w:r>
        <w:t>Condo is good proving a CP is bad doesn’t prove the plan is good, a logical policy maker can always choose not to act. Logic outweighs – it’s the basis of all rational arguments.</w:t>
      </w:r>
    </w:p>
    <w:p w14:paraId="73E16F11" w14:textId="77777777" w:rsidR="004F5817" w:rsidRDefault="004F5817" w:rsidP="004F5817">
      <w:pPr>
        <w:pStyle w:val="Heading2"/>
      </w:pPr>
      <w:r>
        <w:t>Case</w:t>
      </w:r>
    </w:p>
    <w:p w14:paraId="2A6EE2FA" w14:textId="77777777" w:rsidR="004F5817" w:rsidRDefault="004F5817" w:rsidP="004F5817">
      <w:pPr>
        <w:pStyle w:val="Heading3"/>
      </w:pPr>
      <w:r>
        <w:t>1NC---AT: Solvency</w:t>
      </w:r>
    </w:p>
    <w:p w14:paraId="7B0657C6" w14:textId="3ABB5970" w:rsidR="004F5817" w:rsidRDefault="004F5817" w:rsidP="004F5817">
      <w:pPr>
        <w:pStyle w:val="Heading4"/>
      </w:pPr>
      <w:r>
        <w:t xml:space="preserve">To clarify – these solvency deficits are based off the idea of proportional fees and liability </w:t>
      </w:r>
      <w:r w:rsidR="00091392">
        <w:t>which the 1ac has specified they will defend</w:t>
      </w:r>
    </w:p>
    <w:p w14:paraId="3D6247A8" w14:textId="77777777" w:rsidR="004F5817" w:rsidRDefault="004F5817" w:rsidP="004F5817">
      <w:pPr>
        <w:pStyle w:val="Heading4"/>
      </w:pPr>
      <w:r>
        <w:t>Countries will blow up their satellites to get cash</w:t>
      </w:r>
    </w:p>
    <w:p w14:paraId="7E63D444" w14:textId="77777777" w:rsidR="004F5817" w:rsidRDefault="004F5817" w:rsidP="004F5817">
      <w:r w:rsidRPr="004D337A">
        <w:rPr>
          <w:rStyle w:val="Style13ptBold"/>
        </w:rPr>
        <w:t>Taylor 06</w:t>
      </w:r>
      <w:r>
        <w:t xml:space="preserve"> [Michael Taylor, faculty of law at McGill University.] “Orbital Debris: Technical and Legal Issues and Solutions” August 2006 (</w:t>
      </w:r>
      <w:hyperlink r:id="rId14" w:history="1">
        <w:r w:rsidRPr="00406FC7">
          <w:rPr>
            <w:rStyle w:val="Hyperlink"/>
          </w:rPr>
          <w:t>https://fas.org/spp/eprint/taylor.pdf</w:t>
        </w:r>
      </w:hyperlink>
      <w:r>
        <w:t xml:space="preserve">) – </w:t>
      </w:r>
      <w:proofErr w:type="spellStart"/>
      <w:r>
        <w:t>MZhu</w:t>
      </w:r>
      <w:proofErr w:type="spellEnd"/>
      <w:r>
        <w:t xml:space="preserve"> </w:t>
      </w:r>
    </w:p>
    <w:p w14:paraId="56D3258B" w14:textId="77777777" w:rsidR="004F5817" w:rsidRDefault="004F5817" w:rsidP="004F5817">
      <w:r>
        <w:t xml:space="preserve">Proposals for a compensation fund suffer from similar shortcomings. A damage compensation fund would pay for damage to satellites from unidentified debris. Essentially, </w:t>
      </w:r>
      <w:r w:rsidRPr="002E74DF">
        <w:rPr>
          <w:rStyle w:val="StyleUnderline"/>
          <w:highlight w:val="cyan"/>
        </w:rPr>
        <w:t>these proposals</w:t>
      </w:r>
      <w:r w:rsidRPr="00E67F45">
        <w:rPr>
          <w:rStyle w:val="StyleUnderline"/>
        </w:rPr>
        <w:t xml:space="preserve"> all attempt to </w:t>
      </w:r>
      <w:r w:rsidRPr="002E74DF">
        <w:rPr>
          <w:rStyle w:val="StyleUnderline"/>
          <w:highlight w:val="cyan"/>
        </w:rPr>
        <w:t>correlate</w:t>
      </w:r>
      <w:r w:rsidRPr="00E67F45">
        <w:rPr>
          <w:rStyle w:val="StyleUnderline"/>
        </w:rPr>
        <w:t xml:space="preserve"> the amount of </w:t>
      </w:r>
      <w:r w:rsidRPr="002E74DF">
        <w:rPr>
          <w:rStyle w:val="StyleUnderline"/>
          <w:highlight w:val="cyan"/>
        </w:rPr>
        <w:t>money a State will have to pay</w:t>
      </w:r>
      <w:r w:rsidRPr="00E67F45">
        <w:rPr>
          <w:rStyle w:val="StyleUnderline"/>
        </w:rPr>
        <w:t xml:space="preserve"> into the fund </w:t>
      </w:r>
      <w:r w:rsidRPr="002E74DF">
        <w:rPr>
          <w:rStyle w:val="StyleUnderline"/>
          <w:highlight w:val="cyan"/>
        </w:rPr>
        <w:t>with the amount of debris created</w:t>
      </w:r>
      <w:r>
        <w:t xml:space="preserve">.438 Suggestions for how to infuse cash into the compensation fund include basing a State’s contributions on the </w:t>
      </w:r>
      <w:proofErr w:type="spellStart"/>
      <w:r>
        <w:t>debriscreating</w:t>
      </w:r>
      <w:proofErr w:type="spellEnd"/>
      <w:r>
        <w:t xml:space="preserve"> potential of the satellite,439 a set amount per launch,440 or a set percentage of the launch cost.441 In order to quickly fill the coffers of the proposed fund, States that were active in space in the past (the US and USSR primarily) might have to make catch-up payments based on older orbital debris.442</w:t>
      </w:r>
    </w:p>
    <w:p w14:paraId="7D54349D" w14:textId="77777777" w:rsidR="004F5817" w:rsidRDefault="004F5817" w:rsidP="004F5817">
      <w:r w:rsidRPr="00E67F45">
        <w:rPr>
          <w:rStyle w:val="StyleUnderline"/>
        </w:rPr>
        <w:t>Such a fund would be punitive in the sense that it would discourage the creation of new orbital debris</w:t>
      </w:r>
      <w:r>
        <w:t xml:space="preserve"> through a fine or a tax. Once created, the fund would essentially be insurance for satellites against damage caused by unidentified debris. </w:t>
      </w:r>
      <w:r w:rsidRPr="002E74DF">
        <w:rPr>
          <w:rStyle w:val="Emphasis"/>
          <w:highlight w:val="cyan"/>
        </w:rPr>
        <w:t>Space-faring States would</w:t>
      </w:r>
      <w:r w:rsidRPr="00E67F45">
        <w:rPr>
          <w:rStyle w:val="Emphasis"/>
        </w:rPr>
        <w:t xml:space="preserve"> likely </w:t>
      </w:r>
      <w:r w:rsidRPr="002E74DF">
        <w:rPr>
          <w:rStyle w:val="Emphasis"/>
          <w:highlight w:val="cyan"/>
        </w:rPr>
        <w:t>be unwilling</w:t>
      </w:r>
      <w:r w:rsidRPr="00E67F45">
        <w:rPr>
          <w:rStyle w:val="Emphasis"/>
        </w:rPr>
        <w:t xml:space="preserve"> to enter into such an arrangement</w:t>
      </w:r>
      <w:r>
        <w:t xml:space="preserve">. With private insurance for satellites readily available on the market, </w:t>
      </w:r>
      <w:r w:rsidRPr="00E67F45">
        <w:rPr>
          <w:rStyle w:val="StyleUnderline"/>
        </w:rPr>
        <w:t>few States would see it as being in their best interest</w:t>
      </w:r>
      <w:r>
        <w:t xml:space="preserve"> to create their own system of insurance. Another problem is maintaining the funding at an adequate level to pay out claims. At least the market-share system would only require States to pay as damage actually occurs. The proposals for funds would have to balance the amount of revenue needed to offset potential claims; this would be a very difficult task. Finally, </w:t>
      </w:r>
      <w:r w:rsidRPr="002E74DF">
        <w:rPr>
          <w:rStyle w:val="Emphasis"/>
          <w:highlight w:val="cyan"/>
        </w:rPr>
        <w:t>this proposal</w:t>
      </w:r>
      <w:r w:rsidRPr="00E67F45">
        <w:rPr>
          <w:rStyle w:val="Emphasis"/>
        </w:rPr>
        <w:t xml:space="preserve"> has the potential to </w:t>
      </w:r>
      <w:r w:rsidRPr="002E74DF">
        <w:rPr>
          <w:rStyle w:val="Emphasis"/>
          <w:highlight w:val="cyan"/>
        </w:rPr>
        <w:t>permit fraud</w:t>
      </w:r>
      <w:r>
        <w:t xml:space="preserve">. </w:t>
      </w:r>
      <w:r w:rsidRPr="002E74DF">
        <w:rPr>
          <w:rStyle w:val="StyleUnderline"/>
          <w:highlight w:val="cyan"/>
        </w:rPr>
        <w:t>A</w:t>
      </w:r>
      <w:r w:rsidRPr="00E67F45">
        <w:rPr>
          <w:rStyle w:val="StyleUnderline"/>
        </w:rPr>
        <w:t xml:space="preserve"> dishonest </w:t>
      </w:r>
      <w:r w:rsidRPr="002E74DF">
        <w:rPr>
          <w:rStyle w:val="StyleUnderline"/>
          <w:highlight w:val="cyan"/>
        </w:rPr>
        <w:t>State could</w:t>
      </w:r>
      <w:r w:rsidRPr="00E67F45">
        <w:rPr>
          <w:rStyle w:val="StyleUnderline"/>
        </w:rPr>
        <w:t xml:space="preserve"> place a </w:t>
      </w:r>
      <w:r w:rsidRPr="002E74DF">
        <w:rPr>
          <w:rStyle w:val="StyleUnderline"/>
          <w:highlight w:val="cyan"/>
        </w:rPr>
        <w:t>self-destruct</w:t>
      </w:r>
      <w:r w:rsidRPr="00E67F45">
        <w:rPr>
          <w:rStyle w:val="StyleUnderline"/>
        </w:rPr>
        <w:t xml:space="preserve"> device on </w:t>
      </w:r>
      <w:r w:rsidRPr="002E74DF">
        <w:rPr>
          <w:rStyle w:val="StyleUnderline"/>
          <w:highlight w:val="cyan"/>
        </w:rPr>
        <w:t>a satellite</w:t>
      </w:r>
      <w:r w:rsidRPr="00E67F45">
        <w:rPr>
          <w:rStyle w:val="StyleUnderline"/>
        </w:rPr>
        <w:t xml:space="preserve">. </w:t>
      </w:r>
      <w:r w:rsidRPr="002E74DF">
        <w:rPr>
          <w:rStyle w:val="StyleUnderline"/>
          <w:highlight w:val="cyan"/>
        </w:rPr>
        <w:t>Near the end of the satellite’s</w:t>
      </w:r>
      <w:r w:rsidRPr="00E67F45">
        <w:rPr>
          <w:rStyle w:val="StyleUnderline"/>
        </w:rPr>
        <w:t xml:space="preserve"> useful </w:t>
      </w:r>
      <w:r w:rsidRPr="002E74DF">
        <w:rPr>
          <w:rStyle w:val="StyleUnderline"/>
          <w:highlight w:val="cyan"/>
        </w:rPr>
        <w:t>life</w:t>
      </w:r>
      <w:r w:rsidRPr="00E67F45">
        <w:rPr>
          <w:rStyle w:val="StyleUnderline"/>
        </w:rPr>
        <w:t xml:space="preserve">, the State could destroy it </w:t>
      </w:r>
      <w:r w:rsidRPr="002E74DF">
        <w:rPr>
          <w:rStyle w:val="StyleUnderline"/>
          <w:highlight w:val="cyan"/>
        </w:rPr>
        <w:t>and claim reimbursement</w:t>
      </w:r>
      <w:r w:rsidRPr="00E67F45">
        <w:rPr>
          <w:rStyle w:val="StyleUnderline"/>
        </w:rPr>
        <w:t xml:space="preserve"> </w:t>
      </w:r>
      <w:r w:rsidRPr="00E67F45">
        <w:t>from the fund</w:t>
      </w:r>
      <w:r>
        <w:t xml:space="preserve">. </w:t>
      </w:r>
    </w:p>
    <w:p w14:paraId="22735330" w14:textId="77777777" w:rsidR="004F5817" w:rsidRDefault="004F5817" w:rsidP="004F5817">
      <w:pPr>
        <w:pStyle w:val="Heading4"/>
      </w:pPr>
      <w:r>
        <w:t xml:space="preserve">Debris share liability is </w:t>
      </w:r>
      <w:proofErr w:type="gramStart"/>
      <w:r>
        <w:rPr>
          <w:u w:val="single"/>
        </w:rPr>
        <w:t>counter-productive</w:t>
      </w:r>
      <w:proofErr w:type="gramEnd"/>
      <w:r>
        <w:t>.</w:t>
      </w:r>
    </w:p>
    <w:p w14:paraId="3D4B1E7F" w14:textId="77777777" w:rsidR="004F5817" w:rsidRDefault="004F5817" w:rsidP="004F5817">
      <w:r>
        <w:t xml:space="preserve">-small states won’t mitigate/remediate </w:t>
      </w:r>
      <w:r w:rsidRPr="00C72B46">
        <w:rPr>
          <w:rStyle w:val="StyleUnderline"/>
        </w:rPr>
        <w:t>even if</w:t>
      </w:r>
      <w:r>
        <w:t xml:space="preserve"> held liable because their costs are so low</w:t>
      </w:r>
    </w:p>
    <w:p w14:paraId="05DDC19C" w14:textId="77777777" w:rsidR="004F5817" w:rsidRDefault="004F5817" w:rsidP="004F5817">
      <w:r>
        <w:t>-U.S./Russia won’t agree/comply—disproportionate costs and doesn’t cover the cost of their damages</w:t>
      </w:r>
    </w:p>
    <w:p w14:paraId="27593E7D" w14:textId="77777777" w:rsidR="004F5817" w:rsidRPr="00831669" w:rsidRDefault="004F5817" w:rsidP="004F5817">
      <w:r>
        <w:t xml:space="preserve">-no incentive for U.S./Russia </w:t>
      </w:r>
      <w:r w:rsidRPr="00C72B46">
        <w:rPr>
          <w:rStyle w:val="StyleUnderline"/>
        </w:rPr>
        <w:t>mitigation</w:t>
      </w:r>
      <w:r>
        <w:t xml:space="preserve"> since it doesn’t reduce their liability from </w:t>
      </w:r>
      <w:r w:rsidRPr="00C72B46">
        <w:rPr>
          <w:rStyle w:val="StyleUnderline"/>
        </w:rPr>
        <w:t>existing debris</w:t>
      </w:r>
    </w:p>
    <w:p w14:paraId="25BEF975" w14:textId="77777777" w:rsidR="004F5817" w:rsidRPr="00831669" w:rsidRDefault="004F5817" w:rsidP="004F5817">
      <w:proofErr w:type="spellStart"/>
      <w:r w:rsidRPr="00831669">
        <w:rPr>
          <w:rStyle w:val="Style13ptBold"/>
        </w:rPr>
        <w:t>Plantz</w:t>
      </w:r>
      <w:proofErr w:type="spellEnd"/>
      <w:r w:rsidRPr="00831669">
        <w:rPr>
          <w:rStyle w:val="Style13ptBold"/>
        </w:rPr>
        <w:t xml:space="preserve"> 12</w:t>
      </w:r>
      <w:r>
        <w:t xml:space="preserve"> (Meghan, J.D., University of Georgia, B.A., Ohio University, “ORBITAL DEBRIS: OUT OF SPACE,” 2012, </w:t>
      </w:r>
      <w:hyperlink r:id="rId15" w:history="1">
        <w:r w:rsidRPr="00B85612">
          <w:rPr>
            <w:rStyle w:val="Hyperlink"/>
          </w:rPr>
          <w:t>https://digitalcommons.law.uga.edu/cgi/viewcontent.cgi?referer=https://www.google.com/&amp;httpsredir=1&amp;article=1015&amp;context=gjicl</w:t>
        </w:r>
      </w:hyperlink>
      <w:r>
        <w:t>, DOA: 9-14-2019) //Snowball</w:t>
      </w:r>
    </w:p>
    <w:p w14:paraId="2A74D240" w14:textId="77777777" w:rsidR="004F5817" w:rsidRPr="0052333E" w:rsidRDefault="004F5817" w:rsidP="004F5817">
      <w:pPr>
        <w:rPr>
          <w:sz w:val="16"/>
        </w:rPr>
      </w:pPr>
      <w:r w:rsidRPr="00831669">
        <w:rPr>
          <w:sz w:val="16"/>
        </w:rPr>
        <w:t xml:space="preserve">However, many </w:t>
      </w:r>
      <w:r w:rsidRPr="002E74DF">
        <w:rPr>
          <w:rStyle w:val="StyleUnderline"/>
          <w:highlight w:val="cyan"/>
        </w:rPr>
        <w:t>drawbacks</w:t>
      </w:r>
      <w:r w:rsidRPr="00CA1CF9">
        <w:rPr>
          <w:rStyle w:val="StyleUnderline"/>
        </w:rPr>
        <w:t xml:space="preserve"> exist </w:t>
      </w:r>
      <w:r w:rsidRPr="002E74DF">
        <w:rPr>
          <w:rStyle w:val="StyleUnderline"/>
          <w:highlight w:val="cyan"/>
        </w:rPr>
        <w:t>in</w:t>
      </w:r>
      <w:r w:rsidRPr="00CA1CF9">
        <w:rPr>
          <w:rStyle w:val="StyleUnderline"/>
        </w:rPr>
        <w:t xml:space="preserve"> a </w:t>
      </w:r>
      <w:r w:rsidRPr="002E74DF">
        <w:rPr>
          <w:rStyle w:val="StyleUnderline"/>
          <w:highlight w:val="cyan"/>
        </w:rPr>
        <w:t>market-share liability</w:t>
      </w:r>
      <w:r w:rsidRPr="00CA1CF9">
        <w:rPr>
          <w:rStyle w:val="StyleUnderline"/>
        </w:rPr>
        <w:t xml:space="preserve"> system that </w:t>
      </w:r>
      <w:r w:rsidRPr="002E74DF">
        <w:rPr>
          <w:rStyle w:val="StyleUnderline"/>
          <w:highlight w:val="cyan"/>
        </w:rPr>
        <w:t>would inhibit</w:t>
      </w:r>
      <w:r w:rsidRPr="00831669">
        <w:rPr>
          <w:sz w:val="16"/>
        </w:rPr>
        <w:t xml:space="preserve"> its </w:t>
      </w:r>
      <w:r w:rsidRPr="002E74DF">
        <w:rPr>
          <w:rStyle w:val="StyleUnderline"/>
          <w:highlight w:val="cyan"/>
        </w:rPr>
        <w:t>acceptance</w:t>
      </w:r>
      <w:r w:rsidRPr="00831669">
        <w:rPr>
          <w:sz w:val="16"/>
        </w:rPr>
        <w:t xml:space="preserve"> by the international community. </w:t>
      </w:r>
      <w:r w:rsidRPr="002E74DF">
        <w:rPr>
          <w:rStyle w:val="StyleUnderline"/>
          <w:highlight w:val="cyan"/>
        </w:rPr>
        <w:t>Some states may choose not to adopt</w:t>
      </w:r>
      <w:r w:rsidRPr="00CA1CF9">
        <w:rPr>
          <w:rStyle w:val="StyleUnderline"/>
        </w:rPr>
        <w:t xml:space="preserve"> or improve </w:t>
      </w:r>
      <w:r w:rsidRPr="002E74DF">
        <w:rPr>
          <w:rStyle w:val="StyleUnderline"/>
          <w:highlight w:val="cyan"/>
        </w:rPr>
        <w:t>mitigation</w:t>
      </w:r>
      <w:r w:rsidRPr="00831669">
        <w:rPr>
          <w:sz w:val="16"/>
        </w:rPr>
        <w:t xml:space="preserve"> measures </w:t>
      </w:r>
      <w:r w:rsidRPr="002E74DF">
        <w:rPr>
          <w:rStyle w:val="StyleUnderline"/>
          <w:highlight w:val="cyan"/>
        </w:rPr>
        <w:t>because their</w:t>
      </w:r>
      <w:r w:rsidRPr="00CA1CF9">
        <w:rPr>
          <w:rStyle w:val="StyleUnderline"/>
        </w:rPr>
        <w:t xml:space="preserve"> portion of </w:t>
      </w:r>
      <w:r w:rsidRPr="002E74DF">
        <w:rPr>
          <w:rStyle w:val="StyleUnderline"/>
          <w:highlight w:val="cyan"/>
        </w:rPr>
        <w:t>liability would remain small regardless</w:t>
      </w:r>
      <w:r w:rsidRPr="00CA1CF9">
        <w:rPr>
          <w:rStyle w:val="StyleUnderline"/>
        </w:rPr>
        <w:t xml:space="preserve"> of their actions</w:t>
      </w:r>
      <w:r w:rsidRPr="00CA1CF9">
        <w:rPr>
          <w:sz w:val="16"/>
        </w:rPr>
        <w:t xml:space="preserve">.244 </w:t>
      </w:r>
      <w:r w:rsidRPr="00CA1CF9">
        <w:rPr>
          <w:rStyle w:val="StyleUnderline"/>
        </w:rPr>
        <w:t>The</w:t>
      </w:r>
      <w:r w:rsidRPr="00CA1CF9">
        <w:rPr>
          <w:sz w:val="16"/>
        </w:rPr>
        <w:t xml:space="preserve"> main </w:t>
      </w:r>
      <w:r w:rsidRPr="00CA1CF9">
        <w:rPr>
          <w:rStyle w:val="StyleUnderline"/>
        </w:rPr>
        <w:t>reason</w:t>
      </w:r>
      <w:r w:rsidRPr="00CA1CF9">
        <w:rPr>
          <w:sz w:val="16"/>
        </w:rPr>
        <w:t xml:space="preserve"> why </w:t>
      </w:r>
      <w:r w:rsidRPr="00CA1CF9">
        <w:rPr>
          <w:rStyle w:val="StyleUnderline"/>
        </w:rPr>
        <w:t>market-share liability could fail</w:t>
      </w:r>
      <w:r w:rsidRPr="00CA1CF9">
        <w:rPr>
          <w:sz w:val="16"/>
        </w:rPr>
        <w:t xml:space="preserve"> to be adopted </w:t>
      </w:r>
      <w:r w:rsidRPr="00CA1CF9">
        <w:rPr>
          <w:rStyle w:val="StyleUnderline"/>
        </w:rPr>
        <w:t>is that</w:t>
      </w:r>
      <w:r w:rsidRPr="00CA1CF9">
        <w:rPr>
          <w:sz w:val="16"/>
        </w:rPr>
        <w:t>, once agai</w:t>
      </w:r>
      <w:r w:rsidRPr="00831669">
        <w:rPr>
          <w:sz w:val="16"/>
        </w:rPr>
        <w:t xml:space="preserve">n, </w:t>
      </w:r>
      <w:r w:rsidRPr="002E74DF">
        <w:rPr>
          <w:rStyle w:val="StyleUnderline"/>
          <w:highlight w:val="cyan"/>
        </w:rPr>
        <w:t>the U.S. and Russia will</w:t>
      </w:r>
      <w:r w:rsidRPr="00831669">
        <w:rPr>
          <w:sz w:val="16"/>
        </w:rPr>
        <w:t xml:space="preserve"> probably </w:t>
      </w:r>
      <w:r w:rsidRPr="002E74DF">
        <w:rPr>
          <w:rStyle w:val="StyleUnderline"/>
          <w:highlight w:val="cyan"/>
        </w:rPr>
        <w:t>reject this proposal</w:t>
      </w:r>
      <w:r w:rsidRPr="00831669">
        <w:rPr>
          <w:sz w:val="16"/>
        </w:rPr>
        <w:t xml:space="preserve">.245 Under this regime, </w:t>
      </w:r>
      <w:r w:rsidRPr="002E74DF">
        <w:rPr>
          <w:rStyle w:val="StyleUnderline"/>
          <w:highlight w:val="cyan"/>
        </w:rPr>
        <w:t>both</w:t>
      </w:r>
      <w:r w:rsidRPr="00CA1CF9">
        <w:rPr>
          <w:rStyle w:val="StyleUnderline"/>
        </w:rPr>
        <w:t xml:space="preserve"> countries </w:t>
      </w:r>
      <w:r w:rsidRPr="002E74DF">
        <w:rPr>
          <w:rStyle w:val="StyleUnderline"/>
          <w:highlight w:val="cyan"/>
        </w:rPr>
        <w:t>will never recover</w:t>
      </w:r>
      <w:r w:rsidRPr="00CA1CF9">
        <w:rPr>
          <w:rStyle w:val="StyleUnderline"/>
        </w:rPr>
        <w:t xml:space="preserve"> more than </w:t>
      </w:r>
      <w:r w:rsidRPr="002E74DF">
        <w:rPr>
          <w:rStyle w:val="StyleUnderline"/>
          <w:highlight w:val="cyan"/>
        </w:rPr>
        <w:t>two-thirds</w:t>
      </w:r>
      <w:r w:rsidRPr="00CA1CF9">
        <w:rPr>
          <w:rStyle w:val="StyleUnderline"/>
        </w:rPr>
        <w:t xml:space="preserve"> of </w:t>
      </w:r>
      <w:r w:rsidRPr="002E74DF">
        <w:rPr>
          <w:rStyle w:val="StyleUnderline"/>
          <w:highlight w:val="cyan"/>
        </w:rPr>
        <w:t>the value of their damaged</w:t>
      </w:r>
      <w:r w:rsidRPr="00831669">
        <w:rPr>
          <w:sz w:val="16"/>
        </w:rPr>
        <w:t xml:space="preserve"> or destroyed </w:t>
      </w:r>
      <w:r w:rsidRPr="002E74DF">
        <w:rPr>
          <w:rStyle w:val="StyleUnderline"/>
          <w:highlight w:val="cyan"/>
        </w:rPr>
        <w:t>spacecraft</w:t>
      </w:r>
      <w:r w:rsidRPr="00831669">
        <w:rPr>
          <w:sz w:val="16"/>
        </w:rPr>
        <w:t xml:space="preserve">.246 Furthermore, </w:t>
      </w:r>
      <w:r w:rsidRPr="00CA1CF9">
        <w:rPr>
          <w:rStyle w:val="StyleUnderline"/>
        </w:rPr>
        <w:t xml:space="preserve">increased </w:t>
      </w:r>
      <w:r w:rsidRPr="002E74DF">
        <w:rPr>
          <w:rStyle w:val="StyleUnderline"/>
          <w:highlight w:val="cyan"/>
        </w:rPr>
        <w:t>mitigation</w:t>
      </w:r>
      <w:r w:rsidRPr="00831669">
        <w:rPr>
          <w:sz w:val="16"/>
        </w:rPr>
        <w:t xml:space="preserve"> techniques </w:t>
      </w:r>
      <w:r w:rsidRPr="002E74DF">
        <w:rPr>
          <w:rStyle w:val="StyleUnderline"/>
          <w:highlight w:val="cyan"/>
        </w:rPr>
        <w:t>will not reduce their</w:t>
      </w:r>
      <w:r w:rsidRPr="00831669">
        <w:rPr>
          <w:sz w:val="16"/>
        </w:rPr>
        <w:t xml:space="preserve"> amount of </w:t>
      </w:r>
      <w:r w:rsidRPr="002E74DF">
        <w:rPr>
          <w:rStyle w:val="StyleUnderline"/>
          <w:highlight w:val="cyan"/>
        </w:rPr>
        <w:t>liability</w:t>
      </w:r>
      <w:r w:rsidRPr="00CA1CF9">
        <w:rPr>
          <w:rStyle w:val="StyleUnderline"/>
        </w:rPr>
        <w:t xml:space="preserve"> because of past pollution; </w:t>
      </w:r>
      <w:r w:rsidRPr="002E74DF">
        <w:rPr>
          <w:rStyle w:val="StyleUnderline"/>
          <w:highlight w:val="cyan"/>
        </w:rPr>
        <w:t>only</w:t>
      </w:r>
      <w:r w:rsidRPr="00CA1CF9">
        <w:rPr>
          <w:rStyle w:val="StyleUnderline"/>
        </w:rPr>
        <w:t xml:space="preserve"> debris </w:t>
      </w:r>
      <w:r w:rsidRPr="002E74DF">
        <w:rPr>
          <w:rStyle w:val="StyleUnderline"/>
          <w:highlight w:val="cyan"/>
        </w:rPr>
        <w:t>removal will</w:t>
      </w:r>
      <w:r w:rsidRPr="00CA1CF9">
        <w:rPr>
          <w:rStyle w:val="StyleUnderline"/>
        </w:rPr>
        <w:t xml:space="preserve"> reduce their contribution</w:t>
      </w:r>
      <w:r w:rsidRPr="00CA1CF9">
        <w:rPr>
          <w:sz w:val="16"/>
        </w:rPr>
        <w:t xml:space="preserve">.247 Lastly, and most importantly, </w:t>
      </w:r>
      <w:r w:rsidRPr="00CA1CF9">
        <w:rPr>
          <w:rStyle w:val="StyleUnderline"/>
        </w:rPr>
        <w:t xml:space="preserve">if a significant amount of collisions by unidentified debris occurred, </w:t>
      </w:r>
      <w:r w:rsidRPr="002E74DF">
        <w:rPr>
          <w:rStyle w:val="StyleUnderline"/>
          <w:highlight w:val="cyan"/>
        </w:rPr>
        <w:t>the U.S. and Russia would</w:t>
      </w:r>
      <w:r w:rsidRPr="00CA1CF9">
        <w:rPr>
          <w:rStyle w:val="StyleUnderline"/>
        </w:rPr>
        <w:t xml:space="preserve"> easily </w:t>
      </w:r>
      <w:r w:rsidRPr="002E74DF">
        <w:rPr>
          <w:rStyle w:val="StyleUnderline"/>
          <w:highlight w:val="cyan"/>
        </w:rPr>
        <w:t>owe millions</w:t>
      </w:r>
      <w:r w:rsidRPr="00CA1CF9">
        <w:rPr>
          <w:rStyle w:val="StyleUnderline"/>
        </w:rPr>
        <w:t xml:space="preserve"> of dollars</w:t>
      </w:r>
      <w:r w:rsidRPr="00CA1CF9">
        <w:rPr>
          <w:sz w:val="16"/>
        </w:rPr>
        <w:t>.2</w:t>
      </w:r>
      <w:r w:rsidRPr="00831669">
        <w:rPr>
          <w:sz w:val="16"/>
        </w:rPr>
        <w:t xml:space="preserve">48 Since the U.S. and Russia are the major actors in the space community, their support is vital for the adoption of this regime.249 </w:t>
      </w:r>
      <w:r w:rsidRPr="002E74DF">
        <w:rPr>
          <w:rStyle w:val="StyleUnderline"/>
          <w:highlight w:val="cyan"/>
        </w:rPr>
        <w:t>It is highly unforeseeable</w:t>
      </w:r>
      <w:r w:rsidRPr="00CA1CF9">
        <w:rPr>
          <w:rStyle w:val="StyleUnderline"/>
        </w:rPr>
        <w:t xml:space="preserve"> that </w:t>
      </w:r>
      <w:r w:rsidRPr="002E74DF">
        <w:rPr>
          <w:rStyle w:val="StyleUnderline"/>
          <w:highlight w:val="cyan"/>
        </w:rPr>
        <w:t>they would support</w:t>
      </w:r>
      <w:r w:rsidRPr="00CA1CF9">
        <w:rPr>
          <w:rStyle w:val="StyleUnderline"/>
        </w:rPr>
        <w:t xml:space="preserve"> a regime that imposes </w:t>
      </w:r>
      <w:r w:rsidRPr="002E74DF">
        <w:rPr>
          <w:rStyle w:val="StyleUnderline"/>
          <w:highlight w:val="cyan"/>
        </w:rPr>
        <w:t>such a high burden of liability</w:t>
      </w:r>
      <w:r w:rsidRPr="00CA1CF9">
        <w:rPr>
          <w:rStyle w:val="StyleUnderline"/>
        </w:rPr>
        <w:t xml:space="preserve"> on them</w:t>
      </w:r>
      <w:r w:rsidRPr="00CA1CF9">
        <w:rPr>
          <w:sz w:val="16"/>
        </w:rPr>
        <w:t>.</w:t>
      </w:r>
      <w:r w:rsidRPr="00831669">
        <w:rPr>
          <w:sz w:val="16"/>
        </w:rPr>
        <w:t xml:space="preserve"> </w:t>
      </w:r>
    </w:p>
    <w:p w14:paraId="5EB2A56F" w14:textId="77777777" w:rsidR="004F5817" w:rsidRDefault="004F5817" w:rsidP="004F5817">
      <w:pPr>
        <w:pStyle w:val="Heading4"/>
      </w:pPr>
      <w:r>
        <w:t xml:space="preserve">Market share liability fails </w:t>
      </w:r>
    </w:p>
    <w:p w14:paraId="06817868" w14:textId="77777777" w:rsidR="004F5817" w:rsidRPr="006A1FDA" w:rsidRDefault="004F5817" w:rsidP="004F5817">
      <w:r>
        <w:rPr>
          <w:rStyle w:val="Style13ptBold"/>
        </w:rPr>
        <w:t xml:space="preserve">Taylor 06 </w:t>
      </w:r>
      <w:r>
        <w:t>Michael W. Taylor Institute of Air and Space Law Faculty of Law, McGill University, Montreal August 2006 Orbital Debris: Technical and Legal Issues and Solutions https://fas.org/spp/eprint/taylor.pdf</w:t>
      </w:r>
    </w:p>
    <w:p w14:paraId="2FF4E288" w14:textId="77777777" w:rsidR="004F5817" w:rsidRDefault="004F5817" w:rsidP="004F5817">
      <w:r>
        <w:t xml:space="preserve">a) </w:t>
      </w:r>
      <w:r w:rsidRPr="0048503F">
        <w:rPr>
          <w:rStyle w:val="StyleUnderline"/>
        </w:rPr>
        <w:t>Modifications to Liability Regime</w:t>
      </w:r>
    </w:p>
    <w:p w14:paraId="60A35073" w14:textId="77777777" w:rsidR="004F5817" w:rsidRDefault="004F5817" w:rsidP="004F5817">
      <w:r w:rsidRPr="00937D89">
        <w:rPr>
          <w:rStyle w:val="StyleUnderline"/>
        </w:rPr>
        <w:t xml:space="preserve">Turning to </w:t>
      </w:r>
      <w:r w:rsidRPr="0048503F">
        <w:rPr>
          <w:rStyle w:val="StyleUnderline"/>
        </w:rPr>
        <w:t>proposals which are</w:t>
      </w:r>
      <w:r w:rsidRPr="0048503F">
        <w:t xml:space="preserve"> narrowly </w:t>
      </w:r>
      <w:r w:rsidRPr="0048503F">
        <w:rPr>
          <w:rStyle w:val="StyleUnderline"/>
        </w:rPr>
        <w:t>focused on the topic of orbital debris, the most frequently mentioned ideas are</w:t>
      </w:r>
      <w:r w:rsidRPr="0048503F">
        <w:t xml:space="preserve"> (1) to create a damage </w:t>
      </w:r>
      <w:r w:rsidRPr="0048503F">
        <w:rPr>
          <w:rStyle w:val="StyleUnderline"/>
        </w:rPr>
        <w:t>compensation</w:t>
      </w:r>
      <w:r w:rsidRPr="0048503F">
        <w:t xml:space="preserve"> fund,424 (2) to apportion damages based on a theory of </w:t>
      </w:r>
      <w:r w:rsidRPr="0048503F">
        <w:rPr>
          <w:rStyle w:val="StyleUnderline"/>
        </w:rPr>
        <w:t>market-share liability</w:t>
      </w:r>
      <w:r w:rsidRPr="0048503F">
        <w:t xml:space="preserve">,425 </w:t>
      </w:r>
      <w:r w:rsidRPr="0048503F">
        <w:rPr>
          <w:rStyle w:val="StyleUnderline"/>
        </w:rPr>
        <w:t>and</w:t>
      </w:r>
      <w:r w:rsidRPr="0048503F">
        <w:t xml:space="preserve"> (</w:t>
      </w:r>
      <w:r>
        <w:t xml:space="preserve">3) to modify the </w:t>
      </w:r>
      <w:r w:rsidRPr="00937D89">
        <w:rPr>
          <w:rStyle w:val="StyleUnderline"/>
        </w:rPr>
        <w:t>fault-based standard for damages in space</w:t>
      </w:r>
      <w:r>
        <w:t xml:space="preserve">.426 </w:t>
      </w:r>
    </w:p>
    <w:p w14:paraId="74522BD5" w14:textId="77777777" w:rsidR="004F5817" w:rsidRDefault="004F5817" w:rsidP="004F5817">
      <w:r>
        <w:t xml:space="preserve">These three proposals have been suggested so often that a brief comment on their merits is warranted, beginning with market-share liability. </w:t>
      </w:r>
      <w:r w:rsidRPr="00937D89">
        <w:rPr>
          <w:rStyle w:val="StyleUnderline"/>
        </w:rPr>
        <w:t xml:space="preserve">There are </w:t>
      </w:r>
      <w:r w:rsidRPr="002E74DF">
        <w:rPr>
          <w:rStyle w:val="StyleUnderline"/>
          <w:highlight w:val="cyan"/>
        </w:rPr>
        <w:t>several reasons</w:t>
      </w:r>
      <w:r w:rsidRPr="00937D89">
        <w:rPr>
          <w:rStyle w:val="StyleUnderline"/>
        </w:rPr>
        <w:t xml:space="preserve"> why a </w:t>
      </w:r>
      <w:r w:rsidRPr="002E74DF">
        <w:rPr>
          <w:rStyle w:val="StyleUnderline"/>
          <w:highlight w:val="cyan"/>
        </w:rPr>
        <w:t xml:space="preserve">market-share </w:t>
      </w:r>
      <w:r w:rsidRPr="0048503F">
        <w:rPr>
          <w:rStyle w:val="StyleUnderline"/>
        </w:rPr>
        <w:t>liability</w:t>
      </w:r>
      <w:r w:rsidRPr="00937D89">
        <w:rPr>
          <w:rStyle w:val="StyleUnderline"/>
        </w:rPr>
        <w:t xml:space="preserve"> regime </w:t>
      </w:r>
      <w:r w:rsidRPr="0048503F">
        <w:rPr>
          <w:rStyle w:val="StyleUnderline"/>
        </w:rPr>
        <w:t xml:space="preserve">will </w:t>
      </w:r>
      <w:r w:rsidRPr="002E74DF">
        <w:rPr>
          <w:rStyle w:val="StyleUnderline"/>
          <w:highlight w:val="cyan"/>
        </w:rPr>
        <w:t>not work</w:t>
      </w:r>
      <w:r>
        <w:t xml:space="preserve"> in outer space. </w:t>
      </w:r>
      <w:r w:rsidRPr="0048503F">
        <w:rPr>
          <w:rStyle w:val="StyleUnderline"/>
        </w:rPr>
        <w:t>First</w:t>
      </w:r>
      <w:r w:rsidRPr="00937D89">
        <w:rPr>
          <w:rStyle w:val="StyleUnderline"/>
        </w:rPr>
        <w:t xml:space="preserve">, in space the pool of potential </w:t>
      </w:r>
      <w:r w:rsidRPr="002E74DF">
        <w:rPr>
          <w:rStyle w:val="StyleUnderline"/>
          <w:highlight w:val="cyan"/>
        </w:rPr>
        <w:t>claimants</w:t>
      </w:r>
      <w:r w:rsidRPr="00937D89">
        <w:rPr>
          <w:rStyle w:val="StyleUnderline"/>
        </w:rPr>
        <w:t xml:space="preserve"> is the </w:t>
      </w:r>
      <w:r w:rsidRPr="002E74DF">
        <w:rPr>
          <w:rStyle w:val="StyleUnderline"/>
          <w:highlight w:val="cyan"/>
        </w:rPr>
        <w:t xml:space="preserve">same as </w:t>
      </w:r>
      <w:r w:rsidRPr="0048503F">
        <w:rPr>
          <w:rStyle w:val="StyleUnderline"/>
        </w:rPr>
        <w:t xml:space="preserve">the </w:t>
      </w:r>
      <w:r w:rsidRPr="002E74DF">
        <w:rPr>
          <w:rStyle w:val="StyleUnderline"/>
          <w:highlight w:val="cyan"/>
        </w:rPr>
        <w:t>pool of</w:t>
      </w:r>
      <w:r w:rsidRPr="00937D89">
        <w:rPr>
          <w:rStyle w:val="StyleUnderline"/>
        </w:rPr>
        <w:t xml:space="preserve"> potential </w:t>
      </w:r>
      <w:r w:rsidRPr="002E74DF">
        <w:rPr>
          <w:rStyle w:val="StyleUnderline"/>
          <w:highlight w:val="cyan"/>
        </w:rPr>
        <w:t>respondents</w:t>
      </w:r>
      <w:r w:rsidRPr="00937D89">
        <w:rPr>
          <w:rStyle w:val="StyleUnderline"/>
        </w:rPr>
        <w:t xml:space="preserve">. </w:t>
      </w:r>
      <w:r w:rsidRPr="002E74DF">
        <w:rPr>
          <w:rStyle w:val="StyleUnderline"/>
          <w:highlight w:val="cyan"/>
        </w:rPr>
        <w:t>In</w:t>
      </w:r>
      <w:r w:rsidRPr="00937D89">
        <w:rPr>
          <w:rStyle w:val="StyleUnderline"/>
        </w:rPr>
        <w:t xml:space="preserve"> the usual </w:t>
      </w:r>
      <w:proofErr w:type="spellStart"/>
      <w:r w:rsidRPr="00937D89">
        <w:rPr>
          <w:rStyle w:val="StyleUnderline"/>
        </w:rPr>
        <w:t>marketshare</w:t>
      </w:r>
      <w:proofErr w:type="spellEnd"/>
      <w:r w:rsidRPr="00937D89">
        <w:rPr>
          <w:rStyle w:val="StyleUnderline"/>
        </w:rPr>
        <w:t xml:space="preserve"> </w:t>
      </w:r>
      <w:r w:rsidRPr="002E74DF">
        <w:rPr>
          <w:rStyle w:val="StyleUnderline"/>
          <w:highlight w:val="cyan"/>
        </w:rPr>
        <w:t>liability regime</w:t>
      </w:r>
      <w:r w:rsidRPr="00937D89">
        <w:rPr>
          <w:rStyle w:val="StyleUnderline"/>
        </w:rPr>
        <w:t xml:space="preserve">, a group of </w:t>
      </w:r>
      <w:r w:rsidRPr="002E74DF">
        <w:rPr>
          <w:rStyle w:val="StyleUnderline"/>
          <w:highlight w:val="cyan"/>
        </w:rPr>
        <w:t>manufacturers create a</w:t>
      </w:r>
      <w:r w:rsidRPr="00937D89">
        <w:rPr>
          <w:rStyle w:val="StyleUnderline"/>
        </w:rPr>
        <w:t xml:space="preserve"> fungible </w:t>
      </w:r>
      <w:r w:rsidRPr="002E74DF">
        <w:rPr>
          <w:rStyle w:val="StyleUnderline"/>
          <w:highlight w:val="cyan"/>
        </w:rPr>
        <w:t>product</w:t>
      </w:r>
      <w:r w:rsidRPr="00937D89">
        <w:rPr>
          <w:rStyle w:val="StyleUnderline"/>
        </w:rPr>
        <w:t xml:space="preserve"> that </w:t>
      </w:r>
      <w:r w:rsidRPr="002E74DF">
        <w:rPr>
          <w:rStyle w:val="StyleUnderline"/>
          <w:highlight w:val="cyan"/>
        </w:rPr>
        <w:t>causes injury</w:t>
      </w:r>
      <w:r w:rsidRPr="009E2026">
        <w:rPr>
          <w:rStyle w:val="StyleUnderline"/>
        </w:rPr>
        <w:t xml:space="preserve"> to persons or property, but the </w:t>
      </w:r>
      <w:r w:rsidRPr="002E74DF">
        <w:rPr>
          <w:rStyle w:val="StyleUnderline"/>
          <w:highlight w:val="cyan"/>
        </w:rPr>
        <w:t>manufacturers</w:t>
      </w:r>
      <w:r w:rsidRPr="009E2026">
        <w:rPr>
          <w:rStyle w:val="StyleUnderline"/>
        </w:rPr>
        <w:t xml:space="preserve"> themselves will </w:t>
      </w:r>
      <w:r w:rsidRPr="002E74DF">
        <w:rPr>
          <w:rStyle w:val="StyleUnderline"/>
          <w:highlight w:val="cyan"/>
        </w:rPr>
        <w:t>never</w:t>
      </w:r>
      <w:r w:rsidRPr="009E2026">
        <w:rPr>
          <w:rStyle w:val="StyleUnderline"/>
        </w:rPr>
        <w:t xml:space="preserve"> be </w:t>
      </w:r>
      <w:r w:rsidRPr="002E74DF">
        <w:rPr>
          <w:rStyle w:val="StyleUnderline"/>
          <w:highlight w:val="cyan"/>
        </w:rPr>
        <w:t>a</w:t>
      </w:r>
      <w:r w:rsidRPr="009E2026">
        <w:rPr>
          <w:rStyle w:val="StyleUnderline"/>
        </w:rPr>
        <w:t xml:space="preserve"> </w:t>
      </w:r>
      <w:r w:rsidRPr="002E74DF">
        <w:rPr>
          <w:rStyle w:val="StyleUnderline"/>
          <w:highlight w:val="cyan"/>
        </w:rPr>
        <w:t>plaintiff</w:t>
      </w:r>
      <w:r w:rsidRPr="009E2026">
        <w:rPr>
          <w:rStyle w:val="StyleUnderline"/>
        </w:rPr>
        <w:t xml:space="preserve">. </w:t>
      </w:r>
      <w:r>
        <w:t xml:space="preserve">Under the law governing the use of space, all rights and responsibilities flow through States, not private entities, making the States both the claimants and respondents. To illustrate how </w:t>
      </w:r>
      <w:r w:rsidRPr="00937D89">
        <w:rPr>
          <w:rStyle w:val="StyleUnderline"/>
        </w:rPr>
        <w:t>this presents a problem</w:t>
      </w:r>
      <w:r>
        <w:t xml:space="preserve"> for a market-share liability, </w:t>
      </w:r>
      <w:r w:rsidRPr="00937D89">
        <w:rPr>
          <w:rStyle w:val="StyleUnderline"/>
        </w:rPr>
        <w:t xml:space="preserve">consider the following hypothetical: In unrelated events, both a </w:t>
      </w:r>
      <w:r w:rsidRPr="002E74DF">
        <w:rPr>
          <w:rStyle w:val="StyleUnderline"/>
          <w:highlight w:val="cyan"/>
        </w:rPr>
        <w:t>US satellite and an Indian satellite</w:t>
      </w:r>
      <w:r w:rsidRPr="00937D89">
        <w:rPr>
          <w:rStyle w:val="StyleUnderline"/>
        </w:rPr>
        <w:t xml:space="preserve">, </w:t>
      </w:r>
      <w:r w:rsidRPr="002E74DF">
        <w:rPr>
          <w:rStyle w:val="StyleUnderline"/>
          <w:highlight w:val="cyan"/>
        </w:rPr>
        <w:t>each valued</w:t>
      </w:r>
      <w:r w:rsidRPr="00937D89">
        <w:rPr>
          <w:rStyle w:val="StyleUnderline"/>
        </w:rPr>
        <w:t xml:space="preserve"> at </w:t>
      </w:r>
      <w:r w:rsidRPr="002E74DF">
        <w:rPr>
          <w:rStyle w:val="StyleUnderline"/>
          <w:highlight w:val="cyan"/>
        </w:rPr>
        <w:t>$5 million</w:t>
      </w:r>
      <w:r w:rsidRPr="00937D89">
        <w:rPr>
          <w:rStyle w:val="StyleUnderline"/>
        </w:rPr>
        <w:t xml:space="preserve">, are </w:t>
      </w:r>
      <w:r w:rsidRPr="002E74DF">
        <w:rPr>
          <w:rStyle w:val="StyleUnderline"/>
          <w:highlight w:val="cyan"/>
        </w:rPr>
        <w:t>destroyed</w:t>
      </w:r>
      <w:r>
        <w:t xml:space="preserve"> by unidentified debris. </w:t>
      </w:r>
      <w:r w:rsidRPr="002E74DF">
        <w:rPr>
          <w:rStyle w:val="StyleUnderline"/>
          <w:highlight w:val="cyan"/>
        </w:rPr>
        <w:t>The US</w:t>
      </w:r>
      <w:r w:rsidRPr="00937D89">
        <w:rPr>
          <w:rStyle w:val="StyleUnderline"/>
        </w:rPr>
        <w:t xml:space="preserve"> is </w:t>
      </w:r>
      <w:r w:rsidRPr="002E74DF">
        <w:rPr>
          <w:rStyle w:val="StyleUnderline"/>
          <w:highlight w:val="cyan"/>
        </w:rPr>
        <w:t>responsible</w:t>
      </w:r>
      <w:r w:rsidRPr="00937D89">
        <w:rPr>
          <w:rStyle w:val="StyleUnderline"/>
        </w:rPr>
        <w:t xml:space="preserve"> </w:t>
      </w:r>
      <w:r w:rsidRPr="002E74DF">
        <w:rPr>
          <w:rStyle w:val="StyleUnderline"/>
          <w:highlight w:val="cyan"/>
        </w:rPr>
        <w:t>for</w:t>
      </w:r>
      <w:r w:rsidRPr="00937D89">
        <w:rPr>
          <w:rStyle w:val="StyleUnderline"/>
        </w:rPr>
        <w:t xml:space="preserve"> about 42 </w:t>
      </w:r>
      <w:r w:rsidRPr="002E74DF">
        <w:rPr>
          <w:rStyle w:val="StyleUnderline"/>
          <w:highlight w:val="cyan"/>
        </w:rPr>
        <w:t>percent of</w:t>
      </w:r>
      <w:r w:rsidRPr="00937D89">
        <w:rPr>
          <w:rStyle w:val="StyleUnderline"/>
        </w:rPr>
        <w:t xml:space="preserve"> the total amount of orbital </w:t>
      </w:r>
      <w:r w:rsidRPr="002E74DF">
        <w:rPr>
          <w:rStyle w:val="StyleUnderline"/>
          <w:highlight w:val="cyan"/>
        </w:rPr>
        <w:t>debris</w:t>
      </w:r>
      <w:r w:rsidRPr="00937D89">
        <w:rPr>
          <w:rStyle w:val="StyleUnderline"/>
        </w:rPr>
        <w:t xml:space="preserve"> and </w:t>
      </w:r>
      <w:r w:rsidRPr="002E74DF">
        <w:rPr>
          <w:rStyle w:val="StyleUnderline"/>
          <w:highlight w:val="cyan"/>
        </w:rPr>
        <w:t>India</w:t>
      </w:r>
      <w:r w:rsidRPr="00937D89">
        <w:rPr>
          <w:rStyle w:val="StyleUnderline"/>
        </w:rPr>
        <w:t xml:space="preserve"> for </w:t>
      </w:r>
      <w:r w:rsidRPr="002E74DF">
        <w:rPr>
          <w:rStyle w:val="StyleUnderline"/>
          <w:highlight w:val="cyan"/>
        </w:rPr>
        <w:t>about 1.5</w:t>
      </w:r>
      <w:r w:rsidRPr="00937D89">
        <w:rPr>
          <w:rStyle w:val="StyleUnderline"/>
        </w:rPr>
        <w:t xml:space="preserve"> </w:t>
      </w:r>
      <w:r w:rsidRPr="002E74DF">
        <w:rPr>
          <w:rStyle w:val="StyleUnderline"/>
          <w:highlight w:val="cyan"/>
        </w:rPr>
        <w:t>percent</w:t>
      </w:r>
      <w:r w:rsidRPr="00937D89">
        <w:rPr>
          <w:rStyle w:val="StyleUnderline"/>
        </w:rPr>
        <w:t>.</w:t>
      </w:r>
      <w:r>
        <w:t xml:space="preserve">427 </w:t>
      </w:r>
      <w:r w:rsidRPr="00937D89">
        <w:rPr>
          <w:rStyle w:val="StyleUnderline"/>
        </w:rPr>
        <w:t xml:space="preserve">Under the market-share regime, the </w:t>
      </w:r>
      <w:r w:rsidRPr="002E74DF">
        <w:rPr>
          <w:rStyle w:val="StyleUnderline"/>
          <w:highlight w:val="cyan"/>
        </w:rPr>
        <w:t>US could only recover $2.9 million</w:t>
      </w:r>
      <w:r w:rsidRPr="00937D89">
        <w:rPr>
          <w:rStyle w:val="StyleUnderline"/>
        </w:rPr>
        <w:t xml:space="preserve"> for the value of its satellite</w:t>
      </w:r>
      <w:r>
        <w:t xml:space="preserve"> (since the US would be responsible for bearing 42 percent of its own loss) </w:t>
      </w:r>
      <w:r w:rsidRPr="00937D89">
        <w:rPr>
          <w:rStyle w:val="StyleUnderline"/>
        </w:rPr>
        <w:t xml:space="preserve">but at the same time would have to </w:t>
      </w:r>
      <w:r w:rsidRPr="002E74DF">
        <w:rPr>
          <w:rStyle w:val="StyleUnderline"/>
          <w:highlight w:val="cyan"/>
        </w:rPr>
        <w:t>pay $2.1 million</w:t>
      </w:r>
      <w:r w:rsidRPr="00937D89">
        <w:rPr>
          <w:rStyle w:val="StyleUnderline"/>
        </w:rPr>
        <w:t xml:space="preserve"> for the US share of the Indian satellite. </w:t>
      </w:r>
      <w:r w:rsidRPr="002E74DF">
        <w:rPr>
          <w:rStyle w:val="StyleUnderline"/>
          <w:highlight w:val="cyan"/>
        </w:rPr>
        <w:t>India</w:t>
      </w:r>
      <w:r w:rsidRPr="00937D89">
        <w:rPr>
          <w:rStyle w:val="StyleUnderline"/>
        </w:rPr>
        <w:t xml:space="preserve">, on the other hand, </w:t>
      </w:r>
      <w:r w:rsidRPr="002E74DF">
        <w:rPr>
          <w:rStyle w:val="StyleUnderline"/>
          <w:highlight w:val="cyan"/>
        </w:rPr>
        <w:t>would</w:t>
      </w:r>
      <w:r w:rsidRPr="00937D89">
        <w:rPr>
          <w:rStyle w:val="StyleUnderline"/>
        </w:rPr>
        <w:t xml:space="preserve"> only </w:t>
      </w:r>
      <w:r w:rsidRPr="002E74DF">
        <w:rPr>
          <w:rStyle w:val="StyleUnderline"/>
          <w:highlight w:val="cyan"/>
        </w:rPr>
        <w:t>have to pay $75,000</w:t>
      </w:r>
      <w:r w:rsidRPr="00937D89">
        <w:rPr>
          <w:rStyle w:val="StyleUnderline"/>
        </w:rPr>
        <w:t xml:space="preserve"> for its share of the damage to the US satellite and would </w:t>
      </w:r>
      <w:r w:rsidRPr="002E74DF">
        <w:rPr>
          <w:rStyle w:val="StyleUnderline"/>
          <w:highlight w:val="cyan"/>
        </w:rPr>
        <w:t>recover $4.9 million</w:t>
      </w:r>
      <w:r w:rsidRPr="00937D89">
        <w:rPr>
          <w:rStyle w:val="StyleUnderline"/>
        </w:rPr>
        <w:t xml:space="preserve"> for its own satellite</w:t>
      </w:r>
      <w:r>
        <w:t xml:space="preserve">.428 </w:t>
      </w:r>
      <w:r w:rsidRPr="00937D89">
        <w:rPr>
          <w:rStyle w:val="StyleUnderline"/>
        </w:rPr>
        <w:t>Thus, a claimant’s damages will always be offset by the proportion of debris for which it is responsible, defeating the purpose of the market-share regime</w:t>
      </w:r>
      <w:r>
        <w:t xml:space="preserve">. </w:t>
      </w:r>
    </w:p>
    <w:p w14:paraId="0F688557" w14:textId="77777777" w:rsidR="004F5817" w:rsidRPr="00B94EDB" w:rsidRDefault="004F5817" w:rsidP="004F5817">
      <w:pPr>
        <w:rPr>
          <w:rStyle w:val="StyleUnderline"/>
        </w:rPr>
      </w:pPr>
      <w:r w:rsidRPr="00B94EDB">
        <w:rPr>
          <w:rStyle w:val="StyleUnderline"/>
        </w:rPr>
        <w:t>A second problem is identifying the proportion of debris for which each State is responsible. This is why the market-share liability regime developed in the first place</w:t>
      </w:r>
      <w:r>
        <w:t xml:space="preserve">. The theory was first applied to manufacturers of a synthetic form of estrogen.429 Because the substance was fungible, pharmacists routinely filled prescriptions for it from any of the many manufacturers.430 Thus, the plaintiffs were unable to identify any one company which caused the harm to them. The California courts created a new theory of liability, premised upon the idea that each manufacturer would be liable in proportion to its share of the market. 431 </w:t>
      </w:r>
      <w:r w:rsidRPr="002E74DF">
        <w:rPr>
          <w:rStyle w:val="StyleUnderline"/>
          <w:highlight w:val="cyan"/>
        </w:rPr>
        <w:t>Market share for pharma</w:t>
      </w:r>
      <w:r w:rsidRPr="00B94EDB">
        <w:rPr>
          <w:rStyle w:val="StyleUnderline"/>
        </w:rPr>
        <w:t xml:space="preserve">ceutical companies is </w:t>
      </w:r>
      <w:r w:rsidRPr="00646813">
        <w:rPr>
          <w:rStyle w:val="StyleUnderline"/>
        </w:rPr>
        <w:t xml:space="preserve">relatively </w:t>
      </w:r>
      <w:r w:rsidRPr="002E74DF">
        <w:rPr>
          <w:rStyle w:val="StyleUnderline"/>
          <w:highlight w:val="cyan"/>
        </w:rPr>
        <w:t>easy to determine</w:t>
      </w:r>
      <w:r w:rsidRPr="00B94EDB">
        <w:rPr>
          <w:rStyle w:val="StyleUnderline"/>
        </w:rPr>
        <w:t xml:space="preserve"> based upon financial records. Orbital </w:t>
      </w:r>
      <w:r w:rsidRPr="002E74DF">
        <w:rPr>
          <w:rStyle w:val="StyleUnderline"/>
          <w:highlight w:val="cyan"/>
        </w:rPr>
        <w:t>debris is</w:t>
      </w:r>
      <w:r w:rsidRPr="00B94EDB">
        <w:rPr>
          <w:rStyle w:val="StyleUnderline"/>
        </w:rPr>
        <w:t xml:space="preserve"> much more </w:t>
      </w:r>
      <w:r w:rsidRPr="002E74DF">
        <w:rPr>
          <w:rStyle w:val="StyleUnderline"/>
          <w:highlight w:val="cyan"/>
        </w:rPr>
        <w:t>complicated</w:t>
      </w:r>
      <w:r w:rsidRPr="00B94EDB">
        <w:rPr>
          <w:rStyle w:val="StyleUnderline"/>
        </w:rPr>
        <w:t xml:space="preserve">. Since the theory will </w:t>
      </w:r>
      <w:r w:rsidRPr="002E74DF">
        <w:rPr>
          <w:rStyle w:val="StyleUnderline"/>
          <w:highlight w:val="cyan"/>
        </w:rPr>
        <w:t>only</w:t>
      </w:r>
      <w:r w:rsidRPr="00B94EDB">
        <w:rPr>
          <w:rStyle w:val="StyleUnderline"/>
        </w:rPr>
        <w:t xml:space="preserve"> be </w:t>
      </w:r>
      <w:r w:rsidRPr="002E74DF">
        <w:rPr>
          <w:rStyle w:val="StyleUnderline"/>
          <w:highlight w:val="cyan"/>
        </w:rPr>
        <w:t>applied</w:t>
      </w:r>
      <w:r w:rsidRPr="00B94EDB">
        <w:rPr>
          <w:rStyle w:val="StyleUnderline"/>
        </w:rPr>
        <w:t xml:space="preserve"> </w:t>
      </w:r>
      <w:r w:rsidRPr="002E74DF">
        <w:rPr>
          <w:rStyle w:val="StyleUnderline"/>
          <w:highlight w:val="cyan"/>
        </w:rPr>
        <w:t>to</w:t>
      </w:r>
      <w:r w:rsidRPr="00B94EDB">
        <w:rPr>
          <w:rStyle w:val="StyleUnderline"/>
        </w:rPr>
        <w:t xml:space="preserve"> </w:t>
      </w:r>
      <w:r w:rsidRPr="002E74DF">
        <w:rPr>
          <w:rStyle w:val="StyleUnderline"/>
          <w:highlight w:val="cyan"/>
        </w:rPr>
        <w:t>damage</w:t>
      </w:r>
      <w:r w:rsidRPr="00B94EDB">
        <w:rPr>
          <w:rStyle w:val="StyleUnderline"/>
        </w:rPr>
        <w:t xml:space="preserve"> caused </w:t>
      </w:r>
      <w:r w:rsidRPr="002E74DF">
        <w:rPr>
          <w:rStyle w:val="StyleUnderline"/>
          <w:highlight w:val="cyan"/>
        </w:rPr>
        <w:t>by</w:t>
      </w:r>
      <w:r w:rsidRPr="00B94EDB">
        <w:rPr>
          <w:rStyle w:val="StyleUnderline"/>
        </w:rPr>
        <w:t xml:space="preserve"> </w:t>
      </w:r>
      <w:r w:rsidRPr="002E74DF">
        <w:rPr>
          <w:rStyle w:val="StyleUnderline"/>
          <w:highlight w:val="cyan"/>
        </w:rPr>
        <w:t>unidentified</w:t>
      </w:r>
      <w:r w:rsidRPr="00B94EDB">
        <w:rPr>
          <w:rStyle w:val="StyleUnderline"/>
        </w:rPr>
        <w:t xml:space="preserve"> </w:t>
      </w:r>
      <w:r w:rsidRPr="002E74DF">
        <w:rPr>
          <w:rStyle w:val="StyleUnderline"/>
          <w:highlight w:val="cyan"/>
        </w:rPr>
        <w:t>debris</w:t>
      </w:r>
      <w:r>
        <w:t xml:space="preserve">,432 </w:t>
      </w:r>
      <w:r w:rsidRPr="00B94EDB">
        <w:rPr>
          <w:rStyle w:val="StyleUnderline"/>
        </w:rPr>
        <w:t>what is the best way to create liability for an unknown quantity? The most plausible answer is to determine liability based on the known, trackable debris,433 but this is not a satisfactory solution.</w:t>
      </w:r>
    </w:p>
    <w:p w14:paraId="37D010EE" w14:textId="77777777" w:rsidR="004F5817" w:rsidRDefault="004F5817" w:rsidP="004F5817">
      <w:r w:rsidRPr="00B94EDB">
        <w:rPr>
          <w:rStyle w:val="StyleUnderline"/>
        </w:rPr>
        <w:t xml:space="preserve">There may </w:t>
      </w:r>
      <w:r w:rsidRPr="002E74DF">
        <w:rPr>
          <w:rStyle w:val="StyleUnderline"/>
          <w:highlight w:val="cyan"/>
        </w:rPr>
        <w:t>not</w:t>
      </w:r>
      <w:r w:rsidRPr="00B94EDB">
        <w:rPr>
          <w:rStyle w:val="StyleUnderline"/>
        </w:rPr>
        <w:t xml:space="preserve"> be </w:t>
      </w:r>
      <w:r w:rsidRPr="002E74DF">
        <w:rPr>
          <w:rStyle w:val="StyleUnderline"/>
          <w:highlight w:val="cyan"/>
        </w:rPr>
        <w:t>a</w:t>
      </w:r>
      <w:r w:rsidRPr="00B94EDB">
        <w:rPr>
          <w:rStyle w:val="StyleUnderline"/>
        </w:rPr>
        <w:t xml:space="preserve"> </w:t>
      </w:r>
      <w:r w:rsidRPr="002E74DF">
        <w:rPr>
          <w:rStyle w:val="StyleUnderline"/>
          <w:highlight w:val="cyan"/>
        </w:rPr>
        <w:t>relationship</w:t>
      </w:r>
      <w:r w:rsidRPr="00B94EDB">
        <w:rPr>
          <w:rStyle w:val="StyleUnderline"/>
        </w:rPr>
        <w:t xml:space="preserve"> </w:t>
      </w:r>
      <w:r w:rsidRPr="002E74DF">
        <w:rPr>
          <w:rStyle w:val="StyleUnderline"/>
          <w:highlight w:val="cyan"/>
        </w:rPr>
        <w:t>between</w:t>
      </w:r>
      <w:r w:rsidRPr="00B94EDB">
        <w:rPr>
          <w:rStyle w:val="StyleUnderline"/>
        </w:rPr>
        <w:t xml:space="preserve"> the amount of </w:t>
      </w:r>
      <w:r w:rsidRPr="009E2026">
        <w:rPr>
          <w:rStyle w:val="StyleUnderline"/>
        </w:rPr>
        <w:t>known</w:t>
      </w:r>
      <w:r w:rsidRPr="00B94EDB">
        <w:rPr>
          <w:rStyle w:val="StyleUnderline"/>
        </w:rPr>
        <w:t xml:space="preserve"> and </w:t>
      </w:r>
      <w:r w:rsidRPr="002E74DF">
        <w:rPr>
          <w:rStyle w:val="StyleUnderline"/>
          <w:highlight w:val="cyan"/>
        </w:rPr>
        <w:t>unknown</w:t>
      </w:r>
      <w:r w:rsidRPr="00B94EDB">
        <w:rPr>
          <w:rStyle w:val="StyleUnderline"/>
        </w:rPr>
        <w:t xml:space="preserve"> </w:t>
      </w:r>
      <w:r w:rsidRPr="002E74DF">
        <w:rPr>
          <w:rStyle w:val="StyleUnderline"/>
          <w:highlight w:val="cyan"/>
        </w:rPr>
        <w:t>debris</w:t>
      </w:r>
      <w:r w:rsidRPr="00B94EDB">
        <w:rPr>
          <w:rStyle w:val="StyleUnderline"/>
        </w:rPr>
        <w:t xml:space="preserve"> created </w:t>
      </w:r>
      <w:r w:rsidRPr="002E74DF">
        <w:rPr>
          <w:rStyle w:val="StyleUnderline"/>
          <w:highlight w:val="cyan"/>
        </w:rPr>
        <w:t>from</w:t>
      </w:r>
      <w:r w:rsidRPr="00B94EDB">
        <w:rPr>
          <w:rStyle w:val="StyleUnderline"/>
        </w:rPr>
        <w:t xml:space="preserve"> a </w:t>
      </w:r>
      <w:r w:rsidRPr="002E74DF">
        <w:rPr>
          <w:rStyle w:val="StyleUnderline"/>
          <w:highlight w:val="cyan"/>
        </w:rPr>
        <w:t>satellite</w:t>
      </w:r>
      <w:r w:rsidRPr="00B94EDB">
        <w:rPr>
          <w:rStyle w:val="StyleUnderline"/>
        </w:rPr>
        <w:t xml:space="preserve"> </w:t>
      </w:r>
      <w:r w:rsidRPr="002E74DF">
        <w:rPr>
          <w:rStyle w:val="StyleUnderline"/>
          <w:highlight w:val="cyan"/>
        </w:rPr>
        <w:t>breakup</w:t>
      </w:r>
      <w:r>
        <w:t xml:space="preserve">. 434 For example, </w:t>
      </w:r>
      <w:r w:rsidRPr="00B94EDB">
        <w:rPr>
          <w:rStyle w:val="StyleUnderline"/>
        </w:rPr>
        <w:t>a rocket stage that explodes may create three pieces of trackable debris and 1,000 pieces of small debris or it could create 500 pieces of trackable debris and 1,000 pieces of small debris</w:t>
      </w:r>
      <w:r>
        <w:t xml:space="preserve">. In the latter case, </w:t>
      </w:r>
      <w:r w:rsidRPr="009E2026">
        <w:rPr>
          <w:rStyle w:val="StyleUnderline"/>
        </w:rPr>
        <w:t xml:space="preserve">the launching </w:t>
      </w:r>
      <w:r w:rsidRPr="002E74DF">
        <w:rPr>
          <w:rStyle w:val="StyleUnderline"/>
          <w:highlight w:val="cyan"/>
        </w:rPr>
        <w:t>State</w:t>
      </w:r>
      <w:r w:rsidRPr="009E2026">
        <w:rPr>
          <w:rStyle w:val="StyleUnderline"/>
        </w:rPr>
        <w:t xml:space="preserve"> would be </w:t>
      </w:r>
      <w:r w:rsidRPr="002E74DF">
        <w:rPr>
          <w:rStyle w:val="StyleUnderline"/>
          <w:highlight w:val="cyan"/>
        </w:rPr>
        <w:t>held</w:t>
      </w:r>
      <w:r w:rsidRPr="009E2026">
        <w:rPr>
          <w:rStyle w:val="StyleUnderline"/>
        </w:rPr>
        <w:t xml:space="preserve"> </w:t>
      </w:r>
      <w:r w:rsidRPr="002E74DF">
        <w:rPr>
          <w:rStyle w:val="StyleUnderline"/>
          <w:highlight w:val="cyan"/>
        </w:rPr>
        <w:t>disproportionately</w:t>
      </w:r>
      <w:r w:rsidRPr="009E2026">
        <w:rPr>
          <w:rStyle w:val="StyleUnderline"/>
        </w:rPr>
        <w:t xml:space="preserve"> </w:t>
      </w:r>
      <w:r w:rsidRPr="002E74DF">
        <w:rPr>
          <w:rStyle w:val="StyleUnderline"/>
          <w:highlight w:val="cyan"/>
        </w:rPr>
        <w:t>liable</w:t>
      </w:r>
      <w:r w:rsidRPr="009E2026">
        <w:rPr>
          <w:rStyle w:val="StyleUnderline"/>
        </w:rPr>
        <w:t xml:space="preserve"> under a market-share liability system, without regard to fault or the due care they exhibit.</w:t>
      </w:r>
      <w:r>
        <w:t xml:space="preserve">435 </w:t>
      </w:r>
      <w:r w:rsidRPr="00B94EDB">
        <w:rPr>
          <w:rStyle w:val="StyleUnderline"/>
        </w:rPr>
        <w:t>The potential risk also varies with altitude</w:t>
      </w:r>
      <w:r>
        <w:t xml:space="preserve">. Debris at 900 kilometers altitude poses a much greater risk than debris in GEO. And perhaps most significantly, multiple States may be liable for each piece of debris. The SSN catalog identifies only one State responsible for each piece of debris. In reality, four or more States could be equally liable.436 The proposed </w:t>
      </w:r>
      <w:proofErr w:type="spellStart"/>
      <w:r>
        <w:t>marketshare</w:t>
      </w:r>
      <w:proofErr w:type="spellEnd"/>
      <w:r>
        <w:t xml:space="preserve"> regime fails to take these variables into account.</w:t>
      </w:r>
    </w:p>
    <w:p w14:paraId="44264863" w14:textId="77777777" w:rsidR="004F5817" w:rsidRDefault="004F5817" w:rsidP="004F5817">
      <w:pPr>
        <w:rPr>
          <w:rStyle w:val="StyleUnderline"/>
        </w:rPr>
      </w:pPr>
      <w:r w:rsidRPr="00B94EDB">
        <w:rPr>
          <w:rStyle w:val="StyleUnderline"/>
        </w:rPr>
        <w:t xml:space="preserve">A third problem </w:t>
      </w:r>
      <w:r w:rsidRPr="00B94EDB">
        <w:t>with the proposal</w:t>
      </w:r>
      <w:r w:rsidRPr="00B94EDB">
        <w:rPr>
          <w:rStyle w:val="StyleUnderline"/>
        </w:rPr>
        <w:t xml:space="preserve"> is </w:t>
      </w:r>
      <w:r w:rsidRPr="00B94EDB">
        <w:t xml:space="preserve">its failure to make an allowance for damage caused by </w:t>
      </w:r>
      <w:r w:rsidRPr="002E74DF">
        <w:rPr>
          <w:rStyle w:val="StyleUnderline"/>
          <w:highlight w:val="cyan"/>
        </w:rPr>
        <w:t>natural</w:t>
      </w:r>
      <w:r w:rsidRPr="00B94EDB">
        <w:rPr>
          <w:rStyle w:val="StyleUnderline"/>
        </w:rPr>
        <w:t xml:space="preserve"> </w:t>
      </w:r>
      <w:r w:rsidRPr="002E74DF">
        <w:rPr>
          <w:rStyle w:val="StyleUnderline"/>
          <w:highlight w:val="cyan"/>
        </w:rPr>
        <w:t>orbital</w:t>
      </w:r>
      <w:r w:rsidRPr="00B94EDB">
        <w:rPr>
          <w:rStyle w:val="StyleUnderline"/>
        </w:rPr>
        <w:t xml:space="preserve"> </w:t>
      </w:r>
      <w:r w:rsidRPr="002E74DF">
        <w:rPr>
          <w:rStyle w:val="StyleUnderline"/>
          <w:highlight w:val="cyan"/>
        </w:rPr>
        <w:t>debris</w:t>
      </w:r>
      <w:r>
        <w:t xml:space="preserve">. For the market-share liability regime to apply, the identity of the object causing the damage must be unknown. </w:t>
      </w:r>
      <w:r w:rsidRPr="00B94EDB">
        <w:rPr>
          <w:rStyle w:val="StyleUnderline"/>
        </w:rPr>
        <w:t xml:space="preserve">Since the </w:t>
      </w:r>
      <w:r w:rsidRPr="002E74DF">
        <w:rPr>
          <w:rStyle w:val="StyleUnderline"/>
          <w:highlight w:val="cyan"/>
        </w:rPr>
        <w:t>identity</w:t>
      </w:r>
      <w:r w:rsidRPr="00B94EDB">
        <w:rPr>
          <w:rStyle w:val="StyleUnderline"/>
        </w:rPr>
        <w:t xml:space="preserve"> is </w:t>
      </w:r>
      <w:r w:rsidRPr="002E74DF">
        <w:rPr>
          <w:rStyle w:val="StyleUnderline"/>
          <w:highlight w:val="cyan"/>
        </w:rPr>
        <w:t>not</w:t>
      </w:r>
      <w:r w:rsidRPr="00B94EDB">
        <w:rPr>
          <w:rStyle w:val="StyleUnderline"/>
        </w:rPr>
        <w:t xml:space="preserve"> </w:t>
      </w:r>
      <w:r w:rsidRPr="002E74DF">
        <w:rPr>
          <w:rStyle w:val="StyleUnderline"/>
          <w:highlight w:val="cyan"/>
        </w:rPr>
        <w:t>known</w:t>
      </w:r>
      <w:r>
        <w:t xml:space="preserve">, the debris is most likely small and </w:t>
      </w:r>
      <w:proofErr w:type="spellStart"/>
      <w:r>
        <w:t>untrackable</w:t>
      </w:r>
      <w:proofErr w:type="spellEnd"/>
      <w:r>
        <w:t xml:space="preserve">, thus </w:t>
      </w:r>
      <w:r w:rsidRPr="00B94EDB">
        <w:rPr>
          <w:rStyle w:val="StyleUnderline"/>
        </w:rPr>
        <w:t>the possibility that natural debris</w:t>
      </w:r>
      <w:r>
        <w:t xml:space="preserve"> (or for that matter, a malfunction unrelated to debris)437 </w:t>
      </w:r>
      <w:r w:rsidRPr="00B94EDB">
        <w:rPr>
          <w:rStyle w:val="StyleUnderline"/>
        </w:rPr>
        <w:t>caused the damage cannot be ruled out.</w:t>
      </w:r>
      <w:r>
        <w:t xml:space="preserve"> Compensation for damage that cannot be definitively associated with some type of artificial debris is well beyond strict liability. Such a proposal is more analogous to insurance for satellites underwritten by all States, primarily those States conducting the most launches. For all of these reasons, </w:t>
      </w:r>
      <w:r w:rsidRPr="00B94EDB">
        <w:rPr>
          <w:rStyle w:val="StyleUnderline"/>
        </w:rPr>
        <w:t xml:space="preserve">the proposal has </w:t>
      </w:r>
      <w:r w:rsidRPr="002E74DF">
        <w:rPr>
          <w:rStyle w:val="StyleUnderline"/>
          <w:highlight w:val="cyan"/>
        </w:rPr>
        <w:t>no</w:t>
      </w:r>
      <w:r w:rsidRPr="00B94EDB">
        <w:rPr>
          <w:rStyle w:val="StyleUnderline"/>
        </w:rPr>
        <w:t xml:space="preserve"> </w:t>
      </w:r>
      <w:r w:rsidRPr="002E74DF">
        <w:rPr>
          <w:rStyle w:val="StyleUnderline"/>
          <w:highlight w:val="cyan"/>
        </w:rPr>
        <w:t>chance</w:t>
      </w:r>
      <w:r w:rsidRPr="00B94EDB">
        <w:rPr>
          <w:rStyle w:val="StyleUnderline"/>
        </w:rPr>
        <w:t xml:space="preserve"> of </w:t>
      </w:r>
      <w:r w:rsidRPr="002E74DF">
        <w:rPr>
          <w:rStyle w:val="StyleUnderline"/>
          <w:highlight w:val="cyan"/>
        </w:rPr>
        <w:t>being</w:t>
      </w:r>
      <w:r w:rsidRPr="00B94EDB">
        <w:rPr>
          <w:rStyle w:val="StyleUnderline"/>
        </w:rPr>
        <w:t xml:space="preserve"> </w:t>
      </w:r>
      <w:r w:rsidRPr="002E74DF">
        <w:rPr>
          <w:rStyle w:val="StyleUnderline"/>
          <w:highlight w:val="cyan"/>
        </w:rPr>
        <w:t>accepted</w:t>
      </w:r>
      <w:r w:rsidRPr="00B94EDB">
        <w:rPr>
          <w:rStyle w:val="StyleUnderline"/>
        </w:rPr>
        <w:t xml:space="preserve"> by </w:t>
      </w:r>
      <w:r w:rsidRPr="00B94EDB">
        <w:t>either the US or</w:t>
      </w:r>
      <w:r w:rsidRPr="00B94EDB">
        <w:rPr>
          <w:rStyle w:val="StyleUnderline"/>
        </w:rPr>
        <w:t xml:space="preserve"> the Russian Federation. Without support from all the major space-faring nations, a market-share liability regime will never succeed.</w:t>
      </w:r>
    </w:p>
    <w:p w14:paraId="0BB3D436" w14:textId="77777777" w:rsidR="004F5817" w:rsidRDefault="004F5817" w:rsidP="004F5817">
      <w:pPr>
        <w:pStyle w:val="Heading3"/>
      </w:pPr>
      <w:r>
        <w:t>1NC---AT: Debris</w:t>
      </w:r>
    </w:p>
    <w:p w14:paraId="0CE0D1B8" w14:textId="77777777" w:rsidR="004F5817" w:rsidRDefault="004F5817" w:rsidP="004F5817">
      <w:pPr>
        <w:pStyle w:val="Heading4"/>
      </w:pPr>
      <w:proofErr w:type="spellStart"/>
      <w:r>
        <w:t>Squo</w:t>
      </w:r>
      <w:proofErr w:type="spellEnd"/>
      <w:r>
        <w:t xml:space="preserve"> debris thumps</w:t>
      </w:r>
    </w:p>
    <w:p w14:paraId="27DA38DE" w14:textId="77777777" w:rsidR="004F5817" w:rsidRPr="00BB72E3" w:rsidRDefault="004F5817" w:rsidP="004F5817">
      <w:r w:rsidRPr="00BB72E3">
        <w:rPr>
          <w:rFonts w:eastAsiaTheme="majorEastAsia" w:cstheme="majorBidi"/>
          <w:b/>
          <w:iCs/>
          <w:sz w:val="26"/>
        </w:rPr>
        <w:t>Wall 21</w:t>
      </w:r>
      <w:r>
        <w:t xml:space="preserve"> [</w:t>
      </w:r>
      <w:r w:rsidRPr="00BB72E3">
        <w:t>Mike Wall, Michael Wall is a Senior Space Writer with </w:t>
      </w:r>
      <w:hyperlink r:id="rId16"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7" w:history="1">
        <w:r w:rsidRPr="00BB72E3">
          <w:rPr>
            <w:rStyle w:val="Hyperlink"/>
          </w:rPr>
          <w:t>https://www.space.com/kessler-syndrome-space-debris accessed 12/10/21</w:t>
        </w:r>
      </w:hyperlink>
      <w:r w:rsidRPr="00BB72E3">
        <w:t>] Adam</w:t>
      </w:r>
    </w:p>
    <w:p w14:paraId="79C458E3" w14:textId="77777777" w:rsidR="004F5817" w:rsidRDefault="004F5817" w:rsidP="004F5817">
      <w:r w:rsidRPr="0027205C">
        <w:t xml:space="preserve">Earth </w:t>
      </w:r>
      <w:r w:rsidRPr="002E74DF">
        <w:rPr>
          <w:rStyle w:val="StyleUnderline"/>
          <w:highlight w:val="cyan"/>
        </w:rPr>
        <w:t>orbit</w:t>
      </w:r>
      <w:r w:rsidRPr="0027205C">
        <w:rPr>
          <w:rStyle w:val="StyleUnderline"/>
        </w:rPr>
        <w:t xml:space="preserve"> is getting </w:t>
      </w:r>
      <w:r w:rsidRPr="002E74D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E74DF">
        <w:rPr>
          <w:rStyle w:val="StyleUnderline"/>
          <w:highlight w:val="cyan"/>
        </w:rPr>
        <w:t>12,170 satellites</w:t>
      </w:r>
      <w:r w:rsidRPr="0027205C">
        <w:rPr>
          <w:rStyle w:val="StyleUnderline"/>
        </w:rPr>
        <w:t xml:space="preserve"> since the dawn of the space age in 1957</w:t>
      </w:r>
      <w:r w:rsidRPr="0027205C">
        <w:t>, </w:t>
      </w:r>
      <w:hyperlink r:id="rId18"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E74DF">
        <w:rPr>
          <w:rStyle w:val="StyleUnderline"/>
          <w:highlight w:val="cyan"/>
        </w:rPr>
        <w:t>3,000 defunct</w:t>
      </w:r>
      <w:r w:rsidRPr="0027205C">
        <w:rPr>
          <w:rStyle w:val="StyleUnderline"/>
        </w:rPr>
        <w:t xml:space="preserve"> </w:t>
      </w:r>
      <w:r w:rsidRPr="002E74DF">
        <w:rPr>
          <w:rStyle w:val="StyleUnderline"/>
          <w:highlight w:val="cyan"/>
        </w:rPr>
        <w:t>spacecraft</w:t>
      </w:r>
      <w:r w:rsidRPr="0027205C">
        <w:rPr>
          <w:rStyle w:val="StyleUnderline"/>
        </w:rPr>
        <w:t xml:space="preserve"> </w:t>
      </w:r>
      <w:r w:rsidRPr="002E74D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E74DF">
        <w:rPr>
          <w:rStyle w:val="StyleUnderline"/>
          <w:highlight w:val="cyan"/>
        </w:rPr>
        <w:t>ISS</w:t>
      </w:r>
      <w:r w:rsidRPr="0027205C">
        <w:rPr>
          <w:rStyle w:val="StyleUnderline"/>
        </w:rPr>
        <w:t xml:space="preserve"> </w:t>
      </w:r>
      <w:r w:rsidRPr="002E74DF">
        <w:rPr>
          <w:rStyle w:val="StyleUnderline"/>
          <w:highlight w:val="cyan"/>
        </w:rPr>
        <w:t>flies</w:t>
      </w:r>
      <w:r w:rsidRPr="0027205C">
        <w:rPr>
          <w:rStyle w:val="StyleUnderline"/>
        </w:rPr>
        <w:t xml:space="preserve">, is about </w:t>
      </w:r>
      <w:r w:rsidRPr="002E74D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E74DF">
        <w:rPr>
          <w:rStyle w:val="StyleUnderline"/>
          <w:highlight w:val="cyan"/>
        </w:rPr>
        <w:t>tiny shard of debris</w:t>
      </w:r>
      <w:r w:rsidRPr="0027205C">
        <w:rPr>
          <w:rStyle w:val="StyleUnderline"/>
        </w:rPr>
        <w:t xml:space="preserve"> can do </w:t>
      </w:r>
      <w:r w:rsidRPr="002E74DF">
        <w:rPr>
          <w:rStyle w:val="StyleUnderline"/>
          <w:highlight w:val="cyan"/>
        </w:rPr>
        <w:t>serious</w:t>
      </w:r>
      <w:r w:rsidRPr="0027205C">
        <w:rPr>
          <w:rStyle w:val="StyleUnderline"/>
        </w:rPr>
        <w:t xml:space="preserve"> </w:t>
      </w:r>
      <w:r w:rsidRPr="002E74D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E74DF">
        <w:rPr>
          <w:rStyle w:val="StyleUnderline"/>
          <w:highlight w:val="cyan"/>
        </w:rPr>
        <w:t>36,500</w:t>
      </w:r>
      <w:r w:rsidRPr="0027205C">
        <w:rPr>
          <w:rStyle w:val="StyleUnderline"/>
        </w:rPr>
        <w:t xml:space="preserve"> </w:t>
      </w:r>
      <w:r w:rsidRPr="002E74DF">
        <w:rPr>
          <w:rStyle w:val="StyleUnderline"/>
          <w:highlight w:val="cyan"/>
        </w:rPr>
        <w:t>debris</w:t>
      </w:r>
      <w:r w:rsidRPr="0027205C">
        <w:rPr>
          <w:rStyle w:val="StyleUnderline"/>
        </w:rPr>
        <w:t xml:space="preserve"> objects that </w:t>
      </w:r>
      <w:r w:rsidRPr="002E74DF">
        <w:rPr>
          <w:rStyle w:val="StyleUnderline"/>
          <w:highlight w:val="cyan"/>
        </w:rPr>
        <w:t>are</w:t>
      </w:r>
      <w:r w:rsidRPr="0027205C">
        <w:rPr>
          <w:rStyle w:val="StyleUnderline"/>
        </w:rPr>
        <w:t xml:space="preserve"> more than </w:t>
      </w:r>
      <w:r w:rsidRPr="002E74DF">
        <w:rPr>
          <w:rStyle w:val="StyleUnderline"/>
          <w:highlight w:val="cyan"/>
        </w:rPr>
        <w:t>4 inches</w:t>
      </w:r>
      <w:r w:rsidRPr="0027205C">
        <w:rPr>
          <w:rStyle w:val="StyleUnderline"/>
        </w:rPr>
        <w:t xml:space="preserve"> (10 centimeters) wide, </w:t>
      </w:r>
      <w:r w:rsidRPr="002E74DF">
        <w:rPr>
          <w:rStyle w:val="StyleUnderline"/>
          <w:highlight w:val="cyan"/>
        </w:rPr>
        <w:t>1 million</w:t>
      </w:r>
      <w:r w:rsidRPr="0027205C">
        <w:rPr>
          <w:rStyle w:val="StyleUnderline"/>
        </w:rPr>
        <w:t xml:space="preserve"> between 0.4 inches and 4 inches (</w:t>
      </w:r>
      <w:r w:rsidRPr="002E74DF">
        <w:rPr>
          <w:rStyle w:val="StyleUnderline"/>
          <w:highlight w:val="cyan"/>
        </w:rPr>
        <w:t>1 to 10 cm</w:t>
      </w:r>
      <w:r w:rsidRPr="0027205C">
        <w:rPr>
          <w:rStyle w:val="StyleUnderline"/>
        </w:rPr>
        <w:t xml:space="preserve">) across, and a staggering </w:t>
      </w:r>
      <w:r w:rsidRPr="002E74DF">
        <w:rPr>
          <w:rStyle w:val="StyleUnderline"/>
          <w:highlight w:val="cyan"/>
        </w:rPr>
        <w:t>330 million</w:t>
      </w:r>
      <w:r w:rsidRPr="0027205C">
        <w:rPr>
          <w:rStyle w:val="StyleUnderline"/>
        </w:rPr>
        <w:t xml:space="preserve"> that are </w:t>
      </w:r>
      <w:r w:rsidRPr="002E74D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E74DF">
        <w:rPr>
          <w:rStyle w:val="StyleUnderline"/>
          <w:highlight w:val="cyan"/>
        </w:rPr>
        <w:t>ISS</w:t>
      </w:r>
      <w:r w:rsidRPr="00BB72E3">
        <w:rPr>
          <w:rStyle w:val="StyleUnderline"/>
        </w:rPr>
        <w:t xml:space="preserve"> </w:t>
      </w:r>
      <w:r w:rsidRPr="002E74DF">
        <w:rPr>
          <w:rStyle w:val="StyleUnderline"/>
          <w:highlight w:val="cyan"/>
        </w:rPr>
        <w:t>conducted</w:t>
      </w:r>
      <w:r w:rsidRPr="00BB72E3">
        <w:rPr>
          <w:rStyle w:val="StyleUnderline"/>
        </w:rPr>
        <w:t xml:space="preserve"> </w:t>
      </w:r>
      <w:r w:rsidRPr="002E74DF">
        <w:rPr>
          <w:rStyle w:val="StyleUnderline"/>
          <w:highlight w:val="cyan"/>
        </w:rPr>
        <w:t>29</w:t>
      </w:r>
      <w:r w:rsidRPr="00BB72E3">
        <w:rPr>
          <w:rStyle w:val="StyleUnderline"/>
        </w:rPr>
        <w:t xml:space="preserve"> </w:t>
      </w:r>
      <w:r w:rsidRPr="002E74DF">
        <w:rPr>
          <w:rStyle w:val="StyleUnderline"/>
          <w:highlight w:val="cyan"/>
        </w:rPr>
        <w:t>debris-avoiding</w:t>
      </w:r>
      <w:r w:rsidRPr="00BB72E3">
        <w:rPr>
          <w:rStyle w:val="StyleUnderline"/>
        </w:rPr>
        <w:t xml:space="preserve"> </w:t>
      </w:r>
      <w:r w:rsidRPr="002E74D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9"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E74DF">
        <w:rPr>
          <w:rStyle w:val="StyleUnderline"/>
          <w:highlight w:val="cyan"/>
        </w:rPr>
        <w:t>continues to grow</w:t>
      </w:r>
      <w:r w:rsidRPr="0027205C">
        <w:t xml:space="preserve">; the </w:t>
      </w:r>
      <w:r w:rsidRPr="00BB72E3">
        <w:rPr>
          <w:rStyle w:val="StyleUnderline"/>
        </w:rPr>
        <w:t>station performed </w:t>
      </w:r>
      <w:hyperlink r:id="rId20"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E74DF">
        <w:rPr>
          <w:rStyle w:val="StyleUnderline"/>
          <w:highlight w:val="cyan"/>
        </w:rPr>
        <w:t>China</w:t>
      </w:r>
      <w:r w:rsidRPr="00BB72E3">
        <w:rPr>
          <w:rStyle w:val="StyleUnderline"/>
        </w:rPr>
        <w:t xml:space="preserve"> intentionally </w:t>
      </w:r>
      <w:r w:rsidRPr="002E74DF">
        <w:rPr>
          <w:rStyle w:val="StyleUnderline"/>
          <w:highlight w:val="cyan"/>
        </w:rPr>
        <w:t>destroyed</w:t>
      </w:r>
      <w:r w:rsidRPr="00BB72E3">
        <w:rPr>
          <w:rStyle w:val="StyleUnderline"/>
        </w:rPr>
        <w:t xml:space="preserve"> one of its </w:t>
      </w:r>
      <w:r w:rsidRPr="002E74DF">
        <w:rPr>
          <w:rStyle w:val="StyleUnderline"/>
          <w:highlight w:val="cyan"/>
        </w:rPr>
        <w:t xml:space="preserve">defunct </w:t>
      </w:r>
      <w:r w:rsidRPr="008807CA">
        <w:rPr>
          <w:rStyle w:val="StyleUnderline"/>
        </w:rPr>
        <w:t xml:space="preserve">weather </w:t>
      </w:r>
      <w:r w:rsidRPr="002E74DF">
        <w:rPr>
          <w:rStyle w:val="StyleUnderline"/>
          <w:highlight w:val="cyan"/>
        </w:rPr>
        <w:t>satellites</w:t>
      </w:r>
      <w:r w:rsidRPr="00BB72E3">
        <w:rPr>
          <w:rStyle w:val="StyleUnderline"/>
        </w:rPr>
        <w:t xml:space="preserve"> in a much-criticized test of anti-satellite technology that </w:t>
      </w:r>
      <w:r w:rsidRPr="002E74DF">
        <w:rPr>
          <w:rStyle w:val="StyleUnderline"/>
          <w:highlight w:val="cyan"/>
        </w:rPr>
        <w:t>generated</w:t>
      </w:r>
      <w:r w:rsidRPr="00BB72E3">
        <w:rPr>
          <w:rStyle w:val="StyleUnderline"/>
        </w:rPr>
        <w:t> </w:t>
      </w:r>
      <w:hyperlink r:id="rId21" w:tgtFrame="_blank" w:history="1">
        <w:r w:rsidRPr="00BB72E3">
          <w:rPr>
            <w:rStyle w:val="StyleUnderline"/>
          </w:rPr>
          <w:t>more than 3,000 tracked debris objects</w:t>
        </w:r>
      </w:hyperlink>
      <w:r w:rsidRPr="00BB72E3">
        <w:rPr>
          <w:rStyle w:val="StyleUnderline"/>
        </w:rPr>
        <w:t xml:space="preserve"> and perhaps </w:t>
      </w:r>
      <w:r w:rsidRPr="002E74DF">
        <w:rPr>
          <w:rStyle w:val="StyleUnderline"/>
          <w:highlight w:val="cyan"/>
        </w:rPr>
        <w:t>32,000</w:t>
      </w:r>
      <w:r w:rsidRPr="00BB72E3">
        <w:rPr>
          <w:rStyle w:val="StyleUnderline"/>
        </w:rPr>
        <w:t xml:space="preserve"> others </w:t>
      </w:r>
      <w:r w:rsidRPr="002E74DF">
        <w:rPr>
          <w:rStyle w:val="StyleUnderline"/>
          <w:highlight w:val="cyan"/>
        </w:rPr>
        <w:t>too small to be detected</w:t>
      </w:r>
      <w:r w:rsidRPr="0027205C">
        <w:t xml:space="preserve">. The </w:t>
      </w:r>
      <w:r w:rsidRPr="00BB72E3">
        <w:rPr>
          <w:rStyle w:val="StyleUnderline"/>
        </w:rPr>
        <w:t xml:space="preserve">vast majority of that junk remains </w:t>
      </w:r>
      <w:r w:rsidRPr="002E74D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E74DF">
        <w:rPr>
          <w:rStyle w:val="StyleUnderline"/>
          <w:highlight w:val="cyan"/>
        </w:rPr>
        <w:t>Kosmos</w:t>
      </w:r>
      <w:proofErr w:type="spellEnd"/>
      <w:r w:rsidRPr="002E74DF">
        <w:rPr>
          <w:rStyle w:val="StyleUnderline"/>
          <w:highlight w:val="cyan"/>
        </w:rPr>
        <w:t xml:space="preserve"> 2251</w:t>
      </w:r>
      <w:r w:rsidRPr="00BB72E3">
        <w:rPr>
          <w:rStyle w:val="StyleUnderline"/>
        </w:rPr>
        <w:t xml:space="preserve"> satellite </w:t>
      </w:r>
      <w:r w:rsidRPr="002E74DF">
        <w:rPr>
          <w:rStyle w:val="StyleUnderline"/>
          <w:highlight w:val="cyan"/>
        </w:rPr>
        <w:t>slammed into</w:t>
      </w:r>
      <w:r w:rsidRPr="00BB72E3">
        <w:rPr>
          <w:rStyle w:val="StyleUnderline"/>
        </w:rPr>
        <w:t xml:space="preserve"> the operational communications craft </w:t>
      </w:r>
      <w:r w:rsidRPr="002E74DF">
        <w:rPr>
          <w:rStyle w:val="StyleUnderline"/>
          <w:highlight w:val="cyan"/>
        </w:rPr>
        <w:t>Iridium 33</w:t>
      </w:r>
      <w:r w:rsidRPr="0027205C">
        <w:t xml:space="preserve">, </w:t>
      </w:r>
      <w:r w:rsidRPr="008807CA">
        <w:rPr>
          <w:rStyle w:val="StyleUnderline"/>
        </w:rPr>
        <w:t>producing </w:t>
      </w:r>
      <w:hyperlink r:id="rId22"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E74DF">
        <w:rPr>
          <w:rStyle w:val="StyleUnderline"/>
          <w:highlight w:val="cyan"/>
        </w:rPr>
        <w:t>Kessler</w:t>
      </w:r>
      <w:r w:rsidRPr="00BB72E3">
        <w:rPr>
          <w:rStyle w:val="StyleUnderline"/>
        </w:rPr>
        <w:t xml:space="preserve"> Syndrome is </w:t>
      </w:r>
      <w:r w:rsidRPr="002E74D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3" w:tgtFrame="_blank" w:history="1">
        <w:r w:rsidRPr="0027205C">
          <w:rPr>
            <w:rStyle w:val="Hyperlink"/>
          </w:rPr>
          <w:t>Kessler told Space Safety Magazine in 2012</w:t>
        </w:r>
      </w:hyperlink>
      <w:r w:rsidRPr="0027205C">
        <w:t>.</w:t>
      </w:r>
    </w:p>
    <w:p w14:paraId="7C92FE2A" w14:textId="77777777" w:rsidR="004F5817" w:rsidRDefault="004F5817" w:rsidP="004F5817">
      <w:pPr>
        <w:pStyle w:val="Heading4"/>
      </w:pPr>
      <w:r>
        <w:t>Debris creates deterrence by raising the bar for conflict – international norms fail</w:t>
      </w:r>
    </w:p>
    <w:p w14:paraId="2E2D7B48" w14:textId="77777777" w:rsidR="004F5817" w:rsidRPr="005A5216" w:rsidRDefault="004F5817" w:rsidP="004F5817">
      <w:pPr>
        <w:rPr>
          <w:rStyle w:val="Style13ptBold"/>
          <w:b w:val="0"/>
          <w:bCs w:val="0"/>
        </w:rPr>
      </w:pPr>
      <w:r>
        <w:rPr>
          <w:rStyle w:val="Style13ptBold"/>
        </w:rPr>
        <w:t xml:space="preserve">Miller 7/31 </w:t>
      </w:r>
      <w:r w:rsidRPr="005A5216">
        <w:rPr>
          <w:rStyle w:val="Style13ptBold"/>
          <w:b w:val="0"/>
          <w:bCs w:val="0"/>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val="0"/>
          <w:sz w:val="16"/>
          <w:szCs w:val="16"/>
        </w:rPr>
        <w:t>) “</w:t>
      </w:r>
      <w:r w:rsidRPr="005A5216">
        <w:rPr>
          <w:szCs w:val="16"/>
        </w:rPr>
        <w:t>Deterrence by Debris: The Downside to Cleaning up Space,” Space Policy, 7/31/2021] JL</w:t>
      </w:r>
    </w:p>
    <w:p w14:paraId="21DF53E6" w14:textId="77777777" w:rsidR="004F5817" w:rsidRPr="005A5216" w:rsidRDefault="004F5817" w:rsidP="004F5817">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2E74DF">
        <w:rPr>
          <w:rStyle w:val="Emphasis"/>
          <w:highlight w:val="cyan"/>
        </w:rPr>
        <w:t>debris</w:t>
      </w:r>
      <w:r w:rsidRPr="00472F25">
        <w:rPr>
          <w:rStyle w:val="Emphasis"/>
        </w:rPr>
        <w:t xml:space="preserve"> resulting from destroyed satellites, or other space objects, </w:t>
      </w:r>
      <w:r w:rsidRPr="002E74DF">
        <w:rPr>
          <w:rStyle w:val="Emphasis"/>
          <w:highlight w:val="cyan"/>
        </w:rPr>
        <w:t>creates a deterrent</w:t>
      </w:r>
      <w:r w:rsidRPr="00472F25">
        <w:rPr>
          <w:rStyle w:val="Emphasis"/>
        </w:rPr>
        <w:t xml:space="preserve"> effect</w:t>
      </w:r>
      <w:r w:rsidRPr="00472F25">
        <w:rPr>
          <w:rStyle w:val="StyleUnderline"/>
        </w:rPr>
        <w:t xml:space="preserve"> </w:t>
      </w:r>
      <w:r w:rsidRPr="002E74DF">
        <w:rPr>
          <w:rStyle w:val="StyleUnderline"/>
          <w:highlight w:val="cyan"/>
        </w:rPr>
        <w:t>on actors who might otherwise violate</w:t>
      </w:r>
      <w:r w:rsidRPr="00472F25">
        <w:rPr>
          <w:rStyle w:val="StyleUnderline"/>
        </w:rPr>
        <w:t xml:space="preserve"> international </w:t>
      </w:r>
      <w:r w:rsidRPr="002E74DF">
        <w:rPr>
          <w:rStyle w:val="StyleUnderline"/>
          <w:highlight w:val="cyan"/>
        </w:rPr>
        <w:t>norms and strike</w:t>
      </w:r>
      <w:r w:rsidRPr="00472F25">
        <w:rPr>
          <w:rStyle w:val="StyleUnderline"/>
        </w:rPr>
        <w:t xml:space="preserve"> at objects in space, either </w:t>
      </w:r>
      <w:r w:rsidRPr="002E74DF">
        <w:rPr>
          <w:rStyle w:val="StyleUnderline"/>
          <w:highlight w:val="cyan"/>
        </w:rPr>
        <w:t>to test</w:t>
      </w:r>
      <w:r w:rsidRPr="00472F25">
        <w:rPr>
          <w:rStyle w:val="StyleUnderline"/>
        </w:rPr>
        <w:t xml:space="preserve"> their </w:t>
      </w:r>
      <w:r w:rsidRPr="002E74DF">
        <w:rPr>
          <w:rStyle w:val="StyleUnderline"/>
          <w:highlight w:val="cyan"/>
        </w:rPr>
        <w:t>capabilities or as</w:t>
      </w:r>
      <w:r w:rsidRPr="00472F25">
        <w:rPr>
          <w:rStyle w:val="StyleUnderline"/>
        </w:rPr>
        <w:t xml:space="preserve"> an act of </w:t>
      </w:r>
      <w:r w:rsidRPr="002E74DF">
        <w:rPr>
          <w:rStyle w:val="StyleUnderline"/>
          <w:highlight w:val="cya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2E74DF">
        <w:rPr>
          <w:rStyle w:val="StyleUnderline"/>
          <w:highlight w:val="cyan"/>
        </w:rPr>
        <w:t>debris can increase</w:t>
      </w:r>
      <w:r w:rsidRPr="00472F25">
        <w:rPr>
          <w:rStyle w:val="StyleUnderline"/>
        </w:rPr>
        <w:t xml:space="preserve"> the </w:t>
      </w:r>
      <w:r w:rsidRPr="002E74DF">
        <w:rPr>
          <w:rStyle w:val="StyleUnderline"/>
          <w:highlight w:val="cya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2E74DF">
        <w:rPr>
          <w:rStyle w:val="Emphasis"/>
          <w:highlight w:val="cyan"/>
        </w:rPr>
        <w:t>Removing the danger of debris will weaken</w:t>
      </w:r>
      <w:r w:rsidRPr="00472F25">
        <w:rPr>
          <w:rStyle w:val="Emphasis"/>
        </w:rPr>
        <w:t xml:space="preserve"> that </w:t>
      </w:r>
      <w:r w:rsidRPr="002E74DF">
        <w:rPr>
          <w:rStyle w:val="Emphasis"/>
          <w:highlight w:val="cyan"/>
        </w:rPr>
        <w:t>restraint and</w:t>
      </w:r>
      <w:r w:rsidRPr="00472F25">
        <w:rPr>
          <w:rStyle w:val="Emphasis"/>
        </w:rPr>
        <w:t xml:space="preserve"> thus weaken </w:t>
      </w:r>
      <w:r w:rsidRPr="002E74DF">
        <w:rPr>
          <w:rStyle w:val="Emphasis"/>
          <w:highlight w:val="cyan"/>
        </w:rPr>
        <w:t>deterrence, making ASAT tests and hostile actions</w:t>
      </w:r>
      <w:r w:rsidRPr="00472F25">
        <w:rPr>
          <w:rStyle w:val="Emphasis"/>
        </w:rPr>
        <w:t xml:space="preserve"> in space </w:t>
      </w:r>
      <w:r w:rsidRPr="002E74DF">
        <w:rPr>
          <w:rStyle w:val="Emphasis"/>
          <w:highlight w:val="cyan"/>
        </w:rPr>
        <w:t>more likely</w:t>
      </w:r>
      <w:r w:rsidRPr="00576ACB">
        <w:rPr>
          <w:sz w:val="12"/>
        </w:rPr>
        <w:t>.</w:t>
      </w:r>
      <w:r w:rsidRPr="00472F25">
        <w:rPr>
          <w:sz w:val="12"/>
        </w:rPr>
        <w:t xml:space="preserve"> </w:t>
      </w:r>
    </w:p>
    <w:p w14:paraId="0FA250C3" w14:textId="77777777" w:rsidR="004F5817" w:rsidRPr="005A5216" w:rsidRDefault="004F5817" w:rsidP="004F5817">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2E74DF">
        <w:rPr>
          <w:rStyle w:val="StyleUnderline"/>
          <w:highlight w:val="cya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2E74DF">
        <w:rPr>
          <w:rStyle w:val="StyleUnderline"/>
          <w:highlight w:val="cya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2E74DF">
        <w:rPr>
          <w:rStyle w:val="Emphasis"/>
          <w:highlight w:val="cyan"/>
        </w:rPr>
        <w:t>debris as a deterrent</w:t>
      </w:r>
      <w:r w:rsidRPr="00472F25">
        <w:rPr>
          <w:rStyle w:val="StyleUnderline"/>
        </w:rPr>
        <w:t xml:space="preserve"> is that it </w:t>
      </w:r>
      <w:r w:rsidRPr="002E74DF">
        <w:rPr>
          <w:rStyle w:val="Emphasis"/>
          <w:highlight w:val="cyan"/>
        </w:rPr>
        <w:t>does not rely</w:t>
      </w:r>
      <w:r w:rsidRPr="00472F25">
        <w:rPr>
          <w:rStyle w:val="Emphasis"/>
        </w:rPr>
        <w:t xml:space="preserve"> on the </w:t>
      </w:r>
      <w:r w:rsidRPr="002E74DF">
        <w:rPr>
          <w:rStyle w:val="Emphasis"/>
          <w:highlight w:val="cyan"/>
        </w:rPr>
        <w:t>enforcement</w:t>
      </w:r>
      <w:r w:rsidRPr="00472F25">
        <w:rPr>
          <w:rStyle w:val="Emphasis"/>
        </w:rPr>
        <w:t xml:space="preserve"> of norms </w:t>
      </w:r>
      <w:r w:rsidRPr="002E74DF">
        <w:rPr>
          <w:rStyle w:val="Emphasis"/>
          <w:highlight w:val="cyan"/>
        </w:rPr>
        <w:t>or</w:t>
      </w:r>
      <w:r w:rsidRPr="00472F25">
        <w:rPr>
          <w:rStyle w:val="Emphasis"/>
        </w:rPr>
        <w:t xml:space="preserve"> the </w:t>
      </w:r>
      <w:r w:rsidRPr="002E74DF">
        <w:rPr>
          <w:rStyle w:val="Emphasis"/>
          <w:highlight w:val="cyan"/>
        </w:rPr>
        <w:t>credibility</w:t>
      </w:r>
      <w:r w:rsidRPr="00472F25">
        <w:rPr>
          <w:rStyle w:val="Emphasis"/>
        </w:rPr>
        <w:t xml:space="preserve"> of states to succeed</w:t>
      </w:r>
      <w:r w:rsidRPr="00472F25">
        <w:rPr>
          <w:sz w:val="12"/>
        </w:rPr>
        <w:t>.</w:t>
      </w:r>
    </w:p>
    <w:p w14:paraId="6100F0C6" w14:textId="77777777" w:rsidR="004F5817" w:rsidRDefault="004F5817" w:rsidP="004F5817">
      <w:pPr>
        <w:pStyle w:val="Heading4"/>
        <w:rPr>
          <w:rFonts w:cs="Arial"/>
        </w:rPr>
      </w:pPr>
      <w:r>
        <w:rPr>
          <w:rFonts w:cs="Arial"/>
        </w:rPr>
        <w:t xml:space="preserve">No Escalation over Satellites: </w:t>
      </w:r>
    </w:p>
    <w:p w14:paraId="7C21D503" w14:textId="77777777" w:rsidR="004F5817" w:rsidRDefault="004F5817" w:rsidP="004F5817">
      <w:pPr>
        <w:pStyle w:val="Heading4"/>
        <w:rPr>
          <w:rFonts w:cs="Arial"/>
          <w:u w:val="single"/>
        </w:rPr>
      </w:pPr>
      <w:r>
        <w:rPr>
          <w:rFonts w:cs="Arial"/>
        </w:rPr>
        <w:t xml:space="preserve">1] </w:t>
      </w:r>
      <w:r w:rsidRPr="00FE4F08">
        <w:rPr>
          <w:rFonts w:cs="Arial"/>
          <w:u w:val="single"/>
        </w:rPr>
        <w:t>Planning Priorities</w:t>
      </w:r>
    </w:p>
    <w:p w14:paraId="38F5C24F" w14:textId="77777777" w:rsidR="004F5817" w:rsidRPr="00470926" w:rsidRDefault="004F5817" w:rsidP="004F5817">
      <w:r w:rsidRPr="00470926">
        <w:rPr>
          <w:rStyle w:val="Style13ptBold"/>
        </w:rPr>
        <w:t>Bowen 18</w:t>
      </w:r>
      <w:r>
        <w:t xml:space="preserve"> Bleddyn Bowen 2-20-2018 “</w:t>
      </w:r>
      <w:r w:rsidRPr="00F35F0D">
        <w:t>The Art of Space Deterrence</w:t>
      </w:r>
      <w:r>
        <w:t xml:space="preserve">” </w:t>
      </w:r>
      <w:hyperlink r:id="rId24"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472C3208" w14:textId="77777777" w:rsidR="004F5817" w:rsidRDefault="004F5817" w:rsidP="004F5817">
      <w:r w:rsidRPr="002E74DF">
        <w:rPr>
          <w:highlight w:val="cyan"/>
          <w:u w:val="single"/>
        </w:rPr>
        <w:t>Space is</w:t>
      </w:r>
      <w:r w:rsidRPr="00F35F0D">
        <w:t xml:space="preserve"> often </w:t>
      </w:r>
      <w:r w:rsidRPr="002E74DF">
        <w:rPr>
          <w:highlight w:val="cyan"/>
          <w:u w:val="single"/>
        </w:rPr>
        <w:t xml:space="preserve">an </w:t>
      </w:r>
      <w:r w:rsidRPr="002E74DF">
        <w:rPr>
          <w:rStyle w:val="Emphasis"/>
          <w:highlight w:val="cyan"/>
        </w:rPr>
        <w:t>afterthought</w:t>
      </w:r>
      <w:r w:rsidRPr="00F35F0D">
        <w:t xml:space="preserve"> or a miscellaneous ancillary </w:t>
      </w:r>
      <w:r w:rsidRPr="002E74DF">
        <w:rPr>
          <w:highlight w:val="cyan"/>
          <w:u w:val="single"/>
        </w:rPr>
        <w:t>in</w:t>
      </w:r>
      <w:r w:rsidRPr="00F35F0D">
        <w:rPr>
          <w:u w:val="single"/>
        </w:rPr>
        <w:t xml:space="preserve"> the </w:t>
      </w:r>
      <w:r w:rsidRPr="002E74DF">
        <w:rPr>
          <w:rStyle w:val="Emphasis"/>
          <w:highlight w:val="cyan"/>
          <w:bdr w:val="single" w:sz="18" w:space="0" w:color="auto"/>
        </w:rPr>
        <w:t>grand strategic views</w:t>
      </w:r>
      <w:r w:rsidRPr="002E74DF">
        <w:rPr>
          <w:highlight w:val="cyan"/>
          <w:u w:val="single"/>
          <w:bdr w:val="single" w:sz="18" w:space="0" w:color="auto"/>
        </w:rPr>
        <w:t xml:space="preserve"> of </w:t>
      </w:r>
      <w:r w:rsidRPr="002E74DF">
        <w:rPr>
          <w:rStyle w:val="Emphasis"/>
          <w:highlight w:val="cyan"/>
          <w:bdr w:val="single" w:sz="18" w:space="0" w:color="auto"/>
        </w:rPr>
        <w:t>top-level decision-makers</w:t>
      </w:r>
      <w:r w:rsidRPr="00F35F0D">
        <w:t xml:space="preserve">. </w:t>
      </w:r>
      <w:r w:rsidRPr="002E74DF">
        <w:rPr>
          <w:highlight w:val="cyan"/>
          <w:u w:val="single"/>
        </w:rPr>
        <w:t xml:space="preserve">A </w:t>
      </w:r>
      <w:r w:rsidRPr="002E74DF">
        <w:rPr>
          <w:rStyle w:val="Emphasis"/>
          <w:highlight w:val="cyan"/>
        </w:rPr>
        <w:t>president</w:t>
      </w:r>
      <w:r w:rsidRPr="002E74DF">
        <w:rPr>
          <w:highlight w:val="cyan"/>
          <w:u w:val="single"/>
        </w:rPr>
        <w:t xml:space="preserve"> may </w:t>
      </w:r>
      <w:r w:rsidRPr="002E74DF">
        <w:rPr>
          <w:rStyle w:val="Emphasis"/>
          <w:highlight w:val="cyan"/>
        </w:rPr>
        <w:t>not care</w:t>
      </w:r>
      <w:r w:rsidRPr="00F35F0D">
        <w:rPr>
          <w:u w:val="single"/>
        </w:rPr>
        <w:t xml:space="preserve"> that </w:t>
      </w:r>
      <w:r w:rsidRPr="002E74DF">
        <w:rPr>
          <w:rStyle w:val="Emphasis"/>
          <w:highlight w:val="cyan"/>
        </w:rPr>
        <w:t>one sat</w:t>
      </w:r>
      <w:r w:rsidRPr="00F35F0D">
        <w:rPr>
          <w:rStyle w:val="Emphasis"/>
        </w:rPr>
        <w:t xml:space="preserve">ellite </w:t>
      </w:r>
      <w:r w:rsidRPr="002E74DF">
        <w:rPr>
          <w:rStyle w:val="Emphasis"/>
          <w:highlight w:val="cyan"/>
        </w:rPr>
        <w:t>may be lost</w:t>
      </w:r>
      <w:r w:rsidRPr="00F35F0D">
        <w:rPr>
          <w:u w:val="single"/>
        </w:rPr>
        <w:t xml:space="preserve"> or go dark</w:t>
      </w:r>
      <w:r w:rsidRPr="00F35F0D">
        <w:t xml:space="preserve">; </w:t>
      </w:r>
      <w:r w:rsidRPr="002E74DF">
        <w:rPr>
          <w:highlight w:val="cyan"/>
          <w:u w:val="single"/>
        </w:rPr>
        <w:t>it may cause</w:t>
      </w:r>
      <w:r w:rsidRPr="00F35F0D">
        <w:rPr>
          <w:u w:val="single"/>
        </w:rPr>
        <w:t xml:space="preserve"> panic and</w:t>
      </w:r>
      <w:r w:rsidRPr="00F35F0D">
        <w:t xml:space="preserve"> </w:t>
      </w:r>
      <w:r w:rsidRPr="002E74DF">
        <w:rPr>
          <w:rStyle w:val="Emphasis"/>
          <w:highlight w:val="cyan"/>
        </w:rPr>
        <w:t>Twitter</w:t>
      </w:r>
      <w:r w:rsidRPr="00F35F0D">
        <w:t xml:space="preserve">-based </w:t>
      </w:r>
      <w:r w:rsidRPr="002E74DF">
        <w:rPr>
          <w:rStyle w:val="Emphasis"/>
          <w:highlight w:val="cyan"/>
        </w:rPr>
        <w:t>hysteria</w:t>
      </w:r>
      <w:r w:rsidRPr="00F35F0D">
        <w:t xml:space="preserve"> for the space community, of course. </w:t>
      </w:r>
      <w:r w:rsidRPr="002E74DF">
        <w:rPr>
          <w:highlight w:val="cyan"/>
          <w:u w:val="single"/>
        </w:rPr>
        <w:t>But</w:t>
      </w:r>
      <w:r w:rsidRPr="00F35F0D">
        <w:rPr>
          <w:u w:val="single"/>
        </w:rPr>
        <w:t xml:space="preserve"> the </w:t>
      </w:r>
      <w:r w:rsidRPr="002E74DF">
        <w:rPr>
          <w:rStyle w:val="Emphasis"/>
          <w:highlight w:val="cyan"/>
        </w:rPr>
        <w:t>terrestrial context</w:t>
      </w:r>
      <w:r w:rsidRPr="00F35F0D">
        <w:t xml:space="preserve"> and consequences, </w:t>
      </w:r>
      <w:r w:rsidRPr="00F35F0D">
        <w:rPr>
          <w:u w:val="single"/>
        </w:rPr>
        <w:t xml:space="preserve">as well as the political stakes and symbolism of any exchange of hostilities in space </w:t>
      </w:r>
      <w:r w:rsidRPr="002E74DF">
        <w:rPr>
          <w:rStyle w:val="Emphasis"/>
          <w:highlight w:val="cyan"/>
        </w:rPr>
        <w:t>matters more</w:t>
      </w:r>
      <w:r w:rsidRPr="002E74DF">
        <w:rPr>
          <w:highlight w:val="cyan"/>
        </w:rPr>
        <w:t xml:space="preserve">. </w:t>
      </w:r>
      <w:r w:rsidRPr="002E74DF">
        <w:rPr>
          <w:highlight w:val="cyan"/>
          <w:u w:val="single"/>
        </w:rPr>
        <w:t>The</w:t>
      </w:r>
      <w:r w:rsidRPr="00F35F0D">
        <w:rPr>
          <w:u w:val="single"/>
        </w:rPr>
        <w:t xml:space="preserve"> political and </w:t>
      </w:r>
      <w:r w:rsidRPr="002E74DF">
        <w:rPr>
          <w:highlight w:val="cyan"/>
          <w:u w:val="single"/>
        </w:rPr>
        <w:t>media</w:t>
      </w:r>
      <w:r w:rsidRPr="00F35F0D">
        <w:rPr>
          <w:u w:val="single"/>
        </w:rPr>
        <w:t xml:space="preserve"> dimension can </w:t>
      </w:r>
      <w:r w:rsidRPr="002E74DF">
        <w:rPr>
          <w:highlight w:val="cya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2E74DF">
        <w:rPr>
          <w:highlight w:val="cyan"/>
          <w:u w:val="single"/>
        </w:rPr>
        <w:t>perceived consequences of losing</w:t>
      </w:r>
      <w:r w:rsidRPr="00F35F0D">
        <w:rPr>
          <w:u w:val="single"/>
        </w:rPr>
        <w:t xml:space="preserve"> specific </w:t>
      </w:r>
      <w:r w:rsidRPr="002E74DF">
        <w:rPr>
          <w:rStyle w:val="Emphasis"/>
          <w:highlight w:val="cyan"/>
        </w:rPr>
        <w:t>sat</w:t>
      </w:r>
      <w:r w:rsidRPr="00F35F0D">
        <w:rPr>
          <w:szCs w:val="16"/>
        </w:rPr>
        <w:t>ellite</w:t>
      </w:r>
      <w:r w:rsidRPr="002E74DF">
        <w:rPr>
          <w:rStyle w:val="Emphasis"/>
          <w:highlight w:val="cyan"/>
        </w:rPr>
        <w:t>s</w:t>
      </w:r>
      <w:r w:rsidRPr="00F35F0D">
        <w:rPr>
          <w:u w:val="single"/>
        </w:rPr>
        <w:t xml:space="preserve"> </w:t>
      </w:r>
      <w:r w:rsidRPr="002E74DF">
        <w:rPr>
          <w:rStyle w:val="Emphasis"/>
          <w:highlight w:val="cyan"/>
        </w:rPr>
        <w:t>out of</w:t>
      </w:r>
      <w:r w:rsidRPr="00F35F0D">
        <w:rPr>
          <w:u w:val="single"/>
        </w:rPr>
        <w:t xml:space="preserve"> all </w:t>
      </w:r>
      <w:r w:rsidRPr="002E74DF">
        <w:rPr>
          <w:rStyle w:val="Emphasis"/>
          <w:highlight w:val="cyan"/>
        </w:rPr>
        <w:t>proportion</w:t>
      </w:r>
      <w:r w:rsidRPr="002E74DF">
        <w:rPr>
          <w:highlight w:val="cyan"/>
          <w:u w:val="single"/>
        </w:rPr>
        <w:t xml:space="preserve"> to</w:t>
      </w:r>
      <w:r w:rsidRPr="00F35F0D">
        <w:rPr>
          <w:u w:val="single"/>
        </w:rPr>
        <w:t xml:space="preserve"> their </w:t>
      </w:r>
      <w:r w:rsidRPr="002E74DF">
        <w:rPr>
          <w:rStyle w:val="Emphasis"/>
          <w:highlight w:val="cyan"/>
        </w:rPr>
        <w:t>actual strategic effect</w:t>
      </w:r>
      <w:r w:rsidRPr="00F35F0D">
        <w:t>.</w:t>
      </w:r>
    </w:p>
    <w:p w14:paraId="02CFCD1E" w14:textId="77777777" w:rsidR="004F5817" w:rsidRDefault="004F5817" w:rsidP="004F5817">
      <w:pPr>
        <w:pStyle w:val="Heading3"/>
      </w:pPr>
      <w:r>
        <w:t>1NC---AT: Space Exploration</w:t>
      </w:r>
    </w:p>
    <w:p w14:paraId="78FC98DD" w14:textId="77777777" w:rsidR="004F5817" w:rsidRPr="005D44B4" w:rsidRDefault="004F5817" w:rsidP="004F5817">
      <w:pPr>
        <w:pStyle w:val="Heading4"/>
        <w:rPr>
          <w:b w:val="0"/>
        </w:rPr>
      </w:pPr>
      <w:r w:rsidRPr="000F1281">
        <w:t>Colonization</w:t>
      </w:r>
      <w:r>
        <w:t xml:space="preserve"> </w:t>
      </w:r>
      <w:r w:rsidRPr="005D44B4">
        <w:t>doesn’t reduce</w:t>
      </w:r>
      <w:r>
        <w:t xml:space="preserve"> </w:t>
      </w:r>
      <w:r w:rsidRPr="00C56774">
        <w:rPr>
          <w:u w:val="single"/>
        </w:rPr>
        <w:t>existential risk</w:t>
      </w:r>
      <w:r>
        <w:t xml:space="preserve"> </w:t>
      </w:r>
      <w:r w:rsidRPr="005D44B4">
        <w:rPr>
          <w:b w:val="0"/>
        </w:rPr>
        <w:t xml:space="preserve">– Earth-bound threats outweigh even in </w:t>
      </w:r>
      <w:r w:rsidRPr="005D44B4">
        <w:rPr>
          <w:b w:val="0"/>
          <w:u w:val="single"/>
        </w:rPr>
        <w:t>long term</w:t>
      </w:r>
      <w:r w:rsidRPr="005D44B4">
        <w:rPr>
          <w:b w:val="0"/>
        </w:rPr>
        <w:t xml:space="preserve"> risk management</w:t>
      </w:r>
    </w:p>
    <w:p w14:paraId="0D81537F" w14:textId="77777777" w:rsidR="004F5817" w:rsidRDefault="004F5817" w:rsidP="004F5817">
      <w:pPr>
        <w:pStyle w:val="ListParagraph"/>
        <w:numPr>
          <w:ilvl w:val="0"/>
          <w:numId w:val="13"/>
        </w:numPr>
      </w:pPr>
      <w:r>
        <w:t>Short- and long-term risk assessment should focus on protecting earth</w:t>
      </w:r>
    </w:p>
    <w:p w14:paraId="356CE742" w14:textId="77777777" w:rsidR="004F5817" w:rsidRDefault="004F5817" w:rsidP="004F5817">
      <w:pPr>
        <w:pStyle w:val="ListParagraph"/>
        <w:numPr>
          <w:ilvl w:val="0"/>
          <w:numId w:val="13"/>
        </w:numPr>
      </w:pPr>
      <w:r>
        <w:t xml:space="preserve">Earth gets riskier as tech advances which </w:t>
      </w:r>
      <w:r>
        <w:rPr>
          <w:u w:val="single"/>
        </w:rPr>
        <w:t>raises the risk</w:t>
      </w:r>
      <w:r>
        <w:t xml:space="preserve"> that our impact happens </w:t>
      </w:r>
      <w:r>
        <w:rPr>
          <w:u w:val="single"/>
        </w:rPr>
        <w:t>before colonization</w:t>
      </w:r>
    </w:p>
    <w:p w14:paraId="2DF0AAB1" w14:textId="77777777" w:rsidR="004F5817" w:rsidRDefault="004F5817" w:rsidP="004F5817">
      <w:pPr>
        <w:pStyle w:val="ListParagraph"/>
        <w:numPr>
          <w:ilvl w:val="0"/>
          <w:numId w:val="13"/>
        </w:numPr>
      </w:pPr>
      <w:r>
        <w:rPr>
          <w:u w:val="single"/>
        </w:rPr>
        <w:t>Even if</w:t>
      </w:r>
      <w:r>
        <w:t xml:space="preserve"> tech gets there, future social and economic context </w:t>
      </w:r>
      <w:r>
        <w:rPr>
          <w:u w:val="single"/>
        </w:rPr>
        <w:t>prevents missions</w:t>
      </w:r>
    </w:p>
    <w:p w14:paraId="04D1085E" w14:textId="77777777" w:rsidR="004F5817" w:rsidRPr="003D5ABE" w:rsidRDefault="004F5817" w:rsidP="004F5817">
      <w:pPr>
        <w:pStyle w:val="ListParagraph"/>
        <w:numPr>
          <w:ilvl w:val="0"/>
          <w:numId w:val="13"/>
        </w:numPr>
      </w:pPr>
      <w:r>
        <w:t xml:space="preserve">Risk Dynamics Paradox – existential risks are </w:t>
      </w:r>
      <w:r>
        <w:rPr>
          <w:u w:val="single"/>
        </w:rPr>
        <w:t>rooted in human psychology</w:t>
      </w:r>
      <w:r>
        <w:t xml:space="preserve">, so they’ll </w:t>
      </w:r>
      <w:r>
        <w:rPr>
          <w:u w:val="single"/>
        </w:rPr>
        <w:t>follow us to space</w:t>
      </w:r>
      <w:r>
        <w:t xml:space="preserve"> – </w:t>
      </w:r>
      <w:r w:rsidRPr="005D44B4">
        <w:rPr>
          <w:u w:val="single"/>
        </w:rPr>
        <w:t>Bostrom agrees</w:t>
      </w:r>
      <w:r>
        <w:t>!</w:t>
      </w:r>
    </w:p>
    <w:p w14:paraId="623ABD3C" w14:textId="77777777" w:rsidR="004F5817" w:rsidRPr="00136D14" w:rsidRDefault="004F5817" w:rsidP="004F5817">
      <w:proofErr w:type="spellStart"/>
      <w:r w:rsidRPr="0000390D">
        <w:rPr>
          <w:rStyle w:val="Style13ptBold"/>
        </w:rPr>
        <w:t>Szocik</w:t>
      </w:r>
      <w:proofErr w:type="spellEnd"/>
      <w:r w:rsidRPr="0000390D">
        <w:rPr>
          <w:rStyle w:val="Style13ptBold"/>
        </w:rPr>
        <w:t xml:space="preserve"> 19</w:t>
      </w:r>
      <w:r w:rsidRPr="00136D14">
        <w:t xml:space="preserve"> [Konrad </w:t>
      </w:r>
      <w:proofErr w:type="spellStart"/>
      <w:r w:rsidRPr="00136D14">
        <w:t>Szocik</w:t>
      </w:r>
      <w:proofErr w:type="spellEnd"/>
      <w:r w:rsidRPr="00136D14">
        <w:t>,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r>
        <w:t>]</w:t>
      </w:r>
    </w:p>
    <w:p w14:paraId="027AA4C1" w14:textId="77777777" w:rsidR="004F5817" w:rsidRPr="005215D4" w:rsidRDefault="004F5817" w:rsidP="004F5817">
      <w:pPr>
        <w:rPr>
          <w:sz w:val="16"/>
        </w:rPr>
      </w:pPr>
      <w:r w:rsidRPr="000B1668">
        <w:rPr>
          <w:sz w:val="16"/>
        </w:rPr>
        <w:t xml:space="preserve">I argue, following other authors (Baum, 2009; Baum, </w:t>
      </w:r>
      <w:proofErr w:type="spellStart"/>
      <w:r w:rsidRPr="000B1668">
        <w:rPr>
          <w:sz w:val="16"/>
        </w:rPr>
        <w:t>Denkenberger</w:t>
      </w:r>
      <w:proofErr w:type="spellEnd"/>
      <w:r w:rsidRPr="000B1668">
        <w:rPr>
          <w:sz w:val="16"/>
        </w:rPr>
        <w:t>, &amp; Haqq-</w:t>
      </w:r>
      <w:proofErr w:type="spellStart"/>
      <w:r w:rsidRPr="000B1668">
        <w:rPr>
          <w:sz w:val="16"/>
        </w:rPr>
        <w:t>Misra</w:t>
      </w:r>
      <w:proofErr w:type="spellEnd"/>
      <w:r w:rsidRPr="000B1668">
        <w:rPr>
          <w:sz w:val="16"/>
        </w:rPr>
        <w:t xml:space="preserve">, 2015; </w:t>
      </w:r>
      <w:proofErr w:type="spellStart"/>
      <w:r w:rsidRPr="000B1668">
        <w:rPr>
          <w:sz w:val="16"/>
        </w:rPr>
        <w:t>Jebari</w:t>
      </w:r>
      <w:proofErr w:type="spellEnd"/>
      <w:r w:rsidRPr="000B1668">
        <w:rPr>
          <w:sz w:val="16"/>
        </w:rPr>
        <w:t xml:space="preserve">, 2015; Sandberg, Matheny, &amp; </w:t>
      </w:r>
      <w:proofErr w:type="spellStart"/>
      <w:r w:rsidRPr="000B1668">
        <w:rPr>
          <w:sz w:val="16"/>
        </w:rPr>
        <w:t>Ćirković</w:t>
      </w:r>
      <w:proofErr w:type="spellEnd"/>
      <w:r w:rsidRPr="000B1668">
        <w:rPr>
          <w:sz w:val="16"/>
        </w:rPr>
        <w:t xml:space="preserve">, 2008; </w:t>
      </w:r>
      <w:proofErr w:type="spellStart"/>
      <w:r w:rsidRPr="000B1668">
        <w:rPr>
          <w:sz w:val="16"/>
        </w:rPr>
        <w:t>Turchin</w:t>
      </w:r>
      <w:proofErr w:type="spellEnd"/>
      <w:r w:rsidRPr="000B1668">
        <w:rPr>
          <w:sz w:val="16"/>
        </w:rPr>
        <w:t xml:space="preserve"> &amp; Green, 2017) that </w:t>
      </w:r>
      <w:r w:rsidRPr="00E81B87">
        <w:rPr>
          <w:u w:val="single"/>
        </w:rPr>
        <w:t xml:space="preserve">human </w:t>
      </w:r>
      <w:r w:rsidRPr="00280F6C">
        <w:rPr>
          <w:rStyle w:val="Emphasis"/>
          <w:highlight w:val="green"/>
        </w:rPr>
        <w:t>space settlement</w:t>
      </w:r>
      <w:r w:rsidRPr="00280F6C">
        <w:rPr>
          <w:highlight w:val="green"/>
          <w:u w:val="single"/>
        </w:rPr>
        <w:t xml:space="preserve"> is </w:t>
      </w:r>
      <w:r w:rsidRPr="00280F6C">
        <w:rPr>
          <w:rStyle w:val="Emphasis"/>
          <w:highlight w:val="green"/>
        </w:rPr>
        <w:t>not able</w:t>
      </w:r>
      <w:r w:rsidRPr="00280F6C">
        <w:rPr>
          <w:highlight w:val="green"/>
          <w:u w:val="single"/>
        </w:rPr>
        <w:t xml:space="preserve"> to </w:t>
      </w:r>
      <w:r w:rsidRPr="00280F6C">
        <w:rPr>
          <w:rStyle w:val="Emphasis"/>
          <w:highlight w:val="green"/>
        </w:rPr>
        <w:t>reduce</w:t>
      </w:r>
      <w:r w:rsidRPr="00E81B87">
        <w:rPr>
          <w:u w:val="single"/>
        </w:rPr>
        <w:t xml:space="preserve"> and/or to exclude the </w:t>
      </w:r>
      <w:r w:rsidRPr="00280F6C">
        <w:rPr>
          <w:rStyle w:val="Emphasis"/>
          <w:highlight w:val="green"/>
        </w:rPr>
        <w:t>risk</w:t>
      </w:r>
      <w:r w:rsidRPr="00280F6C">
        <w:rPr>
          <w:highlight w:val="green"/>
          <w:u w:val="single"/>
        </w:rPr>
        <w:t xml:space="preserve"> of </w:t>
      </w:r>
      <w:r w:rsidRPr="00280F6C">
        <w:rPr>
          <w:rStyle w:val="Emphasis"/>
          <w:highlight w:val="green"/>
        </w:rPr>
        <w:t>human extinction</w:t>
      </w:r>
      <w:r w:rsidRPr="000B1668">
        <w:rPr>
          <w:sz w:val="16"/>
        </w:rPr>
        <w:t xml:space="preserve">. For this reason, </w:t>
      </w:r>
      <w:r w:rsidRPr="000B1668">
        <w:rPr>
          <w:u w:val="single"/>
        </w:rPr>
        <w:t xml:space="preserve">it should </w:t>
      </w:r>
      <w:r w:rsidRPr="000B1668">
        <w:rPr>
          <w:rStyle w:val="Emphasis"/>
        </w:rPr>
        <w:t>not be perceived</w:t>
      </w:r>
      <w:r w:rsidRPr="00E81B87">
        <w:rPr>
          <w:u w:val="single"/>
        </w:rPr>
        <w:t xml:space="preserve"> in terms of space </w:t>
      </w:r>
      <w:r w:rsidRPr="00E81B87">
        <w:rPr>
          <w:rStyle w:val="Emphasis"/>
        </w:rPr>
        <w:t>refuge</w:t>
      </w:r>
      <w:r w:rsidRPr="000B1668">
        <w:rPr>
          <w:sz w:val="16"/>
        </w:rPr>
        <w:t xml:space="preserve">. </w:t>
      </w:r>
      <w:r w:rsidRPr="00280F6C">
        <w:rPr>
          <w:highlight w:val="green"/>
          <w:u w:val="single"/>
        </w:rPr>
        <w:t>In</w:t>
      </w:r>
      <w:r w:rsidRPr="00AD1326">
        <w:rPr>
          <w:u w:val="single"/>
        </w:rPr>
        <w:t xml:space="preserve"> terms of </w:t>
      </w:r>
      <w:r w:rsidRPr="00280F6C">
        <w:rPr>
          <w:rStyle w:val="Emphasis"/>
          <w:highlight w:val="green"/>
        </w:rPr>
        <w:t>both</w:t>
      </w:r>
      <w:r w:rsidRPr="00280F6C">
        <w:rPr>
          <w:highlight w:val="green"/>
          <w:u w:val="single"/>
        </w:rPr>
        <w:t xml:space="preserve"> </w:t>
      </w:r>
      <w:r w:rsidRPr="00280F6C">
        <w:rPr>
          <w:rStyle w:val="Emphasis"/>
          <w:highlight w:val="green"/>
        </w:rPr>
        <w:t>short</w:t>
      </w:r>
      <w:r w:rsidRPr="00AD1326">
        <w:rPr>
          <w:rStyle w:val="Emphasis"/>
        </w:rPr>
        <w:t xml:space="preserve">-term </w:t>
      </w:r>
      <w:r w:rsidRPr="00280F6C">
        <w:rPr>
          <w:rStyle w:val="Emphasis"/>
          <w:highlight w:val="green"/>
        </w:rPr>
        <w:t>and long-term</w:t>
      </w:r>
      <w:r w:rsidRPr="000B1668">
        <w:rPr>
          <w:sz w:val="16"/>
        </w:rPr>
        <w:t xml:space="preserve"> perspectives of </w:t>
      </w:r>
      <w:r w:rsidRPr="00280F6C">
        <w:rPr>
          <w:rStyle w:val="Emphasis"/>
          <w:highlight w:val="green"/>
        </w:rPr>
        <w:t xml:space="preserve">risk </w:t>
      </w:r>
      <w:r w:rsidRPr="000F1281">
        <w:rPr>
          <w:rStyle w:val="Emphasis"/>
        </w:rPr>
        <w:t>assessment</w:t>
      </w:r>
      <w:r w:rsidRPr="000F1281">
        <w:rPr>
          <w:sz w:val="16"/>
        </w:rPr>
        <w:t xml:space="preserve">, </w:t>
      </w:r>
      <w:r w:rsidRPr="000F1281">
        <w:rPr>
          <w:u w:val="single"/>
        </w:rPr>
        <w:t xml:space="preserve">it would be </w:t>
      </w:r>
      <w:r w:rsidRPr="000F1281">
        <w:rPr>
          <w:rStyle w:val="Emphasis"/>
        </w:rPr>
        <w:t>better</w:t>
      </w:r>
      <w:r w:rsidRPr="000F1281">
        <w:rPr>
          <w:u w:val="single"/>
        </w:rPr>
        <w:t xml:space="preserve"> to </w:t>
      </w:r>
      <w:r w:rsidRPr="000F1281">
        <w:rPr>
          <w:rStyle w:val="Emphasis"/>
        </w:rPr>
        <w:t>protect humans on Earth</w:t>
      </w:r>
      <w:r w:rsidRPr="000F1281">
        <w:rPr>
          <w:sz w:val="16"/>
        </w:rPr>
        <w:t xml:space="preserve">.5 </w:t>
      </w:r>
      <w:r w:rsidRPr="000F1281">
        <w:rPr>
          <w:u w:val="single"/>
        </w:rPr>
        <w:t>I reject the supportive role which could be played by human space settlement after a catastrophe on Earth</w:t>
      </w:r>
      <w:r w:rsidRPr="000F1281">
        <w:rPr>
          <w:sz w:val="16"/>
        </w:rPr>
        <w:t xml:space="preserve">, i.e., a recovery coordination mission. Due to so-called the paradox of technological progress discussed in the last section, </w:t>
      </w:r>
      <w:r w:rsidRPr="000F1281">
        <w:rPr>
          <w:u w:val="single"/>
        </w:rPr>
        <w:t xml:space="preserve">further putative progress in space technology will be counterbalanced by increasing </w:t>
      </w:r>
      <w:r w:rsidRPr="000F1281">
        <w:rPr>
          <w:rStyle w:val="Emphasis"/>
        </w:rPr>
        <w:t>anthropogenic risks</w:t>
      </w:r>
      <w:r w:rsidRPr="000F1281">
        <w:rPr>
          <w:sz w:val="16"/>
        </w:rPr>
        <w:t xml:space="preserve"> including, among others, </w:t>
      </w:r>
      <w:proofErr w:type="gramStart"/>
      <w:r w:rsidRPr="000F1281">
        <w:rPr>
          <w:sz w:val="16"/>
        </w:rPr>
        <w:t>overpopulation</w:t>
      </w:r>
      <w:proofErr w:type="gramEnd"/>
      <w:r w:rsidRPr="000F1281">
        <w:rPr>
          <w:sz w:val="16"/>
        </w:rPr>
        <w:t xml:space="preserve"> and limited resources (these anthropogenic threats are unavoidable in near future, in contrast to other risks that are only more or less probable but not unavoidable). Permanent lack of strong rationale for human mission to Mars – both now and in the near future – leads to paradoxical situation. </w:t>
      </w:r>
      <w:r w:rsidRPr="000F1281">
        <w:rPr>
          <w:rStyle w:val="Emphasis"/>
        </w:rPr>
        <w:t>Even if</w:t>
      </w:r>
      <w:r w:rsidRPr="000F1281">
        <w:rPr>
          <w:u w:val="single"/>
        </w:rPr>
        <w:t xml:space="preserve"> in some point in the future the </w:t>
      </w:r>
      <w:r w:rsidRPr="000F1281">
        <w:rPr>
          <w:rStyle w:val="Emphasis"/>
        </w:rPr>
        <w:t>minimum</w:t>
      </w:r>
      <w:r w:rsidRPr="000F1281">
        <w:rPr>
          <w:u w:val="single"/>
        </w:rPr>
        <w:t xml:space="preserve"> level of advancement in human deep-space technologies will be achieved, </w:t>
      </w:r>
      <w:r w:rsidRPr="00280F6C">
        <w:rPr>
          <w:rStyle w:val="Emphasis"/>
          <w:highlight w:val="green"/>
        </w:rPr>
        <w:t>social</w:t>
      </w:r>
      <w:r w:rsidRPr="00280F6C">
        <w:rPr>
          <w:highlight w:val="green"/>
          <w:u w:val="single"/>
        </w:rPr>
        <w:t xml:space="preserve">, </w:t>
      </w:r>
      <w:r w:rsidRPr="00280F6C">
        <w:rPr>
          <w:rStyle w:val="Emphasis"/>
          <w:highlight w:val="green"/>
        </w:rPr>
        <w:t>political</w:t>
      </w:r>
      <w:r w:rsidRPr="00280F6C">
        <w:rPr>
          <w:highlight w:val="green"/>
          <w:u w:val="single"/>
        </w:rPr>
        <w:t xml:space="preserve">, and </w:t>
      </w:r>
      <w:r w:rsidRPr="00280F6C">
        <w:rPr>
          <w:rStyle w:val="Emphasis"/>
          <w:highlight w:val="green"/>
        </w:rPr>
        <w:t>economic</w:t>
      </w:r>
      <w:r w:rsidRPr="00280F6C">
        <w:rPr>
          <w:highlight w:val="green"/>
          <w:u w:val="single"/>
        </w:rPr>
        <w:t xml:space="preserve"> contexts will</w:t>
      </w:r>
      <w:r w:rsidRPr="003D5ABE">
        <w:rPr>
          <w:u w:val="single"/>
        </w:rPr>
        <w:t xml:space="preserve"> gradually </w:t>
      </w:r>
      <w:r w:rsidRPr="00280F6C">
        <w:rPr>
          <w:rStyle w:val="Emphasis"/>
          <w:highlight w:val="green"/>
        </w:rPr>
        <w:t>decrease</w:t>
      </w:r>
      <w:r w:rsidRPr="00AD1326">
        <w:rPr>
          <w:u w:val="single"/>
        </w:rPr>
        <w:t xml:space="preserve"> the </w:t>
      </w:r>
      <w:r w:rsidRPr="003D5ABE">
        <w:rPr>
          <w:rStyle w:val="Emphasis"/>
        </w:rPr>
        <w:t>chances</w:t>
      </w:r>
      <w:r w:rsidRPr="003D5ABE">
        <w:rPr>
          <w:u w:val="single"/>
        </w:rPr>
        <w:t xml:space="preserve"> for real </w:t>
      </w:r>
      <w:r w:rsidRPr="00280F6C">
        <w:rPr>
          <w:rStyle w:val="Emphasis"/>
          <w:highlight w:val="green"/>
        </w:rPr>
        <w:t>preparation</w:t>
      </w:r>
      <w:r w:rsidRPr="00AD1326">
        <w:rPr>
          <w:u w:val="single"/>
        </w:rPr>
        <w:t xml:space="preserve"> of this mission</w:t>
      </w:r>
      <w:r w:rsidRPr="000B1668">
        <w:rPr>
          <w:sz w:val="16"/>
        </w:rPr>
        <w:t xml:space="preserve">. Another paradox, let’s call it </w:t>
      </w:r>
      <w:r w:rsidRPr="00280F6C">
        <w:rPr>
          <w:highlight w:val="green"/>
          <w:u w:val="single"/>
        </w:rPr>
        <w:t xml:space="preserve">the </w:t>
      </w:r>
      <w:r w:rsidRPr="00280F6C">
        <w:rPr>
          <w:rStyle w:val="Emphasis"/>
          <w:highlight w:val="green"/>
        </w:rPr>
        <w:t>risk dynamics paradox</w:t>
      </w:r>
      <w:r w:rsidRPr="000B1668">
        <w:rPr>
          <w:sz w:val="16"/>
        </w:rPr>
        <w:t xml:space="preserve">, is that </w:t>
      </w:r>
      <w:r w:rsidRPr="00280F6C">
        <w:rPr>
          <w:highlight w:val="green"/>
          <w:u w:val="single"/>
        </w:rPr>
        <w:t>the most probable threats</w:t>
      </w:r>
      <w:r w:rsidRPr="00AD1326">
        <w:rPr>
          <w:u w:val="single"/>
        </w:rPr>
        <w:t xml:space="preserve"> in the near future </w:t>
      </w:r>
      <w:r w:rsidRPr="00280F6C">
        <w:rPr>
          <w:highlight w:val="green"/>
          <w:u w:val="single"/>
        </w:rPr>
        <w:t>are</w:t>
      </w:r>
      <w:r w:rsidRPr="00280F6C">
        <w:rPr>
          <w:sz w:val="16"/>
          <w:highlight w:val="green"/>
        </w:rPr>
        <w:t xml:space="preserve">, </w:t>
      </w:r>
      <w:r w:rsidRPr="00280F6C">
        <w:rPr>
          <w:highlight w:val="green"/>
          <w:u w:val="single"/>
        </w:rPr>
        <w:t xml:space="preserve">as </w:t>
      </w:r>
      <w:r w:rsidRPr="00280F6C">
        <w:rPr>
          <w:rStyle w:val="Emphasis"/>
          <w:highlight w:val="green"/>
        </w:rPr>
        <w:t>Bostrom</w:t>
      </w:r>
      <w:r w:rsidRPr="000B1668">
        <w:rPr>
          <w:sz w:val="16"/>
        </w:rPr>
        <w:t xml:space="preserve"> and </w:t>
      </w:r>
      <w:proofErr w:type="spellStart"/>
      <w:r w:rsidRPr="000B1668">
        <w:rPr>
          <w:sz w:val="16"/>
        </w:rPr>
        <w:t>Cirkovic</w:t>
      </w:r>
      <w:proofErr w:type="spellEnd"/>
      <w:r w:rsidRPr="000B1668">
        <w:rPr>
          <w:sz w:val="16"/>
        </w:rPr>
        <w:t xml:space="preserve"> (2008) </w:t>
      </w:r>
      <w:r w:rsidRPr="00280F6C">
        <w:rPr>
          <w:rStyle w:val="Emphasis"/>
          <w:highlight w:val="green"/>
        </w:rPr>
        <w:t>argue</w:t>
      </w:r>
      <w:r w:rsidRPr="000B1668">
        <w:rPr>
          <w:sz w:val="16"/>
        </w:rPr>
        <w:t xml:space="preserve">, </w:t>
      </w:r>
      <w:r w:rsidRPr="00280F6C">
        <w:rPr>
          <w:rStyle w:val="Emphasis"/>
          <w:highlight w:val="green"/>
        </w:rPr>
        <w:t>anthropogenic</w:t>
      </w:r>
      <w:r w:rsidRPr="00F249C0">
        <w:rPr>
          <w:rStyle w:val="Emphasis"/>
        </w:rPr>
        <w:t xml:space="preserve"> threats</w:t>
      </w:r>
      <w:r w:rsidRPr="00AD1326">
        <w:rPr>
          <w:u w:val="single"/>
        </w:rPr>
        <w:t xml:space="preserve"> caused by civilizational and technological progress</w:t>
      </w:r>
      <w:r w:rsidRPr="000B1668">
        <w:rPr>
          <w:sz w:val="16"/>
        </w:rPr>
        <w:t xml:space="preserve">. The paradox lies in the fact that </w:t>
      </w:r>
      <w:r w:rsidRPr="00280F6C">
        <w:rPr>
          <w:highlight w:val="green"/>
          <w:u w:val="single"/>
        </w:rPr>
        <w:t xml:space="preserve">humans are </w:t>
      </w:r>
      <w:r w:rsidRPr="00280F6C">
        <w:rPr>
          <w:rStyle w:val="Emphasis"/>
          <w:highlight w:val="green"/>
        </w:rPr>
        <w:t>not able to run</w:t>
      </w:r>
      <w:r w:rsidRPr="00280F6C">
        <w:rPr>
          <w:highlight w:val="green"/>
          <w:u w:val="single"/>
        </w:rPr>
        <w:t xml:space="preserve"> from</w:t>
      </w:r>
      <w:r w:rsidRPr="00AD1326">
        <w:rPr>
          <w:u w:val="single"/>
        </w:rPr>
        <w:t xml:space="preserve"> these kinds of </w:t>
      </w:r>
      <w:r w:rsidRPr="00280F6C">
        <w:rPr>
          <w:highlight w:val="green"/>
          <w:u w:val="single"/>
        </w:rPr>
        <w:t>risks</w:t>
      </w:r>
      <w:r w:rsidRPr="00AD1326">
        <w:rPr>
          <w:u w:val="single"/>
        </w:rPr>
        <w:t xml:space="preserve"> that are </w:t>
      </w:r>
      <w:r w:rsidRPr="00280F6C">
        <w:rPr>
          <w:rStyle w:val="Emphasis"/>
          <w:highlight w:val="green"/>
        </w:rPr>
        <w:t>rooted</w:t>
      </w:r>
      <w:r w:rsidRPr="00280F6C">
        <w:rPr>
          <w:highlight w:val="green"/>
          <w:u w:val="single"/>
        </w:rPr>
        <w:t xml:space="preserve"> in </w:t>
      </w:r>
      <w:r w:rsidRPr="00280F6C">
        <w:rPr>
          <w:rStyle w:val="Emphasis"/>
          <w:highlight w:val="green"/>
        </w:rPr>
        <w:t>their way of thinking</w:t>
      </w:r>
      <w:r w:rsidRPr="00280F6C">
        <w:rPr>
          <w:highlight w:val="green"/>
          <w:u w:val="single"/>
        </w:rPr>
        <w:t xml:space="preserve">, </w:t>
      </w:r>
      <w:r w:rsidRPr="00280F6C">
        <w:rPr>
          <w:rStyle w:val="Emphasis"/>
          <w:highlight w:val="green"/>
        </w:rPr>
        <w:t>style of life</w:t>
      </w:r>
      <w:r w:rsidRPr="00280F6C">
        <w:rPr>
          <w:highlight w:val="green"/>
          <w:u w:val="single"/>
        </w:rPr>
        <w:t xml:space="preserve">, and </w:t>
      </w:r>
      <w:r w:rsidRPr="00280F6C">
        <w:rPr>
          <w:rStyle w:val="Emphasis"/>
          <w:highlight w:val="green"/>
        </w:rPr>
        <w:t>population dynamics</w:t>
      </w:r>
      <w:r w:rsidRPr="000B1668">
        <w:rPr>
          <w:sz w:val="16"/>
        </w:rPr>
        <w:t>, risks implied by Malthus’ law. The human species can try to protect against natural disaster but not against deleterious effects of its own technological progress. In regard to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1C40E0EE" w14:textId="77777777" w:rsidR="004F5817" w:rsidRDefault="004F5817" w:rsidP="004F5817">
      <w:pPr>
        <w:pStyle w:val="Heading3"/>
      </w:pPr>
      <w:r>
        <w:t>1NC---AT: Grids</w:t>
      </w:r>
    </w:p>
    <w:p w14:paraId="0001CC54" w14:textId="77777777" w:rsidR="004F5817" w:rsidRDefault="004F5817" w:rsidP="004F5817">
      <w:pPr>
        <w:pStyle w:val="Heading4"/>
      </w:pPr>
      <w:r>
        <w:t xml:space="preserve">This </w:t>
      </w:r>
      <w:proofErr w:type="spellStart"/>
      <w:r>
        <w:t>ev</w:t>
      </w:r>
      <w:proofErr w:type="spellEnd"/>
      <w:r>
        <w:t xml:space="preserve"> doesn’t have a warrant just asserts its critical for existential risks – hold the line from 1ac cards to 1ar and 2ar impact calc because all of this </w:t>
      </w:r>
      <w:proofErr w:type="spellStart"/>
      <w:r>
        <w:t>ev</w:t>
      </w:r>
      <w:proofErr w:type="spellEnd"/>
      <w:r>
        <w:t xml:space="preserve"> is just so </w:t>
      </w:r>
      <w:proofErr w:type="spellStart"/>
      <w:r>
        <w:t>underwarranted</w:t>
      </w:r>
      <w:proofErr w:type="spellEnd"/>
      <w:r>
        <w:t xml:space="preserve"> and highlighted</w:t>
      </w:r>
    </w:p>
    <w:p w14:paraId="05E13E90" w14:textId="77777777" w:rsidR="004F5817" w:rsidRDefault="004F5817" w:rsidP="004F5817">
      <w:pPr>
        <w:pStyle w:val="Heading3"/>
      </w:pPr>
      <w:r>
        <w:t>1NC---AT: Astronomy</w:t>
      </w:r>
    </w:p>
    <w:p w14:paraId="2D29C001" w14:textId="77777777" w:rsidR="004F5817" w:rsidRDefault="004F5817" w:rsidP="004F5817">
      <w:pPr>
        <w:pStyle w:val="Heading4"/>
      </w:pPr>
      <w:r>
        <w:t xml:space="preserve">This </w:t>
      </w:r>
      <w:proofErr w:type="spellStart"/>
      <w:r>
        <w:t>greene</w:t>
      </w:r>
      <w:proofErr w:type="spellEnd"/>
      <w:r>
        <w:t xml:space="preserve"> card says nothing – just says that it allows you to understand more information about medical science and climate change but is not even close to being definitive about solving any of these</w:t>
      </w:r>
    </w:p>
    <w:p w14:paraId="35B7A7DA" w14:textId="77777777" w:rsidR="004F5817" w:rsidRDefault="004F5817" w:rsidP="004F5817">
      <w:pPr>
        <w:pStyle w:val="Heading4"/>
      </w:pPr>
      <w:r>
        <w:t xml:space="preserve">The </w:t>
      </w:r>
      <w:proofErr w:type="spellStart"/>
      <w:r>
        <w:t>aff</w:t>
      </w:r>
      <w:proofErr w:type="spellEnd"/>
      <w:r>
        <w:t xml:space="preserve"> is a double turn – says that satellites hurt astronomy which means the debris scenario is offense for us – we read blue</w:t>
      </w:r>
    </w:p>
    <w:p w14:paraId="61AF2697" w14:textId="77777777" w:rsidR="004F5817" w:rsidRPr="00935ADE" w:rsidRDefault="004F5817" w:rsidP="004F5817">
      <w:r w:rsidRPr="00AD653A">
        <w:rPr>
          <w:rStyle w:val="Style13ptBold"/>
        </w:rPr>
        <w:t>TURNER 21</w:t>
      </w:r>
      <w:r w:rsidRPr="00AD653A">
        <w:t xml:space="preserve">. Ben is a 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w:t>
      </w:r>
      <w:proofErr w:type="gramStart"/>
      <w:r w:rsidRPr="00AD653A">
        <w:t>guitar</w:t>
      </w:r>
      <w:proofErr w:type="gramEnd"/>
      <w:r w:rsidRPr="00AD653A">
        <w:t xml:space="preserve"> and embarrassing himself with chess. 4/29/21. [Live Science, “Space junk is blocking our view of the stars, scientists say,” </w:t>
      </w:r>
      <w:hyperlink r:id="rId25" w:history="1">
        <w:r w:rsidRPr="00AD653A">
          <w:rPr>
            <w:rStyle w:val="Hyperlink"/>
          </w:rPr>
          <w:t>https://www.livescience.com/space-junk-blocks-view-of-cosmos.html</w:t>
        </w:r>
      </w:hyperlink>
      <w:r w:rsidRPr="00AD653A">
        <w:t>] Justin</w:t>
      </w:r>
    </w:p>
    <w:p w14:paraId="17686B3D" w14:textId="77777777" w:rsidR="004F5817" w:rsidRPr="00AD653A" w:rsidRDefault="004F5817" w:rsidP="004F5817">
      <w:pPr>
        <w:rPr>
          <w:sz w:val="14"/>
        </w:rPr>
      </w:pPr>
      <w:r w:rsidRPr="00AD653A">
        <w:rPr>
          <w:u w:val="single"/>
        </w:rPr>
        <w:t xml:space="preserve">The night sky is becoming increasingly filled with </w:t>
      </w:r>
      <w:r w:rsidRPr="00AD653A">
        <w:rPr>
          <w:rStyle w:val="Emphasis"/>
        </w:rPr>
        <w:t>shiny satellites</w:t>
      </w:r>
      <w:r w:rsidRPr="00AD653A">
        <w:rPr>
          <w:u w:val="single"/>
        </w:rPr>
        <w:t xml:space="preserve"> and </w:t>
      </w:r>
      <w:r w:rsidRPr="00AD653A">
        <w:rPr>
          <w:rStyle w:val="Emphasis"/>
        </w:rPr>
        <w:t xml:space="preserve">space </w:t>
      </w:r>
      <w:r w:rsidRPr="00AD653A">
        <w:rPr>
          <w:rStyle w:val="Emphasis"/>
          <w:highlight w:val="green"/>
        </w:rPr>
        <w:t>junk</w:t>
      </w:r>
      <w:r w:rsidRPr="00AD653A">
        <w:rPr>
          <w:highlight w:val="green"/>
          <w:u w:val="single"/>
        </w:rPr>
        <w:t xml:space="preserve"> </w:t>
      </w:r>
      <w:r w:rsidRPr="00AD653A">
        <w:rPr>
          <w:u w:val="single"/>
        </w:rPr>
        <w:t xml:space="preserve">that </w:t>
      </w:r>
      <w:r w:rsidRPr="00AD653A">
        <w:rPr>
          <w:highlight w:val="green"/>
          <w:u w:val="single"/>
        </w:rPr>
        <w:t>pose a</w:t>
      </w:r>
      <w:r w:rsidRPr="00AD653A">
        <w:rPr>
          <w:u w:val="single"/>
        </w:rPr>
        <w:t xml:space="preserve"> </w:t>
      </w:r>
      <w:r w:rsidRPr="00AD653A">
        <w:rPr>
          <w:rStyle w:val="Emphasis"/>
        </w:rPr>
        <w:t xml:space="preserve">significant </w:t>
      </w:r>
      <w:r w:rsidRPr="00AD653A">
        <w:rPr>
          <w:rStyle w:val="Emphasis"/>
          <w:highlight w:val="green"/>
        </w:rPr>
        <w:t>threat</w:t>
      </w:r>
      <w:r w:rsidRPr="00AD653A">
        <w:rPr>
          <w:highlight w:val="green"/>
          <w:u w:val="single"/>
        </w:rPr>
        <w:t xml:space="preserve"> to </w:t>
      </w:r>
      <w:r w:rsidRPr="00AD653A">
        <w:rPr>
          <w:u w:val="single"/>
        </w:rPr>
        <w:t xml:space="preserve">our </w:t>
      </w:r>
      <w:r w:rsidRPr="00AD653A">
        <w:rPr>
          <w:rStyle w:val="Emphasis"/>
        </w:rPr>
        <w:t>view of the cosmos</w:t>
      </w:r>
      <w:r w:rsidRPr="00AD653A">
        <w:rPr>
          <w:sz w:val="14"/>
        </w:rPr>
        <w:t xml:space="preserve">, </w:t>
      </w:r>
      <w:r w:rsidRPr="00AD653A">
        <w:rPr>
          <w:u w:val="single"/>
        </w:rPr>
        <w:t xml:space="preserve">as well as </w:t>
      </w:r>
      <w:r w:rsidRPr="00AD653A">
        <w:rPr>
          <w:rStyle w:val="Emphasis"/>
          <w:highlight w:val="green"/>
        </w:rPr>
        <w:t>astronomical research</w:t>
      </w:r>
      <w:r w:rsidRPr="00AD653A">
        <w:rPr>
          <w:sz w:val="14"/>
        </w:rPr>
        <w:t xml:space="preserve">, a new study warns. </w:t>
      </w:r>
      <w:r w:rsidRPr="00AD653A">
        <w:rPr>
          <w:u w:val="single"/>
        </w:rPr>
        <w:t xml:space="preserve">The researchers found that the </w:t>
      </w:r>
      <w:r w:rsidRPr="00AD653A">
        <w:rPr>
          <w:rStyle w:val="Emphasis"/>
        </w:rPr>
        <w:t>more than 9,300 tons</w:t>
      </w:r>
      <w:r w:rsidRPr="00AD653A">
        <w:rPr>
          <w:sz w:val="14"/>
        </w:rPr>
        <w:t xml:space="preserve"> (8,440 metric tons) </w:t>
      </w:r>
      <w:r w:rsidRPr="00AD653A">
        <w:rPr>
          <w:u w:val="single"/>
        </w:rPr>
        <w:t xml:space="preserve">of space objects orbiting Earth, including </w:t>
      </w:r>
      <w:r w:rsidRPr="00935ADE">
        <w:rPr>
          <w:rStyle w:val="Emphasis"/>
          <w:highlight w:val="cyan"/>
        </w:rPr>
        <w:t>inoperative</w:t>
      </w:r>
      <w:r w:rsidRPr="00AD653A">
        <w:rPr>
          <w:u w:val="single"/>
        </w:rPr>
        <w:t xml:space="preserve"> </w:t>
      </w:r>
      <w:r w:rsidRPr="00935ADE">
        <w:rPr>
          <w:highlight w:val="cyan"/>
          <w:u w:val="single"/>
        </w:rPr>
        <w:t>satellites</w:t>
      </w:r>
      <w:r w:rsidRPr="00AD653A">
        <w:rPr>
          <w:u w:val="single"/>
        </w:rPr>
        <w:t xml:space="preserve"> and </w:t>
      </w:r>
      <w:r w:rsidRPr="00AD653A">
        <w:rPr>
          <w:rStyle w:val="Emphasis"/>
        </w:rPr>
        <w:t>chunks</w:t>
      </w:r>
      <w:r w:rsidRPr="00AD653A">
        <w:rPr>
          <w:u w:val="single"/>
        </w:rPr>
        <w:t xml:space="preserve"> of spent rocket stages, </w:t>
      </w:r>
      <w:r w:rsidRPr="00935ADE">
        <w:rPr>
          <w:highlight w:val="cyan"/>
          <w:u w:val="single"/>
        </w:rPr>
        <w:t xml:space="preserve">increase </w:t>
      </w:r>
      <w:r w:rsidRPr="00AD653A">
        <w:rPr>
          <w:highlight w:val="green"/>
          <w:u w:val="single"/>
        </w:rPr>
        <w:t>the</w:t>
      </w:r>
      <w:r w:rsidRPr="00AD653A">
        <w:rPr>
          <w:u w:val="single"/>
        </w:rPr>
        <w:t xml:space="preserve"> </w:t>
      </w:r>
      <w:r w:rsidRPr="00AD653A">
        <w:rPr>
          <w:rStyle w:val="Emphasis"/>
        </w:rPr>
        <w:t xml:space="preserve">overall </w:t>
      </w:r>
      <w:r w:rsidRPr="00935ADE">
        <w:rPr>
          <w:rStyle w:val="Emphasis"/>
          <w:highlight w:val="cyan"/>
        </w:rPr>
        <w:t>brightness</w:t>
      </w:r>
      <w:r w:rsidRPr="00935ADE">
        <w:rPr>
          <w:highlight w:val="cyan"/>
          <w:u w:val="single"/>
        </w:rPr>
        <w:t xml:space="preserve"> </w:t>
      </w:r>
      <w:r w:rsidRPr="00AD653A">
        <w:rPr>
          <w:highlight w:val="green"/>
          <w:u w:val="single"/>
        </w:rPr>
        <w:t>of the</w:t>
      </w:r>
      <w:r w:rsidRPr="00AD653A">
        <w:rPr>
          <w:u w:val="single"/>
        </w:rPr>
        <w:t xml:space="preserve"> night </w:t>
      </w:r>
      <w:r w:rsidRPr="00AD653A">
        <w:rPr>
          <w:highlight w:val="green"/>
          <w:u w:val="single"/>
        </w:rPr>
        <w:t xml:space="preserve">sky </w:t>
      </w:r>
      <w:r w:rsidRPr="00AD653A">
        <w:rPr>
          <w:u w:val="single"/>
        </w:rPr>
        <w:t xml:space="preserve">by </w:t>
      </w:r>
      <w:r w:rsidRPr="00AD653A">
        <w:rPr>
          <w:rStyle w:val="Emphasis"/>
        </w:rPr>
        <w:t>more than 10%</w:t>
      </w:r>
      <w:r w:rsidRPr="00AD653A">
        <w:rPr>
          <w:sz w:val="14"/>
        </w:rPr>
        <w:t xml:space="preserve"> over large parts of the planet. </w:t>
      </w:r>
      <w:r w:rsidRPr="00AD653A">
        <w:rPr>
          <w:u w:val="single"/>
        </w:rPr>
        <w:t xml:space="preserve">Such an </w:t>
      </w:r>
      <w:r w:rsidRPr="00AD653A">
        <w:rPr>
          <w:rStyle w:val="Emphasis"/>
        </w:rPr>
        <w:t>increase</w:t>
      </w:r>
      <w:r w:rsidRPr="00AD653A">
        <w:rPr>
          <w:u w:val="single"/>
        </w:rPr>
        <w:t xml:space="preserve"> would mean </w:t>
      </w:r>
      <w:r w:rsidRPr="00AD653A">
        <w:rPr>
          <w:rStyle w:val="Emphasis"/>
        </w:rPr>
        <w:t xml:space="preserve">large </w:t>
      </w:r>
      <w:r w:rsidRPr="00AD653A">
        <w:rPr>
          <w:rStyle w:val="Emphasis"/>
          <w:highlight w:val="green"/>
        </w:rPr>
        <w:t>swathes</w:t>
      </w:r>
      <w:r w:rsidRPr="00AD653A">
        <w:rPr>
          <w:highlight w:val="green"/>
          <w:u w:val="single"/>
        </w:rPr>
        <w:t xml:space="preserve"> of the planet are</w:t>
      </w:r>
      <w:r w:rsidRPr="00AD653A">
        <w:rPr>
          <w:u w:val="single"/>
        </w:rPr>
        <w:t xml:space="preserve"> </w:t>
      </w:r>
      <w:r w:rsidRPr="00AD653A">
        <w:rPr>
          <w:rStyle w:val="Emphasis"/>
        </w:rPr>
        <w:t xml:space="preserve">considered </w:t>
      </w:r>
      <w:r w:rsidRPr="00AD653A">
        <w:rPr>
          <w:rStyle w:val="Emphasis"/>
          <w:highlight w:val="green"/>
        </w:rPr>
        <w:t>light polluted</w:t>
      </w:r>
      <w:r w:rsidRPr="00AD653A">
        <w:rPr>
          <w:sz w:val="14"/>
        </w:rPr>
        <w:t xml:space="preserve">, </w:t>
      </w:r>
      <w:r w:rsidRPr="00AD653A">
        <w:rPr>
          <w:u w:val="single"/>
        </w:rPr>
        <w:t xml:space="preserve">making it </w:t>
      </w:r>
      <w:r w:rsidRPr="00AD653A">
        <w:rPr>
          <w:rStyle w:val="Emphasis"/>
        </w:rPr>
        <w:t>increasingly</w:t>
      </w:r>
      <w:r w:rsidRPr="00AD653A">
        <w:rPr>
          <w:u w:val="single"/>
        </w:rPr>
        <w:t xml:space="preserve"> </w:t>
      </w:r>
      <w:r w:rsidRPr="00AD653A">
        <w:rPr>
          <w:rStyle w:val="Emphasis"/>
          <w:highlight w:val="green"/>
        </w:rPr>
        <w:t>difficult</w:t>
      </w:r>
      <w:r w:rsidRPr="00AD653A">
        <w:rPr>
          <w:u w:val="single"/>
        </w:rPr>
        <w:t xml:space="preserve"> for astronomers </w:t>
      </w:r>
      <w:r w:rsidRPr="00AD653A">
        <w:rPr>
          <w:highlight w:val="green"/>
          <w:u w:val="single"/>
        </w:rPr>
        <w:t xml:space="preserve">to take </w:t>
      </w:r>
      <w:r w:rsidRPr="00AD653A">
        <w:rPr>
          <w:rStyle w:val="Emphasis"/>
        </w:rPr>
        <w:t xml:space="preserve">accurate </w:t>
      </w:r>
      <w:r w:rsidRPr="00AD653A">
        <w:rPr>
          <w:rStyle w:val="Emphasis"/>
          <w:highlight w:val="green"/>
        </w:rPr>
        <w:t>measurements</w:t>
      </w:r>
      <w:r w:rsidRPr="00AD653A">
        <w:rPr>
          <w:sz w:val="14"/>
        </w:rPr>
        <w:t xml:space="preserve">, </w:t>
      </w:r>
      <w:r w:rsidRPr="00AD653A">
        <w:rPr>
          <w:u w:val="single"/>
        </w:rPr>
        <w:t xml:space="preserve">and </w:t>
      </w:r>
      <w:r w:rsidRPr="00AD653A">
        <w:rPr>
          <w:highlight w:val="green"/>
          <w:u w:val="single"/>
        </w:rPr>
        <w:t xml:space="preserve">increasing </w:t>
      </w:r>
      <w:r w:rsidRPr="00AD653A">
        <w:rPr>
          <w:u w:val="single"/>
        </w:rPr>
        <w:t xml:space="preserve">the </w:t>
      </w:r>
      <w:r w:rsidRPr="00AD653A">
        <w:rPr>
          <w:rStyle w:val="Emphasis"/>
          <w:highlight w:val="green"/>
        </w:rPr>
        <w:t>likelihood</w:t>
      </w:r>
      <w:r w:rsidRPr="00AD653A">
        <w:rPr>
          <w:u w:val="single"/>
        </w:rPr>
        <w:t xml:space="preserve"> that </w:t>
      </w:r>
      <w:r w:rsidRPr="00AD653A">
        <w:rPr>
          <w:highlight w:val="green"/>
          <w:u w:val="single"/>
        </w:rPr>
        <w:t>they</w:t>
      </w:r>
      <w:r w:rsidRPr="00AD653A">
        <w:rPr>
          <w:u w:val="single"/>
        </w:rPr>
        <w:t xml:space="preserve"> will </w:t>
      </w:r>
      <w:r w:rsidRPr="00AD653A">
        <w:rPr>
          <w:highlight w:val="green"/>
          <w:u w:val="single"/>
        </w:rPr>
        <w:t xml:space="preserve">miss </w:t>
      </w:r>
      <w:r w:rsidRPr="00AD653A">
        <w:rPr>
          <w:rStyle w:val="Emphasis"/>
        </w:rPr>
        <w:t xml:space="preserve">significant </w:t>
      </w:r>
      <w:r w:rsidRPr="00AD653A">
        <w:rPr>
          <w:rStyle w:val="Emphasis"/>
          <w:highlight w:val="green"/>
        </w:rPr>
        <w:t>discoveries</w:t>
      </w:r>
      <w:r w:rsidRPr="00AD653A">
        <w:rPr>
          <w:sz w:val="14"/>
        </w:rPr>
        <w:t xml:space="preserve"> altogether, the researchers said in the journal Monthly Notices of the Royal Astronomical Society. </w:t>
      </w:r>
    </w:p>
    <w:p w14:paraId="1BE6CAB8" w14:textId="77777777" w:rsidR="004F5817" w:rsidRPr="00AD653A" w:rsidRDefault="004F5817" w:rsidP="004F5817">
      <w:pPr>
        <w:rPr>
          <w:rStyle w:val="Emphasis"/>
          <w:color w:val="000000" w:themeColor="text1"/>
        </w:rPr>
      </w:pPr>
      <w:r w:rsidRPr="00AD653A">
        <w:rPr>
          <w:color w:val="000000" w:themeColor="text1"/>
          <w:sz w:val="14"/>
        </w:rPr>
        <w:t xml:space="preserve">"We expected the sky brightness increase would be marginal, if any, but our first theoretical estimates have proved extremely surprising and thus encouraged us to report our results promptly," lead study author Miroslav </w:t>
      </w:r>
      <w:proofErr w:type="spellStart"/>
      <w:r w:rsidRPr="00AD653A">
        <w:rPr>
          <w:color w:val="000000" w:themeColor="text1"/>
          <w:sz w:val="14"/>
        </w:rPr>
        <w:t>Kocifaj</w:t>
      </w:r>
      <w:proofErr w:type="spellEnd"/>
      <w:r w:rsidRPr="00AD653A">
        <w:rPr>
          <w:color w:val="000000" w:themeColor="text1"/>
          <w:sz w:val="14"/>
        </w:rPr>
        <w:t xml:space="preserve">, a senior researcher at the Slovak Academy of Sciences, said in a statement. The researchers calculated the change in brightness by developing a model that </w:t>
      </w:r>
      <w:proofErr w:type="gramStart"/>
      <w:r w:rsidRPr="00AD653A">
        <w:rPr>
          <w:color w:val="000000" w:themeColor="text1"/>
          <w:sz w:val="14"/>
        </w:rPr>
        <w:t>takes into account</w:t>
      </w:r>
      <w:proofErr w:type="gramEnd"/>
      <w:r w:rsidRPr="00AD653A">
        <w:rPr>
          <w:color w:val="000000" w:themeColor="text1"/>
          <w:sz w:val="14"/>
        </w:rPr>
        <w:t xml:space="preserve"> the average size and brightness of each piece of debris. According to the researchers, </w:t>
      </w:r>
      <w:proofErr w:type="gramStart"/>
      <w:r w:rsidRPr="00935ADE">
        <w:rPr>
          <w:rStyle w:val="Emphasis"/>
          <w:color w:val="000000" w:themeColor="text1"/>
          <w:highlight w:val="cyan"/>
        </w:rPr>
        <w:t>satellites</w:t>
      </w:r>
      <w:proofErr w:type="gramEnd"/>
      <w:r w:rsidRPr="00AD653A">
        <w:rPr>
          <w:color w:val="000000" w:themeColor="text1"/>
          <w:u w:val="single"/>
        </w:rPr>
        <w:t xml:space="preserve"> and space </w:t>
      </w:r>
      <w:r w:rsidRPr="00AD653A">
        <w:rPr>
          <w:color w:val="000000" w:themeColor="text1"/>
          <w:highlight w:val="green"/>
          <w:u w:val="single"/>
        </w:rPr>
        <w:t xml:space="preserve">garbage </w:t>
      </w:r>
      <w:r w:rsidRPr="00935ADE">
        <w:rPr>
          <w:rStyle w:val="Emphasis"/>
          <w:color w:val="000000" w:themeColor="text1"/>
          <w:highlight w:val="cyan"/>
        </w:rPr>
        <w:t>ruin astronomical images</w:t>
      </w:r>
      <w:r w:rsidRPr="00935ADE">
        <w:rPr>
          <w:color w:val="000000" w:themeColor="text1"/>
          <w:highlight w:val="cyan"/>
          <w:u w:val="single"/>
        </w:rPr>
        <w:t xml:space="preserve"> </w:t>
      </w:r>
      <w:r w:rsidRPr="00AD653A">
        <w:rPr>
          <w:color w:val="000000" w:themeColor="text1"/>
          <w:u w:val="single"/>
        </w:rPr>
        <w:t xml:space="preserve">by </w:t>
      </w:r>
      <w:r w:rsidRPr="00AD653A">
        <w:rPr>
          <w:color w:val="000000" w:themeColor="text1"/>
          <w:highlight w:val="green"/>
          <w:u w:val="single"/>
        </w:rPr>
        <w:t>scattering</w:t>
      </w:r>
      <w:r w:rsidRPr="00AD653A">
        <w:rPr>
          <w:color w:val="000000" w:themeColor="text1"/>
          <w:u w:val="single"/>
        </w:rPr>
        <w:t xml:space="preserve"> </w:t>
      </w:r>
      <w:r w:rsidRPr="00AD653A">
        <w:rPr>
          <w:rStyle w:val="Emphasis"/>
          <w:color w:val="000000" w:themeColor="text1"/>
        </w:rPr>
        <w:t xml:space="preserve">reflected </w:t>
      </w:r>
      <w:r w:rsidRPr="00AD653A">
        <w:rPr>
          <w:rStyle w:val="Emphasis"/>
          <w:color w:val="000000" w:themeColor="text1"/>
          <w:highlight w:val="green"/>
        </w:rPr>
        <w:t>sunlight</w:t>
      </w:r>
      <w:r w:rsidRPr="00AD653A">
        <w:rPr>
          <w:color w:val="000000" w:themeColor="text1"/>
          <w:u w:val="single"/>
        </w:rPr>
        <w:t xml:space="preserve">, producing </w:t>
      </w:r>
      <w:r w:rsidRPr="00AD653A">
        <w:rPr>
          <w:rStyle w:val="Emphasis"/>
          <w:color w:val="000000" w:themeColor="text1"/>
        </w:rPr>
        <w:t>bright streaks</w:t>
      </w:r>
      <w:r w:rsidRPr="00AD653A">
        <w:rPr>
          <w:color w:val="000000" w:themeColor="text1"/>
          <w:u w:val="single"/>
        </w:rPr>
        <w:t xml:space="preserve"> that are indistinguishable from</w:t>
      </w:r>
      <w:r w:rsidRPr="00AD653A">
        <w:rPr>
          <w:color w:val="000000" w:themeColor="text1"/>
          <w:sz w:val="14"/>
        </w:rPr>
        <w:t xml:space="preserve"> — and often brighter than — </w:t>
      </w:r>
      <w:r w:rsidRPr="00AD653A">
        <w:rPr>
          <w:color w:val="000000" w:themeColor="text1"/>
          <w:u w:val="single"/>
        </w:rPr>
        <w:t xml:space="preserve">objects of </w:t>
      </w:r>
      <w:r w:rsidRPr="00AD653A">
        <w:rPr>
          <w:rStyle w:val="Emphasis"/>
          <w:color w:val="000000" w:themeColor="text1"/>
        </w:rPr>
        <w:t>astrophysical interest</w:t>
      </w:r>
      <w:r w:rsidRPr="00AD653A">
        <w:rPr>
          <w:color w:val="000000" w:themeColor="text1"/>
          <w:u w:val="single"/>
        </w:rPr>
        <w:t xml:space="preserve">, making it </w:t>
      </w:r>
      <w:r w:rsidRPr="00AD653A">
        <w:rPr>
          <w:rStyle w:val="Emphasis"/>
          <w:color w:val="000000" w:themeColor="text1"/>
          <w:highlight w:val="green"/>
        </w:rPr>
        <w:t>difficult</w:t>
      </w:r>
      <w:r w:rsidRPr="00AD653A">
        <w:rPr>
          <w:rStyle w:val="Emphasis"/>
          <w:color w:val="000000" w:themeColor="text1"/>
        </w:rPr>
        <w:t xml:space="preserve"> if not impossible for them </w:t>
      </w:r>
      <w:r w:rsidRPr="00AD653A">
        <w:rPr>
          <w:rStyle w:val="Emphasis"/>
          <w:color w:val="000000" w:themeColor="text1"/>
          <w:highlight w:val="green"/>
        </w:rPr>
        <w:t>to get a</w:t>
      </w:r>
      <w:r w:rsidRPr="00AD653A">
        <w:rPr>
          <w:rStyle w:val="Emphasis"/>
          <w:color w:val="000000" w:themeColor="text1"/>
        </w:rPr>
        <w:t xml:space="preserve"> clear </w:t>
      </w:r>
      <w:r w:rsidRPr="00AD653A">
        <w:rPr>
          <w:rStyle w:val="Emphasis"/>
          <w:color w:val="000000" w:themeColor="text1"/>
          <w:highlight w:val="green"/>
        </w:rPr>
        <w:t>picture</w:t>
      </w:r>
      <w:r w:rsidRPr="00AD653A">
        <w:rPr>
          <w:rStyle w:val="Emphasis"/>
          <w:color w:val="000000" w:themeColor="text1"/>
        </w:rPr>
        <w:t xml:space="preserve">. </w:t>
      </w:r>
      <w:r w:rsidRPr="00AD653A">
        <w:rPr>
          <w:color w:val="000000" w:themeColor="text1"/>
          <w:sz w:val="14"/>
        </w:rPr>
        <w:t xml:space="preserve">The researchers found that </w:t>
      </w:r>
      <w:r w:rsidRPr="00AD653A">
        <w:rPr>
          <w:color w:val="000000" w:themeColor="text1"/>
          <w:u w:val="single"/>
        </w:rPr>
        <w:t xml:space="preserve">this effect is most pronounced when viewing the </w:t>
      </w:r>
      <w:r w:rsidRPr="00AD653A">
        <w:rPr>
          <w:rStyle w:val="Emphasis"/>
          <w:color w:val="000000" w:themeColor="text1"/>
        </w:rPr>
        <w:t>cosmos with low-resolution detectors</w:t>
      </w:r>
      <w:r w:rsidRPr="00AD653A">
        <w:rPr>
          <w:color w:val="000000" w:themeColor="text1"/>
          <w:sz w:val="14"/>
        </w:rPr>
        <w:t xml:space="preserve">, such as the human eye, </w:t>
      </w:r>
      <w:r w:rsidRPr="00AD653A">
        <w:rPr>
          <w:color w:val="000000" w:themeColor="text1"/>
          <w:u w:val="single"/>
        </w:rPr>
        <w:t xml:space="preserve">resulting in a </w:t>
      </w:r>
      <w:r w:rsidRPr="00AD653A">
        <w:rPr>
          <w:rStyle w:val="Emphasis"/>
          <w:color w:val="000000" w:themeColor="text1"/>
        </w:rPr>
        <w:t>diffuse brightness across all of the night sky</w:t>
      </w:r>
      <w:r w:rsidRPr="00AD653A">
        <w:rPr>
          <w:color w:val="000000" w:themeColor="text1"/>
          <w:u w:val="single"/>
        </w:rPr>
        <w:t xml:space="preserve">. </w:t>
      </w:r>
      <w:r w:rsidRPr="00AD653A">
        <w:rPr>
          <w:color w:val="000000" w:themeColor="text1"/>
          <w:highlight w:val="green"/>
          <w:u w:val="single"/>
        </w:rPr>
        <w:t>Telescopes</w:t>
      </w:r>
      <w:r w:rsidRPr="00AD653A">
        <w:rPr>
          <w:color w:val="000000" w:themeColor="text1"/>
          <w:u w:val="single"/>
        </w:rPr>
        <w:t xml:space="preserve"> with high angular resolution and high sensitivity may also have part of their </w:t>
      </w:r>
      <w:r w:rsidRPr="00AD653A">
        <w:rPr>
          <w:color w:val="000000" w:themeColor="text1"/>
          <w:highlight w:val="green"/>
          <w:u w:val="single"/>
        </w:rPr>
        <w:t xml:space="preserve">images </w:t>
      </w:r>
      <w:r w:rsidRPr="00AD653A">
        <w:rPr>
          <w:rStyle w:val="Emphasis"/>
          <w:color w:val="000000" w:themeColor="text1"/>
          <w:highlight w:val="green"/>
        </w:rPr>
        <w:t>ruined</w:t>
      </w:r>
      <w:r w:rsidRPr="00AD653A">
        <w:rPr>
          <w:color w:val="000000" w:themeColor="text1"/>
          <w:u w:val="single"/>
        </w:rPr>
        <w:t xml:space="preserve"> by the </w:t>
      </w:r>
      <w:r w:rsidRPr="00AD653A">
        <w:rPr>
          <w:rStyle w:val="Emphasis"/>
          <w:color w:val="000000" w:themeColor="text1"/>
        </w:rPr>
        <w:t>light pollution</w:t>
      </w:r>
      <w:r w:rsidRPr="00AD653A">
        <w:rPr>
          <w:color w:val="000000" w:themeColor="text1"/>
          <w:sz w:val="14"/>
        </w:rPr>
        <w:t xml:space="preserve">, although they can likely resolve the junk-reflected light into smears. Nevertheless, </w:t>
      </w:r>
      <w:r w:rsidRPr="00AD653A">
        <w:rPr>
          <w:color w:val="000000" w:themeColor="text1"/>
          <w:u w:val="single"/>
        </w:rPr>
        <w:t xml:space="preserve">this could </w:t>
      </w:r>
      <w:r w:rsidRPr="00AD653A">
        <w:rPr>
          <w:rStyle w:val="Emphasis"/>
          <w:color w:val="000000" w:themeColor="text1"/>
        </w:rPr>
        <w:t xml:space="preserve">potentially </w:t>
      </w:r>
      <w:r w:rsidRPr="00AD653A">
        <w:rPr>
          <w:rStyle w:val="Emphasis"/>
          <w:color w:val="000000" w:themeColor="text1"/>
          <w:highlight w:val="green"/>
        </w:rPr>
        <w:t>obscure astronomical sights</w:t>
      </w:r>
      <w:r w:rsidRPr="00AD653A">
        <w:rPr>
          <w:color w:val="000000" w:themeColor="text1"/>
          <w:u w:val="single"/>
        </w:rPr>
        <w:t xml:space="preserve">, such as the glowing clouds of stars along the disk of the Milky Way, wherever in the world </w:t>
      </w:r>
      <w:proofErr w:type="gramStart"/>
      <w:r w:rsidRPr="00AD653A">
        <w:rPr>
          <w:rStyle w:val="Emphasis"/>
          <w:color w:val="000000" w:themeColor="text1"/>
        </w:rPr>
        <w:t>star-gazers</w:t>
      </w:r>
      <w:proofErr w:type="gramEnd"/>
      <w:r w:rsidRPr="00AD653A">
        <w:rPr>
          <w:rStyle w:val="Emphasis"/>
          <w:color w:val="000000" w:themeColor="text1"/>
        </w:rPr>
        <w:t xml:space="preserve"> happen to be. </w:t>
      </w:r>
    </w:p>
    <w:p w14:paraId="7FFBBA39" w14:textId="77777777" w:rsidR="004F5817" w:rsidRPr="00AD653A" w:rsidRDefault="004F5817" w:rsidP="004F5817">
      <w:pPr>
        <w:rPr>
          <w:color w:val="000000" w:themeColor="text1"/>
          <w:sz w:val="14"/>
        </w:rPr>
      </w:pPr>
      <w:r w:rsidRPr="00AD653A">
        <w:rPr>
          <w:color w:val="000000" w:themeColor="text1"/>
          <w:sz w:val="14"/>
        </w:rPr>
        <w:t xml:space="preserve">"Unlike ground-based light pollution, this kind of artificial light in the night sky can be seen across a large part of the Earth's surface," study co-author John </w:t>
      </w:r>
      <w:proofErr w:type="spellStart"/>
      <w:r w:rsidRPr="00AD653A">
        <w:rPr>
          <w:color w:val="000000" w:themeColor="text1"/>
          <w:sz w:val="14"/>
        </w:rPr>
        <w:t>Barentine</w:t>
      </w:r>
      <w:proofErr w:type="spellEnd"/>
      <w:r w:rsidRPr="00AD653A">
        <w:rPr>
          <w:color w:val="000000" w:themeColor="text1"/>
          <w:sz w:val="14"/>
        </w:rPr>
        <w:t xml:space="preserve">, director of public policy for the International Dark-Sky Association, said in the statement. "Astronomers build observatories far from city lights to seek dark skies, but this form of light pollution has a much larger geographical reach." And </w:t>
      </w:r>
      <w:r w:rsidRPr="00AD653A">
        <w:rPr>
          <w:color w:val="000000" w:themeColor="text1"/>
          <w:u w:val="single"/>
        </w:rPr>
        <w:t xml:space="preserve">the </w:t>
      </w:r>
      <w:r w:rsidRPr="00AD653A">
        <w:rPr>
          <w:color w:val="000000" w:themeColor="text1"/>
          <w:highlight w:val="green"/>
          <w:u w:val="single"/>
        </w:rPr>
        <w:t xml:space="preserve">night sky </w:t>
      </w:r>
      <w:r w:rsidRPr="00AD653A">
        <w:rPr>
          <w:color w:val="000000" w:themeColor="text1"/>
          <w:u w:val="single"/>
        </w:rPr>
        <w:t xml:space="preserve">could </w:t>
      </w:r>
      <w:r w:rsidRPr="00AD653A">
        <w:rPr>
          <w:color w:val="000000" w:themeColor="text1"/>
          <w:highlight w:val="green"/>
          <w:u w:val="single"/>
        </w:rPr>
        <w:t>get</w:t>
      </w:r>
      <w:r w:rsidRPr="00AD653A">
        <w:rPr>
          <w:color w:val="000000" w:themeColor="text1"/>
          <w:u w:val="single"/>
        </w:rPr>
        <w:t xml:space="preserve"> even </w:t>
      </w:r>
      <w:r w:rsidRPr="00AD653A">
        <w:rPr>
          <w:rStyle w:val="Emphasis"/>
          <w:color w:val="000000" w:themeColor="text1"/>
          <w:highlight w:val="green"/>
        </w:rPr>
        <w:t>junkier</w:t>
      </w:r>
      <w:r w:rsidRPr="00AD653A">
        <w:rPr>
          <w:color w:val="000000" w:themeColor="text1"/>
          <w:u w:val="single"/>
        </w:rPr>
        <w:t xml:space="preserve"> and </w:t>
      </w:r>
      <w:r w:rsidRPr="00AD653A">
        <w:rPr>
          <w:rStyle w:val="Emphasis"/>
          <w:color w:val="000000" w:themeColor="text1"/>
        </w:rPr>
        <w:t>brighter</w:t>
      </w:r>
      <w:r w:rsidRPr="00AD653A">
        <w:rPr>
          <w:color w:val="000000" w:themeColor="text1"/>
          <w:u w:val="single"/>
        </w:rPr>
        <w:t xml:space="preserve">, especially </w:t>
      </w:r>
      <w:r w:rsidRPr="00AD653A">
        <w:rPr>
          <w:color w:val="000000" w:themeColor="text1"/>
          <w:highlight w:val="green"/>
          <w:u w:val="single"/>
        </w:rPr>
        <w:t>with</w:t>
      </w:r>
      <w:r w:rsidRPr="00AD653A">
        <w:rPr>
          <w:color w:val="000000" w:themeColor="text1"/>
          <w:u w:val="single"/>
        </w:rPr>
        <w:t xml:space="preserve"> the </w:t>
      </w:r>
      <w:r w:rsidRPr="00935ADE">
        <w:rPr>
          <w:rStyle w:val="Emphasis"/>
          <w:color w:val="000000" w:themeColor="text1"/>
          <w:highlight w:val="cyan"/>
        </w:rPr>
        <w:t>ongoing installation</w:t>
      </w:r>
      <w:r w:rsidRPr="00935ADE">
        <w:rPr>
          <w:color w:val="000000" w:themeColor="text1"/>
          <w:highlight w:val="cyan"/>
          <w:u w:val="single"/>
        </w:rPr>
        <w:t xml:space="preserve"> of “mega-constellations</w:t>
      </w:r>
      <w:r w:rsidRPr="00AD653A">
        <w:rPr>
          <w:color w:val="000000" w:themeColor="text1"/>
          <w:u w:val="single"/>
        </w:rPr>
        <w:t xml:space="preserve">,” — large arrays of </w:t>
      </w:r>
      <w:r w:rsidRPr="00CA3424">
        <w:rPr>
          <w:rStyle w:val="Emphasis"/>
          <w:color w:val="000000" w:themeColor="text1"/>
          <w:highlight w:val="cyan"/>
        </w:rPr>
        <w:t>commercial</w:t>
      </w:r>
      <w:r w:rsidRPr="00AD653A">
        <w:rPr>
          <w:rStyle w:val="Emphasis"/>
          <w:color w:val="000000" w:themeColor="text1"/>
        </w:rPr>
        <w:t xml:space="preserve"> </w:t>
      </w:r>
      <w:r w:rsidRPr="00CA3424">
        <w:rPr>
          <w:rStyle w:val="Emphasis"/>
          <w:color w:val="000000" w:themeColor="text1"/>
          <w:highlight w:val="cyan"/>
        </w:rPr>
        <w:t>satellites</w:t>
      </w:r>
      <w:r w:rsidRPr="00AD653A">
        <w:rPr>
          <w:color w:val="000000" w:themeColor="text1"/>
          <w:u w:val="single"/>
        </w:rPr>
        <w:t xml:space="preserve"> that aim to </w:t>
      </w:r>
      <w:r w:rsidRPr="00CA3424">
        <w:rPr>
          <w:color w:val="000000" w:themeColor="text1"/>
          <w:highlight w:val="cyan"/>
          <w:u w:val="single"/>
        </w:rPr>
        <w:t>provide</w:t>
      </w:r>
      <w:r w:rsidRPr="00AD653A">
        <w:rPr>
          <w:color w:val="000000" w:themeColor="text1"/>
          <w:u w:val="single"/>
        </w:rPr>
        <w:t xml:space="preserve"> global </w:t>
      </w:r>
      <w:r w:rsidRPr="00CA3424">
        <w:rPr>
          <w:color w:val="000000" w:themeColor="text1"/>
          <w:highlight w:val="cyan"/>
          <w:u w:val="single"/>
        </w:rPr>
        <w:t>internet</w:t>
      </w:r>
      <w:r w:rsidRPr="00AD653A">
        <w:rPr>
          <w:color w:val="000000" w:themeColor="text1"/>
          <w:u w:val="single"/>
        </w:rPr>
        <w:t xml:space="preserve"> </w:t>
      </w:r>
      <w:r w:rsidRPr="00CA3424">
        <w:rPr>
          <w:color w:val="000000" w:themeColor="text1"/>
          <w:highlight w:val="cyan"/>
          <w:u w:val="single"/>
        </w:rPr>
        <w:t>access</w:t>
      </w:r>
      <w:r w:rsidRPr="00AD653A">
        <w:rPr>
          <w:color w:val="000000" w:themeColor="text1"/>
          <w:u w:val="single"/>
        </w:rPr>
        <w:t xml:space="preserve">. At least 12 operators, including Amazon, SpaceX and </w:t>
      </w:r>
      <w:proofErr w:type="spellStart"/>
      <w:r w:rsidRPr="00AD653A">
        <w:rPr>
          <w:color w:val="000000" w:themeColor="text1"/>
          <w:u w:val="single"/>
        </w:rPr>
        <w:t>OneWeb</w:t>
      </w:r>
      <w:proofErr w:type="spellEnd"/>
      <w:r w:rsidRPr="00AD653A">
        <w:rPr>
          <w:color w:val="000000" w:themeColor="text1"/>
          <w:u w:val="single"/>
        </w:rPr>
        <w:t xml:space="preserve">, have plans to launch new mega-constellation satellites or expand existing networks. SpaceX's </w:t>
      </w:r>
      <w:proofErr w:type="spellStart"/>
      <w:r w:rsidRPr="00AD653A">
        <w:rPr>
          <w:color w:val="000000" w:themeColor="text1"/>
          <w:u w:val="single"/>
        </w:rPr>
        <w:t>Starlink</w:t>
      </w:r>
      <w:proofErr w:type="spellEnd"/>
      <w:r w:rsidRPr="00AD653A">
        <w:rPr>
          <w:color w:val="000000" w:themeColor="text1"/>
          <w:u w:val="single"/>
        </w:rPr>
        <w:t xml:space="preserve"> currently has 1,200 satellites in orbit, but the </w:t>
      </w:r>
      <w:r w:rsidRPr="00AD653A">
        <w:rPr>
          <w:rStyle w:val="Emphasis"/>
          <w:color w:val="000000" w:themeColor="text1"/>
        </w:rPr>
        <w:t>company intends to increase its fleet to 42,000 in the coming decades</w:t>
      </w:r>
      <w:r w:rsidRPr="00AD653A">
        <w:rPr>
          <w:color w:val="000000" w:themeColor="text1"/>
          <w:u w:val="single"/>
        </w:rPr>
        <w:t xml:space="preserve"> — roughly 14 times the number of operational satellites in orbit today.</w:t>
      </w:r>
      <w:r w:rsidRPr="00AD653A">
        <w:rPr>
          <w:color w:val="000000" w:themeColor="text1"/>
          <w:sz w:val="14"/>
        </w:rPr>
        <w:t xml:space="preserve"> </w:t>
      </w:r>
    </w:p>
    <w:p w14:paraId="302FD52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C12C91"/>
    <w:multiLevelType w:val="hybridMultilevel"/>
    <w:tmpl w:val="AE86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D93C71"/>
    <w:multiLevelType w:val="hybridMultilevel"/>
    <w:tmpl w:val="B93257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4F5817"/>
    <w:rsid w:val="000139A3"/>
    <w:rsid w:val="0002181F"/>
    <w:rsid w:val="0009139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4F5817"/>
    <w:rsid w:val="00537BD5"/>
    <w:rsid w:val="0057268A"/>
    <w:rsid w:val="005A51A8"/>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A635D"/>
    <w:rsid w:val="007F5B66"/>
    <w:rsid w:val="00823A1C"/>
    <w:rsid w:val="00845B9D"/>
    <w:rsid w:val="00860984"/>
    <w:rsid w:val="008B1A69"/>
    <w:rsid w:val="008B3ECB"/>
    <w:rsid w:val="008B4E85"/>
    <w:rsid w:val="008C1B2E"/>
    <w:rsid w:val="0091627E"/>
    <w:rsid w:val="0097032B"/>
    <w:rsid w:val="00974307"/>
    <w:rsid w:val="009D2EAD"/>
    <w:rsid w:val="009D54B2"/>
    <w:rsid w:val="009E1922"/>
    <w:rsid w:val="009F7ED2"/>
    <w:rsid w:val="00A448AA"/>
    <w:rsid w:val="00A565D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03C5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0AB61"/>
  <w15:chartTrackingRefBased/>
  <w15:docId w15:val="{BD2D1B42-8A5C-4072-B4CF-BC60220A2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5817"/>
    <w:rPr>
      <w:rFonts w:ascii="Calibri" w:hAnsi="Calibri" w:cs="Calibri"/>
      <w:sz w:val="24"/>
    </w:rPr>
  </w:style>
  <w:style w:type="paragraph" w:styleId="Heading1">
    <w:name w:val="heading 1"/>
    <w:aliases w:val="Pocket"/>
    <w:basedOn w:val="Normal"/>
    <w:next w:val="Normal"/>
    <w:link w:val="Heading1Char"/>
    <w:qFormat/>
    <w:rsid w:val="004F58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58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58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Spacing1,No Spacing11,No Spacing111,No Spacing112,No Spacing1121,No Spacing2,Debate Text,Read stuff,No Spacing4,No Spacing21,CD - Cite,Heading 2 Char2 Char,Heading 2 Char1 Char Char,Ch,t,T"/>
    <w:basedOn w:val="Normal"/>
    <w:next w:val="Normal"/>
    <w:link w:val="Heading4Char"/>
    <w:uiPriority w:val="3"/>
    <w:unhideWhenUsed/>
    <w:qFormat/>
    <w:rsid w:val="004F58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58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5817"/>
  </w:style>
  <w:style w:type="character" w:customStyle="1" w:styleId="Heading1Char">
    <w:name w:val="Heading 1 Char"/>
    <w:aliases w:val="Pocket Char"/>
    <w:basedOn w:val="DefaultParagraphFont"/>
    <w:link w:val="Heading1"/>
    <w:rsid w:val="004F58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58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581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Spacing1 Char,No Spacing11 Char,No Spacing111 Char,No Spacing112 Char,No Spacing1121 Char,No Spacing2 Char,Debate Text Char,Read stuff Char,t Char"/>
    <w:basedOn w:val="DefaultParagraphFont"/>
    <w:link w:val="Heading4"/>
    <w:uiPriority w:val="3"/>
    <w:rsid w:val="004F581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4F581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F581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S"/>
    <w:basedOn w:val="DefaultParagraphFont"/>
    <w:uiPriority w:val="6"/>
    <w:qFormat/>
    <w:rsid w:val="004F5817"/>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C"/>
    <w:basedOn w:val="DefaultParagraphFont"/>
    <w:link w:val="NoSpacing"/>
    <w:uiPriority w:val="99"/>
    <w:unhideWhenUsed/>
    <w:rsid w:val="004F5817"/>
    <w:rPr>
      <w:color w:val="auto"/>
      <w:u w:val="none"/>
    </w:rPr>
  </w:style>
  <w:style w:type="character" w:styleId="FollowedHyperlink">
    <w:name w:val="FollowedHyperlink"/>
    <w:basedOn w:val="DefaultParagraphFont"/>
    <w:uiPriority w:val="99"/>
    <w:semiHidden/>
    <w:unhideWhenUsed/>
    <w:rsid w:val="004F5817"/>
    <w:rPr>
      <w:color w:val="auto"/>
      <w:u w:val="none"/>
    </w:rPr>
  </w:style>
  <w:style w:type="paragraph" w:customStyle="1" w:styleId="Emphasis1">
    <w:name w:val="Emphasis1"/>
    <w:basedOn w:val="Normal"/>
    <w:link w:val="Emphasis"/>
    <w:autoRedefine/>
    <w:uiPriority w:val="7"/>
    <w:qFormat/>
    <w:rsid w:val="004F581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4F5817"/>
    <w:pPr>
      <w:spacing w:after="0" w:line="240" w:lineRule="auto"/>
      <w:ind w:left="720"/>
      <w:jc w:val="both"/>
    </w:pPr>
    <w:rPr>
      <w:rFonts w:eastAsiaTheme="minorEastAsia"/>
      <w:b/>
      <w:iCs/>
      <w:szCs w:val="24"/>
      <w:u w:val="single"/>
    </w:rPr>
  </w:style>
  <w:style w:type="paragraph" w:styleId="NoSpacing">
    <w:name w:val="No Spacing"/>
    <w:aliases w:val="Card Format,DDI Tag,Tag Title,No Spacing6,No Spacing tnr,ClearFormatting,Hidden Block Title,No Spacing311,No Spacing51,No Spacing8,Dont u,No Spacing1111111,Clear,No Spacing7,Card,No Spacing111112,nonunderlined,No Spacing11211,Note Level 2,Tags"/>
    <w:basedOn w:val="Heading1"/>
    <w:link w:val="Hyperlink"/>
    <w:autoRedefine/>
    <w:uiPriority w:val="99"/>
    <w:qFormat/>
    <w:rsid w:val="004F58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4F5817"/>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F5817"/>
    <w:rPr>
      <w:rFonts w:ascii="Calibri" w:hAnsi="Calibri" w:cs="Calibri"/>
      <w:sz w:val="24"/>
      <w:u w:val="single"/>
    </w:rPr>
  </w:style>
  <w:style w:type="paragraph" w:customStyle="1" w:styleId="UnderlinePara">
    <w:name w:val="Underline Para"/>
    <w:basedOn w:val="Normal"/>
    <w:uiPriority w:val="6"/>
    <w:qFormat/>
    <w:rsid w:val="004F5817"/>
    <w:pPr>
      <w:widowControl w:val="0"/>
      <w:suppressAutoHyphens/>
      <w:spacing w:after="200"/>
      <w:contextualSpacing/>
    </w:pPr>
    <w:rPr>
      <w:rFonts w:asciiTheme="minorHAnsi" w:hAnsiTheme="minorHAnsi" w:cstheme="minorBidi"/>
      <w:u w:val="single"/>
    </w:rPr>
  </w:style>
  <w:style w:type="paragraph" w:styleId="ListParagraph">
    <w:name w:val="List Paragraph"/>
    <w:aliases w:val="6 font"/>
    <w:basedOn w:val="Normal"/>
    <w:uiPriority w:val="34"/>
    <w:unhideWhenUsed/>
    <w:qFormat/>
    <w:rsid w:val="004F58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eeexplore.ieee.org/xpls/icp.jsp?arnumber=7070693" TargetMode="External"/><Relationship Id="rId13" Type="http://schemas.openxmlformats.org/officeDocument/2006/relationships/hyperlink" Target="http://www.iitg.ac.in/arun/" TargetMode="External"/><Relationship Id="rId18" Type="http://schemas.openxmlformats.org/officeDocument/2006/relationships/hyperlink" Target="https://www.esa.int/Safety_Security/Space_Debris/Space_debris_by_the_number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wfound.org/media/9550/chinese_asat_fact_sheet_updated_2012.pdf" TargetMode="External"/><Relationship Id="rId7" Type="http://schemas.openxmlformats.org/officeDocument/2006/relationships/hyperlink" Target="https://repository.uchastings.edu/cgi/viewcontent.cgi?article=1532&amp;context=hastings_international_comparative_law_review" TargetMode="External"/><Relationship Id="rId12" Type="http://schemas.openxmlformats.org/officeDocument/2006/relationships/hyperlink" Target="https://www.nbcnews.com/mach/science/colossal-elevator-space-could-be-going-sooner-you-ever-imagined-ncna915421" TargetMode="External"/><Relationship Id="rId17" Type="http://schemas.openxmlformats.org/officeDocument/2006/relationships/hyperlink" Target="https://www.space.com/kessler-syndrome-space-debris%20accessed%2012/10/21" TargetMode="External"/><Relationship Id="rId25" Type="http://schemas.openxmlformats.org/officeDocument/2006/relationships/hyperlink" Target="https://www.livescience.com/space-junk-blocks-view-of-cosmos.html" TargetMode="External"/><Relationship Id="rId2" Type="http://schemas.openxmlformats.org/officeDocument/2006/relationships/numbering" Target="numbering.xml"/><Relationship Id="rId16" Type="http://schemas.openxmlformats.org/officeDocument/2006/relationships/hyperlink" Target="http://space.com/" TargetMode="External"/><Relationship Id="rId20" Type="http://schemas.openxmlformats.org/officeDocument/2006/relationships/hyperlink" Target="https://www.space.com/space-station-dodging-chinese-space-junk-spacex-crew-3" TargetMode="External"/><Relationship Id="rId1" Type="http://schemas.openxmlformats.org/officeDocument/2006/relationships/customXml" Target="../customXml/item1.xml"/><Relationship Id="rId6" Type="http://schemas.openxmlformats.org/officeDocument/2006/relationships/hyperlink" Target="https://fas.org/spp/eprint/taylor.pdf" TargetMode="External"/><Relationship Id="rId11" Type="http://schemas.openxmlformats.org/officeDocument/2006/relationships/hyperlink" Target="https://www.techtimes.com/articles/77612/20150818/companies-working-space-elevator.htm" TargetMode="External"/><Relationship Id="rId24" Type="http://schemas.openxmlformats.org/officeDocument/2006/relationships/hyperlink" Target="https://www.europeanleadershipnetwork.org/commentary/the-art-of-space-deterrence/" TargetMode="External"/><Relationship Id="rId5" Type="http://schemas.openxmlformats.org/officeDocument/2006/relationships/webSettings" Target="webSettings.xml"/><Relationship Id="rId15" Type="http://schemas.openxmlformats.org/officeDocument/2006/relationships/hyperlink" Target="https://digitalcommons.law.uga.edu/cgi/viewcontent.cgi?referer=https://www.google.com/&amp;httpsredir=1&amp;article=1015&amp;context=gjicl" TargetMode="External"/><Relationship Id="rId23" Type="http://schemas.openxmlformats.org/officeDocument/2006/relationships/hyperlink" Target="http://www.spacesafetymagazine.com/space-debris/kessler-syndrome/don-kessler-envisat-kessler-syndrome/" TargetMode="External"/><Relationship Id="rId10" Type="http://schemas.openxmlformats.org/officeDocument/2006/relationships/hyperlink" Target="https://www.spacelegalissues.com/space-law-legal-aspects-of-the-space-elevator-transportation-system/" TargetMode="External"/><Relationship Id="rId19" Type="http://schemas.openxmlformats.org/officeDocument/2006/relationships/hyperlink" Target="https://www.nasa.gov/mission_pages/station/news/orbital_debris.html" TargetMode="External"/><Relationship Id="rId4" Type="http://schemas.openxmlformats.org/officeDocument/2006/relationships/settings" Target="settings.xml"/><Relationship Id="rId9" Type="http://schemas.openxmlformats.org/officeDocument/2006/relationships/hyperlink" Target="http://www.wlf.org/Upload/legalstudies/workingpaper/012910Tribe_WP.pdf" TargetMode="External"/><Relationship Id="rId14" Type="http://schemas.openxmlformats.org/officeDocument/2006/relationships/hyperlink" Target="https://fas.org/spp/eprint/taylor.pdf" TargetMode="External"/><Relationship Id="rId22" Type="http://schemas.openxmlformats.org/officeDocument/2006/relationships/hyperlink" Target="https://swfound.org/media/6575/swf_iridium_cosmos_collision_fact_sheet_updated_2012.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28761</Words>
  <Characters>163941</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8</cp:revision>
  <dcterms:created xsi:type="dcterms:W3CDTF">2022-01-30T16:51:00Z</dcterms:created>
  <dcterms:modified xsi:type="dcterms:W3CDTF">2022-01-30T17:21:00Z</dcterms:modified>
</cp:coreProperties>
</file>