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F4C26" w14:textId="2E174B98" w:rsidR="00D37E94" w:rsidRDefault="00D37E94" w:rsidP="00D37E94">
      <w:pPr>
        <w:pStyle w:val="Heading2"/>
        <w:rPr>
          <w:rFonts w:eastAsia="MS Gothic"/>
        </w:rPr>
      </w:pPr>
      <w:r>
        <w:t>K</w:t>
      </w:r>
    </w:p>
    <w:p w14:paraId="3B693941" w14:textId="77777777" w:rsidR="00D37E94" w:rsidRPr="00E94325" w:rsidRDefault="00D37E94" w:rsidP="00D37E94">
      <w:pPr>
        <w:keepNext/>
        <w:keepLines/>
        <w:spacing w:before="40" w:after="0"/>
        <w:outlineLvl w:val="3"/>
        <w:rPr>
          <w:rFonts w:eastAsia="MS Gothic" w:cs="Times New Roman"/>
          <w:b/>
          <w:iCs/>
          <w:sz w:val="26"/>
        </w:rPr>
      </w:pPr>
      <w:r w:rsidRPr="00E94325">
        <w:rPr>
          <w:rFonts w:eastAsia="MS Gothic" w:cs="Times New Roman"/>
          <w:b/>
          <w:iCs/>
          <w:sz w:val="26"/>
        </w:rPr>
        <w:t>Subjectivity is constituted fundamentally by loss –</w:t>
      </w:r>
    </w:p>
    <w:p w14:paraId="4EC63839" w14:textId="77777777" w:rsidR="00D37E94" w:rsidRPr="00E94325" w:rsidRDefault="00D37E94" w:rsidP="00D37E94">
      <w:pPr>
        <w:keepNext/>
        <w:keepLines/>
        <w:spacing w:before="40" w:after="0"/>
        <w:outlineLvl w:val="3"/>
        <w:rPr>
          <w:rFonts w:eastAsia="MS Gothic" w:cs="Times New Roman"/>
          <w:b/>
          <w:iCs/>
          <w:sz w:val="26"/>
        </w:rPr>
      </w:pPr>
      <w:r w:rsidRPr="00E94325">
        <w:rPr>
          <w:rFonts w:eastAsia="MS Gothic" w:cs="Times New Roman"/>
          <w:b/>
          <w:iCs/>
          <w:sz w:val="26"/>
        </w:rPr>
        <w:t xml:space="preserve">Fluidity- A) Differentiation - signifiers refer to other signifiers without having a final signified to relate to which produces a constitutive lack from the inability to reach true meaning. This instability forces us to form a world in pursuit of the lost gaps to fulfill the subject’s desires. B) Language is constantly changing- it’s contextually produced with respect to temporality and cultures because every individual </w:t>
      </w:r>
      <w:proofErr w:type="gramStart"/>
      <w:r w:rsidRPr="00E94325">
        <w:rPr>
          <w:rFonts w:eastAsia="MS Gothic" w:cs="Times New Roman"/>
          <w:b/>
          <w:iCs/>
          <w:sz w:val="26"/>
        </w:rPr>
        <w:t>indexes</w:t>
      </w:r>
      <w:proofErr w:type="gramEnd"/>
      <w:r w:rsidRPr="00E94325">
        <w:rPr>
          <w:rFonts w:eastAsia="MS Gothic" w:cs="Times New Roman"/>
          <w:b/>
          <w:iCs/>
          <w:sz w:val="26"/>
        </w:rPr>
        <w:t xml:space="preserve"> to language differently.</w:t>
      </w:r>
    </w:p>
    <w:p w14:paraId="2567B2BB" w14:textId="77777777" w:rsidR="00D37E94" w:rsidRPr="005E5652" w:rsidRDefault="00D37E94" w:rsidP="00D37E94">
      <w:pPr>
        <w:rPr>
          <w:rFonts w:eastAsia="Times New Roman"/>
          <w:color w:val="000000"/>
          <w:sz w:val="12"/>
          <w:szCs w:val="12"/>
        </w:rPr>
      </w:pPr>
      <w:r w:rsidRPr="005E5652">
        <w:rPr>
          <w:rStyle w:val="Heading4Char"/>
        </w:rPr>
        <w:t xml:space="preserve">The 1AC is an endorsement of a never-ending quest for knowledge, a striving toward the known, the material, calculable – the acquisition of knowledge is inseparable from an unconscious paranoia that eats at the subject as its lifelong quest for meaning is for not. </w:t>
      </w:r>
      <w:proofErr w:type="gramStart"/>
      <w:r w:rsidRPr="005E5652">
        <w:rPr>
          <w:rStyle w:val="Heading4Char"/>
        </w:rPr>
        <w:t>In an attempt to</w:t>
      </w:r>
      <w:proofErr w:type="gramEnd"/>
      <w:r w:rsidRPr="005E5652">
        <w:rPr>
          <w:rStyle w:val="Heading4Char"/>
        </w:rPr>
        <w:t xml:space="preserve"> know the world around us, we sacrifice the very nature of knowledge itself while disintegrating our psychic integrity and crushing any value to life. Mills,</w:t>
      </w:r>
      <w:r w:rsidRPr="005E5652">
        <w:rPr>
          <w:rFonts w:eastAsia="Times New Roman"/>
          <w:color w:val="000000"/>
          <w:szCs w:val="26"/>
          <w:shd w:val="clear" w:color="auto" w:fill="FFFFFF"/>
        </w:rPr>
        <w:t xml:space="preserve"> </w:t>
      </w:r>
      <w:r w:rsidRPr="005E5652">
        <w:rPr>
          <w:rFonts w:eastAsia="Times New Roman"/>
          <w:color w:val="000000"/>
          <w:sz w:val="12"/>
          <w:szCs w:val="12"/>
          <w:shd w:val="clear" w:color="auto" w:fill="FFFFFF"/>
        </w:rPr>
        <w:t>Mills, Jon. “Lacan on Paranoiac Knowledge.” </w:t>
      </w:r>
      <w:r w:rsidRPr="005E5652">
        <w:rPr>
          <w:rFonts w:eastAsia="Times New Roman"/>
          <w:i/>
          <w:iCs/>
          <w:color w:val="000000"/>
          <w:sz w:val="12"/>
          <w:szCs w:val="12"/>
          <w:shd w:val="clear" w:color="auto" w:fill="FFFFFF"/>
        </w:rPr>
        <w:t>Dr. Jon Mills Psychoanalyst Philosopher Psychotherapy Psychologist</w:t>
      </w:r>
      <w:r w:rsidRPr="005E5652">
        <w:rPr>
          <w:rFonts w:eastAsia="Times New Roman"/>
          <w:color w:val="000000"/>
          <w:sz w:val="12"/>
          <w:szCs w:val="12"/>
          <w:shd w:val="clear" w:color="auto" w:fill="FFFFFF"/>
        </w:rPr>
        <w:t>, Process Psychology, www.processpsychology.com/new-articles/Lacan-PP-revised.htm.</w:t>
      </w:r>
      <w:r w:rsidRPr="005E5652">
        <w:rPr>
          <w:rFonts w:eastAsia="Cambria"/>
          <w:color w:val="000000"/>
          <w:sz w:val="12"/>
          <w:szCs w:val="26"/>
        </w:rPr>
        <w:t>When these aspects of human life are broadly considered, it becomes easier to see how our linguistic-epistemological dependency has paranoiac </w:t>
      </w:r>
      <w:r w:rsidRPr="005E5652">
        <w:rPr>
          <w:rFonts w:eastAsia="Cambria"/>
          <w:i/>
          <w:iCs/>
          <w:color w:val="000000"/>
          <w:sz w:val="12"/>
          <w:szCs w:val="26"/>
        </w:rPr>
        <w:t>a priori</w:t>
      </w:r>
      <w:r w:rsidRPr="005E5652">
        <w:rPr>
          <w:rFonts w:eastAsia="Cambria"/>
          <w:color w:val="000000"/>
          <w:sz w:val="12"/>
          <w:szCs w:val="26"/>
        </w:rPr>
        <w:t xml:space="preserve"> conditions. From Freud to Klein and Lacan, </w:t>
      </w:r>
      <w:r w:rsidRPr="005E5652">
        <w:rPr>
          <w:rFonts w:eastAsia="Cambria"/>
          <w:b/>
          <w:color w:val="000000"/>
          <w:szCs w:val="26"/>
          <w:highlight w:val="yellow"/>
          <w:u w:val="single"/>
        </w:rPr>
        <w:t>knowledge is</w:t>
      </w:r>
      <w:r w:rsidRPr="005E5652">
        <w:rPr>
          <w:rFonts w:eastAsia="Cambria"/>
          <w:b/>
          <w:color w:val="000000"/>
          <w:szCs w:val="26"/>
          <w:u w:val="single"/>
        </w:rPr>
        <w:t xml:space="preserve"> a </w:t>
      </w:r>
      <w:r w:rsidRPr="005E5652">
        <w:rPr>
          <w:rFonts w:eastAsia="Cambria"/>
          <w:b/>
          <w:color w:val="000000"/>
          <w:szCs w:val="26"/>
          <w:highlight w:val="yellow"/>
          <w:u w:val="single"/>
        </w:rPr>
        <w:t>dialectical</w:t>
      </w:r>
      <w:r w:rsidRPr="005E5652">
        <w:rPr>
          <w:rFonts w:eastAsia="Cambria"/>
          <w:b/>
          <w:color w:val="000000"/>
          <w:szCs w:val="26"/>
          <w:u w:val="single"/>
        </w:rPr>
        <w:t xml:space="preserve"> enterprise</w:t>
      </w:r>
      <w:r w:rsidRPr="005E5652">
        <w:rPr>
          <w:rFonts w:eastAsia="Cambria"/>
          <w:color w:val="000000"/>
          <w:sz w:val="12"/>
          <w:szCs w:val="26"/>
        </w:rPr>
        <w:t xml:space="preserve"> that stands </w:t>
      </w:r>
      <w:r w:rsidRPr="005E5652">
        <w:rPr>
          <w:rFonts w:eastAsia="Cambria"/>
          <w:b/>
          <w:color w:val="000000"/>
          <w:szCs w:val="26"/>
          <w:highlight w:val="yellow"/>
          <w:u w:val="single"/>
        </w:rPr>
        <w:t>in relation to fear</w:t>
      </w:r>
      <w:r w:rsidRPr="005E5652">
        <w:rPr>
          <w:rFonts w:eastAsia="Cambria"/>
          <w:b/>
          <w:color w:val="000000"/>
          <w:szCs w:val="26"/>
          <w:u w:val="single"/>
        </w:rPr>
        <w:t xml:space="preserve">--to </w:t>
      </w:r>
      <w:r w:rsidRPr="005E5652">
        <w:rPr>
          <w:rFonts w:eastAsia="Cambria"/>
          <w:b/>
          <w:color w:val="000000"/>
          <w:szCs w:val="26"/>
          <w:highlight w:val="yellow"/>
          <w:u w:val="single"/>
        </w:rPr>
        <w:t>the horror of possibility</w:t>
      </w:r>
      <w:r w:rsidRPr="005E5652">
        <w:rPr>
          <w:rFonts w:eastAsia="Cambria"/>
          <w:color w:val="000000"/>
          <w:sz w:val="12"/>
          <w:szCs w:val="26"/>
        </w:rPr>
        <w:t>--the possibility of the </w:t>
      </w:r>
      <w:r w:rsidRPr="005E5652">
        <w:rPr>
          <w:rFonts w:eastAsia="Cambria"/>
          <w:i/>
          <w:iCs/>
          <w:color w:val="000000"/>
          <w:sz w:val="12"/>
          <w:szCs w:val="26"/>
        </w:rPr>
        <w:t>not</w:t>
      </w:r>
      <w:r w:rsidRPr="005E5652">
        <w:rPr>
          <w:rFonts w:eastAsia="Cambria"/>
          <w:color w:val="000000"/>
          <w:sz w:val="12"/>
          <w:szCs w:val="26"/>
        </w:rPr>
        <w:t xml:space="preserve">: </w:t>
      </w:r>
      <w:r w:rsidRPr="005E5652">
        <w:rPr>
          <w:rFonts w:eastAsia="Cambria"/>
          <w:b/>
          <w:color w:val="000000"/>
          <w:szCs w:val="26"/>
          <w:highlight w:val="yellow"/>
          <w:u w:val="single"/>
        </w:rPr>
        <w:t>negation</w:t>
      </w:r>
      <w:r w:rsidRPr="005E5652">
        <w:rPr>
          <w:rFonts w:eastAsia="Cambria"/>
          <w:color w:val="000000"/>
          <w:sz w:val="12"/>
          <w:szCs w:val="26"/>
          <w:highlight w:val="yellow"/>
        </w:rPr>
        <w:t>,</w:t>
      </w:r>
      <w:r w:rsidRPr="005E5652">
        <w:rPr>
          <w:rFonts w:eastAsia="Cambria"/>
          <w:color w:val="000000"/>
          <w:sz w:val="12"/>
          <w:szCs w:val="26"/>
        </w:rPr>
        <w:t xml:space="preserve"> conflict, </w:t>
      </w:r>
      <w:r w:rsidRPr="005E5652">
        <w:rPr>
          <w:rFonts w:eastAsia="Cambria"/>
          <w:b/>
          <w:color w:val="000000"/>
          <w:szCs w:val="26"/>
          <w:highlight w:val="yellow"/>
          <w:u w:val="single"/>
        </w:rPr>
        <w:t>and suffering saturate our</w:t>
      </w:r>
      <w:r w:rsidRPr="005E5652">
        <w:rPr>
          <w:rFonts w:eastAsia="Cambria"/>
          <w:b/>
          <w:color w:val="000000"/>
          <w:szCs w:val="26"/>
          <w:u w:val="single"/>
        </w:rPr>
        <w:t xml:space="preserve"> very beings, </w:t>
      </w:r>
      <w:r w:rsidRPr="005E5652">
        <w:rPr>
          <w:rFonts w:eastAsia="Cambria"/>
          <w:b/>
          <w:color w:val="000000"/>
          <w:szCs w:val="26"/>
          <w:highlight w:val="yellow"/>
          <w:u w:val="single"/>
        </w:rPr>
        <w:t>beings whose</w:t>
      </w:r>
      <w:r w:rsidRPr="005E5652">
        <w:rPr>
          <w:rFonts w:eastAsia="Cambria"/>
          <w:b/>
          <w:color w:val="000000"/>
          <w:szCs w:val="26"/>
          <w:u w:val="single"/>
        </w:rPr>
        <w:t xml:space="preserve"> self-</w:t>
      </w:r>
      <w:r w:rsidRPr="005E5652">
        <w:rPr>
          <w:rFonts w:eastAsia="Cambria"/>
          <w:b/>
          <w:color w:val="000000"/>
          <w:szCs w:val="26"/>
          <w:highlight w:val="yellow"/>
          <w:u w:val="single"/>
        </w:rPr>
        <w:t>identities are linguistically constructed</w:t>
      </w:r>
      <w:r w:rsidRPr="005E5652">
        <w:rPr>
          <w:rFonts w:eastAsia="Cambria"/>
          <w:b/>
          <w:color w:val="000000"/>
          <w:szCs w:val="26"/>
          <w:u w:val="single"/>
        </w:rPr>
        <w:t>. The relation between knowledge and paranoia is</w:t>
      </w:r>
      <w:r w:rsidRPr="005E5652">
        <w:rPr>
          <w:rFonts w:eastAsia="Cambria"/>
          <w:color w:val="000000"/>
          <w:sz w:val="12"/>
          <w:szCs w:val="26"/>
        </w:rPr>
        <w:t xml:space="preserve"> a </w:t>
      </w:r>
      <w:r w:rsidRPr="005E5652">
        <w:rPr>
          <w:rFonts w:eastAsia="Cambria"/>
          <w:b/>
          <w:color w:val="000000"/>
          <w:szCs w:val="26"/>
          <w:u w:val="single"/>
        </w:rPr>
        <w:t>fundamental</w:t>
      </w:r>
      <w:r w:rsidRPr="005E5652">
        <w:rPr>
          <w:rFonts w:eastAsia="Cambria"/>
          <w:color w:val="000000"/>
          <w:sz w:val="12"/>
          <w:szCs w:val="26"/>
        </w:rPr>
        <w:t xml:space="preserve"> one, and perhaps </w:t>
      </w:r>
      <w:proofErr w:type="spellStart"/>
      <w:r w:rsidRPr="005E5652">
        <w:rPr>
          <w:rFonts w:eastAsia="Cambria"/>
          <w:color w:val="000000"/>
          <w:sz w:val="12"/>
          <w:szCs w:val="26"/>
        </w:rPr>
        <w:t>no where</w:t>
      </w:r>
      <w:proofErr w:type="spellEnd"/>
      <w:r w:rsidRPr="005E5652">
        <w:rPr>
          <w:rFonts w:eastAsia="Cambria"/>
          <w:color w:val="000000"/>
          <w:sz w:val="12"/>
          <w:szCs w:val="26"/>
        </w:rPr>
        <w:t xml:space="preserve"> do we see this dynamic so poignantly realized than in childhood. From the 'psychotic-like' universe of the newborn infant (</w:t>
      </w:r>
      <w:proofErr w:type="gramStart"/>
      <w:r w:rsidRPr="005E5652">
        <w:rPr>
          <w:rFonts w:eastAsia="Cambria"/>
          <w:color w:val="000000"/>
          <w:sz w:val="12"/>
          <w:szCs w:val="26"/>
        </w:rPr>
        <w:t>e.g.</w:t>
      </w:r>
      <w:proofErr w:type="gramEnd"/>
      <w:r w:rsidRPr="005E5652">
        <w:rPr>
          <w:rFonts w:eastAsia="Cambria"/>
          <w:color w:val="000000"/>
          <w:sz w:val="12"/>
          <w:szCs w:val="26"/>
        </w:rPr>
        <w:t xml:space="preserve"> see Klein, 1946), to the relational deficiencies and </w:t>
      </w:r>
      <w:proofErr w:type="spellStart"/>
      <w:r w:rsidRPr="005E5652">
        <w:rPr>
          <w:rFonts w:eastAsia="Cambria"/>
          <w:color w:val="000000"/>
          <w:sz w:val="12"/>
          <w:szCs w:val="26"/>
        </w:rPr>
        <w:t>selfobject</w:t>
      </w:r>
      <w:proofErr w:type="spellEnd"/>
      <w:r w:rsidRPr="005E5652">
        <w:rPr>
          <w:rFonts w:eastAsia="Cambria"/>
          <w:color w:val="000000"/>
          <w:sz w:val="12"/>
          <w:szCs w:val="26"/>
        </w:rPr>
        <w:t xml:space="preserve"> failures that impede the process of human attachment, to the primal scene and/or subsequent anxieties that characterize the Oedipal period, leading to the inherent rivalry, competition, and overt aggression of even our most sublimated object relations, -- fear, trepidation, and dread hover over the very process of knowing itself. </w:t>
      </w:r>
      <w:r w:rsidRPr="005E5652">
        <w:rPr>
          <w:rFonts w:eastAsia="Cambria"/>
          <w:b/>
          <w:color w:val="000000"/>
          <w:szCs w:val="26"/>
          <w:highlight w:val="yellow"/>
          <w:u w:val="single"/>
        </w:rPr>
        <w:t>What is paranoid is that which stands in relation to opposition</w:t>
      </w:r>
      <w:r w:rsidRPr="005E5652">
        <w:rPr>
          <w:rFonts w:eastAsia="Cambria"/>
          <w:color w:val="000000"/>
          <w:sz w:val="12"/>
          <w:szCs w:val="26"/>
        </w:rPr>
        <w:t xml:space="preserve">, hence that which is </w:t>
      </w:r>
      <w:r w:rsidRPr="005E5652">
        <w:rPr>
          <w:rFonts w:eastAsia="Cambria"/>
          <w:b/>
          <w:color w:val="000000"/>
          <w:szCs w:val="26"/>
          <w:highlight w:val="yellow"/>
          <w:u w:val="single"/>
        </w:rPr>
        <w:t>alien to the self</w:t>
      </w:r>
      <w:r w:rsidRPr="005E5652">
        <w:rPr>
          <w:rFonts w:eastAsia="Cambria"/>
          <w:b/>
          <w:color w:val="000000"/>
          <w:szCs w:val="26"/>
          <w:u w:val="single"/>
        </w:rPr>
        <w:t>. Paranoia is</w:t>
      </w:r>
      <w:r w:rsidRPr="005E5652">
        <w:rPr>
          <w:rFonts w:eastAsia="Cambria"/>
          <w:color w:val="000000"/>
          <w:sz w:val="12"/>
          <w:szCs w:val="26"/>
        </w:rPr>
        <w:t xml:space="preserve"> not simply that which is beyond the rational mind, but it is </w:t>
      </w:r>
      <w:r w:rsidRPr="005E5652">
        <w:rPr>
          <w:rFonts w:eastAsia="Cambria"/>
          <w:b/>
          <w:color w:val="000000"/>
          <w:szCs w:val="26"/>
          <w:u w:val="single"/>
        </w:rPr>
        <w:t>a generic process of </w:t>
      </w:r>
      <w:proofErr w:type="spellStart"/>
      <w:r w:rsidRPr="005E5652">
        <w:rPr>
          <w:rFonts w:eastAsia="Cambria"/>
          <w:b/>
          <w:i/>
          <w:iCs/>
          <w:color w:val="000000"/>
          <w:szCs w:val="26"/>
          <w:u w:val="single"/>
        </w:rPr>
        <w:t>nosis</w:t>
      </w:r>
      <w:proofErr w:type="spellEnd"/>
      <w:r w:rsidRPr="005E5652">
        <w:rPr>
          <w:rFonts w:eastAsia="Cambria"/>
          <w:color w:val="000000"/>
          <w:sz w:val="12"/>
          <w:szCs w:val="26"/>
        </w:rPr>
        <w:t>--</w:t>
      </w:r>
      <w:r w:rsidRPr="005E5652">
        <w:rPr>
          <w:rFonts w:eastAsia="Cambria"/>
          <w:b/>
          <w:color w:val="000000"/>
          <w:szCs w:val="26"/>
          <w:u w:val="single"/>
        </w:rPr>
        <w:t>'I take thought, I perceive,</w:t>
      </w:r>
      <w:r w:rsidRPr="005E5652">
        <w:rPr>
          <w:rFonts w:eastAsia="Cambria"/>
          <w:color w:val="000000"/>
          <w:sz w:val="12"/>
          <w:szCs w:val="26"/>
        </w:rPr>
        <w:t xml:space="preserve"> I intellectually </w:t>
      </w:r>
      <w:r w:rsidRPr="005E5652">
        <w:rPr>
          <w:rFonts w:eastAsia="Cambria"/>
          <w:b/>
          <w:color w:val="000000"/>
          <w:szCs w:val="26"/>
          <w:u w:val="single"/>
        </w:rPr>
        <w:t>grasp,</w:t>
      </w:r>
      <w:r w:rsidRPr="005E5652">
        <w:rPr>
          <w:rFonts w:eastAsia="Cambria"/>
          <w:color w:val="000000"/>
          <w:sz w:val="12"/>
          <w:szCs w:val="26"/>
        </w:rPr>
        <w:t xml:space="preserve"> I </w:t>
      </w:r>
      <w:r w:rsidRPr="005E5652">
        <w:rPr>
          <w:rFonts w:eastAsia="Cambria"/>
          <w:b/>
          <w:color w:val="000000"/>
          <w:szCs w:val="26"/>
          <w:u w:val="single"/>
        </w:rPr>
        <w:t>apprehend'</w:t>
      </w:r>
      <w:r w:rsidRPr="005E5652">
        <w:rPr>
          <w:rFonts w:eastAsia="Cambria"/>
          <w:color w:val="000000"/>
          <w:sz w:val="12"/>
          <w:szCs w:val="26"/>
        </w:rPr>
        <w:t>--hence have </w:t>
      </w:r>
      <w:r w:rsidRPr="005E5652">
        <w:rPr>
          <w:rFonts w:eastAsia="Cambria"/>
          <w:b/>
          <w:i/>
          <w:iCs/>
          <w:color w:val="000000"/>
          <w:szCs w:val="26"/>
          <w:u w:val="single"/>
        </w:rPr>
        <w:t>apprehension</w:t>
      </w:r>
      <w:r w:rsidRPr="005E5652">
        <w:rPr>
          <w:rFonts w:eastAsia="Cambria"/>
          <w:b/>
          <w:color w:val="000000"/>
          <w:szCs w:val="26"/>
          <w:u w:val="single"/>
        </w:rPr>
        <w:t> for what I encounter in consciousness</w:t>
      </w:r>
      <w:r w:rsidRPr="005E5652">
        <w:rPr>
          <w:rFonts w:eastAsia="Cambria"/>
          <w:color w:val="000000"/>
          <w:sz w:val="12"/>
          <w:szCs w:val="26"/>
        </w:rPr>
        <w:t xml:space="preserve">. With qualitative degrees of difference, we are all paranoid simply because others hurt us, a lesson we learn in early childhood. </w:t>
      </w:r>
      <w:r w:rsidRPr="005E5652">
        <w:rPr>
          <w:rFonts w:eastAsia="Cambria"/>
          <w:b/>
          <w:color w:val="000000"/>
          <w:szCs w:val="26"/>
          <w:highlight w:val="yellow"/>
          <w:u w:val="single"/>
        </w:rPr>
        <w:t>Others hurt us with</w:t>
      </w:r>
      <w:r w:rsidRPr="005E5652">
        <w:rPr>
          <w:rFonts w:eastAsia="Cambria"/>
          <w:b/>
          <w:color w:val="000000"/>
          <w:szCs w:val="26"/>
          <w:u w:val="single"/>
        </w:rPr>
        <w:t xml:space="preserve"> their </w:t>
      </w:r>
      <w:r w:rsidRPr="005E5652">
        <w:rPr>
          <w:rFonts w:eastAsia="Cambria"/>
          <w:b/>
          <w:color w:val="000000"/>
          <w:szCs w:val="26"/>
          <w:highlight w:val="yellow"/>
          <w:u w:val="single"/>
        </w:rPr>
        <w:t>knowledge</w:t>
      </w:r>
      <w:r w:rsidRPr="005E5652">
        <w:rPr>
          <w:rFonts w:eastAsia="Cambria"/>
          <w:color w:val="000000"/>
          <w:sz w:val="12"/>
          <w:szCs w:val="26"/>
        </w:rPr>
        <w:t xml:space="preserve">, with what they say, as do we. </w:t>
      </w:r>
      <w:r w:rsidRPr="005E5652">
        <w:rPr>
          <w:rFonts w:eastAsia="Cambria"/>
          <w:b/>
          <w:color w:val="000000"/>
          <w:szCs w:val="26"/>
          <w:highlight w:val="yellow"/>
          <w:u w:val="single"/>
        </w:rPr>
        <w:t>And we hurt knowing</w:t>
      </w:r>
      <w:r w:rsidRPr="005E5652">
        <w:rPr>
          <w:rFonts w:eastAsia="Cambria"/>
          <w:b/>
          <w:color w:val="000000"/>
          <w:szCs w:val="26"/>
          <w:u w:val="single"/>
        </w:rPr>
        <w:t xml:space="preserve">. 'What will the Other do next?' </w:t>
      </w:r>
      <w:r w:rsidRPr="005E5652">
        <w:rPr>
          <w:rFonts w:eastAsia="Cambria"/>
          <w:b/>
          <w:color w:val="000000"/>
          <w:szCs w:val="26"/>
          <w:highlight w:val="yellow"/>
          <w:u w:val="single"/>
        </w:rPr>
        <w:t>We are</w:t>
      </w:r>
      <w:r w:rsidRPr="005E5652">
        <w:rPr>
          <w:rFonts w:eastAsia="Cambria"/>
          <w:b/>
          <w:color w:val="000000"/>
          <w:szCs w:val="26"/>
          <w:u w:val="single"/>
        </w:rPr>
        <w:t xml:space="preserve"> both </w:t>
      </w:r>
      <w:r w:rsidRPr="005E5652">
        <w:rPr>
          <w:rFonts w:eastAsia="Cambria"/>
          <w:b/>
          <w:color w:val="000000"/>
          <w:szCs w:val="26"/>
          <w:highlight w:val="yellow"/>
          <w:u w:val="single"/>
        </w:rPr>
        <w:t>pacified yet cower in extreme trembling over what we may and may not know</w:t>
      </w:r>
      <w:r w:rsidRPr="005E5652">
        <w:rPr>
          <w:rFonts w:eastAsia="Cambria"/>
          <w:color w:val="000000"/>
          <w:sz w:val="12"/>
          <w:szCs w:val="26"/>
        </w:rPr>
        <w:t xml:space="preserve">--what we may and may not find out; and </w:t>
      </w:r>
      <w:proofErr w:type="gramStart"/>
      <w:r w:rsidRPr="005E5652">
        <w:rPr>
          <w:rFonts w:eastAsia="Cambria"/>
          <w:color w:val="000000"/>
          <w:sz w:val="12"/>
          <w:szCs w:val="26"/>
        </w:rPr>
        <w:t>this is why</w:t>
      </w:r>
      <w:proofErr w:type="gramEnd"/>
      <w:r w:rsidRPr="005E5652">
        <w:rPr>
          <w:rFonts w:eastAsia="Cambria"/>
          <w:color w:val="000000"/>
          <w:sz w:val="12"/>
          <w:szCs w:val="26"/>
        </w:rPr>
        <w:t xml:space="preserve"> </w:t>
      </w:r>
      <w:r w:rsidRPr="005E5652">
        <w:rPr>
          <w:rFonts w:eastAsia="Cambria"/>
          <w:b/>
          <w:color w:val="000000"/>
          <w:szCs w:val="26"/>
          <w:u w:val="single"/>
        </w:rPr>
        <w:t xml:space="preserve">our relation to </w:t>
      </w:r>
      <w:r w:rsidRPr="005E5652">
        <w:rPr>
          <w:rFonts w:eastAsia="Cambria"/>
          <w:b/>
          <w:color w:val="000000"/>
          <w:szCs w:val="26"/>
          <w:highlight w:val="yellow"/>
          <w:u w:val="single"/>
        </w:rPr>
        <w:t>knowledge is fundamentally paranoiac</w:t>
      </w:r>
      <w:r w:rsidRPr="005E5652">
        <w:rPr>
          <w:rFonts w:eastAsia="Cambria"/>
          <w:color w:val="000000"/>
          <w:sz w:val="12"/>
          <w:szCs w:val="26"/>
        </w:rPr>
        <w:t xml:space="preserve">. For Aristotle (1958), "all men by nature desire to know" (p. 108). </w:t>
      </w:r>
      <w:r w:rsidRPr="005E5652">
        <w:rPr>
          <w:rFonts w:eastAsia="Cambria"/>
          <w:b/>
          <w:color w:val="000000"/>
          <w:szCs w:val="26"/>
          <w:u w:val="single"/>
        </w:rPr>
        <w:t>This philosophic attitude is kindled by our educational systems</w:t>
      </w:r>
      <w:r w:rsidRPr="005E5652">
        <w:rPr>
          <w:rFonts w:eastAsia="Cambria"/>
          <w:color w:val="000000"/>
          <w:sz w:val="12"/>
          <w:szCs w:val="26"/>
        </w:rPr>
        <w:t xml:space="preserve"> perhaps informing the popular adage, </w:t>
      </w:r>
      <w:r w:rsidRPr="005E5652">
        <w:rPr>
          <w:rFonts w:eastAsia="Cambria"/>
          <w:b/>
          <w:color w:val="000000"/>
          <w:szCs w:val="26"/>
          <w:highlight w:val="yellow"/>
          <w:u w:val="single"/>
        </w:rPr>
        <w:t>'knowledge is power.' But whose?</w:t>
      </w:r>
      <w:r w:rsidRPr="005E5652">
        <w:rPr>
          <w:rFonts w:eastAsia="Cambria"/>
          <w:color w:val="000000"/>
          <w:sz w:val="12"/>
          <w:szCs w:val="26"/>
        </w:rPr>
        <w:t xml:space="preserve"> There is no doubt that the acquisition of knowledge involves a power differential, but what </w:t>
      </w:r>
      <w:r w:rsidRPr="005E5652">
        <w:rPr>
          <w:rFonts w:eastAsia="Cambria"/>
          <w:color w:val="000000"/>
          <w:sz w:val="12"/>
          <w:szCs w:val="12"/>
        </w:rPr>
        <w:t xml:space="preserve">if </w:t>
      </w:r>
      <w:r w:rsidRPr="005E5652">
        <w:rPr>
          <w:rFonts w:eastAsia="Cambria"/>
          <w:b/>
          <w:color w:val="000000"/>
          <w:szCs w:val="26"/>
          <w:highlight w:val="yellow"/>
          <w:u w:val="single"/>
        </w:rPr>
        <w:t>knowledge itself is</w:t>
      </w:r>
      <w:r w:rsidRPr="005E5652">
        <w:rPr>
          <w:rFonts w:eastAsia="Cambria"/>
          <w:b/>
          <w:color w:val="000000"/>
          <w:szCs w:val="26"/>
          <w:u w:val="single"/>
        </w:rPr>
        <w:t xml:space="preserve"> seen as </w:t>
      </w:r>
      <w:r w:rsidRPr="005E5652">
        <w:rPr>
          <w:rFonts w:eastAsia="Cambria"/>
          <w:b/>
          <w:color w:val="000000"/>
          <w:szCs w:val="26"/>
          <w:highlight w:val="yellow"/>
          <w:u w:val="single"/>
        </w:rPr>
        <w:t>too powerful because it threatens our psychic integrity</w:t>
      </w:r>
      <w:r w:rsidRPr="005E5652">
        <w:rPr>
          <w:rFonts w:eastAsia="Cambria"/>
          <w:color w:val="000000"/>
          <w:sz w:val="12"/>
          <w:szCs w:val="26"/>
        </w:rPr>
        <w:t xml:space="preserve">? In the gathering of </w:t>
      </w:r>
      <w:r w:rsidRPr="005E5652">
        <w:rPr>
          <w:rFonts w:eastAsia="Cambria"/>
          <w:b/>
          <w:color w:val="000000"/>
          <w:szCs w:val="26"/>
          <w:highlight w:val="yellow"/>
          <w:u w:val="single"/>
        </w:rPr>
        <w:t>knowledge</w:t>
      </w:r>
      <w:r w:rsidRPr="005E5652">
        <w:rPr>
          <w:rFonts w:eastAsia="Cambria"/>
          <w:color w:val="000000"/>
          <w:sz w:val="12"/>
          <w:szCs w:val="26"/>
        </w:rPr>
        <w:t xml:space="preserve"> there </w:t>
      </w:r>
      <w:r w:rsidRPr="005E5652">
        <w:rPr>
          <w:rFonts w:eastAsia="Cambria"/>
          <w:b/>
          <w:color w:val="000000"/>
          <w:szCs w:val="26"/>
          <w:highlight w:val="yellow"/>
          <w:u w:val="single"/>
        </w:rPr>
        <w:t>is</w:t>
      </w:r>
      <w:r w:rsidRPr="005E5652">
        <w:rPr>
          <w:rFonts w:eastAsia="Cambria"/>
          <w:color w:val="000000"/>
          <w:sz w:val="12"/>
          <w:szCs w:val="26"/>
        </w:rPr>
        <w:t xml:space="preserve"> simultaneously </w:t>
      </w:r>
      <w:r w:rsidRPr="005E5652">
        <w:rPr>
          <w:rFonts w:eastAsia="Cambria"/>
          <w:b/>
          <w:color w:val="000000"/>
          <w:szCs w:val="26"/>
          <w:u w:val="single"/>
        </w:rPr>
        <w:t>a covering-over</w:t>
      </w:r>
      <w:r w:rsidRPr="005E5652">
        <w:rPr>
          <w:rFonts w:eastAsia="Cambria"/>
          <w:color w:val="000000"/>
          <w:sz w:val="12"/>
          <w:szCs w:val="26"/>
        </w:rPr>
        <w:t xml:space="preserve">, a blinding </w:t>
      </w:r>
      <w:r w:rsidRPr="005E5652">
        <w:rPr>
          <w:rFonts w:eastAsia="Cambria"/>
          <w:b/>
          <w:color w:val="000000"/>
          <w:szCs w:val="26"/>
          <w:u w:val="single"/>
        </w:rPr>
        <w:t>to what one is exposed to</w:t>
      </w:r>
      <w:r w:rsidRPr="005E5652">
        <w:rPr>
          <w:rFonts w:eastAsia="Cambria"/>
          <w:color w:val="000000"/>
          <w:sz w:val="12"/>
          <w:szCs w:val="26"/>
        </w:rPr>
        <w:t xml:space="preserve">; moreover, </w:t>
      </w:r>
      <w:r w:rsidRPr="005E5652">
        <w:rPr>
          <w:rFonts w:eastAsia="Cambria"/>
          <w:b/>
          <w:color w:val="000000"/>
          <w:szCs w:val="26"/>
          <w:highlight w:val="yellow"/>
          <w:u w:val="single"/>
        </w:rPr>
        <w:t>an erasure</w:t>
      </w:r>
      <w:r w:rsidRPr="005E5652">
        <w:rPr>
          <w:rFonts w:eastAsia="Cambria"/>
          <w:color w:val="000000"/>
          <w:sz w:val="12"/>
          <w:szCs w:val="26"/>
        </w:rPr>
        <w:t>. I </w:t>
      </w:r>
      <w:r w:rsidRPr="005E5652">
        <w:rPr>
          <w:rFonts w:eastAsia="Cambria"/>
          <w:strike/>
          <w:color w:val="000000"/>
          <w:sz w:val="12"/>
          <w:szCs w:val="26"/>
        </w:rPr>
        <w:t>know</w:t>
      </w:r>
      <w:r w:rsidRPr="005E5652">
        <w:rPr>
          <w:rFonts w:eastAsia="Cambria"/>
          <w:color w:val="000000"/>
          <w:sz w:val="12"/>
          <w:szCs w:val="26"/>
        </w:rPr>
        <w:t> (No)! Unequivocally</w:t>
      </w:r>
      <w:r w:rsidRPr="005E5652">
        <w:rPr>
          <w:rFonts w:eastAsia="Cambria"/>
          <w:color w:val="000000"/>
          <w:sz w:val="12"/>
          <w:szCs w:val="12"/>
        </w:rPr>
        <w:t xml:space="preserve">, </w:t>
      </w:r>
      <w:r w:rsidRPr="005E5652">
        <w:rPr>
          <w:rFonts w:eastAsia="Cambria"/>
          <w:b/>
          <w:color w:val="000000"/>
          <w:szCs w:val="26"/>
          <w:highlight w:val="yellow"/>
          <w:u w:val="single"/>
        </w:rPr>
        <w:t>there are things we desire to know nothing about</w:t>
      </w:r>
      <w:r w:rsidRPr="005E5652">
        <w:rPr>
          <w:rFonts w:eastAsia="Cambria"/>
          <w:b/>
          <w:color w:val="000000"/>
          <w:szCs w:val="26"/>
          <w:u w:val="single"/>
        </w:rPr>
        <w:t xml:space="preserve"> at all; hence the </w:t>
      </w:r>
      <w:r w:rsidRPr="005E5652">
        <w:rPr>
          <w:rFonts w:eastAsia="Cambria"/>
          <w:b/>
          <w:color w:val="000000"/>
          <w:szCs w:val="26"/>
          <w:highlight w:val="yellow"/>
          <w:u w:val="single"/>
        </w:rPr>
        <w:t>psychoanalytic attitude places unconscious</w:t>
      </w:r>
      <w:r w:rsidRPr="005E5652">
        <w:rPr>
          <w:rFonts w:eastAsia="Cambria"/>
          <w:b/>
          <w:color w:val="000000"/>
          <w:szCs w:val="26"/>
          <w:u w:val="single"/>
        </w:rPr>
        <w:t xml:space="preserve"> defense--</w:t>
      </w:r>
      <w:r w:rsidRPr="005E5652">
        <w:rPr>
          <w:rFonts w:eastAsia="Cambria"/>
          <w:b/>
          <w:color w:val="000000"/>
          <w:szCs w:val="26"/>
          <w:highlight w:val="yellow"/>
          <w:u w:val="single"/>
        </w:rPr>
        <w:t>negation</w:t>
      </w:r>
      <w:r w:rsidRPr="005E5652">
        <w:rPr>
          <w:rFonts w:eastAsia="Cambria"/>
          <w:color w:val="000000"/>
          <w:sz w:val="12"/>
          <w:szCs w:val="26"/>
        </w:rPr>
        <w:t>/denial and repression--</w:t>
      </w:r>
      <w:r w:rsidRPr="005E5652">
        <w:rPr>
          <w:rFonts w:eastAsia="Cambria"/>
          <w:b/>
          <w:color w:val="000000"/>
          <w:szCs w:val="26"/>
          <w:highlight w:val="yellow"/>
          <w:u w:val="single"/>
        </w:rPr>
        <w:t>in the foreground of human knowledge</w:t>
      </w:r>
      <w:r w:rsidRPr="005E5652">
        <w:rPr>
          <w:rFonts w:eastAsia="Cambria"/>
          <w:b/>
          <w:color w:val="000000"/>
          <w:szCs w:val="26"/>
          <w:u w:val="single"/>
        </w:rPr>
        <w:t xml:space="preserve">, the </w:t>
      </w:r>
      <w:r w:rsidRPr="005E5652">
        <w:rPr>
          <w:rFonts w:eastAsia="Cambria"/>
          <w:b/>
          <w:color w:val="000000"/>
          <w:szCs w:val="26"/>
          <w:highlight w:val="yellow"/>
          <w:u w:val="single"/>
        </w:rPr>
        <w:t>desire not to know</w:t>
      </w:r>
      <w:r w:rsidRPr="005E5652">
        <w:rPr>
          <w:rFonts w:eastAsia="Cambria"/>
          <w:b/>
          <w:color w:val="000000"/>
          <w:szCs w:val="26"/>
          <w:u w:val="single"/>
        </w:rPr>
        <w:t xml:space="preserve">. </w:t>
      </w:r>
      <w:r w:rsidRPr="005E5652">
        <w:rPr>
          <w:rFonts w:eastAsia="Cambria"/>
          <w:b/>
          <w:color w:val="000000"/>
          <w:szCs w:val="26"/>
          <w:highlight w:val="yellow"/>
          <w:u w:val="single"/>
        </w:rPr>
        <w:t>When we engage epistemology</w:t>
      </w:r>
      <w:r w:rsidRPr="005E5652">
        <w:rPr>
          <w:rFonts w:eastAsia="Cambria"/>
          <w:color w:val="000000"/>
          <w:sz w:val="12"/>
          <w:szCs w:val="26"/>
        </w:rPr>
        <w:t>--the question and meaning of knowledge--</w:t>
      </w:r>
      <w:r w:rsidRPr="005E5652">
        <w:rPr>
          <w:rFonts w:eastAsia="Cambria"/>
          <w:b/>
          <w:color w:val="000000"/>
          <w:szCs w:val="26"/>
          <w:highlight w:val="yellow"/>
          <w:u w:val="single"/>
        </w:rPr>
        <w:t>we are</w:t>
      </w:r>
      <w:r w:rsidRPr="005E5652">
        <w:rPr>
          <w:rFonts w:eastAsia="Cambria"/>
          <w:b/>
          <w:color w:val="000000"/>
          <w:szCs w:val="26"/>
          <w:u w:val="single"/>
        </w:rPr>
        <w:t xml:space="preserve"> intimately </w:t>
      </w:r>
      <w:r w:rsidRPr="005E5652">
        <w:rPr>
          <w:rFonts w:eastAsia="Cambria"/>
          <w:b/>
          <w:color w:val="000000"/>
          <w:szCs w:val="26"/>
          <w:highlight w:val="yellow"/>
          <w:u w:val="single"/>
        </w:rPr>
        <w:t>confronted with paranoia</w:t>
      </w:r>
      <w:r w:rsidRPr="005E5652">
        <w:rPr>
          <w:rFonts w:eastAsia="Cambria"/>
          <w:color w:val="000000"/>
          <w:sz w:val="12"/>
          <w:szCs w:val="26"/>
        </w:rPr>
        <w:t xml:space="preserve">. For example, there is nothing more disturbing when after a lifetime of successful inquiry into a particular field of study it may be entirely debunked by the simple, arrogant question: 'How do you know?' </w:t>
      </w:r>
      <w:r w:rsidRPr="005E5652">
        <w:rPr>
          <w:rFonts w:eastAsia="Cambria"/>
          <w:b/>
          <w:color w:val="000000"/>
          <w:szCs w:val="26"/>
          <w:u w:val="single"/>
        </w:rPr>
        <w:t>Uncertainty, doubt, ambiguity, hesitation, insecurity--</w:t>
      </w:r>
      <w:proofErr w:type="gramStart"/>
      <w:r w:rsidRPr="005E5652">
        <w:rPr>
          <w:rFonts w:eastAsia="Cambria"/>
          <w:b/>
          <w:color w:val="000000"/>
          <w:szCs w:val="26"/>
          <w:u w:val="single"/>
        </w:rPr>
        <w:t>anxiety!:</w:t>
      </w:r>
      <w:proofErr w:type="gramEnd"/>
      <w:r w:rsidRPr="005E5652">
        <w:rPr>
          <w:rFonts w:eastAsia="Cambria"/>
          <w:b/>
          <w:color w:val="000000"/>
          <w:szCs w:val="26"/>
          <w:u w:val="single"/>
        </w:rPr>
        <w:t xml:space="preserve"> the process of knowing exposes us</w:t>
      </w:r>
      <w:r w:rsidRPr="005E5652">
        <w:rPr>
          <w:rFonts w:eastAsia="Cambria"/>
          <w:color w:val="000000"/>
          <w:sz w:val="12"/>
          <w:szCs w:val="26"/>
        </w:rPr>
        <w:t xml:space="preserve"> all </w:t>
      </w:r>
      <w:r w:rsidRPr="005E5652">
        <w:rPr>
          <w:rFonts w:eastAsia="Cambria"/>
          <w:b/>
          <w:color w:val="000000"/>
          <w:szCs w:val="26"/>
          <w:u w:val="single"/>
        </w:rPr>
        <w:t>to immense discomfort. And any epistemological claim is equally a metaphysical one</w:t>
      </w:r>
      <w:r w:rsidRPr="005E5652">
        <w:rPr>
          <w:rFonts w:eastAsia="Cambria"/>
          <w:color w:val="000000"/>
          <w:sz w:val="12"/>
          <w:szCs w:val="26"/>
        </w:rPr>
        <w:t>. Metaphysics deals with first principles, the fundamental, ultimate questions that preoccupy our collective humanity: 'What is real? Why do I exist? Will I </w:t>
      </w:r>
      <w:r w:rsidRPr="005E5652">
        <w:rPr>
          <w:rFonts w:eastAsia="Cambria"/>
          <w:i/>
          <w:iCs/>
          <w:color w:val="000000"/>
          <w:sz w:val="12"/>
          <w:szCs w:val="26"/>
        </w:rPr>
        <w:t>really</w:t>
      </w:r>
      <w:r w:rsidRPr="005E5652">
        <w:rPr>
          <w:rFonts w:eastAsia="Cambria"/>
          <w:color w:val="000000"/>
          <w:sz w:val="12"/>
          <w:szCs w:val="26"/>
        </w:rPr>
        <w:t> die?' Metaphysics is paranoia--and we are all terrified by its questions: 'Is there God, freedom, agency, immortality?' </w:t>
      </w:r>
      <w:r w:rsidRPr="005E5652">
        <w:rPr>
          <w:rFonts w:eastAsia="Cambria"/>
          <w:i/>
          <w:iCs/>
          <w:color w:val="000000"/>
          <w:sz w:val="12"/>
          <w:szCs w:val="26"/>
        </w:rPr>
        <w:t xml:space="preserve">Is? Why? Why not? </w:t>
      </w:r>
      <w:proofErr w:type="gramStart"/>
      <w:r w:rsidRPr="005E5652">
        <w:rPr>
          <w:rFonts w:eastAsia="Cambria"/>
          <w:i/>
          <w:iCs/>
          <w:color w:val="000000"/>
          <w:sz w:val="12"/>
          <w:szCs w:val="26"/>
        </w:rPr>
        <w:t>Yes</w:t>
      </w:r>
      <w:proofErr w:type="gramEnd"/>
      <w:r w:rsidRPr="005E5652">
        <w:rPr>
          <w:rFonts w:eastAsia="Cambria"/>
          <w:i/>
          <w:iCs/>
          <w:color w:val="000000"/>
          <w:sz w:val="12"/>
          <w:szCs w:val="26"/>
        </w:rPr>
        <w:t xml:space="preserve"> but why?! </w:t>
      </w:r>
      <w:r w:rsidRPr="005E5652">
        <w:rPr>
          <w:rFonts w:eastAsia="Cambria"/>
          <w:b/>
          <w:color w:val="000000"/>
          <w:szCs w:val="26"/>
          <w:highlight w:val="yellow"/>
          <w:u w:val="single"/>
        </w:rPr>
        <w:t>When</w:t>
      </w:r>
      <w:r w:rsidRPr="005E5652">
        <w:rPr>
          <w:rFonts w:eastAsia="Cambria"/>
          <w:b/>
          <w:color w:val="000000"/>
          <w:szCs w:val="26"/>
          <w:u w:val="single"/>
        </w:rPr>
        <w:t xml:space="preserve"> the potential </w:t>
      </w:r>
      <w:r w:rsidRPr="005E5652">
        <w:rPr>
          <w:rFonts w:eastAsia="Cambria"/>
          <w:b/>
          <w:color w:val="000000"/>
          <w:szCs w:val="26"/>
          <w:highlight w:val="yellow"/>
          <w:u w:val="single"/>
        </w:rPr>
        <w:t>meaning and quality of one's</w:t>
      </w:r>
      <w:r w:rsidRPr="005E5652">
        <w:rPr>
          <w:rFonts w:eastAsia="Cambria"/>
          <w:b/>
          <w:color w:val="000000"/>
          <w:szCs w:val="26"/>
          <w:u w:val="single"/>
        </w:rPr>
        <w:t xml:space="preserve"> personal </w:t>
      </w:r>
      <w:r w:rsidRPr="005E5652">
        <w:rPr>
          <w:rFonts w:eastAsia="Cambria"/>
          <w:b/>
          <w:color w:val="000000"/>
          <w:szCs w:val="26"/>
          <w:highlight w:val="yellow"/>
          <w:u w:val="single"/>
        </w:rPr>
        <w:t>existence hinge on the response to</w:t>
      </w:r>
      <w:r w:rsidRPr="005E5652">
        <w:rPr>
          <w:rFonts w:eastAsia="Cambria"/>
          <w:color w:val="000000"/>
          <w:sz w:val="12"/>
          <w:szCs w:val="26"/>
        </w:rPr>
        <w:t xml:space="preserve"> these </w:t>
      </w:r>
      <w:r w:rsidRPr="005E5652">
        <w:rPr>
          <w:rFonts w:eastAsia="Cambria"/>
          <w:b/>
          <w:color w:val="000000"/>
          <w:szCs w:val="26"/>
          <w:highlight w:val="yellow"/>
          <w:u w:val="single"/>
        </w:rPr>
        <w:t>questions, it is no wonder</w:t>
      </w:r>
      <w:r w:rsidRPr="005E5652">
        <w:rPr>
          <w:rFonts w:eastAsia="Cambria"/>
          <w:color w:val="000000"/>
          <w:sz w:val="12"/>
          <w:szCs w:val="26"/>
        </w:rPr>
        <w:t xml:space="preserve"> why most </w:t>
      </w:r>
      <w:r w:rsidRPr="005E5652">
        <w:rPr>
          <w:rFonts w:eastAsia="Cambria"/>
          <w:b/>
          <w:color w:val="000000"/>
          <w:szCs w:val="26"/>
          <w:highlight w:val="yellow"/>
          <w:u w:val="single"/>
        </w:rPr>
        <w:t>theists say</w:t>
      </w:r>
      <w:r w:rsidRPr="005E5652">
        <w:rPr>
          <w:rFonts w:eastAsia="Cambria"/>
          <w:b/>
          <w:color w:val="000000"/>
          <w:szCs w:val="26"/>
          <w:u w:val="single"/>
        </w:rPr>
        <w:t xml:space="preserve"> only </w:t>
      </w:r>
      <w:r w:rsidRPr="005E5652">
        <w:rPr>
          <w:rFonts w:eastAsia="Cambria"/>
          <w:b/>
          <w:color w:val="000000"/>
          <w:szCs w:val="26"/>
          <w:highlight w:val="yellow"/>
          <w:u w:val="single"/>
        </w:rPr>
        <w:t>God is omniscient</w:t>
      </w:r>
      <w:r w:rsidRPr="005E5652">
        <w:rPr>
          <w:rFonts w:eastAsia="Cambria"/>
          <w:color w:val="000000"/>
          <w:sz w:val="12"/>
          <w:szCs w:val="26"/>
        </w:rPr>
        <w:t xml:space="preserve">. And although Freud (1927) tells us that the very concept of </w:t>
      </w:r>
      <w:r w:rsidRPr="005E5652">
        <w:rPr>
          <w:rFonts w:eastAsia="Cambria"/>
          <w:b/>
          <w:color w:val="000000"/>
          <w:szCs w:val="26"/>
          <w:highlight w:val="yellow"/>
          <w:u w:val="single"/>
        </w:rPr>
        <w:t>God is</w:t>
      </w:r>
      <w:r w:rsidRPr="005E5652">
        <w:rPr>
          <w:rFonts w:eastAsia="Cambria"/>
          <w:b/>
          <w:color w:val="000000"/>
          <w:szCs w:val="26"/>
          <w:u w:val="single"/>
        </w:rPr>
        <w:t xml:space="preserve"> an illusory derivative</w:t>
      </w:r>
      <w:r w:rsidRPr="005E5652">
        <w:rPr>
          <w:rFonts w:eastAsia="Cambria"/>
          <w:color w:val="000000"/>
          <w:sz w:val="12"/>
          <w:szCs w:val="26"/>
        </w:rPr>
        <w:t xml:space="preserve"> of the Oedipal situation--a wish to be rescued and comforted from the anxieties of childhood helplessness, He--our exalted Father in the sky--is </w:t>
      </w:r>
      <w:r w:rsidRPr="005E5652">
        <w:rPr>
          <w:rFonts w:eastAsia="Cambria"/>
          <w:b/>
          <w:i/>
          <w:iCs/>
          <w:color w:val="000000"/>
          <w:szCs w:val="26"/>
          <w:highlight w:val="yellow"/>
          <w:u w:val="single"/>
        </w:rPr>
        <w:t>always</w:t>
      </w:r>
      <w:r w:rsidRPr="005E5652">
        <w:rPr>
          <w:rFonts w:eastAsia="Cambria"/>
          <w:b/>
          <w:color w:val="000000"/>
          <w:szCs w:val="26"/>
          <w:highlight w:val="yellow"/>
          <w:u w:val="single"/>
        </w:rPr>
        <w:t> watching</w:t>
      </w:r>
      <w:r w:rsidRPr="005E5652">
        <w:rPr>
          <w:rFonts w:eastAsia="Cambria"/>
          <w:color w:val="000000"/>
          <w:sz w:val="12"/>
          <w:szCs w:val="26"/>
        </w:rPr>
        <w:t xml:space="preserve">, judging. Knowing this, the true believer has every reason to be petrified. For those in prayer or in the madhouse, </w:t>
      </w:r>
      <w:r w:rsidRPr="005E5652">
        <w:rPr>
          <w:rFonts w:eastAsia="Cambria"/>
          <w:b/>
          <w:color w:val="000000"/>
          <w:szCs w:val="26"/>
          <w:u w:val="single"/>
        </w:rPr>
        <w:t>I can think of no greater paranoia</w:t>
      </w:r>
      <w:r w:rsidRPr="005E5652">
        <w:rPr>
          <w:rFonts w:eastAsia="Cambria"/>
          <w:color w:val="000000"/>
          <w:sz w:val="12"/>
          <w:szCs w:val="26"/>
        </w:rPr>
        <w:t>.</w:t>
      </w:r>
    </w:p>
    <w:p w14:paraId="1640897A" w14:textId="77777777" w:rsidR="00D37E94" w:rsidRPr="009440A4" w:rsidRDefault="00D37E94" w:rsidP="00D37E94">
      <w:pPr>
        <w:keepNext/>
        <w:keepLines/>
        <w:spacing w:before="40" w:after="0"/>
        <w:outlineLvl w:val="3"/>
        <w:rPr>
          <w:rFonts w:eastAsia="DengXian Light" w:cs="Times New Roman"/>
          <w:b/>
          <w:iCs/>
          <w:sz w:val="26"/>
        </w:rPr>
      </w:pPr>
      <w:bookmarkStart w:id="0" w:name="_Hlk76566918"/>
      <w:r w:rsidRPr="009440A4">
        <w:rPr>
          <w:rFonts w:eastAsia="DengXian Light" w:cs="Times New Roman"/>
          <w:b/>
          <w:iCs/>
          <w:sz w:val="26"/>
        </w:rPr>
        <w:t xml:space="preserve">The </w:t>
      </w:r>
      <w:proofErr w:type="spellStart"/>
      <w:r w:rsidRPr="009440A4">
        <w:rPr>
          <w:rFonts w:eastAsia="DengXian Light" w:cs="Times New Roman"/>
          <w:b/>
          <w:iCs/>
          <w:sz w:val="26"/>
        </w:rPr>
        <w:t>affs</w:t>
      </w:r>
      <w:proofErr w:type="spellEnd"/>
      <w:r w:rsidRPr="009440A4">
        <w:rPr>
          <w:rFonts w:eastAsia="DengXian Light" w:cs="Times New Roman"/>
          <w:b/>
          <w:iCs/>
          <w:sz w:val="26"/>
        </w:rPr>
        <w:t xml:space="preserve"> attempts to improve working conditions falls short of an analysis of </w:t>
      </w:r>
      <w:r w:rsidRPr="009440A4">
        <w:rPr>
          <w:rFonts w:eastAsia="DengXian Light" w:cs="Times New Roman"/>
          <w:b/>
          <w:iCs/>
          <w:sz w:val="26"/>
          <w:u w:val="single"/>
        </w:rPr>
        <w:t>commodity fetishism</w:t>
      </w:r>
      <w:r w:rsidRPr="009440A4">
        <w:rPr>
          <w:rFonts w:eastAsia="DengXian Light" w:cs="Times New Roman"/>
          <w:b/>
          <w:iCs/>
          <w:sz w:val="26"/>
        </w:rPr>
        <w:t xml:space="preserve">. The </w:t>
      </w:r>
      <w:proofErr w:type="spellStart"/>
      <w:r w:rsidRPr="009440A4">
        <w:rPr>
          <w:rFonts w:eastAsia="DengXian Light" w:cs="Times New Roman"/>
          <w:b/>
          <w:iCs/>
          <w:sz w:val="26"/>
        </w:rPr>
        <w:t>affs</w:t>
      </w:r>
      <w:proofErr w:type="spellEnd"/>
      <w:r w:rsidRPr="009440A4">
        <w:rPr>
          <w:rFonts w:eastAsia="DengXian Light" w:cs="Times New Roman"/>
          <w:b/>
          <w:iCs/>
          <w:sz w:val="26"/>
        </w:rPr>
        <w:t xml:space="preserve"> desire to fill the lack inevitably </w:t>
      </w:r>
      <w:r w:rsidRPr="009440A4">
        <w:rPr>
          <w:rFonts w:eastAsia="DengXian Light" w:cs="Times New Roman"/>
          <w:b/>
          <w:iCs/>
          <w:sz w:val="26"/>
          <w:u w:val="single"/>
        </w:rPr>
        <w:t>fails</w:t>
      </w:r>
      <w:r w:rsidRPr="009440A4">
        <w:rPr>
          <w:rFonts w:eastAsia="DengXian Light" w:cs="Times New Roman"/>
          <w:b/>
          <w:iCs/>
          <w:sz w:val="26"/>
        </w:rPr>
        <w:t>.</w:t>
      </w:r>
    </w:p>
    <w:p w14:paraId="44E6C31E" w14:textId="77777777" w:rsidR="00D37E94" w:rsidRPr="009440A4" w:rsidRDefault="00D37E94" w:rsidP="00D37E94">
      <w:pPr>
        <w:rPr>
          <w:rFonts w:eastAsia="Calibri"/>
        </w:rPr>
      </w:pPr>
      <w:proofErr w:type="spellStart"/>
      <w:r w:rsidRPr="009440A4">
        <w:rPr>
          <w:rFonts w:eastAsia="Calibri"/>
          <w:b/>
          <w:bCs/>
          <w:sz w:val="26"/>
        </w:rPr>
        <w:t>Böhm</w:t>
      </w:r>
      <w:proofErr w:type="spellEnd"/>
      <w:r w:rsidRPr="009440A4">
        <w:rPr>
          <w:rFonts w:eastAsia="Calibri"/>
          <w:b/>
          <w:bCs/>
          <w:sz w:val="26"/>
        </w:rPr>
        <w:t xml:space="preserve"> and Batta 10</w:t>
      </w:r>
      <w:r w:rsidRPr="009440A4">
        <w:rPr>
          <w:rFonts w:eastAsia="Calibri"/>
        </w:rPr>
        <w:t xml:space="preserve"> [Steffen; Essex Business School, University of Essex; </w:t>
      </w:r>
      <w:proofErr w:type="spellStart"/>
      <w:r w:rsidRPr="009440A4">
        <w:rPr>
          <w:rFonts w:eastAsia="Calibri"/>
        </w:rPr>
        <w:t>Aanka</w:t>
      </w:r>
      <w:proofErr w:type="spellEnd"/>
      <w:r w:rsidRPr="009440A4">
        <w:rPr>
          <w:rFonts w:eastAsia="Calibri"/>
        </w:rPr>
        <w:t xml:space="preserve">; Essex Business School, University of Essex; “Just doing it: enjoying commodity fetishism with Lacan,” Organization; 2010; </w:t>
      </w:r>
      <w:hyperlink r:id="rId6" w:history="1">
        <w:r w:rsidRPr="009440A4">
          <w:rPr>
            <w:rFonts w:eastAsia="Calibri"/>
          </w:rPr>
          <w:t>https://sci-hub.se/10.1177/1350508410363123</w:t>
        </w:r>
      </w:hyperlink>
      <w:r w:rsidRPr="009440A4">
        <w:rPr>
          <w:rFonts w:eastAsia="Calibri"/>
        </w:rPr>
        <w:t>] // Re-Cut Justin</w:t>
      </w:r>
    </w:p>
    <w:p w14:paraId="63D83FC5" w14:textId="77777777" w:rsidR="00D37E94" w:rsidRPr="009440A4" w:rsidRDefault="00D37E94" w:rsidP="00D37E94">
      <w:pPr>
        <w:rPr>
          <w:rFonts w:eastAsia="Calibri"/>
          <w:u w:val="single"/>
        </w:rPr>
      </w:pPr>
      <w:r w:rsidRPr="009440A4">
        <w:rPr>
          <w:rFonts w:eastAsia="Calibri"/>
          <w:sz w:val="16"/>
        </w:rPr>
        <w:t xml:space="preserve">It is within this context that the anti-sweatshop campaign has emerged. It has brought to our attention the difficult working conditions, </w:t>
      </w:r>
      <w:r w:rsidRPr="009440A4">
        <w:rPr>
          <w:rFonts w:eastAsia="Calibri"/>
          <w:u w:val="single"/>
        </w:rPr>
        <w:t xml:space="preserve">the </w:t>
      </w:r>
      <w:r w:rsidRPr="009440A4">
        <w:rPr>
          <w:rFonts w:eastAsia="Calibri"/>
          <w:iCs/>
          <w:u w:val="single"/>
        </w:rPr>
        <w:t>exploitation</w:t>
      </w:r>
      <w:r w:rsidRPr="009440A4">
        <w:rPr>
          <w:rFonts w:eastAsia="Calibri"/>
          <w:u w:val="single"/>
        </w:rPr>
        <w:t xml:space="preserve"> and </w:t>
      </w:r>
      <w:r w:rsidRPr="009440A4">
        <w:rPr>
          <w:rFonts w:eastAsia="Calibri"/>
          <w:iCs/>
          <w:u w:val="single"/>
        </w:rPr>
        <w:t>dehumanization</w:t>
      </w:r>
      <w:r w:rsidRPr="009440A4">
        <w:rPr>
          <w:rFonts w:eastAsia="Calibri"/>
          <w:u w:val="single"/>
        </w:rPr>
        <w:t xml:space="preserve"> that are </w:t>
      </w:r>
      <w:r w:rsidRPr="009440A4">
        <w:rPr>
          <w:rFonts w:eastAsia="Calibri"/>
          <w:iCs/>
          <w:u w:val="single"/>
        </w:rPr>
        <w:t>part and parcel</w:t>
      </w:r>
      <w:r w:rsidRPr="009440A4">
        <w:rPr>
          <w:rFonts w:eastAsia="Calibri"/>
          <w:u w:val="single"/>
        </w:rPr>
        <w:t xml:space="preserve"> of the global economy and hence has helped to </w:t>
      </w:r>
      <w:r w:rsidRPr="009440A4">
        <w:rPr>
          <w:rFonts w:eastAsia="Calibri"/>
          <w:iCs/>
          <w:u w:val="single"/>
        </w:rPr>
        <w:t>politicize consumption</w:t>
      </w:r>
      <w:r w:rsidRPr="009440A4">
        <w:rPr>
          <w:rFonts w:eastAsia="Calibri"/>
          <w:sz w:val="16"/>
        </w:rPr>
        <w:t xml:space="preserve">, to put Nike and other multinationals and their production practices on the spot. One of </w:t>
      </w:r>
      <w:r w:rsidRPr="009440A4">
        <w:rPr>
          <w:rFonts w:eastAsia="Calibri"/>
          <w:u w:val="single"/>
        </w:rPr>
        <w:t xml:space="preserve">the aims of this </w:t>
      </w:r>
      <w:r w:rsidRPr="009440A4">
        <w:rPr>
          <w:rFonts w:eastAsia="Calibri"/>
          <w:highlight w:val="green"/>
          <w:u w:val="single"/>
        </w:rPr>
        <w:t>campaign</w:t>
      </w:r>
      <w:r w:rsidRPr="009440A4">
        <w:rPr>
          <w:rFonts w:eastAsia="Calibri"/>
          <w:u w:val="single"/>
        </w:rPr>
        <w:t xml:space="preserve"> has been </w:t>
      </w:r>
      <w:r w:rsidRPr="009440A4">
        <w:rPr>
          <w:rFonts w:eastAsia="Calibri"/>
          <w:highlight w:val="green"/>
          <w:u w:val="single"/>
        </w:rPr>
        <w:t>to improve</w:t>
      </w:r>
      <w:r w:rsidRPr="009440A4">
        <w:rPr>
          <w:rFonts w:eastAsia="Calibri"/>
          <w:u w:val="single"/>
        </w:rPr>
        <w:t xml:space="preserve"> the </w:t>
      </w:r>
      <w:r w:rsidRPr="009440A4">
        <w:rPr>
          <w:rFonts w:eastAsia="Calibri"/>
          <w:iCs/>
          <w:highlight w:val="green"/>
          <w:u w:val="single"/>
        </w:rPr>
        <w:t>working conditions</w:t>
      </w:r>
      <w:r w:rsidRPr="009440A4">
        <w:rPr>
          <w:rFonts w:eastAsia="Calibri"/>
          <w:highlight w:val="green"/>
          <w:u w:val="single"/>
        </w:rPr>
        <w:t xml:space="preserve"> and </w:t>
      </w:r>
      <w:r w:rsidRPr="009440A4">
        <w:rPr>
          <w:rFonts w:eastAsia="Calibri"/>
          <w:iCs/>
          <w:highlight w:val="green"/>
          <w:u w:val="single"/>
        </w:rPr>
        <w:t>wages</w:t>
      </w:r>
      <w:r w:rsidRPr="009440A4">
        <w:rPr>
          <w:rFonts w:eastAsia="Calibri"/>
          <w:u w:val="single"/>
        </w:rPr>
        <w:t xml:space="preserve"> of the workers in low-cost countries. However, what </w:t>
      </w:r>
      <w:r w:rsidRPr="009440A4">
        <w:rPr>
          <w:rFonts w:eastAsia="Calibri"/>
          <w:highlight w:val="green"/>
          <w:u w:val="single"/>
        </w:rPr>
        <w:t>has</w:t>
      </w:r>
      <w:r w:rsidRPr="009440A4">
        <w:rPr>
          <w:rFonts w:eastAsia="Calibri"/>
          <w:u w:val="single"/>
        </w:rPr>
        <w:t xml:space="preserve"> also </w:t>
      </w:r>
      <w:r w:rsidRPr="009440A4">
        <w:rPr>
          <w:rFonts w:eastAsia="Calibri"/>
          <w:highlight w:val="green"/>
          <w:u w:val="single"/>
        </w:rPr>
        <w:t xml:space="preserve">been </w:t>
      </w:r>
      <w:r w:rsidRPr="009440A4">
        <w:rPr>
          <w:rFonts w:eastAsia="Calibri"/>
          <w:iCs/>
          <w:highlight w:val="green"/>
          <w:u w:val="single"/>
        </w:rPr>
        <w:t>caught up</w:t>
      </w:r>
      <w:r w:rsidRPr="009440A4">
        <w:rPr>
          <w:rFonts w:eastAsia="Calibri"/>
          <w:sz w:val="16"/>
        </w:rPr>
        <w:t xml:space="preserve"> in this campaign is the call by many Western critics for this production to be brought back ‘home’. That is, multinationals like Nike are criticized—particularly by </w:t>
      </w:r>
      <w:proofErr w:type="spellStart"/>
      <w:r w:rsidRPr="009440A4">
        <w:rPr>
          <w:rFonts w:eastAsia="Calibri"/>
          <w:sz w:val="16"/>
        </w:rPr>
        <w:t>labour</w:t>
      </w:r>
      <w:proofErr w:type="spellEnd"/>
      <w:r w:rsidRPr="009440A4">
        <w:rPr>
          <w:rFonts w:eastAsia="Calibri"/>
          <w:sz w:val="16"/>
        </w:rPr>
        <w:t xml:space="preserve"> unions—for just running virtual operations in Western countries, concentrating on design and branding. In this way, it is argued, </w:t>
      </w:r>
      <w:r w:rsidRPr="009440A4">
        <w:rPr>
          <w:rFonts w:eastAsia="Calibri"/>
          <w:highlight w:val="green"/>
          <w:u w:val="single"/>
        </w:rPr>
        <w:t>the West</w:t>
      </w:r>
      <w:r w:rsidRPr="009440A4">
        <w:rPr>
          <w:rFonts w:eastAsia="Calibri"/>
          <w:u w:val="single"/>
        </w:rPr>
        <w:t xml:space="preserve"> simply </w:t>
      </w:r>
      <w:r w:rsidRPr="009440A4">
        <w:rPr>
          <w:rFonts w:eastAsia="Calibri"/>
          <w:highlight w:val="green"/>
          <w:u w:val="single"/>
        </w:rPr>
        <w:t>becomes an ‘</w:t>
      </w:r>
      <w:r w:rsidRPr="009440A4">
        <w:rPr>
          <w:rFonts w:eastAsia="Calibri"/>
          <w:iCs/>
          <w:highlight w:val="green"/>
          <w:u w:val="single"/>
        </w:rPr>
        <w:t>experience economy’</w:t>
      </w:r>
      <w:r w:rsidRPr="009440A4">
        <w:rPr>
          <w:rFonts w:eastAsia="Calibri"/>
          <w:sz w:val="16"/>
        </w:rPr>
        <w:t xml:space="preserve"> (Gilmore et al., 1998)—</w:t>
      </w:r>
      <w:r w:rsidRPr="009440A4">
        <w:rPr>
          <w:rFonts w:eastAsia="Calibri"/>
          <w:u w:val="single"/>
        </w:rPr>
        <w:t>or</w:t>
      </w:r>
      <w:r w:rsidRPr="009440A4">
        <w:rPr>
          <w:rFonts w:eastAsia="Calibri"/>
          <w:sz w:val="16"/>
        </w:rPr>
        <w:t xml:space="preserve"> we could call it </w:t>
      </w:r>
      <w:r w:rsidRPr="009440A4">
        <w:rPr>
          <w:rFonts w:eastAsia="Calibri"/>
          <w:u w:val="single"/>
        </w:rPr>
        <w:t>an ‘enjoyment economy’</w:t>
      </w:r>
      <w:r w:rsidRPr="009440A4">
        <w:rPr>
          <w:rFonts w:eastAsia="Calibri"/>
          <w:sz w:val="16"/>
        </w:rPr>
        <w:t xml:space="preserve">, a kind of big Disneyland—rather than developing its own ‘real economy’, its own industrial and manufacturing strength. </w:t>
      </w:r>
      <w:r w:rsidRPr="009440A4">
        <w:rPr>
          <w:rFonts w:eastAsia="Calibri"/>
          <w:u w:val="single"/>
        </w:rPr>
        <w:t>Both the</w:t>
      </w:r>
      <w:r w:rsidRPr="009440A4">
        <w:rPr>
          <w:rFonts w:eastAsia="Calibri"/>
          <w:iCs/>
          <w:u w:val="single"/>
        </w:rPr>
        <w:t xml:space="preserve"> ‘anti-sweatshop’ </w:t>
      </w:r>
      <w:r w:rsidRPr="009440A4">
        <w:rPr>
          <w:rFonts w:eastAsia="Calibri"/>
          <w:u w:val="single"/>
        </w:rPr>
        <w:t>and</w:t>
      </w:r>
      <w:r w:rsidRPr="009440A4">
        <w:rPr>
          <w:rFonts w:eastAsia="Calibri"/>
          <w:iCs/>
          <w:u w:val="single"/>
        </w:rPr>
        <w:t xml:space="preserve"> ‘bring-our-production-home’</w:t>
      </w:r>
      <w:r w:rsidRPr="009440A4">
        <w:rPr>
          <w:rFonts w:eastAsia="Calibri"/>
          <w:u w:val="single"/>
        </w:rPr>
        <w:t xml:space="preserve"> </w:t>
      </w:r>
      <w:r w:rsidRPr="009440A4">
        <w:rPr>
          <w:rFonts w:eastAsia="Calibri"/>
          <w:highlight w:val="green"/>
          <w:u w:val="single"/>
        </w:rPr>
        <w:t>responses</w:t>
      </w:r>
      <w:r w:rsidRPr="009440A4">
        <w:rPr>
          <w:rFonts w:eastAsia="Calibri"/>
          <w:u w:val="single"/>
        </w:rPr>
        <w:t xml:space="preserve"> are</w:t>
      </w:r>
      <w:r w:rsidRPr="009440A4">
        <w:rPr>
          <w:rFonts w:eastAsia="Calibri"/>
          <w:sz w:val="16"/>
        </w:rPr>
        <w:t xml:space="preserve">, in our view, </w:t>
      </w:r>
      <w:r w:rsidRPr="009440A4">
        <w:rPr>
          <w:rFonts w:eastAsia="Calibri"/>
          <w:u w:val="single"/>
        </w:rPr>
        <w:t xml:space="preserve">limited, as they seem to </w:t>
      </w:r>
      <w:r w:rsidRPr="009440A4">
        <w:rPr>
          <w:rFonts w:eastAsia="Calibri"/>
          <w:highlight w:val="green"/>
          <w:u w:val="single"/>
        </w:rPr>
        <w:t xml:space="preserve">fall short of </w:t>
      </w:r>
      <w:r w:rsidRPr="009440A4">
        <w:rPr>
          <w:rFonts w:eastAsia="Calibri"/>
          <w:u w:val="single"/>
        </w:rPr>
        <w:t xml:space="preserve">a </w:t>
      </w:r>
      <w:r w:rsidRPr="009440A4">
        <w:rPr>
          <w:rFonts w:eastAsia="Calibri"/>
          <w:iCs/>
          <w:u w:val="single"/>
        </w:rPr>
        <w:t>critique</w:t>
      </w:r>
      <w:r w:rsidRPr="009440A4">
        <w:rPr>
          <w:rFonts w:eastAsia="Calibri"/>
          <w:u w:val="single"/>
        </w:rPr>
        <w:t xml:space="preserve"> of the workings of </w:t>
      </w:r>
      <w:r w:rsidRPr="009440A4">
        <w:rPr>
          <w:rFonts w:eastAsia="Calibri"/>
          <w:iCs/>
          <w:highlight w:val="green"/>
          <w:u w:val="single"/>
        </w:rPr>
        <w:t>commodity fetishism</w:t>
      </w:r>
      <w:r w:rsidRPr="009440A4">
        <w:rPr>
          <w:rFonts w:eastAsia="Calibri"/>
          <w:iCs/>
          <w:u w:val="single"/>
        </w:rPr>
        <w:t>. ‘</w:t>
      </w:r>
      <w:r w:rsidRPr="009440A4">
        <w:rPr>
          <w:rFonts w:eastAsia="Calibri"/>
          <w:iCs/>
          <w:highlight w:val="green"/>
          <w:u w:val="single"/>
        </w:rPr>
        <w:t xml:space="preserve">If only </w:t>
      </w:r>
      <w:r w:rsidRPr="009440A4">
        <w:rPr>
          <w:rFonts w:eastAsia="Calibri"/>
          <w:iCs/>
          <w:u w:val="single"/>
        </w:rPr>
        <w:t>Nike would</w:t>
      </w:r>
      <w:r w:rsidRPr="009440A4">
        <w:rPr>
          <w:rFonts w:eastAsia="Calibri"/>
          <w:u w:val="single"/>
        </w:rPr>
        <w:t xml:space="preserve"> be more of a “real economy” company, paying its workers decent wages and pensions, then </w:t>
      </w:r>
      <w:r w:rsidRPr="009440A4">
        <w:rPr>
          <w:rFonts w:eastAsia="Calibri"/>
          <w:highlight w:val="green"/>
          <w:u w:val="single"/>
        </w:rPr>
        <w:t xml:space="preserve">things would be </w:t>
      </w:r>
      <w:r w:rsidRPr="009440A4">
        <w:rPr>
          <w:rFonts w:eastAsia="Calibri"/>
          <w:iCs/>
          <w:highlight w:val="green"/>
          <w:u w:val="single"/>
        </w:rPr>
        <w:t>better’</w:t>
      </w:r>
      <w:r w:rsidRPr="009440A4">
        <w:rPr>
          <w:rFonts w:eastAsia="Calibri"/>
          <w:sz w:val="16"/>
        </w:rPr>
        <w:t xml:space="preserve">, some of the campaigners seem to be arguing. Although this kind of argument seems to be particularly attractive in today’s deep economic crisis, we would maintain that some caution needs to be applied. In fact, as we are arguing in this article </w:t>
      </w:r>
      <w:r w:rsidRPr="009440A4">
        <w:rPr>
          <w:rFonts w:eastAsia="Calibri"/>
          <w:u w:val="single"/>
        </w:rPr>
        <w:t xml:space="preserve">the workings of </w:t>
      </w:r>
      <w:r w:rsidRPr="009440A4">
        <w:rPr>
          <w:rFonts w:eastAsia="Calibri"/>
          <w:highlight w:val="green"/>
          <w:u w:val="single"/>
        </w:rPr>
        <w:t>commodity fetishism</w:t>
      </w:r>
      <w:r w:rsidRPr="009440A4">
        <w:rPr>
          <w:rFonts w:eastAsia="Calibri"/>
          <w:u w:val="single"/>
        </w:rPr>
        <w:t xml:space="preserve">, are proper to all </w:t>
      </w:r>
      <w:r w:rsidRPr="009440A4">
        <w:rPr>
          <w:rFonts w:eastAsia="Calibri"/>
          <w:iCs/>
          <w:u w:val="single"/>
        </w:rPr>
        <w:t>capitalist production and consumption processes</w:t>
      </w:r>
      <w:r w:rsidRPr="009440A4">
        <w:rPr>
          <w:rFonts w:eastAsia="Calibri"/>
          <w:u w:val="single"/>
        </w:rPr>
        <w:t xml:space="preserve">, and </w:t>
      </w:r>
      <w:r w:rsidRPr="009440A4">
        <w:rPr>
          <w:rFonts w:eastAsia="Calibri"/>
          <w:highlight w:val="green"/>
          <w:u w:val="single"/>
        </w:rPr>
        <w:t>tie individual</w:t>
      </w:r>
      <w:r w:rsidRPr="009440A4">
        <w:rPr>
          <w:rFonts w:eastAsia="Calibri"/>
          <w:u w:val="single"/>
        </w:rPr>
        <w:t xml:space="preserve"> consumers and the mass social body as such </w:t>
      </w:r>
      <w:r w:rsidRPr="009440A4">
        <w:rPr>
          <w:rFonts w:eastAsia="Calibri"/>
          <w:highlight w:val="green"/>
          <w:u w:val="single"/>
        </w:rPr>
        <w:t xml:space="preserve">to a </w:t>
      </w:r>
      <w:r w:rsidRPr="009440A4">
        <w:rPr>
          <w:rFonts w:eastAsia="Calibri"/>
          <w:iCs/>
          <w:u w:val="single"/>
        </w:rPr>
        <w:t xml:space="preserve">continuous reproduction of </w:t>
      </w:r>
      <w:r w:rsidRPr="009440A4">
        <w:rPr>
          <w:rFonts w:eastAsia="Calibri"/>
          <w:iCs/>
          <w:highlight w:val="green"/>
          <w:u w:val="single"/>
        </w:rPr>
        <w:t>capitalist commodity</w:t>
      </w:r>
      <w:r w:rsidRPr="009440A4">
        <w:rPr>
          <w:rFonts w:eastAsia="Calibri"/>
          <w:u w:val="single"/>
        </w:rPr>
        <w:t xml:space="preserve"> relations. Even if Nike</w:t>
      </w:r>
      <w:r w:rsidRPr="009440A4">
        <w:rPr>
          <w:rFonts w:eastAsia="Calibri"/>
          <w:sz w:val="16"/>
        </w:rPr>
        <w:t xml:space="preserve"> produced its trainers say in the US, </w:t>
      </w:r>
      <w:r w:rsidRPr="009440A4">
        <w:rPr>
          <w:rFonts w:eastAsia="Calibri"/>
          <w:u w:val="single"/>
        </w:rPr>
        <w:t>paying its workers a decent living wage</w:t>
      </w:r>
      <w:r w:rsidRPr="009440A4">
        <w:rPr>
          <w:rFonts w:eastAsia="Calibri"/>
          <w:sz w:val="16"/>
        </w:rPr>
        <w:t xml:space="preserve">, </w:t>
      </w:r>
      <w:r w:rsidRPr="009440A4">
        <w:rPr>
          <w:rFonts w:eastAsia="Calibri"/>
          <w:u w:val="single"/>
        </w:rPr>
        <w:t>there would still be an alienation and perversion at the heart of its commodity relations making it</w:t>
      </w:r>
      <w:r w:rsidRPr="009440A4">
        <w:rPr>
          <w:rFonts w:eastAsia="Calibri"/>
          <w:sz w:val="16"/>
        </w:rPr>
        <w:t xml:space="preserve"> fundamentally </w:t>
      </w:r>
      <w:r w:rsidRPr="009440A4">
        <w:rPr>
          <w:rFonts w:eastAsia="Calibri"/>
          <w:u w:val="single"/>
        </w:rPr>
        <w:t>problematic</w:t>
      </w:r>
      <w:r w:rsidRPr="009440A4">
        <w:rPr>
          <w:rFonts w:eastAsia="Calibri"/>
          <w:sz w:val="16"/>
        </w:rPr>
        <w:t xml:space="preserve">. Equally, </w:t>
      </w:r>
      <w:r w:rsidRPr="009440A4">
        <w:rPr>
          <w:rFonts w:eastAsia="Calibri"/>
          <w:u w:val="single"/>
        </w:rPr>
        <w:t>even if ‘sweatshop’ workers in the so-</w:t>
      </w:r>
      <w:r w:rsidRPr="009440A4">
        <w:rPr>
          <w:rFonts w:eastAsia="Calibri"/>
          <w:iCs/>
          <w:u w:val="single"/>
        </w:rPr>
        <w:t>called ‘third world’ would be paid better wages, commodity fetishism would not disappear</w:t>
      </w:r>
      <w:r w:rsidRPr="009440A4">
        <w:rPr>
          <w:rFonts w:eastAsia="Calibri"/>
          <w:u w:val="single"/>
        </w:rPr>
        <w:t xml:space="preserve">, tying individuals to a </w:t>
      </w:r>
      <w:r w:rsidRPr="009440A4">
        <w:rPr>
          <w:rFonts w:eastAsia="Calibri"/>
          <w:iCs/>
          <w:u w:val="single"/>
        </w:rPr>
        <w:t>continuous consumption cycle</w:t>
      </w:r>
      <w:r w:rsidRPr="009440A4">
        <w:rPr>
          <w:rFonts w:eastAsia="Calibri"/>
          <w:sz w:val="16"/>
        </w:rPr>
        <w:t>, which many critics (</w:t>
      </w:r>
      <w:proofErr w:type="gramStart"/>
      <w:r w:rsidRPr="009440A4">
        <w:rPr>
          <w:rFonts w:eastAsia="Calibri"/>
          <w:sz w:val="16"/>
        </w:rPr>
        <w:t>e.g.</w:t>
      </w:r>
      <w:proofErr w:type="gramEnd"/>
      <w:r w:rsidRPr="009440A4">
        <w:rPr>
          <w:rFonts w:eastAsia="Calibri"/>
          <w:sz w:val="16"/>
        </w:rPr>
        <w:t xml:space="preserve"> Klein, 2000) have shown to have a range of negative effects on people, societies and the environment. What is important for us is to realize that—in the words of Guy </w:t>
      </w:r>
      <w:proofErr w:type="spellStart"/>
      <w:r w:rsidRPr="009440A4">
        <w:rPr>
          <w:rFonts w:eastAsia="Calibri"/>
          <w:sz w:val="16"/>
        </w:rPr>
        <w:t>Debord</w:t>
      </w:r>
      <w:proofErr w:type="spellEnd"/>
      <w:r w:rsidRPr="009440A4">
        <w:rPr>
          <w:rFonts w:eastAsia="Calibri"/>
          <w:sz w:val="16"/>
        </w:rPr>
        <w:t>—‘it is not just that the relationship to commodities is now plain to see—</w:t>
      </w:r>
      <w:r w:rsidRPr="009440A4">
        <w:rPr>
          <w:rFonts w:eastAsia="Calibri"/>
          <w:u w:val="single"/>
        </w:rPr>
        <w:t>commodities are now all that there is to see</w:t>
      </w:r>
      <w:r w:rsidRPr="009440A4">
        <w:rPr>
          <w:rFonts w:eastAsia="Calibri"/>
          <w:sz w:val="16"/>
        </w:rPr>
        <w:t xml:space="preserve">, </w:t>
      </w:r>
      <w:r w:rsidRPr="009440A4">
        <w:rPr>
          <w:rFonts w:eastAsia="Calibri"/>
          <w:u w:val="single"/>
        </w:rPr>
        <w:t xml:space="preserve">the world we see is the </w:t>
      </w:r>
      <w:r w:rsidRPr="009440A4">
        <w:rPr>
          <w:rFonts w:eastAsia="Calibri"/>
          <w:iCs/>
          <w:u w:val="single"/>
        </w:rPr>
        <w:t>world of the commodity’</w:t>
      </w:r>
      <w:r w:rsidRPr="009440A4">
        <w:rPr>
          <w:rFonts w:eastAsia="Calibri"/>
          <w:sz w:val="16"/>
        </w:rPr>
        <w:t xml:space="preserve"> (1994: 29). That is, </w:t>
      </w:r>
      <w:r w:rsidRPr="009440A4">
        <w:rPr>
          <w:rFonts w:eastAsia="Calibri"/>
          <w:u w:val="single"/>
        </w:rPr>
        <w:t xml:space="preserve">humankind is enmeshed in </w:t>
      </w:r>
      <w:r w:rsidRPr="009440A4">
        <w:rPr>
          <w:rFonts w:eastAsia="Calibri"/>
          <w:iCs/>
          <w:u w:val="single"/>
        </w:rPr>
        <w:t>commodity relations</w:t>
      </w:r>
      <w:r w:rsidRPr="009440A4">
        <w:rPr>
          <w:rFonts w:eastAsia="Calibri"/>
          <w:sz w:val="16"/>
        </w:rPr>
        <w:t xml:space="preserve">. A study of </w:t>
      </w:r>
      <w:proofErr w:type="spellStart"/>
      <w:r w:rsidRPr="009440A4">
        <w:rPr>
          <w:rFonts w:eastAsia="Calibri"/>
          <w:sz w:val="16"/>
        </w:rPr>
        <w:t>NikeTown</w:t>
      </w:r>
      <w:proofErr w:type="spellEnd"/>
      <w:r w:rsidRPr="009440A4">
        <w:rPr>
          <w:rFonts w:eastAsia="Calibri"/>
          <w:sz w:val="16"/>
        </w:rPr>
        <w:t xml:space="preserve"> in Chicago, for example, argues that a visit to this consumer haven gives one the sense of a ‘festive nature of the processions through the site, with customers cast in the role of explorers and tourists in search of clothing, souvenirs and meanings’ (</w:t>
      </w:r>
      <w:proofErr w:type="spellStart"/>
      <w:r w:rsidRPr="009440A4">
        <w:rPr>
          <w:rFonts w:eastAsia="Calibri"/>
          <w:sz w:val="16"/>
        </w:rPr>
        <w:t>Peñaloza</w:t>
      </w:r>
      <w:proofErr w:type="spellEnd"/>
      <w:r w:rsidRPr="009440A4">
        <w:rPr>
          <w:rFonts w:eastAsia="Calibri"/>
          <w:sz w:val="16"/>
        </w:rPr>
        <w:t xml:space="preserve">, 1998: 379). Our perceptual apparatus cannot ‘not see’ the commodity; </w:t>
      </w:r>
      <w:r w:rsidRPr="009440A4">
        <w:rPr>
          <w:rFonts w:eastAsia="Calibri"/>
          <w:u w:val="single"/>
        </w:rPr>
        <w:t xml:space="preserve">it is everywhere. </w:t>
      </w:r>
      <w:r w:rsidRPr="009440A4">
        <w:rPr>
          <w:rFonts w:eastAsia="Calibri"/>
          <w:highlight w:val="green"/>
          <w:u w:val="single"/>
        </w:rPr>
        <w:t>The commodity is</w:t>
      </w:r>
      <w:r w:rsidRPr="009440A4">
        <w:rPr>
          <w:rFonts w:eastAsia="Calibri"/>
          <w:u w:val="single"/>
        </w:rPr>
        <w:t xml:space="preserve"> being </w:t>
      </w:r>
      <w:r w:rsidRPr="009440A4">
        <w:rPr>
          <w:rFonts w:eastAsia="Calibri"/>
          <w:iCs/>
          <w:u w:val="single"/>
        </w:rPr>
        <w:t xml:space="preserve">produced and </w:t>
      </w:r>
      <w:r w:rsidRPr="009440A4">
        <w:rPr>
          <w:rFonts w:eastAsia="Calibri"/>
          <w:iCs/>
          <w:highlight w:val="green"/>
          <w:u w:val="single"/>
        </w:rPr>
        <w:t xml:space="preserve">reproduced </w:t>
      </w:r>
      <w:r w:rsidRPr="009440A4">
        <w:rPr>
          <w:rFonts w:eastAsia="Calibri"/>
          <w:iCs/>
          <w:u w:val="single"/>
        </w:rPr>
        <w:t>at a variety of different levels of reality and representation</w:t>
      </w:r>
      <w:r w:rsidRPr="009440A4">
        <w:rPr>
          <w:rFonts w:eastAsia="Calibri"/>
          <w:sz w:val="16"/>
        </w:rPr>
        <w:t xml:space="preserve">, </w:t>
      </w:r>
      <w:r w:rsidRPr="009440A4">
        <w:rPr>
          <w:rFonts w:eastAsia="Calibri"/>
          <w:u w:val="single"/>
        </w:rPr>
        <w:t>resulting in</w:t>
      </w:r>
      <w:r w:rsidRPr="009440A4">
        <w:rPr>
          <w:rFonts w:eastAsia="Calibri"/>
          <w:sz w:val="16"/>
        </w:rPr>
        <w:t xml:space="preserve"> what </w:t>
      </w:r>
      <w:proofErr w:type="spellStart"/>
      <w:r w:rsidRPr="009440A4">
        <w:rPr>
          <w:rFonts w:eastAsia="Calibri"/>
          <w:sz w:val="16"/>
        </w:rPr>
        <w:t>Debord</w:t>
      </w:r>
      <w:proofErr w:type="spellEnd"/>
      <w:r w:rsidRPr="009440A4">
        <w:rPr>
          <w:rFonts w:eastAsia="Calibri"/>
          <w:sz w:val="16"/>
        </w:rPr>
        <w:t xml:space="preserve"> calls </w:t>
      </w:r>
      <w:r w:rsidRPr="009440A4">
        <w:rPr>
          <w:rFonts w:eastAsia="Calibri"/>
          <w:u w:val="single"/>
        </w:rPr>
        <w:t>a ‘</w:t>
      </w:r>
      <w:r w:rsidRPr="009440A4">
        <w:rPr>
          <w:rFonts w:eastAsia="Calibri"/>
          <w:iCs/>
          <w:u w:val="single"/>
        </w:rPr>
        <w:t>spectacle’</w:t>
      </w:r>
      <w:r w:rsidRPr="009440A4">
        <w:rPr>
          <w:rFonts w:eastAsia="Calibri"/>
          <w:sz w:val="16"/>
        </w:rPr>
        <w:t xml:space="preserve">: ‘The Spectacle is not a collection of images; rather </w:t>
      </w:r>
      <w:r w:rsidRPr="009440A4">
        <w:rPr>
          <w:rFonts w:eastAsia="Calibri"/>
          <w:u w:val="single"/>
        </w:rPr>
        <w:t xml:space="preserve">it is a </w:t>
      </w:r>
      <w:r w:rsidRPr="009440A4">
        <w:rPr>
          <w:rFonts w:eastAsia="Calibri"/>
          <w:iCs/>
          <w:u w:val="single"/>
        </w:rPr>
        <w:t>social relationship</w:t>
      </w:r>
      <w:r w:rsidRPr="009440A4">
        <w:rPr>
          <w:rFonts w:eastAsia="Calibri"/>
          <w:u w:val="single"/>
        </w:rPr>
        <w:t xml:space="preserve"> between people that is </w:t>
      </w:r>
      <w:r w:rsidRPr="009440A4">
        <w:rPr>
          <w:rFonts w:eastAsia="Calibri"/>
          <w:iCs/>
          <w:u w:val="single"/>
        </w:rPr>
        <w:t>mediated</w:t>
      </w:r>
      <w:r w:rsidRPr="009440A4">
        <w:rPr>
          <w:rFonts w:eastAsia="Calibri"/>
          <w:u w:val="single"/>
        </w:rPr>
        <w:t xml:space="preserve"> by images’</w:t>
      </w:r>
      <w:r w:rsidRPr="009440A4">
        <w:rPr>
          <w:rFonts w:eastAsia="Calibri"/>
          <w:sz w:val="16"/>
        </w:rPr>
        <w:t xml:space="preserve"> (</w:t>
      </w:r>
      <w:proofErr w:type="spellStart"/>
      <w:r w:rsidRPr="009440A4">
        <w:rPr>
          <w:rFonts w:eastAsia="Calibri"/>
          <w:sz w:val="16"/>
        </w:rPr>
        <w:t>Debord</w:t>
      </w:r>
      <w:proofErr w:type="spellEnd"/>
      <w:r w:rsidRPr="009440A4">
        <w:rPr>
          <w:rFonts w:eastAsia="Calibri"/>
          <w:sz w:val="16"/>
        </w:rPr>
        <w:t xml:space="preserve">, 1994: 12). </w:t>
      </w:r>
      <w:r w:rsidRPr="009440A4">
        <w:rPr>
          <w:rFonts w:eastAsia="Calibri"/>
          <w:u w:val="single"/>
        </w:rPr>
        <w:t>These images</w:t>
      </w:r>
      <w:r w:rsidRPr="009440A4">
        <w:rPr>
          <w:rFonts w:eastAsia="Calibri"/>
          <w:sz w:val="16"/>
        </w:rPr>
        <w:t xml:space="preserve">—in the form of news, </w:t>
      </w:r>
      <w:proofErr w:type="gramStart"/>
      <w:r w:rsidRPr="009440A4">
        <w:rPr>
          <w:rFonts w:eastAsia="Calibri"/>
          <w:sz w:val="16"/>
        </w:rPr>
        <w:t>advertising</w:t>
      </w:r>
      <w:proofErr w:type="gramEnd"/>
      <w:r w:rsidRPr="009440A4">
        <w:rPr>
          <w:rFonts w:eastAsia="Calibri"/>
          <w:sz w:val="16"/>
        </w:rPr>
        <w:t xml:space="preserve"> and entertainment—</w:t>
      </w:r>
      <w:r w:rsidRPr="009440A4">
        <w:rPr>
          <w:rFonts w:eastAsia="Calibri"/>
          <w:u w:val="single"/>
        </w:rPr>
        <w:t>are continuously produced and reproduced</w:t>
      </w:r>
      <w:r w:rsidRPr="009440A4">
        <w:rPr>
          <w:rFonts w:eastAsia="Calibri"/>
          <w:sz w:val="16"/>
        </w:rPr>
        <w:t xml:space="preserve"> by the media and culture industries (Adorno and Horkheimer, 1979), </w:t>
      </w:r>
      <w:r w:rsidRPr="009440A4">
        <w:rPr>
          <w:rFonts w:eastAsia="Calibri"/>
          <w:u w:val="single"/>
        </w:rPr>
        <w:t xml:space="preserve">resulting in what </w:t>
      </w:r>
      <w:proofErr w:type="spellStart"/>
      <w:r w:rsidRPr="009440A4">
        <w:rPr>
          <w:rFonts w:eastAsia="Calibri"/>
          <w:u w:val="single"/>
        </w:rPr>
        <w:t>Lacanians</w:t>
      </w:r>
      <w:proofErr w:type="spellEnd"/>
      <w:r w:rsidRPr="009440A4">
        <w:rPr>
          <w:rFonts w:eastAsia="Calibri"/>
          <w:u w:val="single"/>
        </w:rPr>
        <w:t xml:space="preserve"> would call ‘Homo </w:t>
      </w:r>
      <w:proofErr w:type="spellStart"/>
      <w:r w:rsidRPr="009440A4">
        <w:rPr>
          <w:rFonts w:eastAsia="Calibri"/>
          <w:u w:val="single"/>
        </w:rPr>
        <w:t>Symbolicus</w:t>
      </w:r>
      <w:proofErr w:type="spellEnd"/>
      <w:r w:rsidRPr="009440A4">
        <w:rPr>
          <w:rFonts w:eastAsia="Calibri"/>
          <w:u w:val="single"/>
        </w:rPr>
        <w:t xml:space="preserve">’, which implies a shift from a naturalist to a </w:t>
      </w:r>
      <w:r w:rsidRPr="009440A4">
        <w:rPr>
          <w:rFonts w:eastAsia="Calibri"/>
          <w:iCs/>
          <w:u w:val="single"/>
        </w:rPr>
        <w:t>culturalist conception of need and desire</w:t>
      </w:r>
      <w:r w:rsidRPr="009440A4">
        <w:rPr>
          <w:rFonts w:eastAsia="Calibri"/>
          <w:sz w:val="16"/>
        </w:rPr>
        <w:t xml:space="preserve"> (</w:t>
      </w:r>
      <w:proofErr w:type="spellStart"/>
      <w:r w:rsidRPr="009440A4">
        <w:rPr>
          <w:rFonts w:eastAsia="Calibri"/>
          <w:sz w:val="16"/>
        </w:rPr>
        <w:t>Stavrakakis</w:t>
      </w:r>
      <w:proofErr w:type="spellEnd"/>
      <w:r w:rsidRPr="009440A4">
        <w:rPr>
          <w:rFonts w:eastAsia="Calibri"/>
          <w:sz w:val="16"/>
        </w:rPr>
        <w:t xml:space="preserve">, 2006: 89). The important Lacanian contribution to this debate is that the ‘enjoyment economy’ (Baudrillard, 2001; Gilmore et al., 1998) is not only a post-World War II or ‘postmodern’ invention. Instead, </w:t>
      </w:r>
      <w:r w:rsidRPr="009440A4">
        <w:rPr>
          <w:rFonts w:eastAsia="Calibri"/>
          <w:u w:val="single"/>
        </w:rPr>
        <w:t xml:space="preserve">enjoyment must be seen at the </w:t>
      </w:r>
      <w:r w:rsidRPr="009440A4">
        <w:rPr>
          <w:rFonts w:eastAsia="Calibri"/>
          <w:iCs/>
          <w:u w:val="single"/>
        </w:rPr>
        <w:t>heart not only of capitalist organization but also of how human subjectivity</w:t>
      </w:r>
      <w:r w:rsidRPr="009440A4">
        <w:rPr>
          <w:rFonts w:eastAsia="Calibri"/>
          <w:u w:val="single"/>
        </w:rPr>
        <w:t xml:space="preserve"> and</w:t>
      </w:r>
      <w:r w:rsidRPr="009440A4">
        <w:rPr>
          <w:rFonts w:eastAsia="Calibri"/>
          <w:sz w:val="16"/>
        </w:rPr>
        <w:t xml:space="preserve"> hence </w:t>
      </w:r>
      <w:r w:rsidRPr="009440A4">
        <w:rPr>
          <w:rFonts w:eastAsia="Calibri"/>
          <w:u w:val="single"/>
        </w:rPr>
        <w:t>society</w:t>
      </w:r>
      <w:r w:rsidRPr="009440A4">
        <w:rPr>
          <w:rFonts w:eastAsia="Calibri"/>
          <w:sz w:val="16"/>
        </w:rPr>
        <w:t xml:space="preserve"> as such </w:t>
      </w:r>
      <w:r w:rsidRPr="009440A4">
        <w:rPr>
          <w:rFonts w:eastAsia="Calibri"/>
          <w:iCs/>
          <w:u w:val="single"/>
        </w:rPr>
        <w:t>function</w:t>
      </w:r>
      <w:r w:rsidRPr="009440A4">
        <w:rPr>
          <w:rFonts w:eastAsia="Calibri"/>
          <w:sz w:val="16"/>
        </w:rPr>
        <w:t xml:space="preserve">. What is important to realize here is that, for Lacan, </w:t>
      </w:r>
      <w:r w:rsidRPr="009440A4">
        <w:rPr>
          <w:rFonts w:eastAsia="Calibri"/>
          <w:u w:val="single"/>
        </w:rPr>
        <w:t xml:space="preserve">desire </w:t>
      </w:r>
      <w:proofErr w:type="gramStart"/>
      <w:r w:rsidRPr="009440A4">
        <w:rPr>
          <w:rFonts w:eastAsia="Calibri"/>
          <w:u w:val="single"/>
        </w:rPr>
        <w:t>is located in</w:t>
      </w:r>
      <w:proofErr w:type="gramEnd"/>
      <w:r w:rsidRPr="009440A4">
        <w:rPr>
          <w:rFonts w:eastAsia="Calibri"/>
          <w:u w:val="single"/>
        </w:rPr>
        <w:t xml:space="preserve"> the realm of the symbolic</w:t>
      </w:r>
      <w:r w:rsidRPr="009440A4">
        <w:rPr>
          <w:rFonts w:eastAsia="Calibri"/>
          <w:sz w:val="16"/>
        </w:rPr>
        <w:t xml:space="preserve"> Other, </w:t>
      </w:r>
      <w:r w:rsidRPr="009440A4">
        <w:rPr>
          <w:rFonts w:eastAsia="Calibri"/>
          <w:u w:val="single"/>
        </w:rPr>
        <w:t>the relational structure of language that makes up society.</w:t>
      </w:r>
      <w:r w:rsidRPr="009440A4">
        <w:rPr>
          <w:rFonts w:eastAsia="Calibri"/>
          <w:sz w:val="16"/>
        </w:rPr>
        <w:t xml:space="preserve"> As the </w:t>
      </w:r>
      <w:r w:rsidRPr="009440A4">
        <w:rPr>
          <w:rFonts w:eastAsia="Calibri"/>
          <w:u w:val="single"/>
        </w:rPr>
        <w:t>fetishist deals with his or her anxiety</w:t>
      </w:r>
      <w:r w:rsidRPr="009440A4">
        <w:rPr>
          <w:rFonts w:eastAsia="Calibri"/>
          <w:sz w:val="16"/>
        </w:rPr>
        <w:t xml:space="preserve"> (lack) by accepting the Law of the </w:t>
      </w:r>
      <w:proofErr w:type="spellStart"/>
      <w:r w:rsidRPr="009440A4">
        <w:rPr>
          <w:rFonts w:eastAsia="Calibri"/>
          <w:sz w:val="16"/>
        </w:rPr>
        <w:t>Nameof</w:t>
      </w:r>
      <w:proofErr w:type="spellEnd"/>
      <w:r w:rsidRPr="009440A4">
        <w:rPr>
          <w:rFonts w:eastAsia="Calibri"/>
          <w:sz w:val="16"/>
        </w:rPr>
        <w:t xml:space="preserve">-the-Father, </w:t>
      </w:r>
      <w:r w:rsidRPr="009440A4">
        <w:rPr>
          <w:rFonts w:eastAsia="Calibri"/>
          <w:highlight w:val="green"/>
          <w:u w:val="single"/>
        </w:rPr>
        <w:t xml:space="preserve">the Other </w:t>
      </w:r>
      <w:r w:rsidRPr="009440A4">
        <w:rPr>
          <w:rFonts w:eastAsia="Calibri"/>
          <w:iCs/>
          <w:highlight w:val="green"/>
          <w:u w:val="single"/>
        </w:rPr>
        <w:t>becomes</w:t>
      </w:r>
      <w:r w:rsidRPr="009440A4">
        <w:rPr>
          <w:rFonts w:eastAsia="Calibri"/>
          <w:u w:val="single"/>
        </w:rPr>
        <w:t xml:space="preserve">, what Deleuze and </w:t>
      </w:r>
      <w:proofErr w:type="spellStart"/>
      <w:r w:rsidRPr="009440A4">
        <w:rPr>
          <w:rFonts w:eastAsia="Calibri"/>
          <w:u w:val="single"/>
        </w:rPr>
        <w:t>Guattari</w:t>
      </w:r>
      <w:proofErr w:type="spellEnd"/>
      <w:r w:rsidRPr="009440A4">
        <w:rPr>
          <w:rFonts w:eastAsia="Calibri"/>
          <w:u w:val="single"/>
        </w:rPr>
        <w:t xml:space="preserve"> (1988) call </w:t>
      </w:r>
      <w:r w:rsidRPr="009440A4">
        <w:rPr>
          <w:rFonts w:eastAsia="Calibri"/>
          <w:highlight w:val="green"/>
          <w:u w:val="single"/>
        </w:rPr>
        <w:t>a ‘</w:t>
      </w:r>
      <w:r w:rsidRPr="009440A4">
        <w:rPr>
          <w:rFonts w:eastAsia="Calibri"/>
          <w:iCs/>
          <w:highlight w:val="green"/>
          <w:u w:val="single"/>
        </w:rPr>
        <w:t>desiring machine’</w:t>
      </w:r>
      <w:r w:rsidRPr="009440A4">
        <w:rPr>
          <w:rFonts w:eastAsia="Calibri"/>
          <w:u w:val="single"/>
        </w:rPr>
        <w:t xml:space="preserve"> that constitutes the subject</w:t>
      </w:r>
      <w:r w:rsidRPr="009440A4">
        <w:rPr>
          <w:rFonts w:eastAsia="Calibri"/>
          <w:sz w:val="16"/>
        </w:rPr>
        <w:t xml:space="preserve">. With Lacan—as with Deleuze and </w:t>
      </w:r>
      <w:proofErr w:type="spellStart"/>
      <w:r w:rsidRPr="009440A4">
        <w:rPr>
          <w:rFonts w:eastAsia="Calibri"/>
          <w:sz w:val="16"/>
        </w:rPr>
        <w:t>Guattari</w:t>
      </w:r>
      <w:proofErr w:type="spellEnd"/>
      <w:r w:rsidRPr="009440A4">
        <w:rPr>
          <w:rFonts w:eastAsia="Calibri"/>
          <w:sz w:val="16"/>
        </w:rPr>
        <w:t>—</w:t>
      </w:r>
      <w:r w:rsidRPr="009440A4">
        <w:rPr>
          <w:rFonts w:eastAsia="Calibri"/>
          <w:u w:val="single"/>
        </w:rPr>
        <w:t xml:space="preserve">this </w:t>
      </w:r>
      <w:r w:rsidRPr="009440A4">
        <w:rPr>
          <w:rFonts w:eastAsia="Calibri"/>
          <w:iCs/>
          <w:u w:val="single"/>
        </w:rPr>
        <w:t>fetishization process</w:t>
      </w:r>
      <w:r w:rsidRPr="009440A4">
        <w:rPr>
          <w:rFonts w:eastAsia="Calibri"/>
          <w:u w:val="single"/>
        </w:rPr>
        <w:t xml:space="preserve"> exits the realm of the </w:t>
      </w:r>
      <w:r w:rsidRPr="009440A4">
        <w:rPr>
          <w:rFonts w:eastAsia="Calibri"/>
          <w:iCs/>
          <w:u w:val="single"/>
        </w:rPr>
        <w:t>Freudian clinic</w:t>
      </w:r>
      <w:r w:rsidRPr="009440A4">
        <w:rPr>
          <w:rFonts w:eastAsia="Calibri"/>
          <w:u w:val="single"/>
        </w:rPr>
        <w:t xml:space="preserve"> to enter the </w:t>
      </w:r>
      <w:r w:rsidRPr="009440A4">
        <w:rPr>
          <w:rFonts w:eastAsia="Calibri"/>
          <w:iCs/>
          <w:u w:val="single"/>
        </w:rPr>
        <w:t>wider scene of social relations</w:t>
      </w:r>
      <w:r w:rsidRPr="009440A4">
        <w:rPr>
          <w:rFonts w:eastAsia="Calibri"/>
          <w:sz w:val="16"/>
        </w:rPr>
        <w:t xml:space="preserve">. Lacan’s formula to describe what Deleuze and </w:t>
      </w:r>
      <w:proofErr w:type="spellStart"/>
      <w:r w:rsidRPr="009440A4">
        <w:rPr>
          <w:rFonts w:eastAsia="Calibri"/>
          <w:sz w:val="16"/>
        </w:rPr>
        <w:t>Guattari</w:t>
      </w:r>
      <w:proofErr w:type="spellEnd"/>
      <w:r w:rsidRPr="009440A4">
        <w:rPr>
          <w:rFonts w:eastAsia="Calibri"/>
          <w:sz w:val="16"/>
        </w:rPr>
        <w:t xml:space="preserve"> (1988) later call the ‘desiring machine’ is $ ◊ a, where ‘$’ is the ‘barred’ or ‘divided’ subject (as the subject, according to Lacan, can never have a full identity) and the small ‘a’ is the object of desire that is, nevertheless, always unattainable. </w:t>
      </w:r>
      <w:r w:rsidRPr="009440A4">
        <w:rPr>
          <w:rFonts w:eastAsia="Calibri"/>
          <w:u w:val="single"/>
        </w:rPr>
        <w:t xml:space="preserve">The </w:t>
      </w:r>
      <w:r w:rsidRPr="009440A4">
        <w:rPr>
          <w:rFonts w:eastAsia="Calibri"/>
          <w:iCs/>
          <w:highlight w:val="green"/>
          <w:u w:val="single"/>
        </w:rPr>
        <w:t>Nike</w:t>
      </w:r>
      <w:r w:rsidRPr="009440A4">
        <w:rPr>
          <w:rFonts w:eastAsia="Calibri"/>
          <w:highlight w:val="green"/>
          <w:u w:val="single"/>
        </w:rPr>
        <w:t xml:space="preserve"> </w:t>
      </w:r>
      <w:r w:rsidRPr="009440A4">
        <w:rPr>
          <w:rFonts w:eastAsia="Calibri"/>
          <w:iCs/>
          <w:u w:val="single"/>
        </w:rPr>
        <w:t>brand</w:t>
      </w:r>
      <w:r w:rsidRPr="009440A4">
        <w:rPr>
          <w:rFonts w:eastAsia="Calibri"/>
          <w:sz w:val="16"/>
        </w:rPr>
        <w:t xml:space="preserve">, for example, </w:t>
      </w:r>
      <w:r w:rsidRPr="009440A4">
        <w:rPr>
          <w:rFonts w:eastAsia="Calibri"/>
          <w:highlight w:val="green"/>
          <w:u w:val="single"/>
        </w:rPr>
        <w:t>promises</w:t>
      </w:r>
      <w:r w:rsidRPr="009440A4">
        <w:rPr>
          <w:rFonts w:eastAsia="Calibri"/>
          <w:u w:val="single"/>
        </w:rPr>
        <w:t xml:space="preserve"> all sorts of amazing </w:t>
      </w:r>
      <w:r w:rsidRPr="009440A4">
        <w:rPr>
          <w:rFonts w:eastAsia="Calibri"/>
          <w:iCs/>
          <w:u w:val="single"/>
        </w:rPr>
        <w:t>experiences</w:t>
      </w:r>
      <w:r w:rsidRPr="009440A4">
        <w:rPr>
          <w:rFonts w:eastAsia="Calibri"/>
          <w:u w:val="single"/>
        </w:rPr>
        <w:t xml:space="preserve"> and </w:t>
      </w:r>
      <w:r w:rsidRPr="009440A4">
        <w:rPr>
          <w:rFonts w:eastAsia="Calibri"/>
          <w:iCs/>
          <w:highlight w:val="green"/>
          <w:u w:val="single"/>
        </w:rPr>
        <w:t>enjoyments</w:t>
      </w:r>
      <w:r w:rsidRPr="009440A4">
        <w:rPr>
          <w:rFonts w:eastAsia="Calibri"/>
          <w:u w:val="single"/>
        </w:rPr>
        <w:t xml:space="preserve"> when one buys a pair of one of their latest trainers. </w:t>
      </w:r>
      <w:r w:rsidRPr="009440A4">
        <w:rPr>
          <w:rFonts w:eastAsia="Calibri"/>
          <w:highlight w:val="green"/>
          <w:u w:val="single"/>
        </w:rPr>
        <w:t>Yet</w:t>
      </w:r>
      <w:r w:rsidRPr="009440A4">
        <w:rPr>
          <w:rFonts w:eastAsia="Calibri"/>
          <w:u w:val="single"/>
        </w:rPr>
        <w:t xml:space="preserve">, once bought, </w:t>
      </w:r>
      <w:r w:rsidRPr="009440A4">
        <w:rPr>
          <w:rFonts w:eastAsia="Calibri"/>
          <w:highlight w:val="green"/>
          <w:u w:val="single"/>
        </w:rPr>
        <w:t>we</w:t>
      </w:r>
      <w:r w:rsidRPr="009440A4">
        <w:rPr>
          <w:rFonts w:eastAsia="Calibri"/>
          <w:u w:val="single"/>
        </w:rPr>
        <w:t xml:space="preserve"> realize that we </w:t>
      </w:r>
      <w:r w:rsidRPr="009440A4">
        <w:rPr>
          <w:rFonts w:eastAsia="Calibri"/>
          <w:iCs/>
          <w:highlight w:val="green"/>
          <w:u w:val="single"/>
        </w:rPr>
        <w:t>cannot</w:t>
      </w:r>
      <w:r w:rsidRPr="009440A4">
        <w:rPr>
          <w:rFonts w:eastAsia="Calibri"/>
          <w:highlight w:val="green"/>
          <w:u w:val="single"/>
        </w:rPr>
        <w:t xml:space="preserve"> jump quite as high as ‘</w:t>
      </w:r>
      <w:r w:rsidRPr="009440A4">
        <w:rPr>
          <w:rFonts w:eastAsia="Calibri"/>
          <w:iCs/>
          <w:highlight w:val="green"/>
          <w:u w:val="single"/>
        </w:rPr>
        <w:t>Air Jordan’</w:t>
      </w:r>
      <w:r w:rsidRPr="009440A4">
        <w:rPr>
          <w:rFonts w:eastAsia="Calibri"/>
          <w:highlight w:val="green"/>
          <w:u w:val="single"/>
        </w:rPr>
        <w:t xml:space="preserve"> or play</w:t>
      </w:r>
      <w:r w:rsidRPr="009440A4">
        <w:rPr>
          <w:rFonts w:eastAsia="Calibri"/>
          <w:u w:val="single"/>
        </w:rPr>
        <w:t xml:space="preserve"> golf </w:t>
      </w:r>
      <w:r w:rsidRPr="009440A4">
        <w:rPr>
          <w:rFonts w:eastAsia="Calibri"/>
          <w:highlight w:val="green"/>
          <w:u w:val="single"/>
        </w:rPr>
        <w:t>as skillfully as Tiger Woods. The</w:t>
      </w:r>
      <w:r w:rsidRPr="009440A4">
        <w:rPr>
          <w:rFonts w:eastAsia="Calibri"/>
          <w:u w:val="single"/>
        </w:rPr>
        <w:t xml:space="preserve"> </w:t>
      </w:r>
      <w:r w:rsidRPr="009440A4">
        <w:rPr>
          <w:rFonts w:eastAsia="Calibri"/>
          <w:iCs/>
          <w:u w:val="single"/>
        </w:rPr>
        <w:t xml:space="preserve">symbolic regime of the </w:t>
      </w:r>
      <w:r w:rsidRPr="009440A4">
        <w:rPr>
          <w:rFonts w:eastAsia="Calibri"/>
          <w:iCs/>
          <w:highlight w:val="green"/>
          <w:u w:val="single"/>
        </w:rPr>
        <w:t>Other is</w:t>
      </w:r>
      <w:r w:rsidRPr="009440A4">
        <w:rPr>
          <w:rFonts w:eastAsia="Calibri"/>
          <w:iCs/>
          <w:u w:val="single"/>
        </w:rPr>
        <w:t xml:space="preserve"> thus always </w:t>
      </w:r>
      <w:r w:rsidRPr="009440A4">
        <w:rPr>
          <w:rFonts w:eastAsia="Calibri"/>
          <w:iCs/>
          <w:highlight w:val="green"/>
          <w:u w:val="single"/>
        </w:rPr>
        <w:t>lacking</w:t>
      </w:r>
      <w:r w:rsidRPr="009440A4">
        <w:rPr>
          <w:rFonts w:eastAsia="Calibri"/>
          <w:u w:val="single"/>
        </w:rPr>
        <w:t>, which</w:t>
      </w:r>
      <w:r w:rsidRPr="009440A4">
        <w:rPr>
          <w:rFonts w:eastAsia="Calibri"/>
          <w:sz w:val="16"/>
        </w:rPr>
        <w:t xml:space="preserve">, however, </w:t>
      </w:r>
      <w:r w:rsidRPr="009440A4">
        <w:rPr>
          <w:rFonts w:eastAsia="Calibri"/>
          <w:u w:val="single"/>
        </w:rPr>
        <w:t xml:space="preserve">does not prevent us from desiring and believing in it. </w:t>
      </w:r>
      <w:r w:rsidRPr="009440A4">
        <w:rPr>
          <w:rFonts w:eastAsia="Calibri"/>
          <w:highlight w:val="green"/>
          <w:u w:val="single"/>
        </w:rPr>
        <w:t>This is</w:t>
      </w:r>
      <w:r w:rsidRPr="009440A4">
        <w:rPr>
          <w:rFonts w:eastAsia="Calibri"/>
          <w:u w:val="single"/>
        </w:rPr>
        <w:t xml:space="preserve"> what Lacan</w:t>
      </w:r>
      <w:r w:rsidRPr="009440A4">
        <w:rPr>
          <w:rFonts w:eastAsia="Calibri"/>
          <w:sz w:val="16"/>
        </w:rPr>
        <w:t xml:space="preserve"> (2007: 108) </w:t>
      </w:r>
      <w:r w:rsidRPr="009440A4">
        <w:rPr>
          <w:rFonts w:eastAsia="Calibri"/>
          <w:u w:val="single"/>
        </w:rPr>
        <w:t xml:space="preserve">calls </w:t>
      </w:r>
      <w:r w:rsidRPr="009440A4">
        <w:rPr>
          <w:rFonts w:eastAsia="Calibri"/>
          <w:iCs/>
          <w:highlight w:val="green"/>
          <w:u w:val="single"/>
        </w:rPr>
        <w:t>fantasy</w:t>
      </w:r>
      <w:r w:rsidRPr="009440A4">
        <w:rPr>
          <w:rFonts w:eastAsia="Calibri"/>
          <w:u w:val="single"/>
        </w:rPr>
        <w:t xml:space="preserve">. It is this </w:t>
      </w:r>
      <w:r w:rsidRPr="009440A4">
        <w:rPr>
          <w:rFonts w:eastAsia="Calibri"/>
          <w:iCs/>
          <w:u w:val="single"/>
        </w:rPr>
        <w:t>fantasy</w:t>
      </w:r>
      <w:r w:rsidRPr="009440A4">
        <w:rPr>
          <w:rFonts w:eastAsia="Calibri"/>
          <w:u w:val="single"/>
        </w:rPr>
        <w:t xml:space="preserve"> that is at the heart of Lacan</w:t>
      </w:r>
      <w:r w:rsidRPr="009440A4">
        <w:rPr>
          <w:rFonts w:eastAsia="Calibri"/>
          <w:sz w:val="16"/>
        </w:rPr>
        <w:t xml:space="preserve"> and </w:t>
      </w:r>
      <w:proofErr w:type="spellStart"/>
      <w:r w:rsidRPr="009440A4">
        <w:rPr>
          <w:rFonts w:eastAsia="Calibri"/>
          <w:sz w:val="16"/>
        </w:rPr>
        <w:t>Granoff’s</w:t>
      </w:r>
      <w:proofErr w:type="spellEnd"/>
      <w:r w:rsidRPr="009440A4">
        <w:rPr>
          <w:rFonts w:eastAsia="Calibri"/>
          <w:sz w:val="16"/>
        </w:rPr>
        <w:t xml:space="preserve"> (1956) </w:t>
      </w:r>
      <w:r w:rsidRPr="009440A4">
        <w:rPr>
          <w:rFonts w:eastAsia="Calibri"/>
          <w:highlight w:val="green"/>
          <w:u w:val="single"/>
        </w:rPr>
        <w:t>conception of ‘</w:t>
      </w:r>
      <w:r w:rsidRPr="009440A4">
        <w:rPr>
          <w:rFonts w:eastAsia="Calibri"/>
          <w:iCs/>
          <w:highlight w:val="green"/>
          <w:u w:val="single"/>
        </w:rPr>
        <w:t>fetishism’</w:t>
      </w:r>
      <w:r w:rsidRPr="009440A4">
        <w:rPr>
          <w:rFonts w:eastAsia="Calibri"/>
          <w:u w:val="single"/>
        </w:rPr>
        <w:t xml:space="preserve">, which they describe as </w:t>
      </w:r>
      <w:r w:rsidRPr="009440A4">
        <w:rPr>
          <w:rFonts w:eastAsia="Calibri"/>
          <w:highlight w:val="green"/>
          <w:u w:val="single"/>
        </w:rPr>
        <w:t xml:space="preserve">a process of the subject </w:t>
      </w:r>
      <w:r w:rsidRPr="009440A4">
        <w:rPr>
          <w:rFonts w:eastAsia="Calibri"/>
          <w:iCs/>
          <w:highlight w:val="green"/>
          <w:u w:val="single"/>
        </w:rPr>
        <w:t>transferring</w:t>
      </w:r>
      <w:r w:rsidRPr="009440A4">
        <w:rPr>
          <w:rFonts w:eastAsia="Calibri"/>
          <w:iCs/>
          <w:u w:val="single"/>
        </w:rPr>
        <w:t xml:space="preserve"> his or her </w:t>
      </w:r>
      <w:r w:rsidRPr="009440A4">
        <w:rPr>
          <w:rFonts w:eastAsia="Calibri"/>
          <w:iCs/>
          <w:highlight w:val="green"/>
          <w:u w:val="single"/>
        </w:rPr>
        <w:t xml:space="preserve">anxiety to a </w:t>
      </w:r>
      <w:r w:rsidRPr="009440A4">
        <w:rPr>
          <w:rFonts w:eastAsia="Calibri"/>
          <w:iCs/>
          <w:u w:val="single"/>
        </w:rPr>
        <w:t xml:space="preserve">symbolic </w:t>
      </w:r>
      <w:r w:rsidRPr="009440A4">
        <w:rPr>
          <w:rFonts w:eastAsia="Calibri"/>
          <w:iCs/>
          <w:highlight w:val="green"/>
          <w:u w:val="single"/>
        </w:rPr>
        <w:t>system</w:t>
      </w:r>
      <w:r w:rsidRPr="009440A4">
        <w:rPr>
          <w:rFonts w:eastAsia="Calibri"/>
          <w:sz w:val="16"/>
        </w:rPr>
        <w:t xml:space="preserve">, or what Lacan calls the Name-of-the-Father. What </w:t>
      </w:r>
      <w:r w:rsidRPr="009440A4">
        <w:rPr>
          <w:rFonts w:eastAsia="Calibri"/>
          <w:u w:val="single"/>
        </w:rPr>
        <w:t xml:space="preserve">contemporary consumer </w:t>
      </w:r>
      <w:r w:rsidRPr="009440A4">
        <w:rPr>
          <w:rFonts w:eastAsia="Calibri"/>
          <w:highlight w:val="green"/>
          <w:u w:val="single"/>
        </w:rPr>
        <w:t>capitalism</w:t>
      </w:r>
      <w:r w:rsidRPr="009440A4">
        <w:rPr>
          <w:rFonts w:eastAsia="Calibri"/>
          <w:sz w:val="16"/>
        </w:rPr>
        <w:t xml:space="preserve"> has arguably achieved is that it has </w:t>
      </w:r>
      <w:r w:rsidRPr="009440A4">
        <w:rPr>
          <w:rFonts w:eastAsia="Calibri"/>
          <w:highlight w:val="green"/>
          <w:u w:val="single"/>
        </w:rPr>
        <w:t>provided a</w:t>
      </w:r>
      <w:r w:rsidRPr="009440A4">
        <w:rPr>
          <w:rFonts w:eastAsia="Calibri"/>
          <w:u w:val="single"/>
        </w:rPr>
        <w:t xml:space="preserve"> symbolic </w:t>
      </w:r>
      <w:r w:rsidRPr="009440A4">
        <w:rPr>
          <w:rFonts w:eastAsia="Calibri"/>
          <w:highlight w:val="green"/>
          <w:u w:val="single"/>
        </w:rPr>
        <w:t>system</w:t>
      </w:r>
      <w:r w:rsidRPr="009440A4">
        <w:rPr>
          <w:rFonts w:eastAsia="Calibri"/>
          <w:u w:val="single"/>
        </w:rPr>
        <w:t xml:space="preserve"> onto which the subject’s constitutive anxieties (lack) can be </w:t>
      </w:r>
      <w:r w:rsidRPr="009440A4">
        <w:rPr>
          <w:rFonts w:eastAsia="Calibri"/>
          <w:iCs/>
          <w:u w:val="single"/>
        </w:rPr>
        <w:t>transferred, creating a set of fantasies</w:t>
      </w:r>
      <w:r w:rsidRPr="009440A4">
        <w:rPr>
          <w:rFonts w:eastAsia="Calibri"/>
          <w:sz w:val="16"/>
        </w:rPr>
        <w:t xml:space="preserve"> for people to believe in. </w:t>
      </w:r>
      <w:r w:rsidRPr="009440A4">
        <w:rPr>
          <w:rFonts w:eastAsia="Calibri"/>
          <w:u w:val="single"/>
        </w:rPr>
        <w:t>Nike</w:t>
      </w:r>
      <w:r w:rsidRPr="009440A4">
        <w:rPr>
          <w:rFonts w:eastAsia="Calibri"/>
          <w:sz w:val="16"/>
        </w:rPr>
        <w:t xml:space="preserve"> and its global brand </w:t>
      </w:r>
      <w:r w:rsidRPr="009440A4">
        <w:rPr>
          <w:rFonts w:eastAsia="Calibri"/>
          <w:u w:val="single"/>
        </w:rPr>
        <w:t xml:space="preserve">appeal </w:t>
      </w:r>
      <w:proofErr w:type="gramStart"/>
      <w:r w:rsidRPr="009440A4">
        <w:rPr>
          <w:rFonts w:eastAsia="Calibri"/>
          <w:u w:val="single"/>
        </w:rPr>
        <w:t>is</w:t>
      </w:r>
      <w:proofErr w:type="gramEnd"/>
      <w:r w:rsidRPr="009440A4">
        <w:rPr>
          <w:rFonts w:eastAsia="Calibri"/>
          <w:u w:val="single"/>
        </w:rPr>
        <w:t xml:space="preserve"> at the </w:t>
      </w:r>
      <w:r w:rsidRPr="009440A4">
        <w:rPr>
          <w:rFonts w:eastAsia="Calibri"/>
          <w:iCs/>
          <w:u w:val="single"/>
        </w:rPr>
        <w:t>heart of this relationship</w:t>
      </w:r>
      <w:r w:rsidRPr="009440A4">
        <w:rPr>
          <w:rFonts w:eastAsia="Calibri"/>
          <w:u w:val="single"/>
        </w:rPr>
        <w:t xml:space="preserve">. </w:t>
      </w:r>
    </w:p>
    <w:bookmarkEnd w:id="0"/>
    <w:p w14:paraId="7A135BA7" w14:textId="77777777" w:rsidR="00D37E94" w:rsidRPr="008C5B31" w:rsidRDefault="00D37E94" w:rsidP="00D37E94">
      <w:pPr>
        <w:keepNext/>
        <w:keepLines/>
        <w:spacing w:before="40" w:after="0"/>
        <w:outlineLvl w:val="3"/>
        <w:rPr>
          <w:rFonts w:eastAsia="Calibri" w:cstheme="majorBidi"/>
          <w:b/>
          <w:iCs/>
          <w:sz w:val="26"/>
        </w:rPr>
      </w:pPr>
      <w:r w:rsidRPr="008C5B31">
        <w:rPr>
          <w:rFonts w:eastAsia="Calibri" w:cstheme="majorBidi"/>
          <w:b/>
          <w:iCs/>
          <w:sz w:val="26"/>
        </w:rPr>
        <w:t xml:space="preserve">The affirmatives utopian reimagining of </w:t>
      </w:r>
      <w:r>
        <w:rPr>
          <w:rFonts w:eastAsia="Calibri" w:cstheme="majorBidi"/>
          <w:b/>
          <w:iCs/>
          <w:sz w:val="26"/>
        </w:rPr>
        <w:t>politics</w:t>
      </w:r>
      <w:r w:rsidRPr="008C5B31">
        <w:rPr>
          <w:rFonts w:eastAsia="Calibri" w:cstheme="majorBidi"/>
          <w:b/>
          <w:iCs/>
          <w:sz w:val="26"/>
        </w:rPr>
        <w:t xml:space="preserve"> without explicit praxis to overcome the structural realities of oppression is not a benign political demand – it is empty rhetoric and symbology that reduces the subject to an object of our own sadistic enjoyment. </w:t>
      </w:r>
    </w:p>
    <w:p w14:paraId="53B015DF" w14:textId="77777777" w:rsidR="00D37E94" w:rsidRPr="008C5B31" w:rsidRDefault="00D37E94" w:rsidP="00D37E94">
      <w:pPr>
        <w:shd w:val="clear" w:color="auto" w:fill="FFFFFF"/>
        <w:spacing w:after="150" w:line="240" w:lineRule="auto"/>
        <w:rPr>
          <w:rFonts w:asciiTheme="minorHAnsi" w:eastAsia="Times New Roman" w:hAnsiTheme="minorHAnsi" w:cstheme="minorHAnsi"/>
          <w:color w:val="333333"/>
        </w:rPr>
      </w:pPr>
      <w:r w:rsidRPr="008C5B31">
        <w:rPr>
          <w:rFonts w:eastAsiaTheme="majorEastAsia" w:cstheme="majorBidi"/>
          <w:b/>
          <w:iCs/>
          <w:sz w:val="26"/>
          <w:szCs w:val="24"/>
        </w:rPr>
        <w:t xml:space="preserve">Lundberg 12 </w:t>
      </w:r>
      <w:r w:rsidRPr="008C5B31">
        <w:rPr>
          <w:rFonts w:asciiTheme="minorHAnsi" w:eastAsia="Times New Roman" w:hAnsiTheme="minorHAnsi" w:cstheme="minorHAnsi"/>
          <w:color w:val="333333"/>
        </w:rPr>
        <w:t xml:space="preserve">Christian O. Lundberg, Director of Cultural Studies and Associate Professor of Rhetoric at The University of North Carolina at Chapel Hill, 2012, Lacan in Public: Psychoanalysis and the Science of Rhetoric, pub. University Alabama Press, p. 165-175 // </w:t>
      </w:r>
      <w:proofErr w:type="spellStart"/>
      <w:r>
        <w:rPr>
          <w:rFonts w:asciiTheme="minorHAnsi" w:eastAsia="Times New Roman" w:hAnsiTheme="minorHAnsi" w:cstheme="minorHAnsi"/>
          <w:color w:val="333333"/>
        </w:rPr>
        <w:t>ahs</w:t>
      </w:r>
      <w:proofErr w:type="spellEnd"/>
      <w:r>
        <w:rPr>
          <w:rFonts w:asciiTheme="minorHAnsi" w:eastAsia="Times New Roman" w:hAnsiTheme="minorHAnsi" w:cstheme="minorHAnsi"/>
          <w:color w:val="333333"/>
        </w:rPr>
        <w:t xml:space="preserve"> ss</w:t>
      </w:r>
    </w:p>
    <w:p w14:paraId="2543DDC3" w14:textId="77777777" w:rsidR="00D37E94" w:rsidRDefault="00D37E94" w:rsidP="00D37E94">
      <w:pPr>
        <w:spacing w:after="277" w:line="276" w:lineRule="auto"/>
        <w:ind w:left="-6" w:right="50"/>
        <w:rPr>
          <w:sz w:val="12"/>
        </w:rPr>
      </w:pPr>
      <w:r w:rsidRPr="008C5B31">
        <w:rPr>
          <w:sz w:val="12"/>
        </w:rPr>
        <w:t xml:space="preserve">The first reading, which focuses on Mel Gibson’s </w:t>
      </w:r>
      <w:r w:rsidRPr="008C5B31">
        <w:rPr>
          <w:i/>
          <w:sz w:val="12"/>
        </w:rPr>
        <w:t>The Passion of the Christ,</w:t>
      </w:r>
      <w:r w:rsidRPr="008C5B31">
        <w:rPr>
          <w:sz w:val="12"/>
        </w:rPr>
        <w:t xml:space="preserve"> takes up the economic exchange between </w:t>
      </w:r>
      <w:proofErr w:type="spellStart"/>
      <w:r w:rsidRPr="008C5B31">
        <w:rPr>
          <w:sz w:val="12"/>
        </w:rPr>
        <w:t>identitarian</w:t>
      </w:r>
      <w:proofErr w:type="spellEnd"/>
      <w:r w:rsidRPr="008C5B31">
        <w:rPr>
          <w:sz w:val="12"/>
        </w:rPr>
        <w:t xml:space="preserve"> practices and the ontological register of public making by tracing the metaleptic exchanges that constitute an evangelical Christian public around the metaphor of constitutive violence. </w:t>
      </w:r>
      <w:proofErr w:type="spellStart"/>
      <w:r w:rsidRPr="008C5B31">
        <w:rPr>
          <w:sz w:val="12"/>
        </w:rPr>
        <w:t>i</w:t>
      </w:r>
      <w:proofErr w:type="spellEnd"/>
      <w:r w:rsidRPr="008C5B31">
        <w:rPr>
          <w:sz w:val="12"/>
        </w:rPr>
        <w:t xml:space="preserve"> engage in a close reading of </w:t>
      </w:r>
      <w:r w:rsidRPr="008C5B31">
        <w:rPr>
          <w:i/>
          <w:sz w:val="12"/>
        </w:rPr>
        <w:t>The Passion</w:t>
      </w:r>
      <w:r w:rsidRPr="008C5B31">
        <w:rPr>
          <w:sz w:val="12"/>
        </w:rPr>
        <w:t xml:space="preserve"> and the tropological exchanges it performs in constituting an evangelical public through, around, and beyond the film. The sec </w:t>
      </w:r>
      <w:proofErr w:type="spellStart"/>
      <w:r w:rsidRPr="008C5B31">
        <w:rPr>
          <w:sz w:val="12"/>
        </w:rPr>
        <w:t>ond</w:t>
      </w:r>
      <w:proofErr w:type="spellEnd"/>
      <w:r w:rsidRPr="008C5B31">
        <w:rPr>
          <w:sz w:val="12"/>
        </w:rPr>
        <w:t xml:space="preserve"> reading focuses less on a close reading than on characterizing the logic of investment and formal rhetorical processes that animate a specific kind of demand: in this case, the demands of radical </w:t>
      </w:r>
      <w:proofErr w:type="spellStart"/>
      <w:r w:rsidRPr="008C5B31">
        <w:rPr>
          <w:sz w:val="12"/>
        </w:rPr>
        <w:t>antiglobalization</w:t>
      </w:r>
      <w:proofErr w:type="spellEnd"/>
      <w:r w:rsidRPr="008C5B31">
        <w:rPr>
          <w:sz w:val="12"/>
        </w:rPr>
        <w:t xml:space="preserve"> protestors to be recognized as dangerous. Thus, my reading of </w:t>
      </w:r>
      <w:r w:rsidRPr="008C5B31">
        <w:rPr>
          <w:highlight w:val="yellow"/>
          <w:u w:val="single"/>
        </w:rPr>
        <w:t>radical anti-globalization protest takes up the political possibilities of the democratic demand</w:t>
      </w:r>
      <w:r w:rsidRPr="008C5B31">
        <w:rPr>
          <w:sz w:val="12"/>
        </w:rPr>
        <w:t xml:space="preserve">, arguing that </w:t>
      </w:r>
      <w:r w:rsidRPr="008C5B31">
        <w:rPr>
          <w:u w:val="single"/>
        </w:rPr>
        <w:t xml:space="preserve">a purely formal account of </w:t>
      </w:r>
      <w:r w:rsidRPr="008C5B31">
        <w:rPr>
          <w:highlight w:val="yellow"/>
          <w:u w:val="single"/>
        </w:rPr>
        <w:t xml:space="preserve">the demand eschews attention to the rhetorical production of enjoyment and therefore overstates the political potential </w:t>
      </w:r>
      <w:proofErr w:type="gramStart"/>
      <w:r w:rsidRPr="008C5B31">
        <w:rPr>
          <w:highlight w:val="yellow"/>
          <w:u w:val="single"/>
        </w:rPr>
        <w:t>both of the democratic</w:t>
      </w:r>
      <w:proofErr w:type="gramEnd"/>
      <w:r w:rsidRPr="008C5B31">
        <w:rPr>
          <w:highlight w:val="yellow"/>
          <w:u w:val="single"/>
        </w:rPr>
        <w:t xml:space="preserve"> demand and a politics of resistance</w:t>
      </w:r>
      <w:r w:rsidRPr="008C5B31">
        <w:rPr>
          <w:sz w:val="12"/>
        </w:rPr>
        <w:t xml:space="preserve">. Here </w:t>
      </w:r>
      <w:proofErr w:type="spellStart"/>
      <w:r w:rsidRPr="008C5B31">
        <w:rPr>
          <w:sz w:val="12"/>
        </w:rPr>
        <w:t>i</w:t>
      </w:r>
      <w:proofErr w:type="spellEnd"/>
      <w:r w:rsidRPr="008C5B31">
        <w:rPr>
          <w:sz w:val="12"/>
        </w:rPr>
        <w:t xml:space="preserve"> would like to show how </w:t>
      </w:r>
      <w:r w:rsidRPr="008C5B31">
        <w:rPr>
          <w:u w:val="single"/>
        </w:rPr>
        <w:t>a rhetorically inflected reading of Lacan’s work provides an analytic prescription for public politics that moves beyond enjoyment and aims at the articulation of collective political desire</w:t>
      </w:r>
      <w:r w:rsidRPr="008C5B31">
        <w:rPr>
          <w:sz w:val="12"/>
        </w:rPr>
        <w:t xml:space="preserve">. if the first reading is focused on the relationship between the specific imaginary contents that underwrite a public bond, the sec </w:t>
      </w:r>
      <w:proofErr w:type="spellStart"/>
      <w:r w:rsidRPr="008C5B31">
        <w:rPr>
          <w:sz w:val="12"/>
        </w:rPr>
        <w:t>ond</w:t>
      </w:r>
      <w:proofErr w:type="spellEnd"/>
      <w:r w:rsidRPr="008C5B31">
        <w:rPr>
          <w:sz w:val="12"/>
        </w:rPr>
        <w:t xml:space="preserve"> is engaged in understanding the ways that </w:t>
      </w:r>
      <w:r w:rsidRPr="008C5B31">
        <w:rPr>
          <w:highlight w:val="yellow"/>
          <w:u w:val="single"/>
        </w:rPr>
        <w:t>symbolically constituted practices of address and investment imply determinate political consequences</w:t>
      </w:r>
      <w:r w:rsidRPr="008C5B31">
        <w:rPr>
          <w:sz w:val="12"/>
          <w:highlight w:val="yellow"/>
        </w:rPr>
        <w:t>.</w:t>
      </w:r>
      <w:r w:rsidRPr="008C5B31">
        <w:rPr>
          <w:sz w:val="12"/>
        </w:rPr>
        <w:t xml:space="preserve"> </w:t>
      </w:r>
      <w:proofErr w:type="gramStart"/>
      <w:r w:rsidRPr="008C5B31">
        <w:rPr>
          <w:u w:val="single"/>
        </w:rPr>
        <w:t>Both of these</w:t>
      </w:r>
      <w:proofErr w:type="gramEnd"/>
      <w:r w:rsidRPr="008C5B31">
        <w:rPr>
          <w:u w:val="single"/>
        </w:rPr>
        <w:t xml:space="preserve"> readings imply critiques of conventional rhetorical practices of interpretation, suggesting an alternative analytic practice of engaging the nexus between trope and affective investment.</w:t>
      </w:r>
      <w:r w:rsidRPr="008C5B31">
        <w:rPr>
          <w:sz w:val="12"/>
        </w:rPr>
        <w:t xml:space="preserve"> Thus, these readings form a </w:t>
      </w:r>
      <w:proofErr w:type="spellStart"/>
      <w:r w:rsidRPr="008C5B31">
        <w:rPr>
          <w:sz w:val="12"/>
        </w:rPr>
        <w:t>criti</w:t>
      </w:r>
      <w:proofErr w:type="spellEnd"/>
      <w:r w:rsidRPr="008C5B31">
        <w:rPr>
          <w:sz w:val="12"/>
        </w:rPr>
        <w:t xml:space="preserve"> </w:t>
      </w:r>
      <w:proofErr w:type="spellStart"/>
      <w:r w:rsidRPr="008C5B31">
        <w:rPr>
          <w:sz w:val="12"/>
        </w:rPr>
        <w:t>cal</w:t>
      </w:r>
      <w:proofErr w:type="spellEnd"/>
      <w:r w:rsidRPr="008C5B31">
        <w:rPr>
          <w:sz w:val="12"/>
        </w:rPr>
        <w:t xml:space="preserve">-inter </w:t>
      </w:r>
      <w:proofErr w:type="spellStart"/>
      <w:r w:rsidRPr="008C5B31">
        <w:rPr>
          <w:sz w:val="12"/>
        </w:rPr>
        <w:t>pretive</w:t>
      </w:r>
      <w:proofErr w:type="spellEnd"/>
      <w:r w:rsidRPr="008C5B31">
        <w:rPr>
          <w:sz w:val="12"/>
        </w:rPr>
        <w:t xml:space="preserve"> couplet: in reading </w:t>
      </w:r>
      <w:r w:rsidRPr="008C5B31">
        <w:rPr>
          <w:i/>
          <w:sz w:val="12"/>
        </w:rPr>
        <w:t>The Passion,</w:t>
      </w:r>
      <w:r w:rsidRPr="008C5B31">
        <w:rPr>
          <w:sz w:val="12"/>
        </w:rPr>
        <w:t xml:space="preserve"> </w:t>
      </w:r>
      <w:proofErr w:type="spellStart"/>
      <w:r w:rsidRPr="008C5B31">
        <w:rPr>
          <w:sz w:val="12"/>
        </w:rPr>
        <w:t>i</w:t>
      </w:r>
      <w:proofErr w:type="spellEnd"/>
      <w:r w:rsidRPr="008C5B31">
        <w:rPr>
          <w:sz w:val="12"/>
        </w:rPr>
        <w:t xml:space="preserve"> would like to demonstrate the shortcomings of fetishizing the imaginary in isolation from the broader symbolic economy that underwrites it; conversely, in reading the demands of radical </w:t>
      </w:r>
      <w:proofErr w:type="spellStart"/>
      <w:r w:rsidRPr="008C5B31">
        <w:rPr>
          <w:sz w:val="12"/>
        </w:rPr>
        <w:t>antiglobalization</w:t>
      </w:r>
      <w:proofErr w:type="spellEnd"/>
      <w:r w:rsidRPr="008C5B31">
        <w:rPr>
          <w:sz w:val="12"/>
        </w:rPr>
        <w:t xml:space="preserve"> protest</w:t>
      </w:r>
      <w:r w:rsidRPr="008C5B31">
        <w:rPr>
          <w:u w:val="single"/>
        </w:rPr>
        <w:t xml:space="preserve">, </w:t>
      </w:r>
      <w:proofErr w:type="spellStart"/>
      <w:r w:rsidRPr="008C5B31">
        <w:rPr>
          <w:u w:val="single"/>
        </w:rPr>
        <w:t>i</w:t>
      </w:r>
      <w:proofErr w:type="spellEnd"/>
      <w:r w:rsidRPr="008C5B31">
        <w:rPr>
          <w:u w:val="single"/>
        </w:rPr>
        <w:t xml:space="preserve"> would like to show </w:t>
      </w:r>
      <w:r w:rsidRPr="008C5B31">
        <w:rPr>
          <w:highlight w:val="yellow"/>
          <w:u w:val="single"/>
        </w:rPr>
        <w:t>the shortcomings of</w:t>
      </w:r>
      <w:r w:rsidRPr="008C5B31">
        <w:rPr>
          <w:u w:val="single"/>
        </w:rPr>
        <w:t xml:space="preserve"> a purely formal account of the </w:t>
      </w:r>
      <w:r w:rsidRPr="008C5B31">
        <w:rPr>
          <w:highlight w:val="yellow"/>
          <w:u w:val="single"/>
        </w:rPr>
        <w:t>demand that operates in isolation from the practices of enjoyment and the imaginary relations of address under writing radical demands</w:t>
      </w:r>
      <w:r w:rsidRPr="008C5B31">
        <w:rPr>
          <w:sz w:val="12"/>
          <w:highlight w:val="yellow"/>
        </w:rPr>
        <w:t>.</w:t>
      </w:r>
    </w:p>
    <w:p w14:paraId="2AA2CFD3" w14:textId="77777777" w:rsidR="00D37E94" w:rsidRPr="00E94325" w:rsidRDefault="00D37E94" w:rsidP="00D37E94">
      <w:pPr>
        <w:keepNext/>
        <w:keepLines/>
        <w:spacing w:before="40" w:after="0"/>
        <w:outlineLvl w:val="3"/>
        <w:rPr>
          <w:rFonts w:eastAsia="MS Gothic" w:cs="Times New Roman"/>
          <w:b/>
          <w:iCs/>
          <w:color w:val="000000"/>
          <w:sz w:val="26"/>
          <w:shd w:val="clear" w:color="auto" w:fill="FFFFFF"/>
        </w:rPr>
      </w:pPr>
      <w:r w:rsidRPr="00E94325">
        <w:rPr>
          <w:rFonts w:eastAsia="MS Gothic" w:cs="Times New Roman"/>
          <w:b/>
          <w:iCs/>
          <w:color w:val="000000"/>
          <w:sz w:val="26"/>
          <w:shd w:val="clear" w:color="auto" w:fill="FFFFFF"/>
        </w:rPr>
        <w:t xml:space="preserve">The </w:t>
      </w:r>
      <w:r w:rsidRPr="00E94325">
        <w:rPr>
          <w:rFonts w:eastAsia="MS Gothic"/>
          <w:b/>
          <w:iCs/>
          <w:sz w:val="26"/>
        </w:rPr>
        <w:t xml:space="preserve">alternative </w:t>
      </w:r>
      <w:r w:rsidRPr="00E94325">
        <w:rPr>
          <w:rFonts w:eastAsia="MS Gothic" w:cs="Times New Roman"/>
          <w:b/>
          <w:iCs/>
          <w:color w:val="000000"/>
          <w:sz w:val="26"/>
          <w:shd w:val="clear" w:color="auto" w:fill="FFFFFF"/>
        </w:rPr>
        <w:t xml:space="preserve">is to traverse the fantasy—this requires internalizing desire </w:t>
      </w:r>
      <w:proofErr w:type="gramStart"/>
      <w:r w:rsidRPr="00E94325">
        <w:rPr>
          <w:rFonts w:eastAsia="MS Gothic" w:cs="Times New Roman"/>
          <w:b/>
          <w:iCs/>
          <w:color w:val="000000"/>
          <w:sz w:val="26"/>
          <w:shd w:val="clear" w:color="auto" w:fill="FFFFFF"/>
        </w:rPr>
        <w:t>in order to</w:t>
      </w:r>
      <w:proofErr w:type="gramEnd"/>
      <w:r w:rsidRPr="00E94325">
        <w:rPr>
          <w:rFonts w:eastAsia="MS Gothic" w:cs="Times New Roman"/>
          <w:b/>
          <w:iCs/>
          <w:color w:val="000000"/>
          <w:sz w:val="26"/>
          <w:shd w:val="clear" w:color="auto" w:fill="FFFFFF"/>
        </w:rPr>
        <w:t xml:space="preserve"> reject the master signifier. Only through accepting lack as a constitutive feature of the human subject can we escape this never-ending desire for wholeness.</w:t>
      </w:r>
    </w:p>
    <w:p w14:paraId="430B9DEE" w14:textId="77777777" w:rsidR="00D37E94" w:rsidRPr="00E94325" w:rsidRDefault="00D37E94" w:rsidP="00D37E94">
      <w:pPr>
        <w:rPr>
          <w:rFonts w:eastAsia="Cambria"/>
        </w:rPr>
      </w:pPr>
      <w:r w:rsidRPr="00E94325">
        <w:rPr>
          <w:rFonts w:eastAsia="Cambria"/>
          <w:b/>
          <w:bCs/>
          <w:sz w:val="26"/>
          <w:u w:val="single"/>
        </w:rPr>
        <w:t>McGowan ‘13</w:t>
      </w:r>
      <w:r w:rsidRPr="00E94325">
        <w:rPr>
          <w:rFonts w:eastAsia="Cambria"/>
        </w:rPr>
        <w:t xml:space="preserve"> “Enjoying What We Don’t Have: The Political Project of Psychoanalysis” (Todd, Assoc. Prof. of Film and Television Studies @ U. of Vermont) AHS// EMM</w:t>
      </w:r>
    </w:p>
    <w:p w14:paraId="2FB689DB" w14:textId="77777777" w:rsidR="00D37E94" w:rsidRPr="00E94325" w:rsidRDefault="00D37E94" w:rsidP="00D37E94">
      <w:pPr>
        <w:rPr>
          <w:rFonts w:eastAsia="Cambria"/>
          <w:sz w:val="12"/>
        </w:rPr>
      </w:pPr>
      <w:r w:rsidRPr="00E94325">
        <w:rPr>
          <w:rFonts w:eastAsia="Cambria"/>
          <w:sz w:val="12"/>
        </w:rPr>
        <w:t>Like philosophy and Marxism, psychoanalysis also has a history of opposing itself to fantasy</w:t>
      </w:r>
      <w:r w:rsidRPr="00E94325">
        <w:rPr>
          <w:rFonts w:eastAsia="Cambria"/>
          <w:b/>
          <w:bCs/>
          <w:u w:val="single"/>
        </w:rPr>
        <w:t>. Its basic trajectory appears to involve curing the patient of an excessive investment in fantasy life.</w:t>
      </w:r>
      <w:r w:rsidRPr="00E94325">
        <w:rPr>
          <w:rFonts w:eastAsia="Cambria"/>
          <w:sz w:val="12"/>
        </w:rPr>
        <w:t xml:space="preserve"> It seems as if neurotics come to psychoanalysts suffering from their fantasies and that the sessions allow the neurotics to gain some distance from these fantasies and thereby see them for what they are. Gaining purchase on one’s fantasy life — or </w:t>
      </w:r>
      <w:r w:rsidRPr="00E94325">
        <w:rPr>
          <w:rFonts w:eastAsia="Cambria"/>
          <w:b/>
          <w:bCs/>
          <w:u w:val="single"/>
        </w:rPr>
        <w:t xml:space="preserve">simply becoming aware that one is fantasizing — is one predominant image of the psychoanalytic process. </w:t>
      </w:r>
      <w:r w:rsidRPr="00E94325">
        <w:rPr>
          <w:rFonts w:eastAsia="Cambria"/>
          <w:sz w:val="12"/>
        </w:rPr>
        <w:t xml:space="preserve">My own therapy, for instance, consisted in gaining awareness of the nonexistence of normal people. The analyst’s unremitting silence in response to my questions about how everyone else would react in similar situations ultimately allowed me to recognize the obvious fact that there was no such thing as a normal reaction or normal person. I was invested in the fantasy of normality without realizing that it was a fantasy, and analysis laid this fantasy bare and thus facilitated a disinvestment in it. In this way, like so many patients I felt as if I was able to move beyond a barrier that I did not even know existed. </w:t>
      </w:r>
      <w:r w:rsidRPr="00E94325">
        <w:rPr>
          <w:rFonts w:eastAsia="Cambria"/>
          <w:b/>
          <w:bCs/>
          <w:u w:val="single"/>
        </w:rPr>
        <w:t>Many theorists who recognize the political importance of psychoanalysis do so because of its ability to combat fantasy.</w:t>
      </w:r>
      <w:r w:rsidRPr="00E94325">
        <w:rPr>
          <w:rFonts w:eastAsia="Cambria"/>
          <w:sz w:val="12"/>
        </w:rPr>
        <w:t xml:space="preserve"> For example, this dimension of psychoanalysis leads Yannis </w:t>
      </w:r>
      <w:proofErr w:type="spellStart"/>
      <w:r w:rsidRPr="00E94325">
        <w:rPr>
          <w:rFonts w:eastAsia="Cambria"/>
          <w:sz w:val="12"/>
        </w:rPr>
        <w:t>Stavrakakis</w:t>
      </w:r>
      <w:proofErr w:type="spellEnd"/>
      <w:r w:rsidRPr="00E94325">
        <w:rPr>
          <w:rFonts w:eastAsia="Cambria"/>
          <w:sz w:val="12"/>
        </w:rPr>
        <w:t xml:space="preserve">, in Lacan and the Political, to </w:t>
      </w:r>
      <w:r w:rsidRPr="00E94325">
        <w:rPr>
          <w:rFonts w:eastAsia="Cambria"/>
          <w:b/>
          <w:bCs/>
          <w:u w:val="single"/>
        </w:rPr>
        <w:t>see the contemporary political task of psychoanalysis as one of “traversing the fantasy of utopian thought.”</w:t>
      </w:r>
      <w:r w:rsidRPr="00E94325">
        <w:rPr>
          <w:rFonts w:eastAsia="Cambria"/>
          <w:sz w:val="12"/>
        </w:rPr>
        <w:t xml:space="preserve">25 In the vein of the philosopher or the Marxist, </w:t>
      </w:r>
      <w:proofErr w:type="spellStart"/>
      <w:r w:rsidRPr="00E94325">
        <w:rPr>
          <w:rFonts w:eastAsia="Cambria"/>
          <w:sz w:val="12"/>
        </w:rPr>
        <w:t>Stavrakakis</w:t>
      </w:r>
      <w:proofErr w:type="spellEnd"/>
      <w:r w:rsidRPr="00E94325">
        <w:rPr>
          <w:rFonts w:eastAsia="Cambria"/>
          <w:sz w:val="12"/>
        </w:rPr>
        <w:t xml:space="preserve"> sees a danger in the way that </w:t>
      </w:r>
      <w:r w:rsidRPr="00E94325">
        <w:rPr>
          <w:rFonts w:eastAsia="Cambria"/>
          <w:b/>
          <w:bCs/>
          <w:highlight w:val="yellow"/>
          <w:u w:val="single"/>
        </w:rPr>
        <w:t>fantasy hides the gap that haunts the symbolic order.</w:t>
      </w:r>
      <w:r w:rsidRPr="00E94325">
        <w:rPr>
          <w:rFonts w:eastAsia="Cambria"/>
          <w:sz w:val="12"/>
        </w:rPr>
        <w:t xml:space="preserve"> As he notes, “</w:t>
      </w:r>
      <w:r w:rsidRPr="00E94325">
        <w:rPr>
          <w:rFonts w:eastAsia="Cambria"/>
          <w:b/>
          <w:bCs/>
          <w:highlight w:val="yellow"/>
          <w:u w:val="single"/>
        </w:rPr>
        <w:t>Fantasy negates the real by promising to</w:t>
      </w:r>
      <w:r w:rsidRPr="00E94325">
        <w:rPr>
          <w:rFonts w:eastAsia="Cambria"/>
          <w:b/>
          <w:bCs/>
          <w:u w:val="single"/>
        </w:rPr>
        <w:t xml:space="preserve"> ‘</w:t>
      </w:r>
      <w:proofErr w:type="spellStart"/>
      <w:r w:rsidRPr="00E94325">
        <w:rPr>
          <w:rFonts w:eastAsia="Cambria"/>
          <w:b/>
          <w:bCs/>
          <w:u w:val="single"/>
        </w:rPr>
        <w:t>realise</w:t>
      </w:r>
      <w:proofErr w:type="spellEnd"/>
      <w:r w:rsidRPr="00E94325">
        <w:rPr>
          <w:rFonts w:eastAsia="Cambria"/>
          <w:b/>
          <w:bCs/>
          <w:u w:val="single"/>
        </w:rPr>
        <w:t xml:space="preserve">’ it, by promising to </w:t>
      </w:r>
      <w:r w:rsidRPr="00E94325">
        <w:rPr>
          <w:rFonts w:eastAsia="Cambria"/>
          <w:b/>
          <w:bCs/>
          <w:highlight w:val="yellow"/>
          <w:u w:val="single"/>
        </w:rPr>
        <w:t>close the gap between the real and reality, by repressing the discursive nature of reality’s production.</w:t>
      </w:r>
      <w:r w:rsidRPr="00E94325">
        <w:rPr>
          <w:rFonts w:eastAsia="Cambria"/>
          <w:b/>
          <w:bCs/>
          <w:u w:val="single"/>
        </w:rPr>
        <w:t>”</w:t>
      </w:r>
      <w:r w:rsidRPr="00E94325">
        <w:rPr>
          <w:rFonts w:eastAsia="Cambria"/>
          <w:sz w:val="12"/>
        </w:rPr>
        <w:t xml:space="preserve">26 Here, </w:t>
      </w:r>
      <w:proofErr w:type="spellStart"/>
      <w:r w:rsidRPr="00E94325">
        <w:rPr>
          <w:rFonts w:eastAsia="Cambria"/>
          <w:sz w:val="12"/>
        </w:rPr>
        <w:t>Stavrakakis</w:t>
      </w:r>
      <w:proofErr w:type="spellEnd"/>
      <w:r w:rsidRPr="00E94325">
        <w:rPr>
          <w:rFonts w:eastAsia="Cambria"/>
          <w:sz w:val="12"/>
        </w:rPr>
        <w:t xml:space="preserve"> sees the ideological dimension of fantasy, and psychoanalysis for him facilitates this recognition and provides a way to dissolve fantasy’s power. This kind of psychoanalytic politics evinces the attitude toward fantasy that both modern philosophy and Marxism take up, and this attitude certainly seems faithful to psychoanalytic practice and its attempt to assist the subject in “traversing the fantasy.” But despite the seeming antipathy directed toward fantasy in its very practice, for psychoanalysis the political valence of fantasy is not so unambiguous as it is for philosophy and Marxism. To unlock fully the political potential of psychoanalysis, we must turn our attention to the positive significance that psychoanalysis bestows on fantasy. Both philosophy and Marxism are, of course, right about the role that fantasy has in disguising our social situatedness. But the problem with this conception of politics is that, by focusing on what fantasy conceals, it fails to consider what fantasy reveals. It is at this point — the point of what fantasy reveals to us — that we can see the political significance of psychoanalysis. The value of psychoanalysis in relation to philosophy lies in the ability of psychoanalysis to grasp the political importance of fantasy in a way that philosophy and Marxism have been unable to do.  </w:t>
      </w:r>
      <w:proofErr w:type="gramStart"/>
      <w:r w:rsidRPr="00E94325">
        <w:rPr>
          <w:rFonts w:eastAsia="Cambria"/>
          <w:sz w:val="12"/>
        </w:rPr>
        <w:t>At the same time that</w:t>
      </w:r>
      <w:proofErr w:type="gramEnd"/>
      <w:r w:rsidRPr="00E94325">
        <w:rPr>
          <w:rFonts w:eastAsia="Cambria"/>
          <w:sz w:val="12"/>
        </w:rPr>
        <w:t xml:space="preserve"> </w:t>
      </w:r>
      <w:r w:rsidRPr="00E94325">
        <w:rPr>
          <w:rFonts w:eastAsia="Cambria"/>
          <w:b/>
          <w:bCs/>
          <w:highlight w:val="yellow"/>
          <w:u w:val="single"/>
        </w:rPr>
        <w:t>fantasy disguises our subjection to the signifier and makes it difficult for us to experience this subjection</w:t>
      </w:r>
      <w:r w:rsidRPr="00E94325">
        <w:rPr>
          <w:rFonts w:eastAsia="Cambria"/>
          <w:b/>
          <w:bCs/>
          <w:u w:val="single"/>
        </w:rPr>
        <w:t>, it also has the effect of making otherwise impossible experiences possible.28 Fantasy offers the subject a transcendent experience, and this transcendence, despite its illusory quality, has a political content. It represents a moment at which the subject is no longer bound by the limitations of the symbolic structure that ordinarily constrain it.</w:t>
      </w:r>
      <w:r w:rsidRPr="00E94325">
        <w:rPr>
          <w:rFonts w:eastAsia="Cambria"/>
          <w:sz w:val="12"/>
        </w:rPr>
        <w:t xml:space="preserve"> As such, this moment of </w:t>
      </w:r>
      <w:proofErr w:type="spellStart"/>
      <w:r w:rsidRPr="00E94325">
        <w:rPr>
          <w:rFonts w:eastAsia="Cambria"/>
          <w:sz w:val="12"/>
        </w:rPr>
        <w:t>fantasmatic</w:t>
      </w:r>
      <w:proofErr w:type="spellEnd"/>
      <w:r w:rsidRPr="00E94325">
        <w:rPr>
          <w:rFonts w:eastAsia="Cambria"/>
          <w:sz w:val="12"/>
        </w:rPr>
        <w:t xml:space="preserve"> transcendence poses for the subject a fundamental challenge to the authority of that symbolic structure. In fact, the radical import of fantasy is located in precisely the same feature that causes fantasy to further ideology: </w:t>
      </w:r>
      <w:r w:rsidRPr="00E94325">
        <w:rPr>
          <w:rFonts w:eastAsia="Cambria"/>
          <w:b/>
          <w:bCs/>
          <w:highlight w:val="yellow"/>
          <w:u w:val="single"/>
        </w:rPr>
        <w:t xml:space="preserve">the illusions of fantasy keep </w:t>
      </w:r>
      <w:proofErr w:type="gramStart"/>
      <w:r w:rsidRPr="00E94325">
        <w:rPr>
          <w:rFonts w:eastAsia="Cambria"/>
          <w:b/>
          <w:bCs/>
          <w:highlight w:val="yellow"/>
          <w:u w:val="single"/>
        </w:rPr>
        <w:t>subjects</w:t>
      </w:r>
      <w:proofErr w:type="gramEnd"/>
      <w:r w:rsidRPr="00E94325">
        <w:rPr>
          <w:rFonts w:eastAsia="Cambria"/>
          <w:b/>
          <w:bCs/>
          <w:highlight w:val="yellow"/>
          <w:u w:val="single"/>
        </w:rPr>
        <w:t xml:space="preserve"> content with the ruling symbolic structure,</w:t>
      </w:r>
      <w:r w:rsidRPr="00E94325">
        <w:rPr>
          <w:rFonts w:eastAsia="Cambria"/>
          <w:b/>
          <w:bCs/>
          <w:u w:val="single"/>
        </w:rPr>
        <w:t xml:space="preserve"> </w:t>
      </w:r>
      <w:r w:rsidRPr="00E94325">
        <w:rPr>
          <w:rFonts w:eastAsia="Cambria"/>
          <w:sz w:val="12"/>
        </w:rPr>
        <w:t>but they also provide a venue for thinking beyond that structure</w:t>
      </w:r>
      <w:r w:rsidRPr="00E94325">
        <w:rPr>
          <w:rFonts w:eastAsia="Cambria"/>
          <w:b/>
          <w:bCs/>
          <w:u w:val="single"/>
        </w:rPr>
        <w:t>.</w:t>
      </w:r>
      <w:r w:rsidRPr="00E94325">
        <w:rPr>
          <w:rFonts w:eastAsia="Cambria"/>
          <w:sz w:val="12"/>
        </w:rPr>
        <w:t xml:space="preserve"> In contrast to modern philosophy and Marxism, psychoanalysis permits us to see this political complexity inhering within the structure of fantasy. From the beginnings of psychoanalysis, this respect for fantasy makes itself felt. When it comes to the psyche of the subject in analysis, the fantasy has more significance than actual memories. For instance, Freud’s early essay “Screen Memories” describes early childhood memories as screens for unconscious fantasies. The sexual content of the fantasy, Freud contends, can only appear through the vehicle of a genuine memory. He writes: “It is precisely the coarsely sensual element in the phantasy which explains why it . . . must be content to find its way allusively and under a flowery disguise into a childhood scene.”29 Freud’s point here is not that we must subtract the distortion of fantasy from the memory in order to discover what actually happened but that what actually happened has far less psychic importance than the fantasy it </w:t>
      </w:r>
      <w:proofErr w:type="spellStart"/>
      <w:r w:rsidRPr="00E94325">
        <w:rPr>
          <w:rFonts w:eastAsia="Cambria"/>
          <w:sz w:val="12"/>
        </w:rPr>
        <w:t>conceals.The</w:t>
      </w:r>
      <w:proofErr w:type="spellEnd"/>
      <w:r w:rsidRPr="00E94325">
        <w:rPr>
          <w:rFonts w:eastAsia="Cambria"/>
          <w:sz w:val="12"/>
        </w:rPr>
        <w:t xml:space="preserve"> subject uses the memory of a genuine scene to access and at the same time disguise a fantasy. Fantasy distorts, but its distortion embodies subjectivity itself and transports the subject outside the constraints of actual experience, which is why Freud values it over memory. This valuation is part of the implicit political project inhering within psychoanalytic thought, and it distances the politics of psychoanalysis from other political projects rooted in the Enlightenment. Because it allows the subject an experience of transcendence beyond the limits of the ruling symbolic structure, fantasy has tangible political benefits. These benefits can be characterized in three related ways: (1) through fantasy, we experience alternatives to the ruling symbolic structure that remain unthinkable within this structure; (2) fantasy facilitates an encounter with traumatic disruption that our everyday reality guards against; and (3) </w:t>
      </w:r>
      <w:r w:rsidRPr="00E94325">
        <w:rPr>
          <w:rFonts w:eastAsia="Cambria"/>
          <w:b/>
          <w:bCs/>
          <w:highlight w:val="yellow"/>
          <w:u w:val="single"/>
        </w:rPr>
        <w:t>fantasy makes evident the link between loss and enjoyment, allowing us to conceive of a politics that embraces loss rather than attempting to escape it.</w:t>
      </w:r>
      <w:r w:rsidRPr="00E94325">
        <w:rPr>
          <w:rFonts w:eastAsia="Cambria"/>
          <w:sz w:val="12"/>
        </w:rPr>
        <w:t xml:space="preserve"> These political dimensions of fantasy all manifest themselves in the thought of Freud and Lacan, even though neither conceives of fantasy (or psychoanalysis as a whole) in a political sense.</w:t>
      </w:r>
    </w:p>
    <w:p w14:paraId="08D35A99" w14:textId="77777777" w:rsidR="00D37E94" w:rsidRPr="00E94325" w:rsidRDefault="00D37E94" w:rsidP="00D37E94">
      <w:pPr>
        <w:keepNext/>
        <w:keepLines/>
        <w:spacing w:before="40" w:after="0"/>
        <w:outlineLvl w:val="3"/>
        <w:rPr>
          <w:rFonts w:eastAsia="Times New Roman" w:cs="Times New Roman"/>
          <w:b/>
          <w:iCs/>
          <w:sz w:val="26"/>
        </w:rPr>
      </w:pPr>
      <w:r w:rsidRPr="00E94325">
        <w:rPr>
          <w:rFonts w:eastAsia="Times New Roman" w:cs="Times New Roman"/>
          <w:b/>
          <w:iCs/>
          <w:sz w:val="26"/>
        </w:rPr>
        <w:t>The ROTB is to endorse the debater who best performatively and methodologically rejects the lack.</w:t>
      </w:r>
    </w:p>
    <w:p w14:paraId="2F47505D" w14:textId="77777777" w:rsidR="00D37E94" w:rsidRPr="00E94325" w:rsidRDefault="00D37E94" w:rsidP="00D37E94">
      <w:pPr>
        <w:rPr>
          <w:rFonts w:eastAsia="Calibri"/>
          <w:color w:val="000000"/>
          <w:sz w:val="18"/>
          <w:szCs w:val="18"/>
          <w:shd w:val="clear" w:color="auto" w:fill="FFFFFF"/>
        </w:rPr>
      </w:pPr>
      <w:proofErr w:type="spellStart"/>
      <w:r w:rsidRPr="00E94325">
        <w:rPr>
          <w:rFonts w:eastAsia="Calibri"/>
          <w:b/>
          <w:bCs/>
          <w:color w:val="000000"/>
          <w:sz w:val="27"/>
          <w:szCs w:val="27"/>
          <w:shd w:val="clear" w:color="auto" w:fill="FFFFFF"/>
        </w:rPr>
        <w:t>Ruti</w:t>
      </w:r>
      <w:proofErr w:type="spellEnd"/>
      <w:r w:rsidRPr="00E94325">
        <w:rPr>
          <w:rFonts w:eastAsia="Calibri"/>
          <w:b/>
          <w:bCs/>
          <w:color w:val="000000"/>
          <w:sz w:val="27"/>
          <w:szCs w:val="27"/>
          <w:shd w:val="clear" w:color="auto" w:fill="FFFFFF"/>
        </w:rPr>
        <w:t xml:space="preserve"> 10</w:t>
      </w:r>
      <w:r w:rsidRPr="00E94325">
        <w:rPr>
          <w:rFonts w:eastAsia="Calibri"/>
          <w:color w:val="000000"/>
          <w:sz w:val="27"/>
          <w:szCs w:val="27"/>
          <w:shd w:val="clear" w:color="auto" w:fill="FFFFFF"/>
        </w:rPr>
        <w:t xml:space="preserve"> </w:t>
      </w:r>
      <w:r w:rsidRPr="00E94325">
        <w:rPr>
          <w:rFonts w:eastAsia="Calibri"/>
          <w:color w:val="000000"/>
          <w:sz w:val="20"/>
          <w:szCs w:val="20"/>
          <w:shd w:val="clear" w:color="auto" w:fill="FFFFFF"/>
        </w:rPr>
        <w:t xml:space="preserve">Mari </w:t>
      </w:r>
      <w:proofErr w:type="spellStart"/>
      <w:r w:rsidRPr="00E94325">
        <w:rPr>
          <w:rFonts w:eastAsia="Calibri"/>
          <w:color w:val="000000"/>
          <w:sz w:val="20"/>
          <w:szCs w:val="20"/>
          <w:shd w:val="clear" w:color="auto" w:fill="FFFFFF"/>
        </w:rPr>
        <w:t>Ruti</w:t>
      </w:r>
      <w:proofErr w:type="spellEnd"/>
      <w:r w:rsidRPr="00E94325">
        <w:rPr>
          <w:rFonts w:eastAsia="Calibri"/>
          <w:color w:val="000000"/>
          <w:sz w:val="20"/>
          <w:szCs w:val="20"/>
          <w:shd w:val="clear" w:color="auto" w:fill="FFFFFF"/>
        </w:rPr>
        <w:t>. (2010). </w:t>
      </w:r>
      <w:r w:rsidRPr="00E94325">
        <w:rPr>
          <w:rFonts w:eastAsia="Calibri"/>
          <w:i/>
          <w:iCs/>
          <w:color w:val="000000"/>
          <w:sz w:val="20"/>
          <w:szCs w:val="20"/>
          <w:shd w:val="clear" w:color="auto" w:fill="FFFFFF"/>
        </w:rPr>
        <w:t>Winnicott with Lacan: Living Creatively in a Postmodern World. American Imago, 67(3), 353–374.[</w:t>
      </w:r>
      <w:r w:rsidRPr="00E94325">
        <w:rPr>
          <w:rFonts w:eastAsia="Calibri"/>
          <w:color w:val="000000"/>
          <w:sz w:val="20"/>
          <w:szCs w:val="20"/>
          <w:shd w:val="clear" w:color="auto" w:fill="FFFFFF"/>
        </w:rPr>
        <w:t>doi:10.1353/aim.20</w:t>
      </w:r>
      <w:r w:rsidRPr="00E94325">
        <w:rPr>
          <w:rFonts w:eastAsia="Calibri"/>
          <w:color w:val="000000"/>
          <w:sz w:val="20"/>
          <w:szCs w:val="20"/>
        </w:rPr>
        <w:t xml:space="preserve"> </w:t>
      </w:r>
      <w:hyperlink r:id="rId7" w:history="1">
        <w:r w:rsidRPr="00E94325">
          <w:rPr>
            <w:rFonts w:eastAsia="Times New Roman"/>
            <w:color w:val="000000"/>
            <w:sz w:val="20"/>
            <w:szCs w:val="20"/>
            <w:shd w:val="clear" w:color="auto" w:fill="FFFFFF"/>
          </w:rPr>
          <w:t>sci-hub.tw/10.1353/aim.2010.0016</w:t>
        </w:r>
      </w:hyperlink>
      <w:r w:rsidRPr="00E94325">
        <w:rPr>
          <w:rFonts w:eastAsia="Times New Roman"/>
          <w:color w:val="000000"/>
          <w:sz w:val="20"/>
          <w:szCs w:val="20"/>
          <w:shd w:val="clear" w:color="auto" w:fill="FFFFFF"/>
        </w:rPr>
        <w:t xml:space="preserve">] [https://muse.jhu.edu/article/414021/pdf] </w:t>
      </w:r>
      <w:r w:rsidRPr="00E94325">
        <w:rPr>
          <w:rFonts w:eastAsia="Calibri"/>
          <w:color w:val="000000"/>
        </w:rPr>
        <w:t xml:space="preserve"> </w:t>
      </w:r>
      <w:r w:rsidRPr="00E94325">
        <w:rPr>
          <w:rFonts w:eastAsia="Calibri"/>
          <w:color w:val="000000"/>
          <w:sz w:val="18"/>
          <w:szCs w:val="18"/>
          <w:shd w:val="clear" w:color="auto" w:fill="FFFFFF"/>
        </w:rPr>
        <w:t xml:space="preserve">// </w:t>
      </w:r>
      <w:proofErr w:type="spellStart"/>
      <w:r w:rsidRPr="00E94325">
        <w:rPr>
          <w:rFonts w:eastAsia="Calibri"/>
          <w:color w:val="000000"/>
          <w:sz w:val="18"/>
          <w:szCs w:val="18"/>
          <w:shd w:val="clear" w:color="auto" w:fill="FFFFFF"/>
        </w:rPr>
        <w:t>ahs</w:t>
      </w:r>
      <w:proofErr w:type="spellEnd"/>
      <w:r w:rsidRPr="00E94325">
        <w:rPr>
          <w:rFonts w:eastAsia="Calibri"/>
          <w:color w:val="000000"/>
          <w:sz w:val="18"/>
          <w:szCs w:val="18"/>
          <w:shd w:val="clear" w:color="auto" w:fill="FFFFFF"/>
        </w:rPr>
        <w:t xml:space="preserve"> </w:t>
      </w:r>
      <w:proofErr w:type="spellStart"/>
      <w:r w:rsidRPr="00E94325">
        <w:rPr>
          <w:rFonts w:eastAsia="Calibri"/>
          <w:color w:val="000000"/>
          <w:sz w:val="18"/>
          <w:szCs w:val="18"/>
          <w:shd w:val="clear" w:color="auto" w:fill="FFFFFF"/>
        </w:rPr>
        <w:t>emi</w:t>
      </w:r>
      <w:proofErr w:type="spellEnd"/>
      <w:r w:rsidRPr="00E94325">
        <w:rPr>
          <w:rFonts w:eastAsia="Calibri"/>
          <w:color w:val="000000"/>
          <w:sz w:val="18"/>
          <w:szCs w:val="18"/>
          <w:shd w:val="clear" w:color="auto" w:fill="FFFFFF"/>
        </w:rPr>
        <w:t xml:space="preserve"> </w:t>
      </w:r>
    </w:p>
    <w:p w14:paraId="5DE2BCC6" w14:textId="77777777" w:rsidR="00D37E94" w:rsidRPr="00E94325" w:rsidRDefault="00D37E94" w:rsidP="00D37E94">
      <w:pPr>
        <w:rPr>
          <w:rFonts w:eastAsia="Calibri"/>
          <w:color w:val="000000"/>
          <w:sz w:val="18"/>
          <w:szCs w:val="18"/>
          <w:shd w:val="clear" w:color="auto" w:fill="FFFFFF"/>
        </w:rPr>
      </w:pPr>
      <w:r w:rsidRPr="00E94325">
        <w:rPr>
          <w:rFonts w:eastAsia="Calibri"/>
          <w:sz w:val="14"/>
        </w:rPr>
        <w:t xml:space="preserve">Let us consider Lacan first.1 As we know, Lacan’s theory of subject formation is premised on the notion of foundational lack or alienation. </w:t>
      </w:r>
      <w:r w:rsidRPr="00E94325">
        <w:rPr>
          <w:rFonts w:eastAsia="Calibri"/>
          <w:highlight w:val="yellow"/>
          <w:u w:val="single"/>
        </w:rPr>
        <w:t>The transition</w:t>
      </w:r>
      <w:r w:rsidRPr="00E94325">
        <w:rPr>
          <w:rFonts w:eastAsia="Calibri"/>
          <w:u w:val="single"/>
        </w:rPr>
        <w:t xml:space="preserve"> from the Imaginary </w:t>
      </w:r>
      <w:r w:rsidRPr="00E94325">
        <w:rPr>
          <w:rFonts w:eastAsia="Calibri"/>
          <w:highlight w:val="yellow"/>
          <w:u w:val="single"/>
        </w:rPr>
        <w:t>to</w:t>
      </w:r>
      <w:r w:rsidRPr="00E94325">
        <w:rPr>
          <w:rFonts w:eastAsia="Calibri"/>
          <w:u w:val="single"/>
        </w:rPr>
        <w:t xml:space="preserve"> the Symbolic—from preoedipal drives to the collective social space of </w:t>
      </w:r>
      <w:r w:rsidRPr="00E94325">
        <w:rPr>
          <w:rFonts w:eastAsia="Calibri"/>
          <w:highlight w:val="yellow"/>
          <w:u w:val="single"/>
        </w:rPr>
        <w:t xml:space="preserve">signification </w:t>
      </w:r>
      <w:r w:rsidRPr="00E94325">
        <w:rPr>
          <w:rFonts w:eastAsia="Calibri"/>
          <w:u w:val="single"/>
        </w:rPr>
        <w:t>and meaning production</w:t>
      </w:r>
      <w:r w:rsidRPr="00E94325">
        <w:rPr>
          <w:rFonts w:eastAsia="Calibri"/>
          <w:sz w:val="14"/>
        </w:rPr>
        <w:t>—</w:t>
      </w:r>
      <w:r w:rsidRPr="00E94325">
        <w:rPr>
          <w:rFonts w:eastAsia="Calibri"/>
          <w:highlight w:val="yellow"/>
          <w:u w:val="single"/>
        </w:rPr>
        <w:t>is</w:t>
      </w:r>
      <w:r w:rsidRPr="00E94325">
        <w:rPr>
          <w:rFonts w:eastAsia="Calibri"/>
          <w:u w:val="single"/>
        </w:rPr>
        <w:t xml:space="preserve">, for Lacan, a process of primordial </w:t>
      </w:r>
      <w:r w:rsidRPr="00E94325">
        <w:rPr>
          <w:rFonts w:eastAsia="Calibri"/>
          <w:highlight w:val="yellow"/>
          <w:u w:val="single"/>
        </w:rPr>
        <w:t>wounding</w:t>
      </w:r>
      <w:r w:rsidRPr="00E94325">
        <w:rPr>
          <w:rFonts w:eastAsia="Calibri"/>
          <w:u w:val="single"/>
        </w:rPr>
        <w:t xml:space="preserve"> in the sense that the subject is gradually brought face to face </w:t>
      </w:r>
      <w:r w:rsidRPr="00E94325">
        <w:rPr>
          <w:rFonts w:eastAsia="Calibri"/>
          <w:highlight w:val="yellow"/>
          <w:u w:val="single"/>
        </w:rPr>
        <w:t>with</w:t>
      </w:r>
      <w:r w:rsidRPr="00E94325">
        <w:rPr>
          <w:rFonts w:eastAsia="Calibri"/>
          <w:u w:val="single"/>
        </w:rPr>
        <w:t xml:space="preserve"> its own </w:t>
      </w:r>
      <w:r w:rsidRPr="00E94325">
        <w:rPr>
          <w:rFonts w:eastAsia="Calibri"/>
          <w:highlight w:val="yellow"/>
          <w:u w:val="single"/>
        </w:rPr>
        <w:t>lack.</w:t>
      </w:r>
      <w:r w:rsidRPr="00E94325">
        <w:rPr>
          <w:rFonts w:eastAsia="Calibri"/>
          <w:u w:val="single"/>
        </w:rPr>
        <w:t xml:space="preserve"> </w:t>
      </w:r>
      <w:r w:rsidRPr="00E94325">
        <w:rPr>
          <w:rFonts w:eastAsia="Calibri"/>
          <w:sz w:val="14"/>
        </w:rPr>
        <w:t xml:space="preserve">While the internalization of </w:t>
      </w:r>
      <w:r w:rsidRPr="00E94325">
        <w:rPr>
          <w:rFonts w:eastAsia="Calibri"/>
          <w:highlight w:val="yellow"/>
          <w:u w:val="single"/>
        </w:rPr>
        <w:t xml:space="preserve">the signifier brings </w:t>
      </w:r>
      <w:r w:rsidRPr="00E94325">
        <w:rPr>
          <w:rFonts w:eastAsia="Calibri"/>
          <w:u w:val="single"/>
        </w:rPr>
        <w:t>the subject</w:t>
      </w:r>
      <w:r w:rsidRPr="00E94325">
        <w:rPr>
          <w:rFonts w:eastAsia="Calibri"/>
          <w:highlight w:val="yellow"/>
          <w:u w:val="single"/>
        </w:rPr>
        <w:t xml:space="preserve"> into existence </w:t>
      </w:r>
      <w:r w:rsidRPr="00E94325">
        <w:rPr>
          <w:rFonts w:eastAsia="Calibri"/>
          <w:u w:val="single"/>
        </w:rPr>
        <w:t xml:space="preserve">as </w:t>
      </w:r>
      <w:r w:rsidRPr="00E94325">
        <w:rPr>
          <w:rFonts w:eastAsia="Calibri"/>
          <w:highlight w:val="yellow"/>
          <w:u w:val="single"/>
        </w:rPr>
        <w:t>a creature of desire</w:t>
      </w:r>
      <w:r w:rsidRPr="00E94325">
        <w:rPr>
          <w:rFonts w:eastAsia="Calibri"/>
          <w:u w:val="single"/>
        </w:rPr>
        <w:t xml:space="preserve"> </w:t>
      </w:r>
      <w:r w:rsidRPr="00E94325">
        <w:rPr>
          <w:rFonts w:eastAsia="Calibri"/>
          <w:sz w:val="14"/>
        </w:rPr>
        <w:t xml:space="preserve">(thereby giving it access to a fully “human” existence), it simultaneously reveals that the surrounding world is much larger and more powerful than any individual subject could ever be—that the self is always merely a minor participant in a system of signification that operates quite independently of its “private” passions and preoccupations. In this manner, the signifier shatters the fantasies of omnipotence and wholeness that characterize the emerging ego of the mirror stage. One could, then, say that, in the Lacanian scenario, we purchase our social subjectivity at the price of narcissistic injury in the sense that we become culturally intelligible beings only insofar as we learn to love ourselves a bit </w:t>
      </w:r>
      <w:proofErr w:type="spellStart"/>
      <w:r w:rsidRPr="00E94325">
        <w:rPr>
          <w:rFonts w:eastAsia="Calibri"/>
          <w:sz w:val="14"/>
        </w:rPr>
        <w:t>less.It</w:t>
      </w:r>
      <w:proofErr w:type="spellEnd"/>
      <w:r w:rsidRPr="00E94325">
        <w:rPr>
          <w:rFonts w:eastAsia="Calibri"/>
          <w:sz w:val="14"/>
        </w:rPr>
        <w:t xml:space="preserve"> is worth noting right away that one of the things that drives a wedge between Lacan and Winnicott is that while Winnicott regards the ego as what allows the subject to enter into an increasingly complex relationship to the world, Lacan associates it primarily with narcissistic and overconfident fantasies that lend an illusory consistency to the subject’s psychic life. Lacan explains that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w:t>
      </w:r>
      <w:r w:rsidRPr="00E94325">
        <w:rPr>
          <w:rFonts w:eastAsia="Calibri"/>
          <w:sz w:val="14"/>
        </w:rPr>
        <w:t xml:space="preserve">’s realization that it </w:t>
      </w:r>
      <w:r w:rsidRPr="00E94325">
        <w:rPr>
          <w:rFonts w:eastAsia="Calibri"/>
          <w:highlight w:val="yellow"/>
          <w:u w:val="single"/>
        </w:rPr>
        <w:t xml:space="preserve">is </w:t>
      </w:r>
      <w:r w:rsidRPr="00E94325">
        <w:rPr>
          <w:rFonts w:eastAsia="Calibri"/>
          <w:u w:val="single"/>
        </w:rPr>
        <w:t xml:space="preserve">not synonymous with the world, but rather </w:t>
      </w:r>
      <w:r w:rsidRPr="00E94325">
        <w:rPr>
          <w:rFonts w:eastAsia="Calibri"/>
          <w:highlight w:val="yellow"/>
          <w:u w:val="single"/>
        </w:rPr>
        <w:t>a</w:t>
      </w:r>
      <w:r w:rsidRPr="00E94325">
        <w:rPr>
          <w:rFonts w:eastAsia="Calibri"/>
          <w:u w:val="single"/>
        </w:rPr>
        <w:t xml:space="preserve"> frail</w:t>
      </w:r>
      <w:r w:rsidRPr="00E94325">
        <w:rPr>
          <w:rFonts w:eastAsia="Calibri"/>
          <w:sz w:val="14"/>
        </w:rPr>
        <w:t xml:space="preserve"> and </w:t>
      </w:r>
      <w:r w:rsidRPr="00E94325">
        <w:rPr>
          <w:rFonts w:eastAsia="Calibri"/>
          <w:highlight w:val="yellow"/>
          <w:u w:val="single"/>
        </w:rPr>
        <w:t xml:space="preserve">faltering creature that </w:t>
      </w:r>
      <w:r w:rsidRPr="00E94325">
        <w:rPr>
          <w:rFonts w:eastAsia="Calibri"/>
          <w:u w:val="single"/>
        </w:rPr>
        <w:t xml:space="preserve">needs continuously to negotiate its position in the world, </w:t>
      </w:r>
      <w:r w:rsidRPr="00E94325">
        <w:rPr>
          <w:rFonts w:eastAsia="Calibri"/>
          <w:highlight w:val="yellow"/>
          <w:u w:val="single"/>
        </w:rPr>
        <w:t>introduces an apprehensive state of want</w:t>
      </w:r>
      <w:r w:rsidRPr="00E94325">
        <w:rPr>
          <w:rFonts w:eastAsia="Calibri"/>
          <w:sz w:val="14"/>
        </w:rPr>
        <w:t xml:space="preserve"> and restlessness that it finds difficult to tolerate </w:t>
      </w:r>
      <w:r w:rsidRPr="00E94325">
        <w:rPr>
          <w:rFonts w:eastAsia="Calibri"/>
          <w:highlight w:val="yellow"/>
          <w:u w:val="single"/>
        </w:rPr>
        <w:t>and</w:t>
      </w:r>
      <w:r w:rsidRPr="00E94325">
        <w:rPr>
          <w:rFonts w:eastAsia="Calibri"/>
          <w:sz w:val="14"/>
        </w:rPr>
        <w:t xml:space="preserve"> that it </w:t>
      </w:r>
      <w:r w:rsidRPr="00E94325">
        <w:rPr>
          <w:rFonts w:eastAsia="Calibri"/>
          <w:u w:val="single"/>
        </w:rPr>
        <w:t xml:space="preserve">consequently </w:t>
      </w:r>
      <w:r w:rsidRPr="00E94325">
        <w:rPr>
          <w:rFonts w:eastAsia="Calibri"/>
          <w:highlight w:val="yellow"/>
          <w:u w:val="single"/>
        </w:rPr>
        <w:t xml:space="preserve">endeavors to cover </w:t>
      </w:r>
      <w:r w:rsidRPr="00E94325">
        <w:rPr>
          <w:rFonts w:eastAsia="Calibri"/>
          <w:u w:val="single"/>
        </w:rPr>
        <w:t xml:space="preserve">over </w:t>
      </w:r>
      <w:r w:rsidRPr="00E94325">
        <w:rPr>
          <w:rFonts w:eastAsia="Calibri"/>
          <w:highlight w:val="yellow"/>
          <w:u w:val="single"/>
        </w:rPr>
        <w:t>by fantasy formations.</w:t>
      </w:r>
      <w:r w:rsidRPr="00E94325">
        <w:rPr>
          <w:rFonts w:eastAsia="Calibri"/>
          <w:sz w:val="14"/>
        </w:rPr>
        <w:t xml:space="preserve"> In other words, because lack is devastating to admit to—because </w:t>
      </w:r>
      <w:r w:rsidRPr="00E94325">
        <w:rPr>
          <w:rFonts w:eastAsia="Calibri"/>
          <w:highlight w:val="yellow"/>
          <w:u w:val="single"/>
        </w:rPr>
        <w:t>the</w:t>
      </w:r>
      <w:r w:rsidRPr="00E94325">
        <w:rPr>
          <w:rFonts w:eastAsia="Calibri"/>
          <w:sz w:val="14"/>
        </w:rPr>
        <w:t xml:space="preserve"> </w:t>
      </w:r>
      <w:r w:rsidRPr="00E94325">
        <w:rPr>
          <w:rFonts w:eastAsia="Calibri"/>
          <w:highlight w:val="yellow"/>
          <w:u w:val="single"/>
        </w:rPr>
        <w:t>subject experiences [lack]</w:t>
      </w:r>
      <w:r w:rsidRPr="00E94325">
        <w:rPr>
          <w:rFonts w:eastAsia="Calibri"/>
          <w:sz w:val="14"/>
        </w:rPr>
        <w:t xml:space="preserve"> it </w:t>
      </w:r>
      <w:r w:rsidRPr="00E94325">
        <w:rPr>
          <w:rFonts w:eastAsia="Calibri"/>
          <w:highlight w:val="yellow"/>
          <w:u w:val="single"/>
        </w:rPr>
        <w:t>as a debilitating wound</w:t>
      </w:r>
      <w:r w:rsidRPr="00E94325">
        <w:rPr>
          <w:rFonts w:eastAsia="Calibri"/>
          <w:sz w:val="14"/>
        </w:rPr>
        <w:t xml:space="preserve">—it is disposed </w:t>
      </w:r>
      <w:r w:rsidRPr="00E94325">
        <w:rPr>
          <w:rFonts w:eastAsia="Calibri"/>
          <w:highlight w:val="yellow"/>
          <w:u w:val="single"/>
        </w:rPr>
        <w:t>to seek solace in fantasies that allow it to mask and ignore the reality of this lack.</w:t>
      </w:r>
      <w:r w:rsidRPr="00E94325">
        <w:rPr>
          <w:rFonts w:eastAsia="Calibri"/>
          <w:sz w:val="14"/>
        </w:rPr>
        <w:t xml:space="preserve"> Such fantasies alleviate anxiety and fend off the threat of fragmentation because they enable the subject to consider itself as more unified and complete than it </w:t>
      </w:r>
      <w:proofErr w:type="gramStart"/>
      <w:r w:rsidRPr="00E94325">
        <w:rPr>
          <w:rFonts w:eastAsia="Calibri"/>
          <w:sz w:val="14"/>
        </w:rPr>
        <w:t>actually is</w:t>
      </w:r>
      <w:proofErr w:type="gramEnd"/>
      <w:r w:rsidRPr="00E94325">
        <w:rPr>
          <w:rFonts w:eastAsia="Calibri"/>
          <w:sz w:val="14"/>
        </w:rPr>
        <w:t xml:space="preserve">; by concealing the traumatic split, tear, or rift within the subject’s psychic life, they render its identity (seemingly) reliable and immediately readable. As a result, they all too easily lead the subject to believe that it can come to know itself in a definitive fashion, thereby preventing it from recognizing that “knowing” one version of itself may well function as a defense against other, perhaps less reassuring, versions. One consequence of the subject’s dependence on such </w:t>
      </w:r>
      <w:proofErr w:type="spellStart"/>
      <w:r w:rsidRPr="00E94325">
        <w:rPr>
          <w:rFonts w:eastAsia="Calibri"/>
          <w:sz w:val="14"/>
        </w:rPr>
        <w:t>egogratifying</w:t>
      </w:r>
      <w:proofErr w:type="spellEnd"/>
      <w:r w:rsidRPr="00E94325">
        <w:rPr>
          <w:rFonts w:eastAsia="Calibri"/>
          <w:sz w:val="14"/>
        </w:rPr>
        <w:t xml:space="preserve"> fantasies is that they mislead it to seek self-fulfillment through the famous </w:t>
      </w:r>
      <w:proofErr w:type="spellStart"/>
      <w:r w:rsidRPr="00E94325">
        <w:rPr>
          <w:rFonts w:eastAsia="Calibri"/>
          <w:sz w:val="14"/>
        </w:rPr>
        <w:t>objet</w:t>
      </w:r>
      <w:proofErr w:type="spellEnd"/>
      <w:r w:rsidRPr="00E94325">
        <w:rPr>
          <w:rFonts w:eastAsia="Calibri"/>
          <w:sz w:val="14"/>
        </w:rPr>
        <w:t xml:space="preserve"> petit a—</w:t>
      </w:r>
      <w:r w:rsidRPr="00E94325">
        <w:rPr>
          <w:rFonts w:eastAsia="Calibri"/>
          <w:highlight w:val="yellow"/>
          <w:u w:val="single"/>
        </w:rPr>
        <w:t>the</w:t>
      </w:r>
      <w:r w:rsidRPr="00E94325">
        <w:rPr>
          <w:rFonts w:eastAsia="Calibri"/>
          <w:u w:val="single"/>
        </w:rPr>
        <w:t xml:space="preserve"> object </w:t>
      </w:r>
      <w:r w:rsidRPr="00E94325">
        <w:rPr>
          <w:rFonts w:eastAsia="Calibri"/>
          <w:highlight w:val="yellow"/>
          <w:u w:val="single"/>
        </w:rPr>
        <w:t>cause of desire that the subject believes</w:t>
      </w:r>
      <w:r w:rsidRPr="00E94325">
        <w:rPr>
          <w:rFonts w:eastAsia="Calibri"/>
          <w:u w:val="single"/>
        </w:rPr>
        <w:t xml:space="preserve"> </w:t>
      </w:r>
      <w:r w:rsidRPr="00E94325">
        <w:rPr>
          <w:rFonts w:eastAsia="Calibri"/>
          <w:highlight w:val="yellow"/>
          <w:u w:val="single"/>
        </w:rPr>
        <w:t>will return</w:t>
      </w:r>
      <w:r w:rsidRPr="00E94325">
        <w:rPr>
          <w:rFonts w:eastAsia="Calibri"/>
          <w:u w:val="single"/>
        </w:rPr>
        <w:t xml:space="preserve"> to it the precious sense of </w:t>
      </w:r>
      <w:r w:rsidRPr="00E94325">
        <w:rPr>
          <w:rFonts w:eastAsia="Calibri"/>
          <w:highlight w:val="yellow"/>
          <w:u w:val="single"/>
        </w:rPr>
        <w:t>wholeness</w:t>
      </w:r>
      <w:r w:rsidRPr="00E94325">
        <w:rPr>
          <w:rFonts w:eastAsia="Calibri"/>
          <w:u w:val="single"/>
        </w:rPr>
        <w:t xml:space="preserve"> that it imagines having lost.</w:t>
      </w:r>
      <w:r w:rsidRPr="00E94325">
        <w:rPr>
          <w:rFonts w:eastAsia="Calibri"/>
          <w:sz w:val="14"/>
        </w:rPr>
        <w:t xml:space="preserve">2 In this scenario, the subject searches for meaning outside of itself, in an object of desire that seems to contain the enigmatic </w:t>
      </w:r>
      <w:proofErr w:type="spellStart"/>
      <w:r w:rsidRPr="00E94325">
        <w:rPr>
          <w:rFonts w:eastAsia="Calibri"/>
          <w:sz w:val="14"/>
        </w:rPr>
        <w:t>objet</w:t>
      </w:r>
      <w:proofErr w:type="spellEnd"/>
      <w:r w:rsidRPr="00E94325">
        <w:rPr>
          <w:rFonts w:eastAsia="Calibri"/>
          <w:sz w:val="14"/>
        </w:rPr>
        <w:t xml:space="preserve"> a. Lacan’s goal, in this context, is to enable the subject to perceive that </w:t>
      </w:r>
      <w:r w:rsidRPr="00E94325">
        <w:rPr>
          <w:rFonts w:eastAsia="Calibri"/>
          <w:u w:val="single"/>
        </w:rPr>
        <w:t xml:space="preserve">this </w:t>
      </w:r>
      <w:proofErr w:type="spellStart"/>
      <w:r w:rsidRPr="00E94325">
        <w:rPr>
          <w:rFonts w:eastAsia="Calibri"/>
          <w:u w:val="single"/>
        </w:rPr>
        <w:t>fantasmatic</w:t>
      </w:r>
      <w:proofErr w:type="spellEnd"/>
      <w:r w:rsidRPr="00E94325">
        <w:rPr>
          <w:rFonts w:eastAsia="Calibri"/>
          <w:u w:val="single"/>
        </w:rPr>
        <w:t xml:space="preserve"> quest for secure foundations </w:t>
      </w:r>
      <w:r w:rsidRPr="00E94325">
        <w:rPr>
          <w:rFonts w:eastAsia="Calibri"/>
          <w:highlight w:val="yellow"/>
          <w:u w:val="single"/>
        </w:rPr>
        <w:t>is a waste of its psychic energies.</w:t>
      </w:r>
      <w:r w:rsidRPr="00E94325">
        <w:rPr>
          <w:rFonts w:eastAsia="Calibri"/>
          <w:sz w:val="14"/>
        </w:rPr>
        <w:t xml:space="preserve"> His aim is to convince the subject that the </w:t>
      </w:r>
      <w:proofErr w:type="spellStart"/>
      <w:r w:rsidRPr="00E94325">
        <w:rPr>
          <w:rFonts w:eastAsia="Calibri"/>
          <w:sz w:val="14"/>
        </w:rPr>
        <w:t>objet</w:t>
      </w:r>
      <w:proofErr w:type="spellEnd"/>
      <w:r w:rsidRPr="00E94325">
        <w:rPr>
          <w:rFonts w:eastAsia="Calibri"/>
          <w:sz w:val="14"/>
        </w:rPr>
        <w:t xml:space="preserve"> a will never give it the meaning of its existence, but will, instead, lead it down an ever-</w:t>
      </w:r>
      <w:r w:rsidRPr="00E94325">
        <w:rPr>
          <w:rFonts w:eastAsia="Calibri"/>
          <w:b/>
          <w:bCs/>
          <w:u w:val="single"/>
        </w:rPr>
        <w:t xml:space="preserve">widening spiral of existential </w:t>
      </w:r>
      <w:proofErr w:type="spellStart"/>
      <w:r w:rsidRPr="00E94325">
        <w:rPr>
          <w:rFonts w:eastAsia="Calibri"/>
          <w:b/>
          <w:bCs/>
          <w:u w:val="single"/>
        </w:rPr>
        <w:t>deadends</w:t>
      </w:r>
      <w:proofErr w:type="spellEnd"/>
      <w:r w:rsidRPr="00E94325">
        <w:rPr>
          <w:rFonts w:eastAsia="Calibri"/>
          <w:b/>
          <w:bCs/>
          <w:u w:val="single"/>
        </w:rPr>
        <w:t>.</w:t>
      </w:r>
      <w:r w:rsidRPr="00E94325">
        <w:rPr>
          <w:rFonts w:eastAsia="Calibri"/>
          <w:sz w:val="14"/>
        </w:rPr>
        <w:t xml:space="preserve"> How, then, does </w:t>
      </w:r>
      <w:r w:rsidRPr="00E94325">
        <w:rPr>
          <w:rFonts w:eastAsia="Calibri"/>
          <w:highlight w:val="yellow"/>
          <w:u w:val="single"/>
        </w:rPr>
        <w:t>the Lacanian subject</w:t>
      </w:r>
      <w:r w:rsidRPr="00E94325">
        <w:rPr>
          <w:rFonts w:eastAsia="Calibri"/>
          <w:sz w:val="14"/>
        </w:rPr>
        <w:t xml:space="preserve"> </w:t>
      </w:r>
      <w:r w:rsidRPr="00E94325">
        <w:rPr>
          <w:rFonts w:eastAsia="Calibri"/>
          <w:highlight w:val="yellow"/>
          <w:u w:val="single"/>
        </w:rPr>
        <w:t>find meaning</w:t>
      </w:r>
      <w:r w:rsidRPr="00E94325">
        <w:rPr>
          <w:rFonts w:eastAsia="Calibri"/>
          <w:sz w:val="14"/>
        </w:rPr>
        <w:t xml:space="preserve"> in its life? Lacan’s answer is that it is only </w:t>
      </w:r>
      <w:r w:rsidRPr="00E94325">
        <w:rPr>
          <w:rFonts w:eastAsia="Calibri"/>
          <w:highlight w:val="yellow"/>
          <w:u w:val="single"/>
        </w:rPr>
        <w:t>by accepting lack as a precondition of its existence</w:t>
      </w:r>
      <w:r w:rsidRPr="00E94325">
        <w:rPr>
          <w:rFonts w:eastAsia="Calibri"/>
          <w:sz w:val="14"/>
        </w:rPr>
        <w:t>—by welcoming and embracing the primordial wound inflicted by the signifier—that the subject can begin to weave the threads of its life into an existentially evocative tapestry. It is, in other words, only by exchanging its ego for language, its narcissistic fantasies for the meaning making capacities of the signifier, that the subject can begin to ask constructive questions about its life.3 For Lacan, there are of course no definitive answers to these questions. But this does not lessen the value of being able to ask them. The fact that there is no stable truth of being does not prevent the subject from actively and imaginatively participating in the production of meaning.</w:t>
      </w:r>
    </w:p>
    <w:p w14:paraId="065059BD" w14:textId="463F09E3" w:rsidR="00D37E94" w:rsidRDefault="00D37E94" w:rsidP="00D37E94">
      <w:pPr>
        <w:pStyle w:val="Heading2"/>
      </w:pPr>
      <w:r>
        <w:t>Shell</w:t>
      </w:r>
    </w:p>
    <w:p w14:paraId="18510D7A" w14:textId="30B814F4" w:rsidR="00D37E94" w:rsidRPr="00D37E94" w:rsidRDefault="00D37E94" w:rsidP="00D37E94">
      <w:pPr>
        <w:keepNext/>
        <w:keepLines/>
        <w:spacing w:before="40" w:after="0"/>
        <w:outlineLvl w:val="3"/>
        <w:rPr>
          <w:rFonts w:eastAsiaTheme="majorEastAsia" w:cstheme="majorBidi"/>
          <w:b/>
          <w:iCs/>
          <w:sz w:val="26"/>
        </w:rPr>
      </w:pPr>
      <w:r w:rsidRPr="00D37E94">
        <w:rPr>
          <w:rFonts w:eastAsiaTheme="majorEastAsia" w:cstheme="majorBidi"/>
          <w:b/>
          <w:iCs/>
          <w:sz w:val="26"/>
        </w:rPr>
        <w:t xml:space="preserve">A: </w:t>
      </w:r>
      <w:proofErr w:type="spellStart"/>
      <w:r w:rsidRPr="00D37E94">
        <w:rPr>
          <w:rFonts w:eastAsiaTheme="majorEastAsia" w:cstheme="majorBidi"/>
          <w:b/>
          <w:iCs/>
          <w:sz w:val="26"/>
        </w:rPr>
        <w:t>Interp</w:t>
      </w:r>
      <w:proofErr w:type="spellEnd"/>
      <w:r w:rsidRPr="00D37E94">
        <w:rPr>
          <w:rFonts w:eastAsiaTheme="majorEastAsia" w:cstheme="majorBidi"/>
          <w:b/>
          <w:iCs/>
          <w:sz w:val="26"/>
        </w:rPr>
        <w:t xml:space="preserve"> – Debaters must only read a framework that is not maximizing </w:t>
      </w:r>
      <w:r w:rsidR="001F598E">
        <w:rPr>
          <w:rFonts w:eastAsiaTheme="majorEastAsia" w:cstheme="majorBidi"/>
          <w:b/>
          <w:iCs/>
          <w:sz w:val="26"/>
        </w:rPr>
        <w:t>life.</w:t>
      </w:r>
      <w:r w:rsidRPr="00D37E94">
        <w:rPr>
          <w:rFonts w:eastAsiaTheme="majorEastAsia" w:cstheme="majorBidi"/>
          <w:b/>
          <w:iCs/>
          <w:sz w:val="26"/>
        </w:rPr>
        <w:t xml:space="preserve"> </w:t>
      </w:r>
    </w:p>
    <w:p w14:paraId="787EC5CD" w14:textId="77777777" w:rsidR="00D37E94" w:rsidRPr="00D37E94" w:rsidRDefault="00D37E94" w:rsidP="00D37E94">
      <w:pPr>
        <w:keepNext/>
        <w:keepLines/>
        <w:spacing w:before="40" w:after="0"/>
        <w:outlineLvl w:val="3"/>
        <w:rPr>
          <w:rFonts w:eastAsiaTheme="majorEastAsia" w:cstheme="majorBidi"/>
          <w:b/>
          <w:iCs/>
          <w:sz w:val="26"/>
        </w:rPr>
      </w:pPr>
      <w:r w:rsidRPr="00D37E94">
        <w:rPr>
          <w:rFonts w:eastAsiaTheme="majorEastAsia" w:cstheme="majorBidi"/>
          <w:b/>
          <w:iCs/>
          <w:sz w:val="26"/>
        </w:rPr>
        <w:t xml:space="preserve">B: Violation – You read util </w:t>
      </w:r>
    </w:p>
    <w:p w14:paraId="32774A6D" w14:textId="77777777" w:rsidR="00D37E94" w:rsidRPr="00D37E94" w:rsidRDefault="00D37E94" w:rsidP="00D37E94">
      <w:pPr>
        <w:keepNext/>
        <w:keepLines/>
        <w:spacing w:before="40" w:after="0"/>
        <w:outlineLvl w:val="3"/>
        <w:rPr>
          <w:rFonts w:eastAsiaTheme="majorEastAsia" w:cstheme="majorBidi"/>
          <w:b/>
          <w:iCs/>
          <w:sz w:val="26"/>
        </w:rPr>
      </w:pPr>
      <w:r w:rsidRPr="00D37E94">
        <w:rPr>
          <w:rFonts w:eastAsiaTheme="majorEastAsia" w:cstheme="majorBidi"/>
          <w:b/>
          <w:iCs/>
          <w:sz w:val="26"/>
        </w:rPr>
        <w:t xml:space="preserve">C: Standards – </w:t>
      </w:r>
    </w:p>
    <w:p w14:paraId="256F024E" w14:textId="77777777" w:rsidR="00D37E94" w:rsidRPr="00D37E94" w:rsidRDefault="00D37E94" w:rsidP="00D37E94">
      <w:pPr>
        <w:keepNext/>
        <w:keepLines/>
        <w:spacing w:before="40" w:after="0"/>
        <w:outlineLvl w:val="3"/>
        <w:rPr>
          <w:rFonts w:eastAsiaTheme="majorEastAsia" w:cstheme="majorBidi"/>
          <w:b/>
          <w:iCs/>
          <w:sz w:val="26"/>
        </w:rPr>
      </w:pPr>
      <w:r w:rsidRPr="00D37E94">
        <w:rPr>
          <w:rFonts w:eastAsiaTheme="majorEastAsia" w:cstheme="majorBidi"/>
          <w:b/>
          <w:iCs/>
          <w:sz w:val="26"/>
        </w:rPr>
        <w:t xml:space="preserve">1. Inclusion – Util is bad for inclusion: A) Bad for small schools since it maximizes the benefit for large program with mass amounts of prep B) Util justifies atrocities since it justifies allowing us to harm some for the benefit of others – even if they spew some pain quantifiability argument that doesn’t solve since there are still instances some get great benefit from others harm C) Util can’t justify intrinsic wrongness – We can’t know whether our action was good until we’ve evaluated the states of affairs they’ve produced since it’s based on the outcome of the action. For </w:t>
      </w:r>
      <w:proofErr w:type="gramStart"/>
      <w:r w:rsidRPr="00D37E94">
        <w:rPr>
          <w:rFonts w:eastAsiaTheme="majorEastAsia" w:cstheme="majorBidi"/>
          <w:b/>
          <w:iCs/>
          <w:sz w:val="26"/>
        </w:rPr>
        <w:t>Example</w:t>
      </w:r>
      <w:proofErr w:type="gramEnd"/>
      <w:r w:rsidRPr="00D37E94">
        <w:rPr>
          <w:rFonts w:eastAsiaTheme="majorEastAsia" w:cstheme="majorBidi"/>
          <w:b/>
          <w:iCs/>
          <w:sz w:val="26"/>
        </w:rPr>
        <w:t xml:space="preserve"> if asked the question “is rape okay?” a utilitarian would not be able to say yes because there are situations in which it would be morally obligatory to do so if it maximized pleasure D) It’s ableist – certain individuals can’t experience pain and pleasure which justifies their inability to be agents and their manipulation. </w:t>
      </w:r>
    </w:p>
    <w:p w14:paraId="2EB8217C" w14:textId="60150054" w:rsidR="00D37E94" w:rsidRPr="00D37E94" w:rsidRDefault="00D37E94" w:rsidP="00D37E94">
      <w:pPr>
        <w:keepNext/>
        <w:keepLines/>
        <w:spacing w:before="40" w:after="0"/>
        <w:outlineLvl w:val="3"/>
        <w:rPr>
          <w:rFonts w:eastAsiaTheme="majorEastAsia" w:cstheme="majorBidi"/>
          <w:b/>
          <w:iCs/>
          <w:sz w:val="12"/>
        </w:rPr>
      </w:pPr>
      <w:r w:rsidRPr="00D37E94">
        <w:rPr>
          <w:rFonts w:eastAsiaTheme="majorEastAsia" w:cstheme="majorBidi"/>
          <w:b/>
          <w:iCs/>
          <w:sz w:val="26"/>
        </w:rPr>
        <w:t>2. Resolvability – Util makes debates irresolvable: A) There are infinite end states to each action that I may take meaning we can never know if it is a good or bad action as per util because it could possibly result in many ways: For example, util would tell me to save 2 babies rather than one but there’s a chance that baby turns out to be Hitler in which case util would condemn my actions B) Aggregation is impossible since there’s no way to quantify different amounts of pain and pleasure – how can 2 headaches equal a migraine C) Induction paradox –</w:t>
      </w:r>
      <w:r w:rsidRPr="00D37E94">
        <w:rPr>
          <w:rFonts w:eastAsia="SimSun" w:cstheme="majorBidi"/>
          <w:b/>
          <w:iCs/>
          <w:sz w:val="26"/>
          <w:lang w:eastAsia="zh-CN"/>
        </w:rPr>
        <w:t xml:space="preserve"> Either it’s the case we can predict the outcome of a situation, or we cannot. We cannot, insofar as no situation is ever replicated exactly, and even if it can, there’s no guarantee the outcome will be the same. If we can predict situations, that means everyone can, which means we will always predict each other, making a paradox of action insofar as we always attempt to predict the outcomes of each other’s actions, and will cancel out the obligations D) Since it requires evaluating end-states we can’t know whether the action was good until after it was taken which means the judge cannot determine whether the aff is </w:t>
      </w:r>
    </w:p>
    <w:p w14:paraId="68E95FE5" w14:textId="77777777" w:rsidR="00D37E94" w:rsidRPr="00D37E94" w:rsidRDefault="00D37E94" w:rsidP="00D37E94">
      <w:pPr>
        <w:keepNext/>
        <w:keepLines/>
        <w:spacing w:before="40" w:after="0"/>
        <w:outlineLvl w:val="3"/>
        <w:rPr>
          <w:rFonts w:eastAsiaTheme="majorEastAsia" w:cstheme="majorBidi"/>
          <w:b/>
          <w:iCs/>
          <w:sz w:val="26"/>
          <w:lang w:eastAsia="zh-CN"/>
        </w:rPr>
      </w:pPr>
      <w:r w:rsidRPr="00D37E94">
        <w:rPr>
          <w:rFonts w:eastAsiaTheme="majorEastAsia" w:cstheme="majorBidi"/>
          <w:b/>
          <w:iCs/>
          <w:sz w:val="26"/>
          <w:lang w:eastAsia="zh-CN"/>
        </w:rPr>
        <w:t xml:space="preserve">3. Shiftiness – There are multiple different types of maximizing well-being. </w:t>
      </w:r>
      <w:r w:rsidRPr="00D37E94">
        <w:rPr>
          <w:rFonts w:eastAsiaTheme="majorEastAsia" w:cstheme="majorBidi"/>
          <w:b/>
          <w:iCs/>
          <w:sz w:val="26"/>
          <w:u w:val="single"/>
        </w:rPr>
        <w:t>Crisp</w:t>
      </w:r>
      <w:r w:rsidRPr="00D37E94">
        <w:rPr>
          <w:rFonts w:eastAsiaTheme="majorEastAsia" w:cstheme="majorBidi"/>
          <w:b/>
          <w:iCs/>
          <w:sz w:val="16"/>
          <w:szCs w:val="16"/>
        </w:rPr>
        <w:t>, Roger, "Well-Being", </w:t>
      </w:r>
      <w:r w:rsidRPr="00D37E94">
        <w:rPr>
          <w:rFonts w:eastAsiaTheme="majorEastAsia" w:cstheme="majorBidi"/>
          <w:b/>
          <w:i/>
          <w:iCs/>
          <w:sz w:val="16"/>
          <w:szCs w:val="16"/>
        </w:rPr>
        <w:t>The Stanford Encyclopedia of Philosophy </w:t>
      </w:r>
      <w:r w:rsidRPr="00D37E94">
        <w:rPr>
          <w:rFonts w:eastAsiaTheme="majorEastAsia" w:cstheme="majorBidi"/>
          <w:b/>
          <w:iCs/>
          <w:sz w:val="16"/>
          <w:szCs w:val="16"/>
        </w:rPr>
        <w:t xml:space="preserve">(Fall </w:t>
      </w:r>
      <w:r w:rsidRPr="00D37E94">
        <w:rPr>
          <w:rFonts w:eastAsiaTheme="majorEastAsia" w:cstheme="majorBidi"/>
          <w:b/>
          <w:iCs/>
          <w:sz w:val="26"/>
          <w:u w:val="single"/>
        </w:rPr>
        <w:t>2017</w:t>
      </w:r>
      <w:r w:rsidRPr="00D37E94">
        <w:rPr>
          <w:rFonts w:eastAsiaTheme="majorEastAsia" w:cstheme="majorBidi"/>
          <w:b/>
          <w:iCs/>
          <w:sz w:val="16"/>
          <w:szCs w:val="16"/>
        </w:rPr>
        <w:t xml:space="preserve"> Edition), Edward N. </w:t>
      </w:r>
      <w:proofErr w:type="spellStart"/>
      <w:r w:rsidRPr="00D37E94">
        <w:rPr>
          <w:rFonts w:eastAsiaTheme="majorEastAsia" w:cstheme="majorBidi"/>
          <w:b/>
          <w:iCs/>
          <w:sz w:val="16"/>
          <w:szCs w:val="16"/>
        </w:rPr>
        <w:t>Zalta</w:t>
      </w:r>
      <w:proofErr w:type="spellEnd"/>
      <w:r w:rsidRPr="00D37E94">
        <w:rPr>
          <w:rFonts w:eastAsiaTheme="majorEastAsia" w:cstheme="majorBidi"/>
          <w:b/>
          <w:iCs/>
          <w:sz w:val="16"/>
          <w:szCs w:val="16"/>
        </w:rPr>
        <w:t xml:space="preserve"> (ed.), URL = &lt;https://plato.stanford.edu/archives/fall2017/entries/well-being/&gt;. </w:t>
      </w:r>
    </w:p>
    <w:p w14:paraId="5C10C9D4" w14:textId="77777777" w:rsidR="00D37E94" w:rsidRPr="00D37E94" w:rsidRDefault="00D37E94" w:rsidP="00D37E94">
      <w:pPr>
        <w:rPr>
          <w:sz w:val="16"/>
          <w:szCs w:val="16"/>
        </w:rPr>
      </w:pPr>
      <w:r w:rsidRPr="00D37E94">
        <w:rPr>
          <w:sz w:val="16"/>
        </w:rPr>
        <w:t xml:space="preserve">Well-being is </w:t>
      </w:r>
      <w:proofErr w:type="gramStart"/>
      <w:r w:rsidRPr="00D37E94">
        <w:rPr>
          <w:sz w:val="16"/>
        </w:rPr>
        <w:t>most commonly used</w:t>
      </w:r>
      <w:proofErr w:type="gramEnd"/>
      <w:r w:rsidRPr="00D37E94">
        <w:rPr>
          <w:sz w:val="16"/>
        </w:rPr>
        <w:t xml:space="preserve"> in philosophy to describe what is non-instrumentally or ultimately good </w:t>
      </w:r>
      <w:r w:rsidRPr="00D37E94">
        <w:rPr>
          <w:i/>
          <w:iCs/>
          <w:sz w:val="16"/>
        </w:rPr>
        <w:t>for</w:t>
      </w:r>
      <w:r w:rsidRPr="00D37E94">
        <w:rPr>
          <w:sz w:val="16"/>
        </w:rPr>
        <w:t xml:space="preserve"> a person. </w:t>
      </w:r>
      <w:r w:rsidRPr="00D37E94">
        <w:rPr>
          <w:b/>
          <w:bCs/>
          <w:szCs w:val="26"/>
          <w:u w:val="single"/>
        </w:rPr>
        <w:t xml:space="preserve">The question of </w:t>
      </w:r>
      <w:r w:rsidRPr="00D37E94">
        <w:rPr>
          <w:b/>
          <w:bCs/>
          <w:szCs w:val="26"/>
          <w:highlight w:val="yellow"/>
          <w:u w:val="single"/>
        </w:rPr>
        <w:t>what well-being consists in is of independent interest</w:t>
      </w:r>
      <w:r w:rsidRPr="00D37E94">
        <w:rPr>
          <w:sz w:val="16"/>
        </w:rPr>
        <w:t xml:space="preserve">, but it is of great importance in moral philosophy, especially </w:t>
      </w:r>
      <w:r w:rsidRPr="00D37E94">
        <w:rPr>
          <w:b/>
          <w:bCs/>
          <w:szCs w:val="26"/>
          <w:highlight w:val="yellow"/>
          <w:u w:val="single"/>
        </w:rPr>
        <w:t>in the case of util</w:t>
      </w:r>
      <w:r w:rsidRPr="00D37E94">
        <w:rPr>
          <w:b/>
          <w:bCs/>
          <w:szCs w:val="26"/>
          <w:u w:val="single"/>
        </w:rPr>
        <w:t>itarianism</w:t>
      </w:r>
      <w:r w:rsidRPr="00D37E94">
        <w:rPr>
          <w:sz w:val="16"/>
        </w:rPr>
        <w:t xml:space="preserve">, according to which the only moral requirement is that well-being be maximized. Significant challenges to the very notion have been mounted, </w:t>
      </w:r>
      <w:proofErr w:type="gramStart"/>
      <w:r w:rsidRPr="00D37E94">
        <w:rPr>
          <w:sz w:val="16"/>
        </w:rPr>
        <w:t>in particular by</w:t>
      </w:r>
      <w:proofErr w:type="gramEnd"/>
      <w:r w:rsidRPr="00D37E94">
        <w:rPr>
          <w:sz w:val="16"/>
        </w:rPr>
        <w:t xml:space="preserve"> G.E. Moore and T.M. Scanlon. </w:t>
      </w:r>
      <w:r w:rsidRPr="00D37E94">
        <w:rPr>
          <w:b/>
          <w:bCs/>
          <w:szCs w:val="26"/>
          <w:highlight w:val="yellow"/>
          <w:u w:val="single"/>
        </w:rPr>
        <w:t>It has become standard to distinguish theories of well-being as either hedonist</w:t>
      </w:r>
      <w:r w:rsidRPr="00D37E94">
        <w:rPr>
          <w:b/>
          <w:bCs/>
          <w:szCs w:val="26"/>
          <w:u w:val="single"/>
        </w:rPr>
        <w:t xml:space="preserve"> theories, </w:t>
      </w:r>
      <w:r w:rsidRPr="00D37E94">
        <w:rPr>
          <w:b/>
          <w:bCs/>
          <w:szCs w:val="26"/>
          <w:highlight w:val="yellow"/>
          <w:u w:val="single"/>
        </w:rPr>
        <w:t>desire</w:t>
      </w:r>
      <w:r w:rsidRPr="00D37E94">
        <w:rPr>
          <w:b/>
          <w:bCs/>
          <w:szCs w:val="26"/>
          <w:u w:val="single"/>
        </w:rPr>
        <w:t xml:space="preserve"> theories, </w:t>
      </w:r>
      <w:r w:rsidRPr="00D37E94">
        <w:rPr>
          <w:b/>
          <w:bCs/>
          <w:szCs w:val="26"/>
          <w:highlight w:val="yellow"/>
          <w:u w:val="single"/>
        </w:rPr>
        <w:t>or objective list theories</w:t>
      </w:r>
      <w:r w:rsidRPr="00D37E94">
        <w:rPr>
          <w:sz w:val="16"/>
        </w:rPr>
        <w:t>. According to the view known as welfarism, well-being is the only value. Also important in ethics is the question of how a person’s moral character and actions relate to their well-being.</w:t>
      </w:r>
    </w:p>
    <w:p w14:paraId="0B1BAA9A" w14:textId="6686E0CD" w:rsidR="00D37E94" w:rsidRPr="00D37E94" w:rsidRDefault="00D37E94" w:rsidP="00D37E94">
      <w:pPr>
        <w:keepNext/>
        <w:keepLines/>
        <w:spacing w:before="40" w:after="0"/>
        <w:outlineLvl w:val="3"/>
        <w:rPr>
          <w:rFonts w:eastAsiaTheme="majorEastAsia" w:cstheme="majorBidi"/>
          <w:b/>
          <w:iCs/>
          <w:sz w:val="26"/>
        </w:rPr>
      </w:pPr>
      <w:r w:rsidRPr="00D37E94">
        <w:rPr>
          <w:rFonts w:eastAsiaTheme="majorEastAsia" w:cstheme="majorBidi"/>
          <w:b/>
          <w:iCs/>
          <w:sz w:val="26"/>
        </w:rPr>
        <w:t xml:space="preserve">They can shift out of my turns based on whatever theory of the good they operate under due to the nature of a vague standard. </w:t>
      </w:r>
    </w:p>
    <w:p w14:paraId="3F6C8E97" w14:textId="77777777" w:rsidR="00D37E94" w:rsidRPr="00D37E94" w:rsidRDefault="00D37E94" w:rsidP="00D37E94">
      <w:pPr>
        <w:keepNext/>
        <w:keepLines/>
        <w:spacing w:before="40" w:after="0"/>
        <w:outlineLvl w:val="3"/>
        <w:rPr>
          <w:rFonts w:eastAsiaTheme="majorEastAsia" w:cstheme="majorBidi"/>
          <w:b/>
          <w:iCs/>
          <w:sz w:val="26"/>
        </w:rPr>
      </w:pPr>
      <w:r w:rsidRPr="00D37E94">
        <w:rPr>
          <w:rFonts w:eastAsiaTheme="majorEastAsia" w:cstheme="majorBidi"/>
          <w:b/>
          <w:iCs/>
          <w:sz w:val="26"/>
        </w:rPr>
        <w:t xml:space="preserve">Voters – Fairness is a voter since debate is a competitive activity that requires an equal shot at winning. Inclusion is a voter since it’s a pre-requisite to engagement in the space and the judge has an obligation as an educator to ensure a safe space. Resolvability is a voter since anything else maximizes the probability of judge intervention which minimizes the ballot as a determiner of the better debater which is its constitutive purpose. </w:t>
      </w:r>
    </w:p>
    <w:p w14:paraId="42A71CFC" w14:textId="77777777" w:rsidR="00D37E94" w:rsidRPr="00D37E94" w:rsidRDefault="00D37E94" w:rsidP="00D37E94">
      <w:pPr>
        <w:keepNext/>
        <w:keepLines/>
        <w:spacing w:before="40" w:after="0"/>
        <w:outlineLvl w:val="3"/>
        <w:rPr>
          <w:rFonts w:eastAsiaTheme="majorEastAsia" w:cstheme="majorBidi"/>
          <w:b/>
          <w:iCs/>
          <w:sz w:val="26"/>
        </w:rPr>
      </w:pPr>
      <w:r w:rsidRPr="00D37E94">
        <w:rPr>
          <w:rFonts w:eastAsiaTheme="majorEastAsia" w:cstheme="majorBidi"/>
          <w:b/>
          <w:iCs/>
          <w:sz w:val="26"/>
        </w:rPr>
        <w:t xml:space="preserve">DD – a) to deter future abuse, b) otherwise they could just kick and go for the positive time tradeoff on theory, c) the round has been skewed so theory is the only fair place to vote, and d) the ballot asks you to vote for the better debater, so if I prove that my </w:t>
      </w:r>
      <w:proofErr w:type="spellStart"/>
      <w:r w:rsidRPr="00D37E94">
        <w:rPr>
          <w:rFonts w:eastAsiaTheme="majorEastAsia" w:cstheme="majorBidi"/>
          <w:b/>
          <w:iCs/>
          <w:sz w:val="26"/>
        </w:rPr>
        <w:t>interp</w:t>
      </w:r>
      <w:proofErr w:type="spellEnd"/>
      <w:r w:rsidRPr="00D37E94">
        <w:rPr>
          <w:rFonts w:eastAsiaTheme="majorEastAsia" w:cstheme="majorBidi"/>
          <w:b/>
          <w:iCs/>
          <w:sz w:val="26"/>
        </w:rPr>
        <w:t xml:space="preserve"> is better, I have done the better debating and deserve the ballot</w:t>
      </w:r>
    </w:p>
    <w:p w14:paraId="200FB921" w14:textId="77777777" w:rsidR="00D37E94" w:rsidRPr="00D37E94" w:rsidRDefault="00D37E94" w:rsidP="00D37E94">
      <w:pPr>
        <w:keepNext/>
        <w:keepLines/>
        <w:spacing w:before="40" w:after="0"/>
        <w:outlineLvl w:val="3"/>
        <w:rPr>
          <w:rFonts w:eastAsiaTheme="majorEastAsia" w:cstheme="majorBidi"/>
          <w:b/>
          <w:iCs/>
          <w:sz w:val="26"/>
        </w:rPr>
      </w:pPr>
      <w:r w:rsidRPr="00D37E94">
        <w:rPr>
          <w:rFonts w:eastAsiaTheme="majorEastAsia" w:cstheme="majorBidi"/>
          <w:b/>
          <w:iCs/>
          <w:sz w:val="26"/>
        </w:rPr>
        <w:t>CI – a) reasonability requires judge intervention because I don’t know where your BS meter is, and b) reasonability creates a race to the bottom since it motivates debaters to use increasingly unfair strategies and get away with them by playing defense on theory.</w:t>
      </w:r>
    </w:p>
    <w:p w14:paraId="2C8418BC" w14:textId="3D001C89" w:rsidR="00D37E94" w:rsidRPr="00D37E94" w:rsidRDefault="00D37E94" w:rsidP="0005437C">
      <w:pPr>
        <w:keepNext/>
        <w:keepLines/>
        <w:spacing w:before="40" w:after="0"/>
        <w:outlineLvl w:val="3"/>
      </w:pPr>
      <w:r w:rsidRPr="00D37E94">
        <w:rPr>
          <w:rFonts w:eastAsiaTheme="majorEastAsia" w:cstheme="majorBidi"/>
          <w:b/>
          <w:iCs/>
          <w:sz w:val="26"/>
        </w:rPr>
        <w:t xml:space="preserve">No RVIs – a) It’s illogical to vote for you for being fair,  </w:t>
      </w:r>
      <w:proofErr w:type="gramStart"/>
      <w:r w:rsidRPr="00D37E94">
        <w:rPr>
          <w:rFonts w:eastAsiaTheme="majorEastAsia" w:cstheme="majorBidi"/>
          <w:b/>
          <w:iCs/>
          <w:sz w:val="26"/>
        </w:rPr>
        <w:t>Rounds</w:t>
      </w:r>
      <w:proofErr w:type="gramEnd"/>
      <w:r w:rsidRPr="00D37E94">
        <w:rPr>
          <w:rFonts w:eastAsiaTheme="majorEastAsia" w:cstheme="majorBidi"/>
          <w:b/>
          <w:iCs/>
          <w:sz w:val="26"/>
        </w:rPr>
        <w:t xml:space="preserve"> without theory would be irresolvable b) It incentivizes you to bait theory and win off a scripted CI. </w:t>
      </w:r>
    </w:p>
    <w:sectPr w:rsidR="00D37E94" w:rsidRPr="00D37E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37E94"/>
    <w:rsid w:val="000139A3"/>
    <w:rsid w:val="0005437C"/>
    <w:rsid w:val="00100833"/>
    <w:rsid w:val="00104529"/>
    <w:rsid w:val="00105942"/>
    <w:rsid w:val="00107396"/>
    <w:rsid w:val="00144A4C"/>
    <w:rsid w:val="00176AB0"/>
    <w:rsid w:val="00177B7D"/>
    <w:rsid w:val="0018322D"/>
    <w:rsid w:val="001B5776"/>
    <w:rsid w:val="001E527A"/>
    <w:rsid w:val="001F598E"/>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5652"/>
    <w:rsid w:val="00AA049D"/>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37E94"/>
    <w:rsid w:val="00D61409"/>
    <w:rsid w:val="00D6691E"/>
    <w:rsid w:val="00D71170"/>
    <w:rsid w:val="00DA1C92"/>
    <w:rsid w:val="00DA25D4"/>
    <w:rsid w:val="00DA6538"/>
    <w:rsid w:val="00E04BAA"/>
    <w:rsid w:val="00E15E75"/>
    <w:rsid w:val="00E5262C"/>
    <w:rsid w:val="00EC7DC4"/>
    <w:rsid w:val="00ED30CF"/>
    <w:rsid w:val="00F176EF"/>
    <w:rsid w:val="00F45E10"/>
    <w:rsid w:val="00F6364A"/>
    <w:rsid w:val="00F829B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BD587"/>
  <w15:chartTrackingRefBased/>
  <w15:docId w15:val="{2B045487-7855-443B-B3F0-22DAF447A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37E94"/>
    <w:rPr>
      <w:rFonts w:ascii="Calibri" w:hAnsi="Calibri" w:cs="Calibri"/>
    </w:rPr>
  </w:style>
  <w:style w:type="paragraph" w:styleId="Heading1">
    <w:name w:val="heading 1"/>
    <w:aliases w:val="Pocket"/>
    <w:basedOn w:val="Normal"/>
    <w:next w:val="Normal"/>
    <w:link w:val="Heading1Char"/>
    <w:qFormat/>
    <w:rsid w:val="00D37E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7E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7E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D37E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37E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E94"/>
  </w:style>
  <w:style w:type="character" w:customStyle="1" w:styleId="Heading1Char">
    <w:name w:val="Heading 1 Char"/>
    <w:aliases w:val="Pocket Char"/>
    <w:basedOn w:val="DefaultParagraphFont"/>
    <w:link w:val="Heading1"/>
    <w:rsid w:val="00D37E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37E9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37E9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37E94"/>
    <w:rPr>
      <w:rFonts w:ascii="Calibri" w:eastAsiaTheme="majorEastAsia" w:hAnsi="Calibri" w:cstheme="majorBidi"/>
      <w:b/>
      <w:iCs/>
      <w:sz w:val="26"/>
    </w:rPr>
  </w:style>
  <w:style w:type="character" w:styleId="Emphasis">
    <w:name w:val="Emphasis"/>
    <w:basedOn w:val="DefaultParagraphFont"/>
    <w:uiPriority w:val="7"/>
    <w:qFormat/>
    <w:rsid w:val="00D37E94"/>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D37E94"/>
    <w:rPr>
      <w:b/>
      <w:bCs/>
      <w:sz w:val="26"/>
      <w:u w:val="single"/>
    </w:rPr>
  </w:style>
  <w:style w:type="character" w:customStyle="1" w:styleId="StyleUnderline">
    <w:name w:val="Style Underline"/>
    <w:aliases w:val="Underline"/>
    <w:basedOn w:val="DefaultParagraphFont"/>
    <w:uiPriority w:val="6"/>
    <w:qFormat/>
    <w:rsid w:val="00D37E94"/>
    <w:rPr>
      <w:b w:val="0"/>
      <w:sz w:val="22"/>
      <w:u w:val="single"/>
    </w:rPr>
  </w:style>
  <w:style w:type="character" w:styleId="Hyperlink">
    <w:name w:val="Hyperlink"/>
    <w:basedOn w:val="DefaultParagraphFont"/>
    <w:uiPriority w:val="99"/>
    <w:semiHidden/>
    <w:unhideWhenUsed/>
    <w:rsid w:val="00D37E94"/>
    <w:rPr>
      <w:color w:val="auto"/>
      <w:u w:val="none"/>
    </w:rPr>
  </w:style>
  <w:style w:type="character" w:styleId="FollowedHyperlink">
    <w:name w:val="FollowedHyperlink"/>
    <w:basedOn w:val="DefaultParagraphFont"/>
    <w:uiPriority w:val="99"/>
    <w:semiHidden/>
    <w:unhideWhenUsed/>
    <w:rsid w:val="00D37E9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ci-hub.tw/10.1353/aim.2010.00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hub.se/10.1177/135050841036312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4545</Words>
  <Characters>25909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2</cp:revision>
  <dcterms:created xsi:type="dcterms:W3CDTF">2021-12-04T19:56:00Z</dcterms:created>
  <dcterms:modified xsi:type="dcterms:W3CDTF">2021-12-04T20:19:00Z</dcterms:modified>
</cp:coreProperties>
</file>