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B3FAA" w14:textId="2ADA1E1E" w:rsidR="00A95652" w:rsidRDefault="00332A3D" w:rsidP="00332A3D">
      <w:pPr>
        <w:pStyle w:val="Heading2"/>
      </w:pPr>
      <w:r>
        <w:t>Shell</w:t>
      </w:r>
    </w:p>
    <w:p w14:paraId="308C4FAE" w14:textId="77777777" w:rsidR="00332A3D" w:rsidRPr="00C85280" w:rsidRDefault="00332A3D" w:rsidP="00332A3D">
      <w:pPr>
        <w:pStyle w:val="Heading4"/>
        <w:rPr>
          <w:rStyle w:val="Style13ptBold"/>
          <w:rFonts w:cs="Calibri"/>
          <w:b/>
          <w:bCs w:val="0"/>
        </w:rPr>
      </w:pPr>
      <w:r>
        <w:rPr>
          <w:rFonts w:cs="Calibri"/>
        </w:rPr>
        <w:t>Interpretation: Affirmatives must r</w:t>
      </w:r>
      <w:r w:rsidRPr="00711C3E">
        <w:rPr>
          <w:rFonts w:cs="Calibri"/>
        </w:rPr>
        <w:t xml:space="preserve">educe </w:t>
      </w:r>
      <w:r>
        <w:rPr>
          <w:rFonts w:cs="Calibri"/>
        </w:rPr>
        <w:t>intellectual property protections for medicines unconditionally and permanently.</w:t>
      </w:r>
    </w:p>
    <w:p w14:paraId="11D98EE5" w14:textId="77777777" w:rsidR="00332A3D" w:rsidRPr="00711C3E" w:rsidRDefault="00332A3D" w:rsidP="00332A3D">
      <w:pPr>
        <w:rPr>
          <w:sz w:val="16"/>
        </w:rPr>
      </w:pPr>
      <w:r w:rsidRPr="00332A3D">
        <w:rPr>
          <w:rStyle w:val="Heading4Char"/>
        </w:rPr>
        <w:t>Reynolds 59:</w:t>
      </w:r>
      <w:r w:rsidRPr="00711C3E">
        <w:rPr>
          <w:rStyle w:val="verdana"/>
          <w:sz w:val="16"/>
        </w:rPr>
        <w:t xml:space="preserve"> Judge (</w:t>
      </w:r>
      <w:r w:rsidRPr="00711C3E">
        <w:rPr>
          <w:sz w:val="16"/>
        </w:rPr>
        <w:t xml:space="preserve">In the Matter of Doris A. </w:t>
      </w:r>
      <w:proofErr w:type="spellStart"/>
      <w:r w:rsidRPr="00711C3E">
        <w:rPr>
          <w:sz w:val="16"/>
        </w:rPr>
        <w:t>Montesani</w:t>
      </w:r>
      <w:proofErr w:type="spellEnd"/>
      <w:r w:rsidRPr="00711C3E">
        <w:rPr>
          <w:sz w:val="16"/>
        </w:rPr>
        <w:t>, Petitioner, v. Arthur Levitt, as Comptroller of the State of New York, et al., Respondents [NO NUMBER IN ORIGINAL] Supreme Court of New York, Appellate Division, Third Department 9 A.D.2d 51; 189 N.Y.S.2d 695; 1959 N.Y. App. Div. LEXIS 7391 August 13, 1959, lexis)</w:t>
      </w:r>
    </w:p>
    <w:p w14:paraId="624BA202" w14:textId="77777777" w:rsidR="00332A3D" w:rsidRDefault="00332A3D" w:rsidP="00332A3D">
      <w:pPr>
        <w:rPr>
          <w:rStyle w:val="StyleUnderline"/>
        </w:rPr>
      </w:pPr>
      <w:r w:rsidRPr="00711C3E">
        <w:rPr>
          <w:color w:val="000000"/>
          <w:sz w:val="16"/>
        </w:rPr>
        <w:t>Section 83</w:t>
      </w:r>
      <w:r w:rsidRPr="00711C3E">
        <w:rPr>
          <w:sz w:val="16"/>
        </w:rPr>
        <w:t xml:space="preserve">'s counterpart </w:t>
      </w:r>
      <w:proofErr w:type="gramStart"/>
      <w:r w:rsidRPr="00711C3E">
        <w:rPr>
          <w:sz w:val="16"/>
        </w:rPr>
        <w:t>with regard to</w:t>
      </w:r>
      <w:proofErr w:type="gramEnd"/>
      <w:r w:rsidRPr="00711C3E">
        <w:rPr>
          <w:sz w:val="16"/>
        </w:rPr>
        <w:t xml:space="preserve"> </w:t>
      </w:r>
      <w:proofErr w:type="spellStart"/>
      <w:r w:rsidRPr="00711C3E">
        <w:rPr>
          <w:sz w:val="16"/>
        </w:rPr>
        <w:t>nondisability</w:t>
      </w:r>
      <w:proofErr w:type="spellEnd"/>
      <w:r w:rsidRPr="00711C3E">
        <w:rPr>
          <w:sz w:val="16"/>
        </w:rPr>
        <w:t xml:space="preserve"> pensioners, section 84, prescribes a reduction only if the pensioner should again take a public job. The disability pensioner is penalized if he takes </w:t>
      </w:r>
      <w:r w:rsidRPr="00711C3E">
        <w:rPr>
          <w:rStyle w:val="italic"/>
          <w:sz w:val="16"/>
        </w:rPr>
        <w:t>any</w:t>
      </w:r>
      <w:r w:rsidRPr="00711C3E">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11C3E">
        <w:rPr>
          <w:color w:val="000000"/>
          <w:sz w:val="16"/>
        </w:rPr>
        <w:t>section 83</w:t>
      </w:r>
      <w:r w:rsidRPr="00711C3E">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711C3E">
        <w:rPr>
          <w:sz w:val="16"/>
        </w:rPr>
        <w:t xml:space="preserve"> [***13]  </w:t>
      </w:r>
      <w:r w:rsidRPr="00711C3E">
        <w:rPr>
          <w:rStyle w:val="StyleUnderline"/>
        </w:rPr>
        <w:t xml:space="preserve">The section says </w:t>
      </w:r>
      <w:r w:rsidRPr="00102DF6">
        <w:rPr>
          <w:rStyle w:val="StyleUnderline"/>
          <w:highlight w:val="green"/>
        </w:rPr>
        <w:t>"reduced", does not say that</w:t>
      </w:r>
      <w:r w:rsidRPr="00711C3E">
        <w:rPr>
          <w:rStyle w:val="StyleUnderline"/>
        </w:rPr>
        <w:t xml:space="preserve"> monthly payments </w:t>
      </w:r>
      <w:r w:rsidRPr="00102DF6">
        <w:rPr>
          <w:rStyle w:val="StyleUnderline"/>
          <w:highlight w:val="green"/>
        </w:rPr>
        <w:t xml:space="preserve">shall be </w:t>
      </w:r>
      <w:proofErr w:type="gramStart"/>
      <w:r w:rsidRPr="00102DF6">
        <w:rPr>
          <w:rStyle w:val="StyleUnderline"/>
          <w:highlight w:val="green"/>
        </w:rPr>
        <w:t>temporarily suspended</w:t>
      </w:r>
      <w:proofErr w:type="gramEnd"/>
      <w:r w:rsidRPr="00711C3E">
        <w:rPr>
          <w:rStyle w:val="StyleUnderline"/>
        </w:rPr>
        <w:t xml:space="preserve">; it says that the pension itself shall be reduced. </w:t>
      </w:r>
      <w:r w:rsidRPr="00102DF6">
        <w:rPr>
          <w:rStyle w:val="StyleUnderline"/>
          <w:highlight w:val="green"/>
        </w:rPr>
        <w:t>The plain dictionary meaning of the word is to diminish, lower or degrade.</w:t>
      </w:r>
      <w:r w:rsidRPr="00711C3E">
        <w:rPr>
          <w:rStyle w:val="StyleUnderline"/>
        </w:rPr>
        <w:t xml:space="preserve"> The word </w:t>
      </w:r>
      <w:r w:rsidRPr="00102DF6">
        <w:rPr>
          <w:rStyle w:val="StyleUnderline"/>
          <w:highlight w:val="green"/>
        </w:rPr>
        <w:t xml:space="preserve">"reduce" </w:t>
      </w:r>
      <w:r w:rsidRPr="00412A79">
        <w:rPr>
          <w:rStyle w:val="StyleUnderline"/>
        </w:rPr>
        <w:t xml:space="preserve">seems adequately to </w:t>
      </w:r>
      <w:r w:rsidRPr="00102DF6">
        <w:rPr>
          <w:rStyle w:val="StyleUnderline"/>
          <w:highlight w:val="green"/>
        </w:rPr>
        <w:t>indicate permanency.</w:t>
      </w:r>
    </w:p>
    <w:p w14:paraId="0A93171F" w14:textId="77777777" w:rsidR="00332A3D" w:rsidRPr="00332A3D" w:rsidRDefault="00332A3D" w:rsidP="00332A3D">
      <w:pPr>
        <w:pStyle w:val="Heading4"/>
        <w:rPr>
          <w:rStyle w:val="StyleUnderline"/>
          <w:b w:val="0"/>
          <w:bCs/>
          <w:sz w:val="26"/>
          <w:szCs w:val="26"/>
          <w:u w:val="none"/>
        </w:rPr>
      </w:pPr>
      <w:r w:rsidRPr="00332A3D">
        <w:rPr>
          <w:rStyle w:val="StyleUnderline"/>
          <w:sz w:val="26"/>
          <w:szCs w:val="26"/>
          <w:u w:val="none"/>
        </w:rPr>
        <w:t xml:space="preserve">Violation: The waiver is temporary. </w:t>
      </w:r>
    </w:p>
    <w:p w14:paraId="47EAC56C" w14:textId="77777777" w:rsidR="00332A3D" w:rsidRPr="00102DF6" w:rsidRDefault="00332A3D" w:rsidP="00332A3D">
      <w:pPr>
        <w:pStyle w:val="NormalWeb"/>
        <w:shd w:val="clear" w:color="auto" w:fill="FFFFFF"/>
        <w:rPr>
          <w:color w:val="000000" w:themeColor="text1"/>
          <w:sz w:val="16"/>
        </w:rPr>
      </w:pPr>
      <w:r w:rsidRPr="00332A3D">
        <w:rPr>
          <w:rStyle w:val="Heading4Char"/>
        </w:rPr>
        <w:t>Gupta &amp; Namboodiri 21</w:t>
      </w:r>
      <w:r>
        <w:rPr>
          <w:rStyle w:val="StyleUnderline"/>
        </w:rPr>
        <w:t xml:space="preserve">: </w:t>
      </w:r>
      <w:r w:rsidRPr="00BA1BE0">
        <w:rPr>
          <w:rStyle w:val="StyleUnderline"/>
          <w:sz w:val="16"/>
        </w:rPr>
        <w:t xml:space="preserve">Gupta, </w:t>
      </w:r>
      <w:proofErr w:type="spellStart"/>
      <w:r w:rsidRPr="00BA1BE0">
        <w:rPr>
          <w:rStyle w:val="StyleUnderline"/>
          <w:sz w:val="16"/>
        </w:rPr>
        <w:t>Vineeta</w:t>
      </w:r>
      <w:proofErr w:type="spellEnd"/>
      <w:r w:rsidRPr="00BA1BE0">
        <w:rPr>
          <w:rStyle w:val="StyleUnderline"/>
          <w:sz w:val="16"/>
        </w:rPr>
        <w:t xml:space="preserve"> [a maternal and child health physician, human rights advocate, and a passionate activist for health equity. As director, she leads the ACTION Global Health Advocacy Partnership as well as a volunteer-based policy advocacy organization that unites the Indian diaspora to mount a prompt, global response to the COVID-19 crisis in India. Dr. Gupta has more than 20 years of tri-sector experience in leading and supporting projects in more than 25 countries. In addition to conducting organization development, diversity, inclusion, equity, and global health equity workshops, Gupta has designed and facilitated partnership projects to achieve agreements and results on complex issues. She has been invited to speak in more than 60 universities in the US and Europe.] </w:t>
      </w:r>
      <w:r w:rsidRPr="00BA1BE0">
        <w:rPr>
          <w:color w:val="000000" w:themeColor="text1"/>
          <w:sz w:val="16"/>
        </w:rPr>
        <w:t xml:space="preserve">Namboodiri, </w:t>
      </w:r>
      <w:proofErr w:type="spellStart"/>
      <w:r w:rsidRPr="00BA1BE0">
        <w:rPr>
          <w:color w:val="000000" w:themeColor="text1"/>
          <w:sz w:val="16"/>
        </w:rPr>
        <w:t>Sreenath</w:t>
      </w:r>
      <w:proofErr w:type="spellEnd"/>
      <w:r w:rsidRPr="00BA1BE0">
        <w:rPr>
          <w:color w:val="000000" w:themeColor="text1"/>
          <w:sz w:val="16"/>
        </w:rPr>
        <w:t xml:space="preserve"> [LLM, LLB, is assistant professor at the School of Ethics, Governance, Culture and Social Systems at Chinmaya </w:t>
      </w:r>
      <w:proofErr w:type="spellStart"/>
      <w:r w:rsidRPr="00BA1BE0">
        <w:rPr>
          <w:color w:val="000000" w:themeColor="text1"/>
          <w:sz w:val="16"/>
        </w:rPr>
        <w:t>Vishwavidyapeeth</w:t>
      </w:r>
      <w:proofErr w:type="spellEnd"/>
      <w:r w:rsidRPr="00BA1BE0">
        <w:rPr>
          <w:color w:val="000000" w:themeColor="text1"/>
          <w:sz w:val="16"/>
        </w:rPr>
        <w:t xml:space="preserve"> and a post-graduate on law of intellectual property rights (IPR) from Inter University Centre for IPR Studies, CUSAT, Kochi. His areas of interest are in intellectual property rights vis-à-vis health systems, sustainable development and innovation, pharmaceutical patents, knowledge governance, and technology and law. He is an honorary fellow of the Centre for Economy, Development, and Law since 2013. Namboodiri is part of the editorial team of </w:t>
      </w:r>
      <w:r w:rsidRPr="00BA1BE0">
        <w:rPr>
          <w:i/>
          <w:iCs/>
          <w:color w:val="000000" w:themeColor="text1"/>
          <w:sz w:val="16"/>
        </w:rPr>
        <w:t>Elenchus Law Review</w:t>
      </w:r>
      <w:r w:rsidRPr="00BA1BE0">
        <w:rPr>
          <w:color w:val="000000" w:themeColor="text1"/>
          <w:sz w:val="16"/>
        </w:rPr>
        <w:t xml:space="preserve">, a biannual peer-reviewed journal from the Centre (CED&amp;L). He has also worked as a guest lecturer in Inter University Centre for IPR Studies, CUSAT, Kochi, where he provided courses on access to medicine and IP, and patents and biotechnology] “America And The TRIPS Waiver: You Can Talk The Talk, But Will You Walk The </w:t>
      </w:r>
      <w:proofErr w:type="gramStart"/>
      <w:r w:rsidRPr="00BA1BE0">
        <w:rPr>
          <w:color w:val="000000" w:themeColor="text1"/>
          <w:sz w:val="16"/>
        </w:rPr>
        <w:t>Walk?,</w:t>
      </w:r>
      <w:proofErr w:type="gramEnd"/>
      <w:r w:rsidRPr="00BA1BE0">
        <w:rPr>
          <w:color w:val="000000" w:themeColor="text1"/>
          <w:sz w:val="16"/>
        </w:rPr>
        <w:t>” July 13, 2021 AA</w:t>
      </w:r>
    </w:p>
    <w:p w14:paraId="14A48CD0" w14:textId="77777777" w:rsidR="00332A3D" w:rsidRPr="000278E7" w:rsidRDefault="00332A3D" w:rsidP="00332A3D">
      <w:pPr>
        <w:pStyle w:val="NormalWeb"/>
        <w:shd w:val="clear" w:color="auto" w:fill="FFFFFF"/>
        <w:rPr>
          <w:color w:val="000000" w:themeColor="text1"/>
          <w:sz w:val="16"/>
        </w:rPr>
      </w:pPr>
      <w:r w:rsidRPr="000278E7">
        <w:rPr>
          <w:color w:val="000000" w:themeColor="text1"/>
          <w:sz w:val="16"/>
        </w:rPr>
        <w:t xml:space="preserve">In October 2020, the governments of </w:t>
      </w:r>
      <w:r w:rsidRPr="000278E7">
        <w:rPr>
          <w:color w:val="000000" w:themeColor="text1"/>
          <w:highlight w:val="green"/>
          <w:u w:val="single"/>
        </w:rPr>
        <w:t>India and South Africa</w:t>
      </w:r>
      <w:r w:rsidRPr="000278E7">
        <w:rPr>
          <w:color w:val="000000" w:themeColor="text1"/>
          <w:sz w:val="16"/>
        </w:rPr>
        <w:t xml:space="preserve">, with the support of 62 WTO member states, </w:t>
      </w:r>
      <w:r w:rsidRPr="000278E7">
        <w:rPr>
          <w:color w:val="000000" w:themeColor="text1"/>
          <w:highlight w:val="green"/>
          <w:u w:val="single"/>
        </w:rPr>
        <w:t>proposed</w:t>
      </w:r>
      <w:r w:rsidRPr="000278E7">
        <w:rPr>
          <w:color w:val="000000" w:themeColor="text1"/>
          <w:sz w:val="16"/>
        </w:rPr>
        <w:t xml:space="preserve"> </w:t>
      </w:r>
      <w:r w:rsidRPr="000278E7">
        <w:rPr>
          <w:color w:val="000000" w:themeColor="text1"/>
          <w:highlight w:val="green"/>
          <w:u w:val="single"/>
        </w:rPr>
        <w:t>a </w:t>
      </w:r>
      <w:hyperlink r:id="rId6" w:tgtFrame="_blank" w:history="1">
        <w:r w:rsidRPr="000278E7">
          <w:rPr>
            <w:rStyle w:val="Hyperlink"/>
            <w:rFonts w:eastAsiaTheme="majorEastAsia"/>
            <w:color w:val="000000" w:themeColor="text1"/>
            <w:highlight w:val="green"/>
            <w:u w:val="single"/>
          </w:rPr>
          <w:t>TRIPS Agreement waiver proposal</w:t>
        </w:r>
      </w:hyperlink>
      <w:r w:rsidRPr="000278E7">
        <w:rPr>
          <w:color w:val="000000" w:themeColor="text1"/>
          <w:highlight w:val="green"/>
          <w:u w:val="single"/>
        </w:rPr>
        <w:t> that</w:t>
      </w:r>
      <w:r w:rsidRPr="000278E7">
        <w:rPr>
          <w:color w:val="000000" w:themeColor="text1"/>
          <w:u w:val="single"/>
        </w:rPr>
        <w:t xml:space="preserve"> </w:t>
      </w:r>
      <w:r w:rsidRPr="000278E7">
        <w:rPr>
          <w:color w:val="000000" w:themeColor="text1"/>
          <w:highlight w:val="green"/>
          <w:u w:val="single"/>
        </w:rPr>
        <w:t>would temporarily waive i</w:t>
      </w:r>
      <w:r w:rsidRPr="000278E7">
        <w:rPr>
          <w:color w:val="000000" w:themeColor="text1"/>
          <w:u w:val="single"/>
        </w:rPr>
        <w:t xml:space="preserve">ntellectual </w:t>
      </w:r>
      <w:r w:rsidRPr="000278E7">
        <w:rPr>
          <w:color w:val="000000" w:themeColor="text1"/>
          <w:highlight w:val="green"/>
          <w:u w:val="single"/>
        </w:rPr>
        <w:t>p</w:t>
      </w:r>
      <w:r w:rsidRPr="000278E7">
        <w:rPr>
          <w:color w:val="000000" w:themeColor="text1"/>
          <w:u w:val="single"/>
        </w:rPr>
        <w:t xml:space="preserve">roperty </w:t>
      </w:r>
      <w:r w:rsidRPr="000278E7">
        <w:rPr>
          <w:color w:val="000000" w:themeColor="text1"/>
          <w:highlight w:val="green"/>
          <w:u w:val="single"/>
        </w:rPr>
        <w:t>r</w:t>
      </w:r>
      <w:r w:rsidRPr="000278E7">
        <w:rPr>
          <w:color w:val="000000" w:themeColor="text1"/>
          <w:u w:val="single"/>
        </w:rPr>
        <w:t>ights protection</w:t>
      </w:r>
      <w:r w:rsidRPr="000278E7">
        <w:rPr>
          <w:color w:val="000000" w:themeColor="text1"/>
          <w:highlight w:val="green"/>
          <w:u w:val="single"/>
        </w:rPr>
        <w:t>s</w:t>
      </w:r>
      <w:r w:rsidRPr="000278E7">
        <w:rPr>
          <w:color w:val="000000" w:themeColor="text1"/>
          <w:u w:val="single"/>
        </w:rPr>
        <w:t xml:space="preserve"> </w:t>
      </w:r>
      <w:r w:rsidRPr="000278E7">
        <w:rPr>
          <w:color w:val="000000" w:themeColor="text1"/>
          <w:highlight w:val="green"/>
          <w:u w:val="single"/>
        </w:rPr>
        <w:t>for tech</w:t>
      </w:r>
      <w:r w:rsidRPr="000278E7">
        <w:rPr>
          <w:color w:val="000000" w:themeColor="text1"/>
          <w:u w:val="single"/>
        </w:rPr>
        <w:t xml:space="preserve">nologies </w:t>
      </w:r>
      <w:r w:rsidRPr="000278E7">
        <w:rPr>
          <w:color w:val="000000" w:themeColor="text1"/>
          <w:highlight w:val="green"/>
          <w:u w:val="single"/>
        </w:rPr>
        <w:t>needed to prevent</w:t>
      </w:r>
      <w:r w:rsidRPr="000278E7">
        <w:rPr>
          <w:color w:val="000000" w:themeColor="text1"/>
          <w:u w:val="single"/>
        </w:rPr>
        <w:t xml:space="preserve">, contain, or treat </w:t>
      </w:r>
      <w:r w:rsidRPr="000278E7">
        <w:rPr>
          <w:color w:val="000000" w:themeColor="text1"/>
          <w:highlight w:val="green"/>
          <w:u w:val="single"/>
        </w:rPr>
        <w:t>COVID-19</w:t>
      </w:r>
      <w:r w:rsidRPr="000278E7">
        <w:rPr>
          <w:color w:val="000000" w:themeColor="text1"/>
          <w:sz w:val="16"/>
        </w:rPr>
        <w:t xml:space="preserve">, including vaccines and vaccine-related technologies. More than 100 low-income countries support this proposal, but it is receiving much opposition from many high-income countries, including some European Union (EU) member states, the UK, Japan, Canada, and Australia. On May 5, 2021, the Biden administration announced support for negotiating this waiver, intensifying debate in the US and the EU—but so </w:t>
      </w:r>
      <w:proofErr w:type="gramStart"/>
      <w:r w:rsidRPr="000278E7">
        <w:rPr>
          <w:color w:val="000000" w:themeColor="text1"/>
          <w:sz w:val="16"/>
        </w:rPr>
        <w:t>far</w:t>
      </w:r>
      <w:proofErr w:type="gramEnd"/>
      <w:r w:rsidRPr="000278E7">
        <w:rPr>
          <w:color w:val="000000" w:themeColor="text1"/>
          <w:sz w:val="16"/>
        </w:rPr>
        <w:t xml:space="preserve"> the US has not gone further than its announcement of support.</w:t>
      </w:r>
    </w:p>
    <w:p w14:paraId="07BAD378" w14:textId="77777777" w:rsidR="00332A3D" w:rsidRDefault="00332A3D" w:rsidP="00332A3D">
      <w:pPr>
        <w:pStyle w:val="Heading4"/>
      </w:pPr>
      <w:r>
        <w:t xml:space="preserve">No plan text in a vacuum – the offense defines what the plan looks like. Worst case scenario, you vote neg on presumption because all their solvency evidence is about a waiver. </w:t>
      </w:r>
    </w:p>
    <w:p w14:paraId="254F5625" w14:textId="77777777" w:rsidR="00332A3D" w:rsidRPr="009B1309" w:rsidRDefault="00332A3D" w:rsidP="00332A3D"/>
    <w:p w14:paraId="6FA8A214" w14:textId="77777777" w:rsidR="00332A3D" w:rsidRDefault="00332A3D" w:rsidP="00332A3D">
      <w:pPr>
        <w:pStyle w:val="Heading4"/>
      </w:pPr>
      <w:r>
        <w:t xml:space="preserve">Prefer my interpretation: </w:t>
      </w:r>
    </w:p>
    <w:p w14:paraId="335ED4E6" w14:textId="77777777" w:rsidR="00332A3D" w:rsidRPr="00711C3E" w:rsidRDefault="00332A3D" w:rsidP="00332A3D">
      <w:pPr>
        <w:pStyle w:val="Heading4"/>
      </w:pPr>
      <w:r>
        <w:t xml:space="preserve">1] Limits: they open the door to an infinite number of </w:t>
      </w:r>
      <w:proofErr w:type="spellStart"/>
      <w:r>
        <w:t>affs</w:t>
      </w:r>
      <w:proofErr w:type="spellEnd"/>
      <w:r>
        <w:t xml:space="preserve"> – from any condition to any time restriction. Each one becomes its own new aff. </w:t>
      </w:r>
    </w:p>
    <w:p w14:paraId="581A4A4E" w14:textId="77777777" w:rsidR="00332A3D" w:rsidRPr="00711C3E" w:rsidRDefault="00332A3D" w:rsidP="00332A3D">
      <w:pPr>
        <w:pStyle w:val="Heading4"/>
      </w:pPr>
      <w:r>
        <w:t xml:space="preserve">2] Ground: condition and delay counterplans are all ground we are entitled to because they disprove the idea of passing the plan right now. </w:t>
      </w:r>
    </w:p>
    <w:p w14:paraId="6232F25B" w14:textId="040939CC" w:rsidR="00332A3D" w:rsidRDefault="00B00EDA" w:rsidP="00332A3D">
      <w:pPr>
        <w:pStyle w:val="Heading4"/>
      </w:pPr>
      <w:r>
        <w:t>3</w:t>
      </w:r>
      <w:r w:rsidR="00332A3D">
        <w:t>] Semantics: There’s no temporal modifier on the resolution. That means you can’t defend the aff as true only during the pandemic.</w:t>
      </w:r>
      <w:r w:rsidR="00332A3D" w:rsidRPr="008B09F3">
        <w:t xml:space="preserve"> </w:t>
      </w:r>
      <w:r w:rsidR="00332A3D">
        <w:t>N</w:t>
      </w:r>
      <w:r w:rsidR="00332A3D" w:rsidRPr="003A79BC">
        <w:t>ot defending the text of the resolution justifies the affirmative doing away with random words in the resolution which destroys predictability because they are no longer bounded by the resolution.</w:t>
      </w:r>
    </w:p>
    <w:p w14:paraId="57887090" w14:textId="67DF18FD" w:rsidR="00332A3D" w:rsidRDefault="00B00EDA" w:rsidP="00332A3D">
      <w:pPr>
        <w:pStyle w:val="Heading4"/>
      </w:pPr>
      <w:r>
        <w:t>4</w:t>
      </w:r>
      <w:r w:rsidR="00332A3D">
        <w:t xml:space="preserve">] Mixes Burdens – it requires an evaluation of post fiat arguments about the state of the world in state of PHE to determine tropicality. But </w:t>
      </w:r>
      <w:proofErr w:type="spellStart"/>
      <w:r w:rsidR="00332A3D">
        <w:t>t</w:t>
      </w:r>
      <w:proofErr w:type="spellEnd"/>
      <w:r w:rsidR="00332A3D">
        <w:t xml:space="preserve"> is a pre fiat </w:t>
      </w:r>
      <w:proofErr w:type="gramStart"/>
      <w:r w:rsidR="00332A3D">
        <w:t>burden</w:t>
      </w:r>
      <w:proofErr w:type="gramEnd"/>
      <w:r w:rsidR="00332A3D">
        <w:t xml:space="preserve"> so it has to be evaluated absent any content level arguments about the </w:t>
      </w:r>
      <w:proofErr w:type="spellStart"/>
      <w:r w:rsidR="00332A3D">
        <w:t>rez</w:t>
      </w:r>
      <w:proofErr w:type="spellEnd"/>
      <w:r w:rsidR="00332A3D">
        <w:t>.</w:t>
      </w:r>
    </w:p>
    <w:p w14:paraId="1976D795" w14:textId="77777777" w:rsidR="00332A3D" w:rsidRDefault="00332A3D" w:rsidP="00332A3D">
      <w:pPr>
        <w:keepNext/>
        <w:keepLines/>
        <w:spacing w:before="40" w:after="0"/>
        <w:outlineLvl w:val="3"/>
        <w:rPr>
          <w:rFonts w:eastAsiaTheme="majorEastAsia"/>
          <w:b/>
          <w:iCs/>
          <w:sz w:val="26"/>
        </w:rPr>
      </w:pPr>
      <w:r w:rsidRPr="00332A3D">
        <w:rPr>
          <w:rFonts w:eastAsiaTheme="majorEastAsia"/>
          <w:b/>
          <w:iCs/>
          <w:sz w:val="26"/>
        </w:rPr>
        <w:t>Voter</w:t>
      </w:r>
      <w:r>
        <w:rPr>
          <w:rFonts w:eastAsiaTheme="majorEastAsia"/>
          <w:b/>
          <w:iCs/>
          <w:sz w:val="26"/>
        </w:rPr>
        <w:t>s</w:t>
      </w:r>
      <w:r w:rsidRPr="00332A3D">
        <w:rPr>
          <w:rFonts w:eastAsiaTheme="majorEastAsia"/>
          <w:b/>
          <w:iCs/>
          <w:sz w:val="26"/>
        </w:rPr>
        <w:t xml:space="preserve">: </w:t>
      </w:r>
    </w:p>
    <w:p w14:paraId="4DAF48F4" w14:textId="77777777" w:rsidR="00332A3D" w:rsidRDefault="00332A3D" w:rsidP="00332A3D">
      <w:pPr>
        <w:keepNext/>
        <w:keepLines/>
        <w:spacing w:before="40" w:after="0"/>
        <w:outlineLvl w:val="3"/>
        <w:rPr>
          <w:rFonts w:eastAsiaTheme="majorEastAsia"/>
          <w:b/>
          <w:iCs/>
          <w:sz w:val="26"/>
        </w:rPr>
      </w:pPr>
      <w:r w:rsidRPr="00332A3D">
        <w:rPr>
          <w:rFonts w:eastAsiaTheme="majorEastAsia"/>
          <w:b/>
          <w:iCs/>
          <w:sz w:val="26"/>
        </w:rPr>
        <w:t xml:space="preserve">Fairness is a voter since if the rounds been skewed </w:t>
      </w:r>
      <w:proofErr w:type="spellStart"/>
      <w:r w:rsidRPr="00332A3D">
        <w:rPr>
          <w:rFonts w:eastAsiaTheme="majorEastAsia"/>
          <w:b/>
          <w:iCs/>
          <w:sz w:val="26"/>
        </w:rPr>
        <w:t>its</w:t>
      </w:r>
      <w:proofErr w:type="spellEnd"/>
      <w:r w:rsidRPr="00332A3D">
        <w:rPr>
          <w:rFonts w:eastAsiaTheme="majorEastAsia"/>
          <w:b/>
          <w:iCs/>
          <w:sz w:val="26"/>
        </w:rPr>
        <w:t xml:space="preserve"> impossible to determine who the better debater was. Education- constitutive purpose </w:t>
      </w:r>
      <w:proofErr w:type="spellStart"/>
      <w:proofErr w:type="gramStart"/>
      <w:r w:rsidRPr="00332A3D">
        <w:rPr>
          <w:rFonts w:eastAsiaTheme="majorEastAsia"/>
          <w:b/>
          <w:iCs/>
          <w:sz w:val="26"/>
        </w:rPr>
        <w:t>ie</w:t>
      </w:r>
      <w:proofErr w:type="spellEnd"/>
      <w:proofErr w:type="gramEnd"/>
      <w:r w:rsidRPr="00332A3D">
        <w:rPr>
          <w:rFonts w:eastAsiaTheme="majorEastAsia"/>
          <w:b/>
          <w:iCs/>
          <w:sz w:val="26"/>
        </w:rPr>
        <w:t xml:space="preserve"> why schools fund. </w:t>
      </w:r>
    </w:p>
    <w:p w14:paraId="733CABD5" w14:textId="77777777" w:rsidR="00332A3D" w:rsidRDefault="00332A3D" w:rsidP="00332A3D">
      <w:pPr>
        <w:keepNext/>
        <w:keepLines/>
        <w:spacing w:before="40" w:after="0"/>
        <w:outlineLvl w:val="3"/>
        <w:rPr>
          <w:rFonts w:eastAsiaTheme="majorEastAsia"/>
          <w:b/>
          <w:iCs/>
          <w:sz w:val="26"/>
        </w:rPr>
      </w:pPr>
      <w:r w:rsidRPr="00332A3D">
        <w:rPr>
          <w:rFonts w:eastAsiaTheme="majorEastAsia"/>
          <w:b/>
          <w:iCs/>
          <w:sz w:val="26"/>
        </w:rPr>
        <w:t xml:space="preserve">Competing </w:t>
      </w:r>
      <w:proofErr w:type="spellStart"/>
      <w:r w:rsidRPr="00332A3D">
        <w:rPr>
          <w:rFonts w:eastAsiaTheme="majorEastAsia"/>
          <w:b/>
          <w:iCs/>
          <w:sz w:val="26"/>
        </w:rPr>
        <w:t>interps</w:t>
      </w:r>
      <w:proofErr w:type="spellEnd"/>
      <w:r w:rsidRPr="00332A3D">
        <w:rPr>
          <w:rFonts w:eastAsiaTheme="majorEastAsia"/>
          <w:b/>
          <w:iCs/>
          <w:sz w:val="26"/>
        </w:rPr>
        <w:t xml:space="preserve">: 1. Reasonability causes a race to the bottom where we read increasingly unfair practices that minimally fit the </w:t>
      </w:r>
      <w:proofErr w:type="spellStart"/>
      <w:r w:rsidRPr="00332A3D">
        <w:rPr>
          <w:rFonts w:eastAsiaTheme="majorEastAsia"/>
          <w:b/>
          <w:iCs/>
          <w:sz w:val="26"/>
        </w:rPr>
        <w:t>brightline</w:t>
      </w:r>
      <w:proofErr w:type="spellEnd"/>
      <w:r w:rsidRPr="00332A3D">
        <w:rPr>
          <w:rFonts w:eastAsiaTheme="majorEastAsia"/>
          <w:b/>
          <w:iCs/>
          <w:sz w:val="26"/>
        </w:rPr>
        <w:t xml:space="preserve"> 2. Necessitates judge intervention to see if we meet </w:t>
      </w:r>
      <w:proofErr w:type="spellStart"/>
      <w:r w:rsidRPr="00332A3D">
        <w:rPr>
          <w:rFonts w:eastAsiaTheme="majorEastAsia"/>
          <w:b/>
          <w:iCs/>
          <w:sz w:val="26"/>
        </w:rPr>
        <w:t>th</w:t>
      </w:r>
      <w:proofErr w:type="spellEnd"/>
      <w:r w:rsidRPr="00332A3D">
        <w:rPr>
          <w:rFonts w:eastAsiaTheme="majorEastAsia"/>
          <w:b/>
          <w:iCs/>
          <w:sz w:val="26"/>
        </w:rPr>
        <w:t xml:space="preserve"> </w:t>
      </w:r>
      <w:proofErr w:type="spellStart"/>
      <w:r w:rsidRPr="00332A3D">
        <w:rPr>
          <w:rFonts w:eastAsiaTheme="majorEastAsia"/>
          <w:b/>
          <w:iCs/>
          <w:sz w:val="26"/>
        </w:rPr>
        <w:t>brightline</w:t>
      </w:r>
      <w:proofErr w:type="spellEnd"/>
      <w:r w:rsidRPr="00332A3D">
        <w:rPr>
          <w:rFonts w:eastAsiaTheme="majorEastAsia"/>
          <w:b/>
          <w:iCs/>
          <w:sz w:val="26"/>
        </w:rPr>
        <w:t xml:space="preserve"> and 3 collapses because we use offense defense paradigm. </w:t>
      </w:r>
    </w:p>
    <w:p w14:paraId="7D211FED" w14:textId="77777777" w:rsidR="00332A3D" w:rsidRDefault="00332A3D" w:rsidP="00332A3D">
      <w:pPr>
        <w:keepNext/>
        <w:keepLines/>
        <w:spacing w:before="40" w:after="0"/>
        <w:outlineLvl w:val="3"/>
        <w:rPr>
          <w:rFonts w:eastAsiaTheme="majorEastAsia"/>
          <w:b/>
          <w:iCs/>
          <w:sz w:val="26"/>
        </w:rPr>
      </w:pPr>
      <w:r w:rsidRPr="00332A3D">
        <w:rPr>
          <w:rFonts w:eastAsiaTheme="majorEastAsia"/>
          <w:b/>
          <w:iCs/>
          <w:sz w:val="26"/>
        </w:rPr>
        <w:t xml:space="preserve">Drop the debater on theory: 1. Drop the </w:t>
      </w:r>
      <w:proofErr w:type="spellStart"/>
      <w:r w:rsidRPr="00332A3D">
        <w:rPr>
          <w:rFonts w:eastAsiaTheme="majorEastAsia"/>
          <w:b/>
          <w:iCs/>
          <w:sz w:val="26"/>
        </w:rPr>
        <w:t>arg</w:t>
      </w:r>
      <w:proofErr w:type="spellEnd"/>
      <w:r w:rsidRPr="00332A3D">
        <w:rPr>
          <w:rFonts w:eastAsiaTheme="majorEastAsia"/>
          <w:b/>
          <w:iCs/>
          <w:sz w:val="26"/>
        </w:rPr>
        <w:t xml:space="preserve"> is the same thing since the argument was their entire advocacy text. 2. Its key to deterring future abuse </w:t>
      </w:r>
    </w:p>
    <w:p w14:paraId="46F1D458" w14:textId="7AD2CD24" w:rsidR="00332A3D" w:rsidRPr="00332A3D" w:rsidRDefault="00332A3D" w:rsidP="00332A3D">
      <w:pPr>
        <w:keepNext/>
        <w:keepLines/>
        <w:spacing w:before="40" w:after="0"/>
        <w:outlineLvl w:val="3"/>
      </w:pPr>
      <w:r w:rsidRPr="00332A3D">
        <w:rPr>
          <w:rFonts w:eastAsiaTheme="majorEastAsia" w:cstheme="majorBidi"/>
          <w:b/>
          <w:iCs/>
          <w:sz w:val="26"/>
          <w:lang w:eastAsia="zh-CN"/>
        </w:rPr>
        <w:t xml:space="preserve">No RVIs – a] illogical – fairness is a burden just like the aff has the burden of inherency b] norming – I can’t concede the </w:t>
      </w:r>
      <w:proofErr w:type="spellStart"/>
      <w:r w:rsidRPr="00332A3D">
        <w:rPr>
          <w:rFonts w:eastAsiaTheme="majorEastAsia" w:cstheme="majorBidi"/>
          <w:b/>
          <w:iCs/>
          <w:sz w:val="26"/>
          <w:lang w:eastAsia="zh-CN"/>
        </w:rPr>
        <w:t>counterinterp</w:t>
      </w:r>
      <w:proofErr w:type="spellEnd"/>
      <w:r w:rsidRPr="00332A3D">
        <w:rPr>
          <w:rFonts w:eastAsiaTheme="majorEastAsia" w:cstheme="majorBidi"/>
          <w:b/>
          <w:iCs/>
          <w:sz w:val="26"/>
          <w:lang w:eastAsia="zh-CN"/>
        </w:rPr>
        <w:t xml:space="preserve"> if I realize I’m wrong which forces me to argue for bad norms c] chilling effect – debaters are scared to check real abuse which means inf abuse goes unchecked d] substance </w:t>
      </w:r>
      <w:proofErr w:type="spellStart"/>
      <w:r w:rsidRPr="00332A3D">
        <w:rPr>
          <w:rFonts w:eastAsiaTheme="majorEastAsia" w:cstheme="majorBidi"/>
          <w:b/>
          <w:iCs/>
          <w:sz w:val="26"/>
          <w:lang w:eastAsia="zh-CN"/>
        </w:rPr>
        <w:t>crowdout</w:t>
      </w:r>
      <w:proofErr w:type="spellEnd"/>
      <w:r w:rsidRPr="00332A3D">
        <w:rPr>
          <w:rFonts w:eastAsiaTheme="majorEastAsia" w:cstheme="majorBidi"/>
          <w:b/>
          <w:iCs/>
          <w:sz w:val="26"/>
          <w:lang w:eastAsia="zh-CN"/>
        </w:rPr>
        <w:t xml:space="preserve"> – prevents 1AR </w:t>
      </w:r>
      <w:proofErr w:type="spellStart"/>
      <w:r w:rsidRPr="00332A3D">
        <w:rPr>
          <w:rFonts w:eastAsiaTheme="majorEastAsia" w:cstheme="majorBidi"/>
          <w:b/>
          <w:iCs/>
          <w:sz w:val="26"/>
          <w:lang w:eastAsia="zh-CN"/>
        </w:rPr>
        <w:t>blipstorms</w:t>
      </w:r>
      <w:proofErr w:type="spellEnd"/>
      <w:r w:rsidRPr="00332A3D">
        <w:rPr>
          <w:rFonts w:eastAsiaTheme="majorEastAsia" w:cstheme="majorBidi"/>
          <w:b/>
          <w:iCs/>
          <w:sz w:val="26"/>
          <w:lang w:eastAsia="zh-CN"/>
        </w:rPr>
        <w:t xml:space="preserve"> and allows us to get back to substance </w:t>
      </w:r>
    </w:p>
    <w:p w14:paraId="36F6F507" w14:textId="5CCC3F13" w:rsidR="00332A3D" w:rsidRDefault="00332A3D" w:rsidP="00332A3D">
      <w:pPr>
        <w:pStyle w:val="Heading2"/>
      </w:pPr>
      <w:r>
        <w:t>Shell</w:t>
      </w:r>
    </w:p>
    <w:p w14:paraId="2FEE0823" w14:textId="77777777" w:rsidR="00332A3D" w:rsidRPr="00332A3D" w:rsidRDefault="00332A3D" w:rsidP="00332A3D">
      <w:pPr>
        <w:keepNext/>
        <w:keepLines/>
        <w:spacing w:before="40" w:after="0"/>
        <w:outlineLvl w:val="3"/>
        <w:rPr>
          <w:rFonts w:asciiTheme="minorHAnsi" w:eastAsiaTheme="majorEastAsia" w:hAnsiTheme="minorHAnsi" w:cstheme="minorHAnsi"/>
          <w:b/>
          <w:iCs/>
          <w:sz w:val="26"/>
        </w:rPr>
      </w:pPr>
      <w:r w:rsidRPr="00332A3D">
        <w:rPr>
          <w:rFonts w:asciiTheme="minorHAnsi" w:eastAsiaTheme="majorEastAsia" w:hAnsiTheme="minorHAnsi" w:cstheme="minorHAnsi"/>
          <w:b/>
          <w:iCs/>
          <w:sz w:val="26"/>
        </w:rPr>
        <w:t xml:space="preserve">Interpretation: The affirmative debater must defend reducing intellectual property protections for substances that treat diseases. To clarify, they may not defend substances that prevent diseases.  Medicines </w:t>
      </w:r>
      <w:r w:rsidRPr="00332A3D">
        <w:rPr>
          <w:rFonts w:asciiTheme="minorHAnsi" w:eastAsiaTheme="majorEastAsia" w:hAnsiTheme="minorHAnsi" w:cstheme="minorHAnsi"/>
          <w:b/>
          <w:iCs/>
          <w:sz w:val="26"/>
          <w:u w:val="single"/>
        </w:rPr>
        <w:t>treat</w:t>
      </w:r>
      <w:r w:rsidRPr="00332A3D">
        <w:rPr>
          <w:rFonts w:asciiTheme="minorHAnsi" w:eastAsiaTheme="majorEastAsia" w:hAnsiTheme="minorHAnsi" w:cstheme="minorHAnsi"/>
          <w:b/>
          <w:iCs/>
          <w:sz w:val="26"/>
        </w:rPr>
        <w:t xml:space="preserve"> diseases</w:t>
      </w:r>
    </w:p>
    <w:p w14:paraId="59BB0413" w14:textId="77777777" w:rsidR="00332A3D" w:rsidRPr="00332A3D" w:rsidRDefault="00332A3D" w:rsidP="00332A3D">
      <w:pPr>
        <w:rPr>
          <w:rFonts w:asciiTheme="minorHAnsi" w:hAnsiTheme="minorHAnsi" w:cstheme="minorHAnsi"/>
        </w:rPr>
      </w:pPr>
      <w:r w:rsidRPr="00332A3D">
        <w:rPr>
          <w:rFonts w:asciiTheme="minorHAnsi" w:hAnsiTheme="minorHAnsi" w:cstheme="minorHAnsi"/>
          <w:b/>
          <w:bCs/>
          <w:sz w:val="26"/>
          <w:u w:val="single"/>
        </w:rPr>
        <w:t xml:space="preserve">Webster </w:t>
      </w:r>
      <w:r w:rsidRPr="00332A3D">
        <w:rPr>
          <w:rFonts w:asciiTheme="minorHAnsi" w:hAnsiTheme="minorHAnsi" w:cstheme="minorHAnsi"/>
        </w:rPr>
        <w:t xml:space="preserve">(Merriam Webster is America's leading and most-trusted provider of language information, accessed on 6-30-21, Merriam Webster, "Definition of MEDICINE,” https://www.merriam-webster.com/dictionary/medicine)// </w:t>
      </w:r>
      <w:proofErr w:type="spellStart"/>
      <w:r w:rsidRPr="00332A3D">
        <w:rPr>
          <w:rFonts w:asciiTheme="minorHAnsi" w:hAnsiTheme="minorHAnsi" w:cstheme="minorHAnsi"/>
        </w:rPr>
        <w:t>ww</w:t>
      </w:r>
      <w:proofErr w:type="spellEnd"/>
      <w:r w:rsidRPr="00332A3D">
        <w:rPr>
          <w:rFonts w:asciiTheme="minorHAnsi" w:hAnsiTheme="minorHAnsi" w:cstheme="minorHAnsi"/>
        </w:rPr>
        <w:t xml:space="preserve"> </w:t>
      </w:r>
      <w:proofErr w:type="spellStart"/>
      <w:r w:rsidRPr="00332A3D">
        <w:rPr>
          <w:rFonts w:asciiTheme="minorHAnsi" w:hAnsiTheme="minorHAnsi" w:cstheme="minorHAnsi"/>
        </w:rPr>
        <w:t>pbj</w:t>
      </w:r>
      <w:proofErr w:type="spellEnd"/>
    </w:p>
    <w:p w14:paraId="7698332D" w14:textId="77777777" w:rsidR="00332A3D" w:rsidRPr="00332A3D" w:rsidRDefault="00332A3D" w:rsidP="00332A3D">
      <w:pPr>
        <w:rPr>
          <w:rFonts w:asciiTheme="minorHAnsi" w:hAnsiTheme="minorHAnsi" w:cstheme="minorHAnsi"/>
          <w:sz w:val="16"/>
          <w:szCs w:val="16"/>
          <w:u w:val="single"/>
        </w:rPr>
      </w:pPr>
      <w:r w:rsidRPr="00332A3D">
        <w:rPr>
          <w:rFonts w:asciiTheme="minorHAnsi" w:hAnsiTheme="minorHAnsi" w:cstheme="minorHAnsi"/>
          <w:b/>
          <w:bCs/>
          <w:sz w:val="16"/>
          <w:szCs w:val="16"/>
          <w:u w:val="single"/>
        </w:rPr>
        <w:t>Definition of medicine 1a:</w:t>
      </w:r>
      <w:r w:rsidRPr="00332A3D">
        <w:rPr>
          <w:rFonts w:asciiTheme="minorHAnsi" w:hAnsiTheme="minorHAnsi" w:cstheme="minorHAnsi"/>
          <w:b/>
          <w:bCs/>
          <w:sz w:val="24"/>
          <w:u w:val="single"/>
        </w:rPr>
        <w:t xml:space="preserve"> </w:t>
      </w:r>
      <w:r w:rsidRPr="00332A3D">
        <w:rPr>
          <w:rFonts w:asciiTheme="minorHAnsi" w:hAnsiTheme="minorHAnsi" w:cstheme="minorHAnsi"/>
          <w:b/>
          <w:iCs/>
          <w:u w:val="single"/>
        </w:rPr>
        <w:t xml:space="preserve">a substance or preparation </w:t>
      </w:r>
      <w:r w:rsidRPr="00332A3D">
        <w:rPr>
          <w:rFonts w:asciiTheme="minorHAnsi" w:hAnsiTheme="minorHAnsi" w:cstheme="minorHAnsi"/>
          <w:b/>
          <w:iCs/>
          <w:highlight w:val="cyan"/>
          <w:u w:val="single"/>
        </w:rPr>
        <w:t>used in treating disease</w:t>
      </w:r>
      <w:r w:rsidRPr="00332A3D">
        <w:rPr>
          <w:rFonts w:asciiTheme="minorHAnsi" w:hAnsiTheme="minorHAnsi" w:cstheme="minorHAnsi"/>
          <w:b/>
          <w:bCs/>
          <w:sz w:val="24"/>
          <w:u w:val="single"/>
        </w:rPr>
        <w:t xml:space="preserve"> </w:t>
      </w:r>
      <w:r w:rsidRPr="00332A3D">
        <w:rPr>
          <w:rFonts w:asciiTheme="minorHAnsi" w:hAnsiTheme="minorHAnsi" w:cstheme="minorHAnsi"/>
          <w:b/>
          <w:bCs/>
          <w:sz w:val="16"/>
          <w:szCs w:val="16"/>
          <w:u w:val="single"/>
        </w:rPr>
        <w:t>cough medicine</w:t>
      </w:r>
    </w:p>
    <w:p w14:paraId="47F0433A" w14:textId="77777777" w:rsidR="00332A3D" w:rsidRPr="00332A3D" w:rsidRDefault="00332A3D" w:rsidP="00332A3D">
      <w:pPr>
        <w:keepNext/>
        <w:keepLines/>
        <w:spacing w:before="40" w:after="0"/>
        <w:outlineLvl w:val="3"/>
        <w:rPr>
          <w:rFonts w:asciiTheme="minorHAnsi" w:eastAsiaTheme="majorEastAsia" w:hAnsiTheme="minorHAnsi" w:cstheme="minorHAnsi"/>
          <w:b/>
          <w:iCs/>
          <w:sz w:val="26"/>
        </w:rPr>
      </w:pPr>
      <w:proofErr w:type="gramStart"/>
      <w:r w:rsidRPr="00332A3D">
        <w:rPr>
          <w:rFonts w:asciiTheme="minorHAnsi" w:eastAsiaTheme="majorEastAsia" w:hAnsiTheme="minorHAnsi" w:cstheme="minorHAnsi"/>
          <w:b/>
          <w:iCs/>
          <w:sz w:val="26"/>
        </w:rPr>
        <w:t>And,</w:t>
      </w:r>
      <w:proofErr w:type="gramEnd"/>
      <w:r w:rsidRPr="00332A3D">
        <w:rPr>
          <w:rFonts w:asciiTheme="minorHAnsi" w:eastAsiaTheme="majorEastAsia" w:hAnsiTheme="minorHAnsi" w:cstheme="minorHAnsi"/>
          <w:b/>
          <w:iCs/>
          <w:sz w:val="26"/>
        </w:rPr>
        <w:t xml:space="preserve"> Treatment is different than prevention</w:t>
      </w:r>
    </w:p>
    <w:p w14:paraId="674FE7E7" w14:textId="77777777" w:rsidR="00332A3D" w:rsidRPr="00332A3D" w:rsidRDefault="00332A3D" w:rsidP="00332A3D">
      <w:pPr>
        <w:rPr>
          <w:rFonts w:asciiTheme="minorHAnsi" w:hAnsiTheme="minorHAnsi" w:cstheme="minorHAnsi"/>
        </w:rPr>
      </w:pPr>
      <w:proofErr w:type="spellStart"/>
      <w:r w:rsidRPr="00332A3D">
        <w:rPr>
          <w:rFonts w:asciiTheme="minorHAnsi" w:hAnsiTheme="minorHAnsi" w:cstheme="minorHAnsi"/>
          <w:b/>
          <w:bCs/>
          <w:sz w:val="26"/>
          <w:u w:val="single"/>
        </w:rPr>
        <w:t>Pflanzer</w:t>
      </w:r>
      <w:proofErr w:type="spellEnd"/>
      <w:r w:rsidRPr="00332A3D">
        <w:rPr>
          <w:rFonts w:asciiTheme="minorHAnsi" w:hAnsiTheme="minorHAnsi" w:cstheme="minorHAnsi"/>
          <w:b/>
          <w:bCs/>
          <w:sz w:val="26"/>
          <w:u w:val="single"/>
        </w:rPr>
        <w:t xml:space="preserve"> 20</w:t>
      </w:r>
      <w:r w:rsidRPr="00332A3D">
        <w:rPr>
          <w:rFonts w:asciiTheme="minorHAnsi" w:hAnsiTheme="minorHAnsi" w:cstheme="minorHAnsi"/>
        </w:rPr>
        <w:t xml:space="preserve"> (Lydia Ramsey </w:t>
      </w:r>
      <w:proofErr w:type="spellStart"/>
      <w:r w:rsidRPr="00332A3D">
        <w:rPr>
          <w:rFonts w:asciiTheme="minorHAnsi" w:hAnsiTheme="minorHAnsi" w:cstheme="minorHAnsi"/>
        </w:rPr>
        <w:t>Pflanzer</w:t>
      </w:r>
      <w:proofErr w:type="spellEnd"/>
      <w:r w:rsidRPr="00332A3D">
        <w:rPr>
          <w:rFonts w:asciiTheme="minorHAnsi" w:hAnsiTheme="minorHAnsi" w:cstheme="minorHAnsi"/>
        </w:rPr>
        <w:t xml:space="preserve"> is a healthcare editor for Business Insider. She joined Business Insider in 2015 after graduating from Northwestern University, 4-29-2020, accessed 6/30/21, "Scientists are racing to discover ways to treat and prevent coronavirus. Here's the difference between a treatment and a vaccine.," Business Insider, </w:t>
      </w:r>
      <w:hyperlink r:id="rId7" w:history="1">
        <w:r w:rsidRPr="00332A3D">
          <w:rPr>
            <w:rFonts w:asciiTheme="minorHAnsi" w:hAnsiTheme="minorHAnsi" w:cstheme="minorHAnsi"/>
          </w:rPr>
          <w:t>https://www.businessinsider.com/whats-the-difference-between-a-vaccine-and-a-treatment-2020-4)//ww</w:t>
        </w:r>
      </w:hyperlink>
      <w:r w:rsidRPr="00332A3D">
        <w:rPr>
          <w:rFonts w:asciiTheme="minorHAnsi" w:hAnsiTheme="minorHAnsi" w:cstheme="minorHAnsi"/>
        </w:rPr>
        <w:t xml:space="preserve"> </w:t>
      </w:r>
      <w:proofErr w:type="spellStart"/>
      <w:r w:rsidRPr="00332A3D">
        <w:rPr>
          <w:rFonts w:asciiTheme="minorHAnsi" w:hAnsiTheme="minorHAnsi" w:cstheme="minorHAnsi"/>
        </w:rPr>
        <w:t>pbj</w:t>
      </w:r>
      <w:proofErr w:type="spellEnd"/>
    </w:p>
    <w:p w14:paraId="7F806EF7" w14:textId="77777777" w:rsidR="00332A3D" w:rsidRPr="00332A3D" w:rsidRDefault="00332A3D" w:rsidP="00332A3D">
      <w:pPr>
        <w:rPr>
          <w:rFonts w:asciiTheme="minorHAnsi" w:hAnsiTheme="minorHAnsi" w:cstheme="minorHAnsi"/>
          <w:sz w:val="16"/>
          <w:szCs w:val="16"/>
        </w:rPr>
      </w:pPr>
      <w:r w:rsidRPr="00332A3D">
        <w:rPr>
          <w:rFonts w:asciiTheme="minorHAnsi" w:hAnsiTheme="minorHAnsi" w:cstheme="minorHAnsi"/>
          <w:b/>
          <w:iCs/>
          <w:highlight w:val="cyan"/>
          <w:u w:val="single"/>
        </w:rPr>
        <w:t>Vaccines</w:t>
      </w:r>
      <w:r w:rsidRPr="00332A3D">
        <w:rPr>
          <w:rFonts w:asciiTheme="minorHAnsi" w:hAnsiTheme="minorHAnsi" w:cstheme="minorHAnsi"/>
          <w:b/>
          <w:iCs/>
          <w:u w:val="single"/>
        </w:rPr>
        <w:t xml:space="preserve"> are </w:t>
      </w:r>
      <w:r w:rsidRPr="00332A3D">
        <w:rPr>
          <w:rFonts w:asciiTheme="minorHAnsi" w:hAnsiTheme="minorHAnsi" w:cstheme="minorHAnsi"/>
          <w:b/>
          <w:iCs/>
          <w:highlight w:val="cyan"/>
          <w:u w:val="single"/>
        </w:rPr>
        <w:t>used</w:t>
      </w:r>
      <w:r w:rsidRPr="00332A3D">
        <w:rPr>
          <w:rFonts w:asciiTheme="minorHAnsi" w:hAnsiTheme="minorHAnsi" w:cstheme="minorHAnsi"/>
          <w:b/>
          <w:iCs/>
          <w:u w:val="single"/>
        </w:rPr>
        <w:t xml:space="preserve"> </w:t>
      </w:r>
      <w:r w:rsidRPr="00332A3D">
        <w:rPr>
          <w:rFonts w:asciiTheme="minorHAnsi" w:hAnsiTheme="minorHAnsi" w:cstheme="minorHAnsi"/>
          <w:b/>
          <w:iCs/>
          <w:highlight w:val="cyan"/>
          <w:u w:val="single"/>
        </w:rPr>
        <w:t>to prepare</w:t>
      </w:r>
      <w:r w:rsidRPr="00332A3D">
        <w:rPr>
          <w:rFonts w:asciiTheme="minorHAnsi" w:hAnsiTheme="minorHAnsi" w:cstheme="minorHAnsi"/>
          <w:b/>
          <w:iCs/>
          <w:u w:val="single"/>
        </w:rPr>
        <w:t xml:space="preserve"> </w:t>
      </w:r>
      <w:r w:rsidRPr="00332A3D">
        <w:rPr>
          <w:rFonts w:asciiTheme="minorHAnsi" w:hAnsiTheme="minorHAnsi" w:cstheme="minorHAnsi"/>
          <w:b/>
          <w:iCs/>
          <w:highlight w:val="cyan"/>
          <w:u w:val="single"/>
        </w:rPr>
        <w:t>the body</w:t>
      </w:r>
      <w:r w:rsidRPr="00332A3D">
        <w:rPr>
          <w:rFonts w:asciiTheme="minorHAnsi" w:hAnsiTheme="minorHAnsi" w:cstheme="minorHAnsi"/>
          <w:b/>
          <w:iCs/>
          <w:u w:val="single"/>
        </w:rPr>
        <w:t xml:space="preserve">'s immune system </w:t>
      </w:r>
      <w:r w:rsidRPr="00332A3D">
        <w:rPr>
          <w:rFonts w:asciiTheme="minorHAnsi" w:hAnsiTheme="minorHAnsi" w:cstheme="minorHAnsi"/>
          <w:b/>
          <w:iCs/>
          <w:highlight w:val="cyan"/>
          <w:u w:val="single"/>
        </w:rPr>
        <w:t xml:space="preserve">to fight </w:t>
      </w:r>
      <w:r w:rsidRPr="00332A3D">
        <w:rPr>
          <w:rFonts w:asciiTheme="minorHAnsi" w:hAnsiTheme="minorHAnsi" w:cstheme="minorHAnsi"/>
          <w:b/>
          <w:iCs/>
          <w:u w:val="single"/>
        </w:rPr>
        <w:t xml:space="preserve">off </w:t>
      </w:r>
      <w:r w:rsidRPr="00332A3D">
        <w:rPr>
          <w:rFonts w:asciiTheme="minorHAnsi" w:hAnsiTheme="minorHAnsi" w:cstheme="minorHAnsi"/>
          <w:b/>
          <w:iCs/>
          <w:highlight w:val="cyan"/>
          <w:u w:val="single"/>
        </w:rPr>
        <w:t>infections</w:t>
      </w:r>
      <w:r w:rsidRPr="00332A3D">
        <w:rPr>
          <w:rFonts w:asciiTheme="minorHAnsi" w:hAnsiTheme="minorHAnsi" w:cstheme="minorHAnsi"/>
          <w:b/>
          <w:iCs/>
          <w:u w:val="single"/>
        </w:rPr>
        <w:t xml:space="preserve">. They work by giving the body a small taste of what the virus is like so that way it can produce antibodies that fight off an intruding virus, ideally keeping people from falling ill. Some </w:t>
      </w:r>
      <w:r w:rsidRPr="00332A3D">
        <w:rPr>
          <w:rFonts w:asciiTheme="minorHAnsi" w:hAnsiTheme="minorHAnsi" w:cstheme="minorHAnsi"/>
          <w:b/>
          <w:iCs/>
          <w:highlight w:val="cyan"/>
          <w:u w:val="single"/>
        </w:rPr>
        <w:t>vaccines protect</w:t>
      </w:r>
      <w:r w:rsidRPr="00332A3D">
        <w:rPr>
          <w:rFonts w:asciiTheme="minorHAnsi" w:hAnsiTheme="minorHAnsi" w:cstheme="minorHAnsi"/>
          <w:b/>
          <w:iCs/>
          <w:u w:val="single"/>
        </w:rPr>
        <w:t xml:space="preserve"> better than others, </w:t>
      </w:r>
      <w:r w:rsidRPr="00332A3D">
        <w:rPr>
          <w:rFonts w:asciiTheme="minorHAnsi" w:hAnsiTheme="minorHAnsi" w:cstheme="minorHAnsi"/>
          <w:b/>
          <w:iCs/>
          <w:highlight w:val="cyan"/>
          <w:u w:val="single"/>
        </w:rPr>
        <w:t>and</w:t>
      </w:r>
      <w:r w:rsidRPr="00332A3D">
        <w:rPr>
          <w:rFonts w:asciiTheme="minorHAnsi" w:hAnsiTheme="minorHAnsi" w:cstheme="minorHAnsi"/>
          <w:b/>
          <w:iCs/>
          <w:u w:val="single"/>
        </w:rPr>
        <w:t xml:space="preserve"> they're typically </w:t>
      </w:r>
      <w:r w:rsidRPr="00332A3D">
        <w:rPr>
          <w:rFonts w:asciiTheme="minorHAnsi" w:hAnsiTheme="minorHAnsi" w:cstheme="minorHAnsi"/>
          <w:b/>
          <w:iCs/>
          <w:highlight w:val="cyan"/>
          <w:u w:val="single"/>
        </w:rPr>
        <w:t>administered across broad populations</w:t>
      </w:r>
      <w:r w:rsidRPr="00332A3D">
        <w:rPr>
          <w:rFonts w:asciiTheme="minorHAnsi" w:hAnsiTheme="minorHAnsi" w:cstheme="minorHAnsi"/>
          <w:u w:val="single"/>
        </w:rPr>
        <w:t xml:space="preserve">. </w:t>
      </w:r>
      <w:r w:rsidRPr="00332A3D">
        <w:rPr>
          <w:rFonts w:asciiTheme="minorHAnsi" w:hAnsiTheme="minorHAnsi" w:cstheme="minorHAnsi"/>
          <w:sz w:val="16"/>
          <w:szCs w:val="16"/>
        </w:rPr>
        <w:t xml:space="preserve">There are vaccines for some infectious diseases, like the flu, smallpox, measles, and chickenpox. But others, like HIV and hepatitis C, don't have vaccines that protect against them. Vaccines that protect against two other deadly outbreaks, </w:t>
      </w:r>
      <w:proofErr w:type="gramStart"/>
      <w:r w:rsidRPr="00332A3D">
        <w:rPr>
          <w:rFonts w:asciiTheme="minorHAnsi" w:hAnsiTheme="minorHAnsi" w:cstheme="minorHAnsi"/>
          <w:sz w:val="16"/>
          <w:szCs w:val="16"/>
        </w:rPr>
        <w:t>MERS</w:t>
      </w:r>
      <w:proofErr w:type="gramEnd"/>
      <w:r w:rsidRPr="00332A3D">
        <w:rPr>
          <w:rFonts w:asciiTheme="minorHAnsi" w:hAnsiTheme="minorHAnsi" w:cstheme="minorHAnsi"/>
          <w:sz w:val="16"/>
          <w:szCs w:val="16"/>
        </w:rPr>
        <w:t xml:space="preserve"> and SARS, have yet to be approved after the outbreaks subsided. There are more than 70 potential coronavirus vaccines in the works, with a number in early human trials. Drugmakers are looking into ways to produce the billions of doses that might be needed to suppress the pandemic. Read more: There are more than 70 potential coronavirus vaccines in the works. Here are the top efforts to watch, including the 16 vaccines set to be tested in people this year.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FILE - In this March 2020 photo provided by Gilead Sciences, a vial of the investigational drug remdesivir is visually inspected at a Gilead manufacturing site in the United States. Given through an IV, the medication is designed to interfere with an enzyme that reproduces viral genetic material. (Gilead Sciences via AP) Associated Press </w:t>
      </w:r>
      <w:r w:rsidRPr="00332A3D">
        <w:rPr>
          <w:rFonts w:asciiTheme="minorHAnsi" w:hAnsiTheme="minorHAnsi" w:cstheme="minorHAnsi"/>
          <w:b/>
          <w:iCs/>
          <w:highlight w:val="cyan"/>
          <w:u w:val="single"/>
        </w:rPr>
        <w:t>Treatments</w:t>
      </w:r>
      <w:r w:rsidRPr="00332A3D">
        <w:rPr>
          <w:rFonts w:asciiTheme="minorHAnsi" w:hAnsiTheme="minorHAnsi" w:cstheme="minorHAnsi"/>
          <w:b/>
          <w:iCs/>
          <w:u w:val="single"/>
        </w:rPr>
        <w:t xml:space="preserve">, on the other hand, are meant to do just that: treat COVID-19, </w:t>
      </w:r>
      <w:r w:rsidRPr="00332A3D">
        <w:rPr>
          <w:rFonts w:asciiTheme="minorHAnsi" w:hAnsiTheme="minorHAnsi" w:cstheme="minorHAnsi"/>
          <w:b/>
          <w:iCs/>
          <w:highlight w:val="cyan"/>
          <w:u w:val="single"/>
        </w:rPr>
        <w:t>help</w:t>
      </w:r>
      <w:r w:rsidRPr="00332A3D">
        <w:rPr>
          <w:rFonts w:asciiTheme="minorHAnsi" w:hAnsiTheme="minorHAnsi" w:cstheme="minorHAnsi"/>
          <w:b/>
          <w:iCs/>
          <w:u w:val="single"/>
        </w:rPr>
        <w:t xml:space="preserve">ing </w:t>
      </w:r>
      <w:r w:rsidRPr="00332A3D">
        <w:rPr>
          <w:rFonts w:asciiTheme="minorHAnsi" w:hAnsiTheme="minorHAnsi" w:cstheme="minorHAnsi"/>
          <w:b/>
          <w:iCs/>
          <w:highlight w:val="cyan"/>
          <w:u w:val="single"/>
        </w:rPr>
        <w:t>patients sickened by the virus</w:t>
      </w:r>
      <w:r w:rsidRPr="00332A3D">
        <w:rPr>
          <w:rFonts w:asciiTheme="minorHAnsi" w:hAnsiTheme="minorHAnsi" w:cstheme="minorHAnsi"/>
          <w:b/>
          <w:iCs/>
          <w:u w:val="single"/>
        </w:rPr>
        <w:t xml:space="preserve"> survive and recover more quickly. </w:t>
      </w:r>
      <w:r w:rsidRPr="00332A3D">
        <w:rPr>
          <w:rFonts w:asciiTheme="minorHAnsi" w:hAnsiTheme="minorHAnsi" w:cstheme="minorHAnsi"/>
          <w:b/>
          <w:iCs/>
          <w:highlight w:val="cyan"/>
          <w:u w:val="single"/>
        </w:rPr>
        <w:t>Treatments</w:t>
      </w:r>
      <w:r w:rsidRPr="00332A3D">
        <w:rPr>
          <w:rFonts w:asciiTheme="minorHAnsi" w:hAnsiTheme="minorHAnsi" w:cstheme="minorHAnsi"/>
          <w:b/>
          <w:iCs/>
          <w:u w:val="single"/>
        </w:rPr>
        <w:t xml:space="preserve"> for disease </w:t>
      </w:r>
      <w:r w:rsidRPr="00332A3D">
        <w:rPr>
          <w:rFonts w:asciiTheme="minorHAnsi" w:hAnsiTheme="minorHAnsi" w:cstheme="minorHAnsi"/>
          <w:b/>
          <w:iCs/>
          <w:highlight w:val="cyan"/>
          <w:u w:val="single"/>
        </w:rPr>
        <w:t>are there to</w:t>
      </w:r>
      <w:r w:rsidRPr="00332A3D">
        <w:rPr>
          <w:rFonts w:asciiTheme="minorHAnsi" w:hAnsiTheme="minorHAnsi" w:cstheme="minorHAnsi"/>
          <w:b/>
          <w:iCs/>
          <w:u w:val="single"/>
        </w:rPr>
        <w:t xml:space="preserve"> lessen symptoms and ultimately </w:t>
      </w:r>
      <w:r w:rsidRPr="00332A3D">
        <w:rPr>
          <w:rFonts w:asciiTheme="minorHAnsi" w:hAnsiTheme="minorHAnsi" w:cstheme="minorHAnsi"/>
          <w:b/>
          <w:iCs/>
          <w:highlight w:val="cyan"/>
          <w:u w:val="single"/>
        </w:rPr>
        <w:t>improve the outcomes of a</w:t>
      </w:r>
      <w:r w:rsidRPr="00332A3D">
        <w:rPr>
          <w:rFonts w:asciiTheme="minorHAnsi" w:hAnsiTheme="minorHAnsi" w:cstheme="minorHAnsi"/>
          <w:b/>
          <w:iCs/>
          <w:u w:val="single"/>
        </w:rPr>
        <w:t xml:space="preserve"> particular </w:t>
      </w:r>
      <w:r w:rsidRPr="00332A3D">
        <w:rPr>
          <w:rFonts w:asciiTheme="minorHAnsi" w:hAnsiTheme="minorHAnsi" w:cstheme="minorHAnsi"/>
          <w:b/>
          <w:iCs/>
          <w:highlight w:val="cyan"/>
          <w:u w:val="single"/>
        </w:rPr>
        <w:t>disease</w:t>
      </w:r>
      <w:r w:rsidRPr="00332A3D">
        <w:rPr>
          <w:rFonts w:asciiTheme="minorHAnsi" w:hAnsiTheme="minorHAnsi" w:cstheme="minorHAnsi"/>
          <w:u w:val="single"/>
        </w:rPr>
        <w:t xml:space="preserve">. </w:t>
      </w:r>
      <w:r w:rsidRPr="00332A3D">
        <w:rPr>
          <w:rFonts w:asciiTheme="minorHAnsi" w:hAnsiTheme="minorHAnsi" w:cstheme="minorHAnsi"/>
          <w:sz w:val="16"/>
          <w:szCs w:val="16"/>
        </w:rPr>
        <w:t xml:space="preserve">Sometimes, medications can be used preventatively. For instance, patients with high cholesterol might be prescribed a medication called a statin to prevent heart attacks. Some potential coronavirus treatments are being studied to see if they can prevent people from contracting the virus in the first place. For COVID-19, researchers are testing everything from antimalarial medications to antivirals, to even common heartburn medications in hospitalized patients with the hopes that more patients will survive severe forms of the illness and potentially recover faster. Some are looking at ways to use patients' own bodies to fight the virus with antibody treatments. </w:t>
      </w:r>
    </w:p>
    <w:p w14:paraId="7D2E0911" w14:textId="77777777" w:rsidR="00332A3D" w:rsidRPr="00332A3D" w:rsidRDefault="00332A3D" w:rsidP="00332A3D">
      <w:pPr>
        <w:keepNext/>
        <w:keepLines/>
        <w:spacing w:before="40" w:after="0"/>
        <w:outlineLvl w:val="3"/>
        <w:rPr>
          <w:rFonts w:asciiTheme="minorHAnsi" w:eastAsiaTheme="majorEastAsia" w:hAnsiTheme="minorHAnsi" w:cstheme="minorHAnsi"/>
          <w:b/>
          <w:iCs/>
          <w:sz w:val="26"/>
        </w:rPr>
      </w:pPr>
      <w:r w:rsidRPr="00332A3D">
        <w:rPr>
          <w:rFonts w:asciiTheme="minorHAnsi" w:eastAsiaTheme="majorEastAsia" w:hAnsiTheme="minorHAnsi" w:cstheme="minorHAnsi"/>
          <w:b/>
          <w:iCs/>
          <w:sz w:val="26"/>
        </w:rPr>
        <w:t>Violation: Vaccines specifically are different from medicines</w:t>
      </w:r>
    </w:p>
    <w:p w14:paraId="6A1EBD72" w14:textId="77777777" w:rsidR="00332A3D" w:rsidRPr="00332A3D" w:rsidRDefault="00332A3D" w:rsidP="00332A3D">
      <w:pPr>
        <w:rPr>
          <w:rFonts w:asciiTheme="minorHAnsi" w:hAnsiTheme="minorHAnsi" w:cstheme="minorHAnsi"/>
        </w:rPr>
      </w:pPr>
      <w:r w:rsidRPr="00332A3D">
        <w:rPr>
          <w:rFonts w:asciiTheme="minorHAnsi" w:hAnsiTheme="minorHAnsi" w:cstheme="minorHAnsi"/>
          <w:b/>
          <w:bCs/>
          <w:sz w:val="26"/>
          <w:u w:val="single"/>
        </w:rPr>
        <w:t>Immunize BC 20</w:t>
      </w:r>
      <w:r w:rsidRPr="00332A3D">
        <w:rPr>
          <w:rFonts w:asciiTheme="minorHAnsi" w:hAnsiTheme="minorHAnsi" w:cstheme="minorHAnsi"/>
        </w:rPr>
        <w:t xml:space="preserve"> (Immunize British Colombia is a collaborative project of the BC Ministry of Health, the BC Centre for Disease Control (an agency of the BC Provincial Health Services Authority), the regional health authorities (First Nations Health Authority, Fraser Health, Interior Health, Island Health, Northern Health and Vancouver Coastal Health), the BC Pharmacy Association and the Public Health Association of BC. Our mission is to improve the health of British Columbians by continuing to reduce the number of vaccine-preventable diseases, along with the illness, disability and death that they cause, What are vaccines?, Date last reviewed: Thursday, Mar 19, 2020, accessed on 6-30-21, </w:t>
      </w:r>
      <w:hyperlink r:id="rId8" w:history="1">
        <w:r w:rsidRPr="00332A3D">
          <w:rPr>
            <w:rFonts w:asciiTheme="minorHAnsi" w:hAnsiTheme="minorHAnsi" w:cstheme="minorHAnsi"/>
          </w:rPr>
          <w:t>https://immunizebc.ca/what-are-vaccines)//ww</w:t>
        </w:r>
      </w:hyperlink>
      <w:r w:rsidRPr="00332A3D">
        <w:rPr>
          <w:rFonts w:asciiTheme="minorHAnsi" w:hAnsiTheme="minorHAnsi" w:cstheme="minorHAnsi"/>
        </w:rPr>
        <w:t xml:space="preserve"> </w:t>
      </w:r>
      <w:proofErr w:type="spellStart"/>
      <w:r w:rsidRPr="00332A3D">
        <w:rPr>
          <w:rFonts w:asciiTheme="minorHAnsi" w:hAnsiTheme="minorHAnsi" w:cstheme="minorHAnsi"/>
        </w:rPr>
        <w:t>pbj</w:t>
      </w:r>
      <w:proofErr w:type="spellEnd"/>
    </w:p>
    <w:p w14:paraId="3856AA63" w14:textId="77777777" w:rsidR="00332A3D" w:rsidRPr="00332A3D" w:rsidRDefault="00332A3D" w:rsidP="00332A3D">
      <w:pPr>
        <w:rPr>
          <w:rFonts w:asciiTheme="minorHAnsi" w:hAnsiTheme="minorHAnsi" w:cstheme="minorHAnsi"/>
          <w:sz w:val="16"/>
        </w:rPr>
      </w:pPr>
      <w:r w:rsidRPr="00332A3D">
        <w:rPr>
          <w:rFonts w:asciiTheme="minorHAnsi" w:hAnsiTheme="minorHAnsi" w:cstheme="minorHAnsi"/>
          <w:sz w:val="16"/>
        </w:rPr>
        <w:t xml:space="preserve">Vaccines are products that protect people against many diseases that can be very dangerous and even deadly. </w:t>
      </w:r>
      <w:r w:rsidRPr="00332A3D">
        <w:rPr>
          <w:rFonts w:asciiTheme="minorHAnsi" w:hAnsiTheme="minorHAnsi" w:cstheme="minorHAnsi"/>
          <w:b/>
          <w:iCs/>
          <w:highlight w:val="cyan"/>
          <w:u w:val="single"/>
        </w:rPr>
        <w:t>Different than</w:t>
      </w:r>
      <w:r w:rsidRPr="00332A3D">
        <w:rPr>
          <w:rFonts w:asciiTheme="minorHAnsi" w:hAnsiTheme="minorHAnsi" w:cstheme="minorHAnsi"/>
          <w:b/>
          <w:iCs/>
          <w:u w:val="single"/>
        </w:rPr>
        <w:t xml:space="preserve"> most </w:t>
      </w:r>
      <w:r w:rsidRPr="00332A3D">
        <w:rPr>
          <w:rFonts w:asciiTheme="minorHAnsi" w:hAnsiTheme="minorHAnsi" w:cstheme="minorHAnsi"/>
          <w:b/>
          <w:iCs/>
          <w:highlight w:val="cyan"/>
          <w:u w:val="single"/>
        </w:rPr>
        <w:t>medicines that treat or cure diseases, vaccines prevent</w:t>
      </w:r>
      <w:r w:rsidRPr="00332A3D">
        <w:rPr>
          <w:rFonts w:asciiTheme="minorHAnsi" w:hAnsiTheme="minorHAnsi" w:cstheme="minorHAnsi"/>
          <w:b/>
          <w:iCs/>
          <w:u w:val="single"/>
        </w:rPr>
        <w:t xml:space="preserve"> you from getting sick with the </w:t>
      </w:r>
      <w:r w:rsidRPr="00332A3D">
        <w:rPr>
          <w:rFonts w:asciiTheme="minorHAnsi" w:hAnsiTheme="minorHAnsi" w:cstheme="minorHAnsi"/>
          <w:b/>
          <w:iCs/>
          <w:highlight w:val="cyan"/>
          <w:u w:val="single"/>
        </w:rPr>
        <w:t>disease</w:t>
      </w:r>
      <w:r w:rsidRPr="00332A3D">
        <w:rPr>
          <w:rFonts w:asciiTheme="minorHAnsi" w:hAnsiTheme="minorHAnsi" w:cstheme="minorHAnsi"/>
          <w:b/>
          <w:iCs/>
          <w:u w:val="single"/>
        </w:rPr>
        <w:t xml:space="preserve"> in the first place.</w:t>
      </w:r>
    </w:p>
    <w:p w14:paraId="6FD367FC" w14:textId="77777777" w:rsidR="00332A3D" w:rsidRPr="00332A3D" w:rsidRDefault="00332A3D" w:rsidP="00332A3D">
      <w:pPr>
        <w:keepNext/>
        <w:keepLines/>
        <w:spacing w:before="40" w:after="0"/>
        <w:outlineLvl w:val="3"/>
        <w:rPr>
          <w:rFonts w:eastAsiaTheme="majorEastAsia" w:cstheme="majorBidi"/>
          <w:b/>
          <w:iCs/>
          <w:sz w:val="26"/>
        </w:rPr>
      </w:pPr>
      <w:r w:rsidRPr="00332A3D">
        <w:rPr>
          <w:rFonts w:asciiTheme="minorHAnsi" w:eastAsiaTheme="majorEastAsia" w:hAnsiTheme="minorHAnsi" w:cstheme="minorHAnsi"/>
          <w:b/>
          <w:iCs/>
          <w:sz w:val="26"/>
        </w:rPr>
        <w:t xml:space="preserve">Prefer – A) </w:t>
      </w:r>
      <w:r w:rsidRPr="00332A3D">
        <w:rPr>
          <w:rFonts w:eastAsiaTheme="majorEastAsia" w:cstheme="majorBidi"/>
          <w:b/>
          <w:iCs/>
          <w:sz w:val="26"/>
        </w:rPr>
        <w:t xml:space="preserve">Intent to delineate – this author compares vaccines vs medicines with the purpose of articulating their differences, which means it’s more specific B) Field Context – It’s from the </w:t>
      </w:r>
      <w:proofErr w:type="spellStart"/>
      <w:r w:rsidRPr="00332A3D">
        <w:rPr>
          <w:rFonts w:eastAsiaTheme="majorEastAsia" w:cstheme="majorBidi"/>
          <w:b/>
          <w:iCs/>
          <w:sz w:val="26"/>
        </w:rPr>
        <w:t>centre</w:t>
      </w:r>
      <w:proofErr w:type="spellEnd"/>
      <w:r w:rsidRPr="00332A3D">
        <w:rPr>
          <w:rFonts w:eastAsiaTheme="majorEastAsia" w:cstheme="majorBidi"/>
          <w:b/>
          <w:iCs/>
          <w:sz w:val="26"/>
        </w:rPr>
        <w:t xml:space="preserve"> of disease control which is most proximal to the medical industry that controls the legitimate definitions for the topic. We should listen to lawyers about law and medical professionals about what counts as medicine. </w:t>
      </w:r>
    </w:p>
    <w:p w14:paraId="1C492E74" w14:textId="77777777" w:rsidR="00332A3D" w:rsidRPr="00332A3D" w:rsidRDefault="00332A3D" w:rsidP="00332A3D">
      <w:pPr>
        <w:keepNext/>
        <w:keepLines/>
        <w:spacing w:before="40" w:after="0"/>
        <w:outlineLvl w:val="3"/>
        <w:rPr>
          <w:rFonts w:asciiTheme="minorHAnsi" w:hAnsiTheme="minorHAnsi" w:cstheme="minorHAnsi"/>
        </w:rPr>
      </w:pPr>
    </w:p>
    <w:p w14:paraId="3E87CE04" w14:textId="77777777" w:rsidR="00332A3D" w:rsidRPr="00332A3D" w:rsidRDefault="00332A3D" w:rsidP="00332A3D">
      <w:pPr>
        <w:keepNext/>
        <w:keepLines/>
        <w:spacing w:before="40" w:after="0"/>
        <w:outlineLvl w:val="3"/>
        <w:rPr>
          <w:rFonts w:asciiTheme="minorHAnsi" w:eastAsiaTheme="majorEastAsia" w:hAnsiTheme="minorHAnsi" w:cstheme="minorHAnsi"/>
          <w:b/>
          <w:iCs/>
          <w:sz w:val="26"/>
          <w:u w:val="single"/>
        </w:rPr>
      </w:pPr>
      <w:r w:rsidRPr="00332A3D">
        <w:rPr>
          <w:rFonts w:asciiTheme="minorHAnsi" w:eastAsiaTheme="majorEastAsia" w:hAnsiTheme="minorHAnsi" w:cstheme="minorHAnsi"/>
          <w:b/>
          <w:iCs/>
          <w:sz w:val="26"/>
          <w:u w:val="single"/>
        </w:rPr>
        <w:t>Standards:</w:t>
      </w:r>
    </w:p>
    <w:p w14:paraId="79764E6D" w14:textId="3D3DB5A0" w:rsidR="00332A3D" w:rsidRPr="00332A3D" w:rsidRDefault="00332A3D" w:rsidP="00332A3D">
      <w:pPr>
        <w:keepNext/>
        <w:keepLines/>
        <w:spacing w:before="40" w:after="0"/>
        <w:outlineLvl w:val="3"/>
        <w:rPr>
          <w:rFonts w:asciiTheme="minorHAnsi" w:eastAsiaTheme="majorEastAsia" w:hAnsiTheme="minorHAnsi" w:cstheme="minorHAnsi"/>
          <w:b/>
          <w:iCs/>
          <w:color w:val="000000" w:themeColor="text1"/>
          <w:sz w:val="26"/>
        </w:rPr>
      </w:pPr>
      <w:r w:rsidRPr="00332A3D">
        <w:rPr>
          <w:rFonts w:asciiTheme="minorHAnsi" w:eastAsiaTheme="majorEastAsia" w:hAnsiTheme="minorHAnsi" w:cstheme="minorHAnsi"/>
          <w:b/>
          <w:iCs/>
          <w:color w:val="000000" w:themeColor="text1"/>
          <w:sz w:val="26"/>
        </w:rPr>
        <w:t xml:space="preserve">[1] Limits – they explode the topic to include tons of substances that prevent disease rather than treat them like soap, medical supplies, or food and make it so there is </w:t>
      </w:r>
      <w:r w:rsidRPr="00332A3D">
        <w:rPr>
          <w:rFonts w:asciiTheme="minorHAnsi" w:eastAsiaTheme="majorEastAsia" w:hAnsiTheme="minorHAnsi" w:cstheme="minorHAnsi"/>
          <w:b/>
          <w:i/>
          <w:iCs/>
          <w:color w:val="000000" w:themeColor="text1"/>
          <w:sz w:val="26"/>
        </w:rPr>
        <w:t>no</w:t>
      </w:r>
      <w:r w:rsidRPr="00332A3D">
        <w:rPr>
          <w:rFonts w:asciiTheme="minorHAnsi" w:eastAsiaTheme="majorEastAsia" w:hAnsiTheme="minorHAnsi" w:cstheme="minorHAnsi"/>
          <w:b/>
          <w:iCs/>
          <w:color w:val="000000" w:themeColor="text1"/>
          <w:sz w:val="26"/>
        </w:rPr>
        <w:t xml:space="preserve"> unified neg generics. The aff still gets the core of the topic lit: they get medicine, innovation, and global inequality. Explosion of aff ground makes neg prep burden impossible, either killing neg ground or forcing the neg to read generics that barely link, always letting aff win. Force the 1AR to read a definition card with a clear list of what’s included </w:t>
      </w:r>
      <w:r w:rsidRPr="00332A3D">
        <w:rPr>
          <w:rFonts w:asciiTheme="minorHAnsi" w:eastAsiaTheme="majorEastAsia" w:hAnsiTheme="minorHAnsi" w:cstheme="minorHAnsi"/>
          <w:b/>
          <w:iCs/>
          <w:color w:val="000000" w:themeColor="text1"/>
          <w:sz w:val="26"/>
          <w:u w:val="single"/>
        </w:rPr>
        <w:t>and excluded</w:t>
      </w:r>
      <w:r w:rsidRPr="00332A3D">
        <w:rPr>
          <w:rFonts w:asciiTheme="minorHAnsi" w:eastAsiaTheme="majorEastAsia" w:hAnsiTheme="minorHAnsi" w:cstheme="minorHAnsi"/>
          <w:b/>
          <w:iCs/>
          <w:color w:val="000000" w:themeColor="text1"/>
          <w:sz w:val="26"/>
        </w:rPr>
        <w:t xml:space="preserve"> – otherwise, </w:t>
      </w:r>
      <w:r w:rsidRPr="00332A3D">
        <w:rPr>
          <w:rFonts w:asciiTheme="minorHAnsi" w:eastAsiaTheme="majorEastAsia" w:hAnsiTheme="minorHAnsi" w:cstheme="minorHAnsi"/>
          <w:b/>
          <w:iCs/>
          <w:color w:val="000000" w:themeColor="text1"/>
          <w:sz w:val="26"/>
          <w:u w:val="single"/>
        </w:rPr>
        <w:t>vote neg</w:t>
      </w:r>
      <w:r w:rsidRPr="00332A3D">
        <w:rPr>
          <w:rFonts w:asciiTheme="minorHAnsi" w:eastAsiaTheme="majorEastAsia" w:hAnsiTheme="minorHAnsi" w:cstheme="minorHAnsi"/>
          <w:b/>
          <w:iCs/>
          <w:color w:val="000000" w:themeColor="text1"/>
          <w:sz w:val="26"/>
        </w:rPr>
        <w:t xml:space="preserve"> since they can’t put a clear limit on the topic. Our </w:t>
      </w:r>
      <w:proofErr w:type="spellStart"/>
      <w:r w:rsidRPr="00332A3D">
        <w:rPr>
          <w:rFonts w:asciiTheme="minorHAnsi" w:eastAsiaTheme="majorEastAsia" w:hAnsiTheme="minorHAnsi" w:cstheme="minorHAnsi"/>
          <w:b/>
          <w:iCs/>
          <w:color w:val="000000" w:themeColor="text1"/>
          <w:sz w:val="26"/>
        </w:rPr>
        <w:t>interp</w:t>
      </w:r>
      <w:proofErr w:type="spellEnd"/>
      <w:r w:rsidRPr="00332A3D">
        <w:rPr>
          <w:rFonts w:asciiTheme="minorHAnsi" w:eastAsiaTheme="majorEastAsia" w:hAnsiTheme="minorHAnsi" w:cstheme="minorHAnsi"/>
          <w:b/>
          <w:iCs/>
          <w:color w:val="000000" w:themeColor="text1"/>
          <w:sz w:val="26"/>
        </w:rPr>
        <w:t xml:space="preserve"> solves – it establishes a </w:t>
      </w:r>
      <w:r w:rsidRPr="00332A3D">
        <w:rPr>
          <w:rFonts w:asciiTheme="minorHAnsi" w:eastAsiaTheme="majorEastAsia" w:hAnsiTheme="minorHAnsi" w:cstheme="minorHAnsi"/>
          <w:b/>
          <w:iCs/>
          <w:color w:val="000000" w:themeColor="text1"/>
          <w:sz w:val="26"/>
          <w:u w:val="single"/>
        </w:rPr>
        <w:t>clear bright-line</w:t>
      </w:r>
      <w:r w:rsidRPr="00332A3D">
        <w:rPr>
          <w:rFonts w:asciiTheme="minorHAnsi" w:eastAsiaTheme="majorEastAsia" w:hAnsiTheme="minorHAnsi" w:cstheme="minorHAnsi"/>
          <w:b/>
          <w:iCs/>
          <w:color w:val="000000" w:themeColor="text1"/>
          <w:sz w:val="26"/>
        </w:rPr>
        <w:t xml:space="preserve"> for that gives the neg a chance to </w:t>
      </w:r>
      <w:r w:rsidRPr="00332A3D">
        <w:rPr>
          <w:rFonts w:asciiTheme="minorHAnsi" w:eastAsiaTheme="majorEastAsia" w:hAnsiTheme="minorHAnsi" w:cstheme="minorHAnsi"/>
          <w:b/>
          <w:iCs/>
          <w:color w:val="000000" w:themeColor="text1"/>
          <w:sz w:val="26"/>
          <w:u w:val="single"/>
        </w:rPr>
        <w:t>predict and prepare</w:t>
      </w:r>
      <w:r w:rsidRPr="00332A3D">
        <w:rPr>
          <w:rFonts w:asciiTheme="minorHAnsi" w:eastAsiaTheme="majorEastAsia" w:hAnsiTheme="minorHAnsi" w:cstheme="minorHAnsi"/>
          <w:b/>
          <w:iCs/>
          <w:color w:val="000000" w:themeColor="text1"/>
          <w:sz w:val="26"/>
        </w:rPr>
        <w:t xml:space="preserve"> for every aff ahead of time. At best, the </w:t>
      </w:r>
      <w:proofErr w:type="spellStart"/>
      <w:r w:rsidRPr="00332A3D">
        <w:rPr>
          <w:rFonts w:asciiTheme="minorHAnsi" w:eastAsiaTheme="majorEastAsia" w:hAnsiTheme="minorHAnsi" w:cstheme="minorHAnsi"/>
          <w:b/>
          <w:iCs/>
          <w:color w:val="000000" w:themeColor="text1"/>
          <w:sz w:val="26"/>
        </w:rPr>
        <w:t>aff’s</w:t>
      </w:r>
      <w:proofErr w:type="spellEnd"/>
      <w:r w:rsidRPr="00332A3D">
        <w:rPr>
          <w:rFonts w:asciiTheme="minorHAnsi" w:eastAsiaTheme="majorEastAsia" w:hAnsiTheme="minorHAnsi" w:cstheme="minorHAnsi"/>
          <w:b/>
          <w:iCs/>
          <w:color w:val="000000" w:themeColor="text1"/>
          <w:sz w:val="26"/>
        </w:rPr>
        <w:t xml:space="preserve"> extra-T still links to all our offense since they can get extra-T advantages to solve </w:t>
      </w:r>
      <w:proofErr w:type="spellStart"/>
      <w:r w:rsidRPr="00332A3D">
        <w:rPr>
          <w:rFonts w:asciiTheme="minorHAnsi" w:eastAsiaTheme="majorEastAsia" w:hAnsiTheme="minorHAnsi" w:cstheme="minorHAnsi"/>
          <w:b/>
          <w:iCs/>
          <w:color w:val="000000" w:themeColor="text1"/>
          <w:sz w:val="26"/>
        </w:rPr>
        <w:t>disads</w:t>
      </w:r>
      <w:proofErr w:type="spellEnd"/>
      <w:r w:rsidRPr="00332A3D">
        <w:rPr>
          <w:rFonts w:asciiTheme="minorHAnsi" w:eastAsiaTheme="majorEastAsia" w:hAnsiTheme="minorHAnsi" w:cstheme="minorHAnsi"/>
          <w:b/>
          <w:iCs/>
          <w:color w:val="000000" w:themeColor="text1"/>
          <w:sz w:val="26"/>
        </w:rPr>
        <w:t xml:space="preserve"> and defend whatever they want, magnifying limits.</w:t>
      </w:r>
    </w:p>
    <w:p w14:paraId="229CA315" w14:textId="28D78D24" w:rsidR="00332A3D" w:rsidRDefault="00332A3D" w:rsidP="00332A3D">
      <w:pPr>
        <w:pStyle w:val="Heading2"/>
      </w:pPr>
      <w:r>
        <w:t>NC</w:t>
      </w:r>
    </w:p>
    <w:p w14:paraId="21164C1E" w14:textId="36F0CBBC" w:rsidR="00332A3D" w:rsidRPr="00332A3D" w:rsidRDefault="00332A3D" w:rsidP="00332A3D">
      <w:pPr>
        <w:keepNext/>
        <w:keepLines/>
        <w:spacing w:before="40" w:after="0"/>
        <w:outlineLvl w:val="3"/>
        <w:rPr>
          <w:rFonts w:eastAsia="Times New Roman" w:cs="Times New Roman"/>
          <w:b/>
          <w:bCs/>
          <w:sz w:val="26"/>
          <w:szCs w:val="26"/>
        </w:rPr>
      </w:pPr>
      <w:r w:rsidRPr="00332A3D">
        <w:rPr>
          <w:rFonts w:eastAsia="Times New Roman" w:cs="Times New Roman"/>
          <w:b/>
          <w:bCs/>
          <w:sz w:val="26"/>
          <w:szCs w:val="26"/>
        </w:rPr>
        <w:t xml:space="preserve">Being non-alienated is a side constraint on every </w:t>
      </w:r>
      <w:proofErr w:type="spellStart"/>
      <w:r w:rsidRPr="00332A3D">
        <w:rPr>
          <w:rFonts w:eastAsia="Times New Roman" w:cs="Times New Roman"/>
          <w:b/>
          <w:bCs/>
          <w:sz w:val="26"/>
          <w:szCs w:val="26"/>
        </w:rPr>
        <w:t>anticapitalist</w:t>
      </w:r>
      <w:proofErr w:type="spellEnd"/>
      <w:r w:rsidRPr="00332A3D">
        <w:rPr>
          <w:rFonts w:eastAsia="Times New Roman" w:cs="Times New Roman"/>
          <w:b/>
          <w:bCs/>
          <w:sz w:val="26"/>
          <w:szCs w:val="26"/>
        </w:rPr>
        <w:t xml:space="preserve"> praxis: a) they presume relationality and movement building which only the </w:t>
      </w:r>
      <w:proofErr w:type="spellStart"/>
      <w:r w:rsidRPr="00332A3D">
        <w:rPr>
          <w:rFonts w:eastAsia="Times New Roman" w:cs="Times New Roman"/>
          <w:b/>
          <w:bCs/>
          <w:sz w:val="26"/>
          <w:szCs w:val="26"/>
        </w:rPr>
        <w:t>nc</w:t>
      </w:r>
      <w:proofErr w:type="spellEnd"/>
      <w:r w:rsidRPr="00332A3D">
        <w:rPr>
          <w:rFonts w:eastAsia="Times New Roman" w:cs="Times New Roman"/>
          <w:b/>
          <w:bCs/>
          <w:sz w:val="26"/>
          <w:szCs w:val="26"/>
        </w:rPr>
        <w:t xml:space="preserve"> normatively justifies and b) willing does not occur in a </w:t>
      </w:r>
      <w:r w:rsidRPr="00332A3D">
        <w:rPr>
          <w:rFonts w:eastAsia="Times New Roman" w:cs="Times New Roman"/>
          <w:b/>
          <w:bCs/>
          <w:sz w:val="26"/>
          <w:szCs w:val="26"/>
        </w:rPr>
        <w:t>vacuum</w:t>
      </w:r>
      <w:r w:rsidRPr="00332A3D">
        <w:rPr>
          <w:rFonts w:eastAsia="Times New Roman" w:cs="Times New Roman"/>
          <w:b/>
          <w:bCs/>
          <w:sz w:val="26"/>
          <w:szCs w:val="26"/>
        </w:rPr>
        <w:t xml:space="preserve"> so we </w:t>
      </w:r>
      <w:r w:rsidRPr="00332A3D">
        <w:rPr>
          <w:rFonts w:eastAsia="Times New Roman" w:cs="Times New Roman"/>
          <w:b/>
          <w:bCs/>
          <w:sz w:val="26"/>
          <w:szCs w:val="26"/>
        </w:rPr>
        <w:t>have</w:t>
      </w:r>
      <w:r w:rsidRPr="00332A3D">
        <w:rPr>
          <w:rFonts w:eastAsia="Times New Roman" w:cs="Times New Roman"/>
          <w:b/>
          <w:bCs/>
          <w:sz w:val="26"/>
          <w:szCs w:val="26"/>
        </w:rPr>
        <w:t xml:space="preserve"> to look towards how agents are related to their products and others</w:t>
      </w:r>
      <w:r w:rsidR="00B00EDA">
        <w:rPr>
          <w:rFonts w:eastAsia="Times New Roman" w:cs="Times New Roman"/>
          <w:b/>
          <w:bCs/>
          <w:sz w:val="26"/>
          <w:szCs w:val="26"/>
        </w:rPr>
        <w:t xml:space="preserve"> – its def race </w:t>
      </w:r>
      <w:proofErr w:type="spellStart"/>
      <w:r w:rsidR="00B00EDA">
        <w:rPr>
          <w:rFonts w:eastAsia="Times New Roman" w:cs="Times New Roman"/>
          <w:b/>
          <w:bCs/>
          <w:sz w:val="26"/>
          <w:szCs w:val="26"/>
        </w:rPr>
        <w:t>neutural</w:t>
      </w:r>
      <w:proofErr w:type="spellEnd"/>
      <w:r w:rsidR="00B00EDA">
        <w:rPr>
          <w:rFonts w:eastAsia="Times New Roman" w:cs="Times New Roman"/>
          <w:b/>
          <w:bCs/>
          <w:sz w:val="26"/>
          <w:szCs w:val="26"/>
        </w:rPr>
        <w:t xml:space="preserve">, ca </w:t>
      </w:r>
      <w:proofErr w:type="spellStart"/>
      <w:r w:rsidR="00B00EDA">
        <w:rPr>
          <w:rFonts w:eastAsia="Times New Roman" w:cs="Times New Roman"/>
          <w:b/>
          <w:bCs/>
          <w:sz w:val="26"/>
          <w:szCs w:val="26"/>
        </w:rPr>
        <w:t>kirker</w:t>
      </w:r>
      <w:proofErr w:type="spellEnd"/>
      <w:r w:rsidR="00B00EDA">
        <w:rPr>
          <w:rFonts w:eastAsia="Times New Roman" w:cs="Times New Roman"/>
          <w:b/>
          <w:bCs/>
          <w:sz w:val="26"/>
          <w:szCs w:val="26"/>
        </w:rPr>
        <w:t xml:space="preserve"> – proves we need to be </w:t>
      </w:r>
      <w:proofErr w:type="spellStart"/>
      <w:proofErr w:type="gramStart"/>
      <w:r w:rsidR="00B00EDA">
        <w:rPr>
          <w:rFonts w:eastAsia="Times New Roman" w:cs="Times New Roman"/>
          <w:b/>
          <w:bCs/>
          <w:sz w:val="26"/>
          <w:szCs w:val="26"/>
        </w:rPr>
        <w:t>non alienated</w:t>
      </w:r>
      <w:proofErr w:type="spellEnd"/>
      <w:proofErr w:type="gramEnd"/>
    </w:p>
    <w:p w14:paraId="6F72E84C" w14:textId="77777777" w:rsidR="00332A3D" w:rsidRPr="00332A3D" w:rsidRDefault="00332A3D" w:rsidP="00332A3D">
      <w:pPr>
        <w:keepNext/>
        <w:keepLines/>
        <w:spacing w:before="40" w:after="0"/>
        <w:outlineLvl w:val="3"/>
        <w:rPr>
          <w:rFonts w:eastAsia="Times New Roman" w:cs="Times New Roman"/>
          <w:b/>
          <w:bCs/>
          <w:sz w:val="12"/>
          <w:szCs w:val="26"/>
        </w:rPr>
      </w:pPr>
      <w:proofErr w:type="spellStart"/>
      <w:r w:rsidRPr="00332A3D">
        <w:rPr>
          <w:rFonts w:eastAsia="Times New Roman" w:cs="Times New Roman"/>
          <w:b/>
          <w:bCs/>
          <w:sz w:val="26"/>
          <w:szCs w:val="26"/>
          <w:u w:val="single"/>
        </w:rPr>
        <w:t>Jaeggi</w:t>
      </w:r>
      <w:proofErr w:type="spellEnd"/>
      <w:r w:rsidRPr="00332A3D">
        <w:rPr>
          <w:rFonts w:eastAsia="Times New Roman" w:cs="Times New Roman"/>
          <w:b/>
          <w:bCs/>
          <w:sz w:val="26"/>
          <w:szCs w:val="26"/>
          <w:u w:val="single"/>
        </w:rPr>
        <w:t xml:space="preserve"> 2,</w:t>
      </w:r>
      <w:r w:rsidRPr="00332A3D">
        <w:rPr>
          <w:rFonts w:eastAsia="Times New Roman" w:cs="Times New Roman"/>
          <w:b/>
          <w:bCs/>
          <w:sz w:val="26"/>
          <w:szCs w:val="26"/>
        </w:rPr>
        <w:t xml:space="preserve"> </w:t>
      </w:r>
      <w:proofErr w:type="spellStart"/>
      <w:r w:rsidRPr="00332A3D">
        <w:rPr>
          <w:rFonts w:eastAsia="Times New Roman" w:cs="Times New Roman"/>
          <w:b/>
          <w:bCs/>
          <w:sz w:val="12"/>
          <w:szCs w:val="12"/>
        </w:rPr>
        <w:t>Jaeggi</w:t>
      </w:r>
      <w:proofErr w:type="spellEnd"/>
      <w:r w:rsidRPr="00332A3D">
        <w:rPr>
          <w:rFonts w:eastAsia="Times New Roman" w:cs="Times New Roman"/>
          <w:b/>
          <w:bCs/>
          <w:sz w:val="12"/>
          <w:szCs w:val="12"/>
        </w:rPr>
        <w:t xml:space="preserve">, </w:t>
      </w:r>
      <w:proofErr w:type="spellStart"/>
      <w:r w:rsidRPr="00332A3D">
        <w:rPr>
          <w:rFonts w:eastAsia="Times New Roman" w:cs="Times New Roman"/>
          <w:b/>
          <w:bCs/>
          <w:sz w:val="12"/>
          <w:szCs w:val="12"/>
        </w:rPr>
        <w:t>Rahel</w:t>
      </w:r>
      <w:proofErr w:type="spellEnd"/>
      <w:r w:rsidRPr="00332A3D">
        <w:rPr>
          <w:rFonts w:eastAsia="Times New Roman" w:cs="Times New Roman"/>
          <w:b/>
          <w:bCs/>
          <w:sz w:val="12"/>
          <w:szCs w:val="12"/>
        </w:rPr>
        <w:t>. “Alienation.” Columbia University Press, cup.columbia.edu/book/alienation///Scopa.</w:t>
      </w:r>
      <w:r w:rsidRPr="00332A3D">
        <w:rPr>
          <w:rFonts w:eastAsia="Times New Roman" w:cs="Times New Roman"/>
          <w:b/>
          <w:bCs/>
          <w:sz w:val="26"/>
          <w:szCs w:val="26"/>
        </w:rPr>
        <w:t xml:space="preserve"> </w:t>
      </w:r>
      <w:r w:rsidRPr="00332A3D">
        <w:rPr>
          <w:rFonts w:eastAsia="Times New Roman" w:cs="Times New Roman"/>
          <w:b/>
          <w:bCs/>
          <w:sz w:val="12"/>
          <w:szCs w:val="26"/>
        </w:rPr>
        <w:t xml:space="preserve">The positions of both authors can be reduced to the following common denominator: </w:t>
      </w:r>
      <w:r w:rsidRPr="00332A3D">
        <w:rPr>
          <w:rFonts w:eastAsia="Times New Roman" w:cs="Times New Roman"/>
          <w:b/>
          <w:bCs/>
          <w:sz w:val="26"/>
          <w:szCs w:val="26"/>
          <w:highlight w:val="green"/>
          <w:u w:val="single"/>
        </w:rPr>
        <w:t>roles are less alienating than constitutive for the development of persons</w:t>
      </w:r>
      <w:r w:rsidRPr="00332A3D">
        <w:rPr>
          <w:rFonts w:eastAsia="Times New Roman" w:cs="Times New Roman"/>
          <w:b/>
          <w:bCs/>
          <w:sz w:val="26"/>
          <w:szCs w:val="26"/>
          <w:u w:val="single"/>
        </w:rPr>
        <w:t xml:space="preserve"> and personality</w:t>
      </w:r>
      <w:r w:rsidRPr="00332A3D">
        <w:rPr>
          <w:rFonts w:eastAsia="Times New Roman" w:cs="Times New Roman"/>
          <w:b/>
          <w:bCs/>
          <w:sz w:val="12"/>
          <w:szCs w:val="26"/>
        </w:rPr>
        <w:t xml:space="preserve">. They are constitutive in the sense that they are directly bound up with a person’s development and, so, “productive.” At first glance this position might seem to come down on one side of the two alternatives—an unconditional affirmation of roles—but after giving a brief account of the position, I will make use of it to move beyond the two alternatives. Once the “productivity thesis” has been articulated, it will be possible to distinguish between alienating and non-alienating aspects of role behavior. THE HUMAN BEING AS DOPPELGÄNGER Roles </w:t>
      </w:r>
      <w:proofErr w:type="gramStart"/>
      <w:r w:rsidRPr="00332A3D">
        <w:rPr>
          <w:rFonts w:eastAsia="Times New Roman" w:cs="Times New Roman"/>
          <w:b/>
          <w:bCs/>
          <w:sz w:val="12"/>
          <w:szCs w:val="26"/>
        </w:rPr>
        <w:t>are</w:t>
      </w:r>
      <w:proofErr w:type="gramEnd"/>
      <w:r w:rsidRPr="00332A3D">
        <w:rPr>
          <w:rFonts w:eastAsia="Times New Roman" w:cs="Times New Roman"/>
          <w:b/>
          <w:bCs/>
          <w:sz w:val="12"/>
          <w:szCs w:val="26"/>
        </w:rPr>
        <w:t xml:space="preserve"> productive. In and through them we first become ourselves. This is the essence of Helmuth </w:t>
      </w:r>
      <w:proofErr w:type="spellStart"/>
      <w:r w:rsidRPr="00332A3D">
        <w:rPr>
          <w:rFonts w:eastAsia="Times New Roman" w:cs="Times New Roman"/>
          <w:b/>
          <w:bCs/>
          <w:sz w:val="12"/>
          <w:szCs w:val="26"/>
        </w:rPr>
        <w:t>Plessner’s</w:t>
      </w:r>
      <w:proofErr w:type="spellEnd"/>
      <w:r w:rsidRPr="00332A3D">
        <w:rPr>
          <w:rFonts w:eastAsia="Times New Roman" w:cs="Times New Roman"/>
          <w:b/>
          <w:bCs/>
          <w:sz w:val="12"/>
          <w:szCs w:val="26"/>
        </w:rPr>
        <w:t xml:space="preserve"> conception of the positive significance of roles (which he developed as a direct response to critiques of them as alienating). “</w:t>
      </w:r>
      <w:r w:rsidRPr="00332A3D">
        <w:rPr>
          <w:rFonts w:eastAsia="Times New Roman" w:cs="Times New Roman"/>
          <w:b/>
          <w:bCs/>
          <w:sz w:val="26"/>
          <w:szCs w:val="26"/>
          <w:highlight w:val="green"/>
          <w:u w:val="single"/>
        </w:rPr>
        <w:t>The human</w:t>
      </w:r>
      <w:r w:rsidRPr="00332A3D">
        <w:rPr>
          <w:rFonts w:eastAsia="Times New Roman" w:cs="Times New Roman"/>
          <w:b/>
          <w:bCs/>
          <w:sz w:val="26"/>
          <w:szCs w:val="26"/>
          <w:u w:val="single"/>
        </w:rPr>
        <w:t xml:space="preserve"> being </w:t>
      </w:r>
      <w:r w:rsidRPr="00332A3D">
        <w:rPr>
          <w:rFonts w:eastAsia="Times New Roman" w:cs="Times New Roman"/>
          <w:b/>
          <w:bCs/>
          <w:sz w:val="26"/>
          <w:szCs w:val="26"/>
          <w:highlight w:val="green"/>
          <w:u w:val="single"/>
        </w:rPr>
        <w:t>is always</w:t>
      </w:r>
      <w:r w:rsidRPr="00332A3D">
        <w:rPr>
          <w:rFonts w:eastAsia="Times New Roman" w:cs="Times New Roman"/>
          <w:b/>
          <w:bCs/>
          <w:sz w:val="12"/>
          <w:szCs w:val="26"/>
        </w:rPr>
        <w:t xml:space="preserve"> himself only in </w:t>
      </w:r>
      <w:r w:rsidRPr="00332A3D">
        <w:rPr>
          <w:rFonts w:eastAsia="Times New Roman" w:cs="Times New Roman"/>
          <w:b/>
          <w:bCs/>
          <w:sz w:val="26"/>
          <w:szCs w:val="26"/>
          <w:u w:val="single"/>
        </w:rPr>
        <w:t>‘</w:t>
      </w:r>
      <w:r w:rsidRPr="00332A3D">
        <w:rPr>
          <w:rFonts w:eastAsia="Times New Roman" w:cs="Times New Roman"/>
          <w:b/>
          <w:bCs/>
          <w:sz w:val="26"/>
          <w:szCs w:val="26"/>
          <w:highlight w:val="green"/>
          <w:u w:val="single"/>
        </w:rPr>
        <w:t>doubling’ in relation to a role</w:t>
      </w:r>
      <w:r w:rsidRPr="00332A3D">
        <w:rPr>
          <w:rFonts w:eastAsia="Times New Roman" w:cs="Times New Roman"/>
          <w:b/>
          <w:bCs/>
          <w:sz w:val="26"/>
          <w:szCs w:val="26"/>
          <w:u w:val="single"/>
        </w:rPr>
        <w:t xml:space="preserve"> </w:t>
      </w:r>
      <w:r w:rsidRPr="00332A3D">
        <w:rPr>
          <w:rFonts w:eastAsia="Times New Roman" w:cs="Times New Roman"/>
          <w:b/>
          <w:bCs/>
          <w:sz w:val="12"/>
          <w:szCs w:val="26"/>
        </w:rPr>
        <w:t xml:space="preserve">figure he can experience. Also, all that he sees as comprising his authenticity is but the role he plays before himself and others.22 </w:t>
      </w:r>
      <w:r w:rsidRPr="00332A3D">
        <w:rPr>
          <w:rFonts w:eastAsia="Times New Roman" w:cs="Times New Roman"/>
          <w:b/>
          <w:bCs/>
          <w:sz w:val="26"/>
          <w:szCs w:val="26"/>
          <w:u w:val="single"/>
        </w:rPr>
        <w:t>Roles</w:t>
      </w:r>
      <w:r w:rsidRPr="00332A3D">
        <w:rPr>
          <w:rFonts w:eastAsia="Times New Roman" w:cs="Times New Roman"/>
          <w:b/>
          <w:bCs/>
          <w:sz w:val="12"/>
          <w:szCs w:val="26"/>
        </w:rPr>
        <w:t xml:space="preserve"> on this view </w:t>
      </w:r>
      <w:r w:rsidRPr="00332A3D">
        <w:rPr>
          <w:rFonts w:eastAsia="Times New Roman" w:cs="Times New Roman"/>
          <w:b/>
          <w:bCs/>
          <w:sz w:val="26"/>
          <w:szCs w:val="26"/>
          <w:u w:val="single"/>
        </w:rPr>
        <w:t xml:space="preserve">are not only necessary </w:t>
      </w:r>
      <w:proofErr w:type="gramStart"/>
      <w:r w:rsidRPr="00332A3D">
        <w:rPr>
          <w:rFonts w:eastAsia="Times New Roman" w:cs="Times New Roman"/>
          <w:b/>
          <w:bCs/>
          <w:sz w:val="26"/>
          <w:szCs w:val="26"/>
          <w:u w:val="single"/>
        </w:rPr>
        <w:t xml:space="preserve">in order </w:t>
      </w:r>
      <w:r w:rsidRPr="00332A3D">
        <w:rPr>
          <w:rFonts w:eastAsia="Times New Roman" w:cs="Times New Roman"/>
          <w:b/>
          <w:bCs/>
          <w:sz w:val="26"/>
          <w:szCs w:val="26"/>
          <w:highlight w:val="green"/>
          <w:u w:val="single"/>
        </w:rPr>
        <w:t>to</w:t>
      </w:r>
      <w:proofErr w:type="gramEnd"/>
      <w:r w:rsidRPr="00332A3D">
        <w:rPr>
          <w:rFonts w:eastAsia="Times New Roman" w:cs="Times New Roman"/>
          <w:b/>
          <w:bCs/>
          <w:sz w:val="26"/>
          <w:szCs w:val="26"/>
          <w:highlight w:val="green"/>
          <w:u w:val="single"/>
        </w:rPr>
        <w:t xml:space="preserve"> make social interaction possible</w:t>
      </w:r>
      <w:r w:rsidRPr="00332A3D">
        <w:rPr>
          <w:rFonts w:eastAsia="Times New Roman" w:cs="Times New Roman"/>
          <w:b/>
          <w:bCs/>
          <w:sz w:val="12"/>
          <w:szCs w:val="26"/>
        </w:rPr>
        <w:t xml:space="preserve">, whether this be a “being together” of individuals or a benign “passing each other by;” </w:t>
      </w:r>
      <w:r w:rsidRPr="00332A3D">
        <w:rPr>
          <w:rFonts w:eastAsia="Times New Roman" w:cs="Times New Roman"/>
          <w:b/>
          <w:bCs/>
          <w:sz w:val="26"/>
          <w:szCs w:val="26"/>
          <w:highlight w:val="green"/>
          <w:u w:val="single"/>
        </w:rPr>
        <w:t>interaction</w:t>
      </w:r>
      <w:r w:rsidRPr="00332A3D">
        <w:rPr>
          <w:rFonts w:eastAsia="Times New Roman" w:cs="Times New Roman"/>
          <w:b/>
          <w:bCs/>
          <w:sz w:val="26"/>
          <w:szCs w:val="26"/>
          <w:u w:val="single"/>
        </w:rPr>
        <w:t xml:space="preserve"> mediated by roles </w:t>
      </w:r>
      <w:r w:rsidRPr="00332A3D">
        <w:rPr>
          <w:rFonts w:eastAsia="Times New Roman" w:cs="Times New Roman"/>
          <w:b/>
          <w:bCs/>
          <w:sz w:val="26"/>
          <w:szCs w:val="26"/>
          <w:highlight w:val="green"/>
          <w:u w:val="single"/>
        </w:rPr>
        <w:t>is</w:t>
      </w:r>
      <w:r w:rsidRPr="00332A3D">
        <w:rPr>
          <w:rFonts w:eastAsia="Times New Roman" w:cs="Times New Roman"/>
          <w:b/>
          <w:bCs/>
          <w:sz w:val="26"/>
          <w:szCs w:val="26"/>
          <w:u w:val="single"/>
        </w:rPr>
        <w:t xml:space="preserve"> also </w:t>
      </w:r>
      <w:r w:rsidRPr="00332A3D">
        <w:rPr>
          <w:rFonts w:eastAsia="Times New Roman" w:cs="Times New Roman"/>
          <w:b/>
          <w:bCs/>
          <w:sz w:val="26"/>
          <w:szCs w:val="26"/>
          <w:highlight w:val="green"/>
          <w:u w:val="single"/>
        </w:rPr>
        <w:t>constitutive of an individual’s relation to herself</w:t>
      </w:r>
      <w:r w:rsidRPr="00332A3D">
        <w:rPr>
          <w:rFonts w:eastAsia="Times New Roman" w:cs="Times New Roman"/>
          <w:b/>
          <w:bCs/>
          <w:sz w:val="12"/>
          <w:szCs w:val="26"/>
        </w:rPr>
        <w:t xml:space="preserve">. </w:t>
      </w:r>
    </w:p>
    <w:p w14:paraId="26469DCD" w14:textId="77777777" w:rsidR="00332A3D" w:rsidRPr="00332A3D" w:rsidRDefault="00332A3D" w:rsidP="00332A3D">
      <w:pPr>
        <w:keepNext/>
        <w:keepLines/>
        <w:spacing w:before="40" w:after="0"/>
        <w:outlineLvl w:val="3"/>
        <w:rPr>
          <w:rFonts w:eastAsia="Times New Roman"/>
          <w:b/>
          <w:bCs/>
          <w:sz w:val="26"/>
          <w:szCs w:val="26"/>
        </w:rPr>
      </w:pPr>
      <w:r w:rsidRPr="00332A3D">
        <w:rPr>
          <w:rFonts w:eastAsia="Times New Roman" w:cs="Times New Roman"/>
          <w:b/>
          <w:bCs/>
          <w:sz w:val="26"/>
          <w:szCs w:val="26"/>
        </w:rPr>
        <w:t xml:space="preserve">This culminates in the act of appropriation – the ability to view yourself as a practical agent capable of taking up a project that actively changes your own subject and the role itself. </w:t>
      </w:r>
      <w:proofErr w:type="spellStart"/>
      <w:r w:rsidRPr="00332A3D">
        <w:rPr>
          <w:rFonts w:eastAsia="Times New Roman" w:cs="Times New Roman"/>
          <w:b/>
          <w:bCs/>
          <w:sz w:val="26"/>
          <w:szCs w:val="26"/>
          <w:u w:val="single"/>
        </w:rPr>
        <w:t>Jaeggi</w:t>
      </w:r>
      <w:proofErr w:type="spellEnd"/>
      <w:r w:rsidRPr="00332A3D">
        <w:rPr>
          <w:rFonts w:eastAsia="Times New Roman" w:cs="Times New Roman"/>
          <w:b/>
          <w:bCs/>
          <w:sz w:val="26"/>
          <w:szCs w:val="26"/>
          <w:u w:val="single"/>
        </w:rPr>
        <w:t xml:space="preserve"> 3,</w:t>
      </w:r>
      <w:r w:rsidRPr="00332A3D">
        <w:rPr>
          <w:rFonts w:eastAsia="Times New Roman" w:cs="Times New Roman"/>
          <w:b/>
          <w:bCs/>
          <w:sz w:val="26"/>
          <w:szCs w:val="26"/>
        </w:rPr>
        <w:t xml:space="preserve"> </w:t>
      </w:r>
      <w:proofErr w:type="spellStart"/>
      <w:r w:rsidRPr="00332A3D">
        <w:rPr>
          <w:rFonts w:eastAsia="Times New Roman" w:cs="Times New Roman"/>
          <w:b/>
          <w:bCs/>
          <w:sz w:val="12"/>
          <w:szCs w:val="12"/>
        </w:rPr>
        <w:t>Jaeggi</w:t>
      </w:r>
      <w:proofErr w:type="spellEnd"/>
      <w:r w:rsidRPr="00332A3D">
        <w:rPr>
          <w:rFonts w:eastAsia="Times New Roman" w:cs="Times New Roman"/>
          <w:b/>
          <w:bCs/>
          <w:sz w:val="12"/>
          <w:szCs w:val="12"/>
        </w:rPr>
        <w:t xml:space="preserve">, </w:t>
      </w:r>
      <w:proofErr w:type="spellStart"/>
      <w:r w:rsidRPr="00332A3D">
        <w:rPr>
          <w:rFonts w:eastAsia="Times New Roman" w:cs="Times New Roman"/>
          <w:b/>
          <w:bCs/>
          <w:sz w:val="12"/>
          <w:szCs w:val="12"/>
        </w:rPr>
        <w:t>Rahel</w:t>
      </w:r>
      <w:proofErr w:type="spellEnd"/>
      <w:r w:rsidRPr="00332A3D">
        <w:rPr>
          <w:rFonts w:eastAsia="Times New Roman" w:cs="Times New Roman"/>
          <w:b/>
          <w:bCs/>
          <w:sz w:val="12"/>
          <w:szCs w:val="12"/>
        </w:rPr>
        <w:t>. “Alienation.” Columbia University Press, cup.columbia.edu/book/alienation///Scopa.</w:t>
      </w:r>
      <w:r w:rsidRPr="00332A3D">
        <w:rPr>
          <w:rFonts w:eastAsia="Times New Roman" w:cs="Times New Roman"/>
          <w:b/>
          <w:bCs/>
          <w:sz w:val="26"/>
          <w:szCs w:val="26"/>
        </w:rPr>
        <w:t xml:space="preserve"> </w:t>
      </w:r>
      <w:r w:rsidRPr="00332A3D">
        <w:rPr>
          <w:rFonts w:eastAsia="Times New Roman" w:cs="Times New Roman"/>
          <w:b/>
          <w:bCs/>
          <w:sz w:val="12"/>
          <w:szCs w:val="26"/>
        </w:rPr>
        <w:t xml:space="preserve">What does it mean to appropriate something?12 If the concept of appropriation refers to a specific relation between self and world, between individuals and objects (whether spiritual or material), what precisely does this relation look like, what are its </w:t>
      </w:r>
      <w:proofErr w:type="gramStart"/>
      <w:r w:rsidRPr="00332A3D">
        <w:rPr>
          <w:rFonts w:eastAsia="Times New Roman" w:cs="Times New Roman"/>
          <w:b/>
          <w:bCs/>
          <w:sz w:val="12"/>
          <w:szCs w:val="26"/>
        </w:rPr>
        <w:t>particular character</w:t>
      </w:r>
      <w:proofErr w:type="gramEnd"/>
      <w:r w:rsidRPr="00332A3D">
        <w:rPr>
          <w:rFonts w:eastAsia="Times New Roman" w:cs="Times New Roman"/>
          <w:b/>
          <w:bCs/>
          <w:sz w:val="12"/>
          <w:szCs w:val="26"/>
        </w:rPr>
        <w:t xml:space="preserve"> and its specific structure? Various aspects come together here, and together they account for the concept’s appeal and potential. As opposed to the mere learning of certain contents, talk of appropriation emphasizes that something is not merely passively taken up but actively worked through and independently assimilated. </w:t>
      </w:r>
      <w:r w:rsidRPr="00332A3D">
        <w:rPr>
          <w:rFonts w:eastAsia="Times New Roman" w:cs="Times New Roman"/>
          <w:b/>
          <w:bCs/>
          <w:sz w:val="26"/>
          <w:szCs w:val="26"/>
          <w:highlight w:val="green"/>
          <w:u w:val="single"/>
        </w:rPr>
        <w:t>In contrast to merely theoretical insight</w:t>
      </w:r>
      <w:r w:rsidRPr="00332A3D">
        <w:rPr>
          <w:rFonts w:eastAsia="Times New Roman" w:cs="Times New Roman"/>
          <w:b/>
          <w:bCs/>
          <w:sz w:val="26"/>
          <w:szCs w:val="26"/>
          <w:u w:val="single"/>
        </w:rPr>
        <w:t xml:space="preserve"> into some issue, </w:t>
      </w:r>
      <w:r w:rsidRPr="00332A3D">
        <w:rPr>
          <w:rFonts w:eastAsia="Times New Roman" w:cs="Times New Roman"/>
          <w:b/>
          <w:bCs/>
          <w:sz w:val="26"/>
          <w:szCs w:val="26"/>
          <w:highlight w:val="green"/>
          <w:u w:val="single"/>
        </w:rPr>
        <w:t>appropriation</w:t>
      </w:r>
      <w:r w:rsidRPr="00332A3D">
        <w:rPr>
          <w:rFonts w:eastAsia="Times New Roman" w:cs="Times New Roman"/>
          <w:b/>
          <w:bCs/>
          <w:sz w:val="12"/>
          <w:szCs w:val="26"/>
        </w:rPr>
        <w:t>—comparable to the psychoanalytic process of “working through”—</w:t>
      </w:r>
      <w:r w:rsidRPr="00332A3D">
        <w:rPr>
          <w:rFonts w:eastAsia="Times New Roman" w:cs="Times New Roman"/>
          <w:b/>
          <w:bCs/>
          <w:sz w:val="26"/>
          <w:szCs w:val="26"/>
          <w:highlight w:val="green"/>
          <w:u w:val="single"/>
        </w:rPr>
        <w:t>means</w:t>
      </w:r>
      <w:r w:rsidRPr="00332A3D">
        <w:rPr>
          <w:rFonts w:eastAsia="Times New Roman" w:cs="Times New Roman"/>
          <w:b/>
          <w:bCs/>
          <w:sz w:val="26"/>
          <w:szCs w:val="26"/>
          <w:u w:val="single"/>
        </w:rPr>
        <w:t xml:space="preserve"> that one can “deal with” what one knows, that it stands at one’s disposal as knowledge and that </w:t>
      </w:r>
      <w:r w:rsidRPr="00332A3D">
        <w:rPr>
          <w:rFonts w:eastAsia="Times New Roman" w:cs="Times New Roman"/>
          <w:b/>
          <w:bCs/>
          <w:sz w:val="26"/>
          <w:szCs w:val="26"/>
          <w:highlight w:val="green"/>
          <w:u w:val="single"/>
        </w:rPr>
        <w:t>one really and practically has command over it</w:t>
      </w:r>
      <w:r w:rsidRPr="00332A3D">
        <w:rPr>
          <w:rFonts w:eastAsia="Times New Roman" w:cs="Times New Roman"/>
          <w:b/>
          <w:bCs/>
          <w:sz w:val="12"/>
          <w:szCs w:val="26"/>
        </w:rPr>
        <w:t xml:space="preserve">. And appropriating a role means more than being able to fill it: one is, we could say, identified with it. Something that we appropriate does not remain external to ourselves. </w:t>
      </w:r>
      <w:r w:rsidRPr="00332A3D">
        <w:rPr>
          <w:rFonts w:eastAsia="Times New Roman" w:cs="Times New Roman"/>
          <w:b/>
          <w:bCs/>
          <w:sz w:val="26"/>
          <w:szCs w:val="26"/>
          <w:highlight w:val="green"/>
          <w:u w:val="single"/>
        </w:rPr>
        <w:t>In making something our own, it becomes a part of ourselves</w:t>
      </w:r>
      <w:r w:rsidRPr="00332A3D">
        <w:rPr>
          <w:rFonts w:eastAsia="Times New Roman" w:cs="Times New Roman"/>
          <w:b/>
          <w:bCs/>
          <w:sz w:val="12"/>
          <w:szCs w:val="26"/>
        </w:rPr>
        <w:t xml:space="preserve"> in a certain respect. This suggests a kind of introjection and a mixing of oneself with the objects of appropriation. </w:t>
      </w:r>
      <w:r w:rsidRPr="00332A3D">
        <w:rPr>
          <w:rFonts w:eastAsia="Times New Roman" w:cs="Times New Roman"/>
          <w:b/>
          <w:bCs/>
          <w:sz w:val="26"/>
          <w:szCs w:val="26"/>
          <w:u w:val="single"/>
        </w:rPr>
        <w:t>It also evokes the idea of productively and formatively interacting with what one makes one’s own</w:t>
      </w:r>
      <w:r w:rsidRPr="00332A3D">
        <w:rPr>
          <w:rFonts w:eastAsia="Times New Roman" w:cs="Times New Roman"/>
          <w:b/>
          <w:bCs/>
          <w:sz w:val="12"/>
          <w:szCs w:val="26"/>
        </w:rPr>
        <w:t xml:space="preserve">. Appropriation does not leave what is appropriated unchanged. </w:t>
      </w:r>
      <w:proofErr w:type="gramStart"/>
      <w:r w:rsidRPr="00332A3D">
        <w:rPr>
          <w:rFonts w:eastAsia="Times New Roman" w:cs="Times New Roman"/>
          <w:b/>
          <w:bCs/>
          <w:sz w:val="26"/>
          <w:szCs w:val="26"/>
          <w:u w:val="single"/>
        </w:rPr>
        <w:t>This is why</w:t>
      </w:r>
      <w:proofErr w:type="gramEnd"/>
      <w:r w:rsidRPr="00332A3D">
        <w:rPr>
          <w:rFonts w:eastAsia="Times New Roman" w:cs="Times New Roman"/>
          <w:b/>
          <w:bCs/>
          <w:sz w:val="26"/>
          <w:szCs w:val="26"/>
          <w:u w:val="single"/>
        </w:rPr>
        <w:t xml:space="preserve"> the </w:t>
      </w:r>
      <w:r w:rsidRPr="00332A3D">
        <w:rPr>
          <w:rFonts w:eastAsia="Times New Roman" w:cs="Times New Roman"/>
          <w:b/>
          <w:bCs/>
          <w:sz w:val="26"/>
          <w:szCs w:val="26"/>
          <w:highlight w:val="green"/>
          <w:u w:val="single"/>
        </w:rPr>
        <w:t>appropriation of public spaces</w:t>
      </w:r>
      <w:r w:rsidRPr="00332A3D">
        <w:rPr>
          <w:rFonts w:eastAsia="Times New Roman" w:cs="Times New Roman"/>
          <w:b/>
          <w:bCs/>
          <w:sz w:val="26"/>
          <w:szCs w:val="26"/>
          <w:u w:val="single"/>
        </w:rPr>
        <w:t xml:space="preserve">, for example, </w:t>
      </w:r>
      <w:r w:rsidRPr="00332A3D">
        <w:rPr>
          <w:rFonts w:eastAsia="Times New Roman" w:cs="Times New Roman"/>
          <w:b/>
          <w:bCs/>
          <w:sz w:val="26"/>
          <w:szCs w:val="26"/>
          <w:highlight w:val="green"/>
          <w:u w:val="single"/>
        </w:rPr>
        <w:t>means more than that one uses them. We make them our own by making a mark on them through what we do in and with them</w:t>
      </w:r>
      <w:r w:rsidRPr="00332A3D">
        <w:rPr>
          <w:rFonts w:eastAsia="Times New Roman" w:cs="Times New Roman"/>
          <w:b/>
          <w:bCs/>
          <w:sz w:val="12"/>
          <w:szCs w:val="26"/>
        </w:rPr>
        <w:t xml:space="preserve">,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w:t>
      </w:r>
      <w:proofErr w:type="gramStart"/>
      <w:r w:rsidRPr="00332A3D">
        <w:rPr>
          <w:rFonts w:eastAsia="Times New Roman" w:cs="Times New Roman"/>
          <w:b/>
          <w:bCs/>
          <w:sz w:val="12"/>
          <w:szCs w:val="26"/>
        </w:rPr>
        <w:t>particular quality</w:t>
      </w:r>
      <w:proofErr w:type="gramEnd"/>
      <w:r w:rsidRPr="00332A3D">
        <w:rPr>
          <w:rFonts w:eastAsia="Times New Roman" w:cs="Times New Roman"/>
          <w:b/>
          <w:bCs/>
          <w:sz w:val="12"/>
          <w:szCs w:val="26"/>
        </w:rPr>
        <w:t xml:space="preserve"> of a process that first constitutes a real act of taking possession of something. Accordingly, appropriation is a particular mode of seizing possession.13 Someone who appropriates something puts her individual mark on it, inserts her own ends and qualities into it. This means that sometimes we must still make something that we already possess our own. Relations of appropriation, then, are characterized by several features: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consequence of this structure of penetration and assimilation: appropriation always means a transformation of both poles of the relation. </w:t>
      </w:r>
      <w:r w:rsidRPr="00332A3D">
        <w:rPr>
          <w:rFonts w:eastAsia="Times New Roman" w:cs="Times New Roman"/>
          <w:b/>
          <w:bCs/>
          <w:sz w:val="26"/>
          <w:szCs w:val="26"/>
          <w:u w:val="single"/>
        </w:rPr>
        <w:t xml:space="preserve">In a process of appropriation </w:t>
      </w:r>
      <w:r w:rsidRPr="00332A3D">
        <w:rPr>
          <w:rFonts w:eastAsia="Times New Roman" w:cs="Times New Roman"/>
          <w:b/>
          <w:bCs/>
          <w:sz w:val="26"/>
          <w:szCs w:val="26"/>
          <w:highlight w:val="green"/>
          <w:u w:val="single"/>
        </w:rPr>
        <w:t xml:space="preserve">both what is </w:t>
      </w:r>
      <w:proofErr w:type="gramStart"/>
      <w:r w:rsidRPr="00332A3D">
        <w:rPr>
          <w:rFonts w:eastAsia="Times New Roman" w:cs="Times New Roman"/>
          <w:b/>
          <w:bCs/>
          <w:sz w:val="26"/>
          <w:szCs w:val="26"/>
          <w:highlight w:val="green"/>
          <w:u w:val="single"/>
        </w:rPr>
        <w:t>appropriated</w:t>
      </w:r>
      <w:proofErr w:type="gramEnd"/>
      <w:r w:rsidRPr="00332A3D">
        <w:rPr>
          <w:rFonts w:eastAsia="Times New Roman" w:cs="Times New Roman"/>
          <w:b/>
          <w:bCs/>
          <w:sz w:val="26"/>
          <w:szCs w:val="26"/>
          <w:highlight w:val="green"/>
          <w:u w:val="single"/>
        </w:rPr>
        <w:t xml:space="preserve"> and the appropriator are transformed</w:t>
      </w:r>
      <w:r w:rsidRPr="00332A3D">
        <w:rPr>
          <w:rFonts w:eastAsia="Times New Roman" w:cs="Times New Roman"/>
          <w:b/>
          <w:bCs/>
          <w:sz w:val="12"/>
          <w:szCs w:val="26"/>
        </w:rPr>
        <w:t>.</w:t>
      </w:r>
    </w:p>
    <w:p w14:paraId="7E20946A" w14:textId="77777777" w:rsidR="00332A3D" w:rsidRPr="00332A3D" w:rsidRDefault="00332A3D" w:rsidP="00332A3D">
      <w:pPr>
        <w:keepNext/>
        <w:keepLines/>
        <w:spacing w:before="40" w:after="0"/>
        <w:outlineLvl w:val="3"/>
        <w:rPr>
          <w:rFonts w:eastAsia="Times New Roman"/>
          <w:b/>
          <w:bCs/>
          <w:sz w:val="26"/>
          <w:szCs w:val="26"/>
        </w:rPr>
      </w:pPr>
      <w:r w:rsidRPr="00332A3D">
        <w:rPr>
          <w:rFonts w:eastAsia="Times New Roman"/>
          <w:b/>
          <w:bCs/>
          <w:sz w:val="26"/>
          <w:szCs w:val="26"/>
        </w:rPr>
        <w:t xml:space="preserve"> Thus, the standard is consistency with non-alienated relations.</w:t>
      </w:r>
    </w:p>
    <w:p w14:paraId="42EAA9A2" w14:textId="77777777" w:rsidR="00332A3D" w:rsidRPr="00332A3D" w:rsidRDefault="00332A3D" w:rsidP="00332A3D">
      <w:pPr>
        <w:keepNext/>
        <w:keepLines/>
        <w:spacing w:before="40" w:after="0"/>
        <w:outlineLvl w:val="3"/>
        <w:rPr>
          <w:rFonts w:eastAsia="Times New Roman"/>
          <w:b/>
          <w:bCs/>
          <w:sz w:val="26"/>
          <w:szCs w:val="26"/>
        </w:rPr>
      </w:pPr>
      <w:r w:rsidRPr="00332A3D">
        <w:rPr>
          <w:rFonts w:eastAsia="Times New Roman"/>
          <w:b/>
          <w:bCs/>
          <w:sz w:val="26"/>
          <w:szCs w:val="26"/>
        </w:rPr>
        <w:t xml:space="preserve">Prefer – </w:t>
      </w:r>
    </w:p>
    <w:p w14:paraId="3F7A80E5" w14:textId="77777777" w:rsidR="00332A3D" w:rsidRPr="00332A3D" w:rsidRDefault="00332A3D" w:rsidP="00332A3D">
      <w:pPr>
        <w:keepNext/>
        <w:keepLines/>
        <w:spacing w:before="40" w:after="0"/>
        <w:outlineLvl w:val="3"/>
        <w:rPr>
          <w:rFonts w:eastAsia="Times New Roman" w:cs="Times New Roman"/>
          <w:b/>
          <w:bCs/>
          <w:sz w:val="26"/>
          <w:szCs w:val="26"/>
        </w:rPr>
      </w:pPr>
      <w:r w:rsidRPr="00332A3D">
        <w:rPr>
          <w:rFonts w:eastAsia="Times New Roman"/>
          <w:b/>
          <w:bCs/>
          <w:sz w:val="26"/>
          <w:szCs w:val="26"/>
        </w:rPr>
        <w:t xml:space="preserve">1. </w:t>
      </w:r>
      <w:r w:rsidRPr="00332A3D">
        <w:rPr>
          <w:rFonts w:eastAsia="Times New Roman" w:cs="Times New Roman"/>
          <w:b/>
          <w:bCs/>
          <w:sz w:val="26"/>
          <w:szCs w:val="26"/>
        </w:rPr>
        <w:t xml:space="preserve">Performativity –  Every exercise you engage in is an instance of using your volition to establish some relation to the world and only non-alienation can establish that relationship as normatively legitimate. </w:t>
      </w:r>
    </w:p>
    <w:p w14:paraId="59AFB140" w14:textId="77777777" w:rsidR="00332A3D" w:rsidRPr="00332A3D" w:rsidRDefault="00332A3D" w:rsidP="00332A3D">
      <w:pPr>
        <w:keepNext/>
        <w:keepLines/>
        <w:spacing w:before="40" w:after="0"/>
        <w:outlineLvl w:val="3"/>
        <w:rPr>
          <w:rFonts w:eastAsia="Times New Roman"/>
          <w:b/>
          <w:bCs/>
          <w:sz w:val="26"/>
          <w:szCs w:val="26"/>
        </w:rPr>
      </w:pPr>
      <w:r w:rsidRPr="00332A3D">
        <w:rPr>
          <w:rFonts w:eastAsia="Times New Roman"/>
          <w:b/>
          <w:bCs/>
          <w:sz w:val="26"/>
          <w:szCs w:val="26"/>
        </w:rPr>
        <w:t xml:space="preserve">2. Action theory – Only viewing an agent as an active body capable of generating intentions can hold agents culpable and decipher the difference between actions and wishes. That’s a necessary feature of ethics since we must be able to warrant a coherent conception of what motivates our actions </w:t>
      </w:r>
      <w:proofErr w:type="gramStart"/>
      <w:r w:rsidRPr="00332A3D">
        <w:rPr>
          <w:rFonts w:eastAsia="Times New Roman"/>
          <w:b/>
          <w:bCs/>
          <w:sz w:val="26"/>
          <w:szCs w:val="26"/>
        </w:rPr>
        <w:t>in order to</w:t>
      </w:r>
      <w:proofErr w:type="gramEnd"/>
      <w:r w:rsidRPr="00332A3D">
        <w:rPr>
          <w:rFonts w:eastAsia="Times New Roman"/>
          <w:b/>
          <w:bCs/>
          <w:sz w:val="26"/>
          <w:szCs w:val="26"/>
        </w:rPr>
        <w:t xml:space="preserve"> provide a method to actually implement ethical principles. </w:t>
      </w:r>
    </w:p>
    <w:p w14:paraId="3D8FD396" w14:textId="77777777" w:rsidR="00332A3D" w:rsidRPr="00332A3D" w:rsidRDefault="00332A3D" w:rsidP="00332A3D">
      <w:pPr>
        <w:keepNext/>
        <w:keepLines/>
        <w:spacing w:before="40" w:after="0"/>
        <w:outlineLvl w:val="3"/>
        <w:rPr>
          <w:rFonts w:eastAsia="Times New Roman"/>
          <w:b/>
          <w:bCs/>
          <w:sz w:val="26"/>
          <w:szCs w:val="26"/>
        </w:rPr>
      </w:pPr>
      <w:r w:rsidRPr="00332A3D">
        <w:rPr>
          <w:rFonts w:eastAsia="Times New Roman"/>
          <w:b/>
          <w:bCs/>
          <w:sz w:val="26"/>
          <w:szCs w:val="26"/>
        </w:rPr>
        <w:t xml:space="preserve">I contend that member nations of the WTO ought not reduce intellectual property protections for medicine. </w:t>
      </w:r>
    </w:p>
    <w:p w14:paraId="51B4FBEE" w14:textId="77777777" w:rsidR="00332A3D" w:rsidRPr="00332A3D" w:rsidRDefault="00332A3D" w:rsidP="00332A3D">
      <w:pPr>
        <w:keepNext/>
        <w:keepLines/>
        <w:spacing w:before="40" w:after="0"/>
        <w:outlineLvl w:val="3"/>
        <w:rPr>
          <w:rFonts w:eastAsia="Calibri"/>
          <w:b/>
          <w:bCs/>
          <w:sz w:val="26"/>
          <w:szCs w:val="26"/>
        </w:rPr>
      </w:pPr>
      <w:r w:rsidRPr="00332A3D">
        <w:rPr>
          <w:rFonts w:eastAsia="Calibri"/>
          <w:b/>
          <w:bCs/>
          <w:sz w:val="26"/>
          <w:szCs w:val="26"/>
        </w:rPr>
        <w:t xml:space="preserve">[1] Intellectual property is a self-expression of the subject. When it’s used in a way that doesn’t reflect the framer’s intent, it is alienating. </w:t>
      </w:r>
    </w:p>
    <w:p w14:paraId="2731BC85" w14:textId="77777777" w:rsidR="00332A3D" w:rsidRPr="00332A3D" w:rsidRDefault="00332A3D" w:rsidP="00332A3D">
      <w:pPr>
        <w:rPr>
          <w:rFonts w:eastAsia="Calibri"/>
          <w:szCs w:val="24"/>
        </w:rPr>
      </w:pPr>
      <w:r w:rsidRPr="00332A3D">
        <w:rPr>
          <w:rFonts w:eastAsia="Calibri"/>
          <w:sz w:val="18"/>
          <w:szCs w:val="18"/>
        </w:rPr>
        <w:t>Justin</w:t>
      </w:r>
      <w:r w:rsidRPr="00332A3D">
        <w:rPr>
          <w:rFonts w:eastAsia="Calibri"/>
          <w:szCs w:val="24"/>
        </w:rPr>
        <w:t xml:space="preserve"> </w:t>
      </w:r>
      <w:r w:rsidRPr="00332A3D">
        <w:rPr>
          <w:rFonts w:eastAsia="Times New Roman"/>
          <w:b/>
          <w:bCs/>
          <w:sz w:val="26"/>
          <w:szCs w:val="26"/>
        </w:rPr>
        <w:t>Hughes 98</w:t>
      </w:r>
      <w:r w:rsidRPr="00332A3D">
        <w:rPr>
          <w:rFonts w:eastAsia="Times New Roman"/>
          <w:szCs w:val="24"/>
        </w:rPr>
        <w:t xml:space="preserve">,  </w:t>
      </w:r>
      <w:r w:rsidRPr="00332A3D">
        <w:rPr>
          <w:rFonts w:eastAsia="Calibri"/>
          <w:sz w:val="18"/>
          <w:szCs w:val="18"/>
        </w:rPr>
        <w:t xml:space="preserve">"The Philosophy of Intellectual Property," 77 Georgetown L.J. 287, 330-350 (1988) [https://cyber.harvard.edu/IPCoop/88hugh2.html] AHS//MAK recut </w:t>
      </w:r>
      <w:proofErr w:type="spellStart"/>
      <w:r w:rsidRPr="00332A3D">
        <w:rPr>
          <w:rFonts w:eastAsia="Calibri"/>
          <w:sz w:val="18"/>
          <w:szCs w:val="18"/>
        </w:rPr>
        <w:t>emi</w:t>
      </w:r>
      <w:proofErr w:type="spellEnd"/>
      <w:r w:rsidRPr="00332A3D">
        <w:rPr>
          <w:rFonts w:eastAsia="Calibri"/>
          <w:sz w:val="18"/>
          <w:szCs w:val="18"/>
        </w:rPr>
        <w:t xml:space="preserve"> Accessed 8/10/21</w:t>
      </w:r>
      <w:r w:rsidRPr="00332A3D">
        <w:rPr>
          <w:rFonts w:eastAsia="Calibri"/>
          <w:szCs w:val="24"/>
        </w:rPr>
        <w:t xml:space="preserve"> </w:t>
      </w:r>
    </w:p>
    <w:p w14:paraId="5A83A4C8" w14:textId="5DE77554" w:rsidR="00332A3D" w:rsidRPr="00332A3D" w:rsidRDefault="00332A3D" w:rsidP="00E36A3B">
      <w:pPr>
        <w:rPr>
          <w:rFonts w:eastAsia="Times New Roman"/>
          <w:color w:val="000000"/>
          <w:sz w:val="8"/>
          <w:szCs w:val="24"/>
        </w:rPr>
      </w:pPr>
      <w:r w:rsidRPr="00332A3D">
        <w:rPr>
          <w:rFonts w:eastAsia="Times New Roman"/>
          <w:color w:val="202124"/>
          <w:sz w:val="8"/>
          <w:szCs w:val="20"/>
          <w:shd w:val="clear" w:color="auto" w:fill="FFFFFF"/>
        </w:rPr>
        <w:t>"On the Hegelian perspective</w:t>
      </w:r>
      <w:r w:rsidRPr="00332A3D">
        <w:rPr>
          <w:rFonts w:eastAsia="Times New Roman"/>
          <w:color w:val="202124"/>
          <w:sz w:val="8"/>
          <w:szCs w:val="20"/>
          <w:highlight w:val="yellow"/>
          <w:shd w:val="clear" w:color="auto" w:fill="FFFFFF"/>
        </w:rPr>
        <w:t xml:space="preserve">, </w:t>
      </w:r>
      <w:r w:rsidRPr="00332A3D">
        <w:rPr>
          <w:rFonts w:eastAsia="Times New Roman"/>
          <w:szCs w:val="24"/>
          <w:highlight w:val="yellow"/>
          <w:u w:val="single"/>
        </w:rPr>
        <w:t>payments from intellectual property users to the property creator are acts of recognition</w:t>
      </w:r>
      <w:r w:rsidRPr="00332A3D">
        <w:rPr>
          <w:rFonts w:eastAsia="Times New Roman"/>
          <w:color w:val="202124"/>
          <w:sz w:val="8"/>
          <w:szCs w:val="20"/>
          <w:shd w:val="clear" w:color="auto" w:fill="FFFFFF"/>
        </w:rPr>
        <w:t xml:space="preserve">." </w:t>
      </w:r>
      <w:r w:rsidRPr="00332A3D">
        <w:rPr>
          <w:rFonts w:eastAsia="Times New Roman"/>
          <w:sz w:val="8"/>
          <w:szCs w:val="24"/>
        </w:rPr>
        <w:t xml:space="preserve">3. Intellectual Property Under Hegel. For Hegel, intellectual property need not be justified by analogy to physical property. In fact, the analogy to physical property may distort the status Hegel ascribes to personality and mental traits in relation to the will. Hegel writes: Mental aptitudes, erudition, artistic skill, even things ecclesiastical (like sermons, masses, prayers, consecration of votive objects), inventions, and so forth, become subjects of a contract, brought on to a parity, through being bought and sold, with things recognized as things. It may be asked whether the artist, scholar, &amp;c., </w:t>
      </w:r>
      <w:r w:rsidRPr="00332A3D">
        <w:rPr>
          <w:rFonts w:eastAsia="Times New Roman"/>
          <w:sz w:val="12"/>
          <w:szCs w:val="24"/>
          <w:u w:val="single"/>
        </w:rPr>
        <w:t>is from the legal point of view</w:t>
      </w:r>
      <w:r w:rsidRPr="00332A3D">
        <w:rPr>
          <w:rFonts w:eastAsia="Times New Roman"/>
          <w:sz w:val="8"/>
          <w:szCs w:val="24"/>
        </w:rPr>
        <w:t xml:space="preserve"> in possession of his art, erudition, ability to preach a sermon, sing a mass, &amp;c., that is, whether such attainments are "things." </w:t>
      </w:r>
      <w:r w:rsidRPr="00332A3D">
        <w:rPr>
          <w:rFonts w:eastAsia="Times New Roman"/>
          <w:sz w:val="8"/>
          <w:szCs w:val="24"/>
          <w:u w:val="single"/>
        </w:rPr>
        <w:t>We may hesitate to call</w:t>
      </w:r>
      <w:r w:rsidRPr="00332A3D">
        <w:rPr>
          <w:rFonts w:eastAsia="Times New Roman"/>
          <w:sz w:val="8"/>
          <w:szCs w:val="24"/>
        </w:rPr>
        <w:t xml:space="preserve"> such </w:t>
      </w:r>
      <w:r w:rsidRPr="00332A3D">
        <w:rPr>
          <w:rFonts w:eastAsia="Times New Roman"/>
          <w:sz w:val="8"/>
          <w:szCs w:val="24"/>
          <w:u w:val="single"/>
        </w:rPr>
        <w:t>abilities, attainments, aptitudes</w:t>
      </w:r>
      <w:r w:rsidRPr="00332A3D">
        <w:rPr>
          <w:rFonts w:eastAsia="Times New Roman"/>
          <w:sz w:val="8"/>
          <w:szCs w:val="24"/>
        </w:rPr>
        <w:t xml:space="preserve">, &amp;c., </w:t>
      </w:r>
      <w:r w:rsidRPr="00332A3D">
        <w:rPr>
          <w:rFonts w:eastAsia="Times New Roman"/>
          <w:sz w:val="8"/>
          <w:szCs w:val="24"/>
          <w:u w:val="single"/>
        </w:rPr>
        <w:t>"things," for</w:t>
      </w:r>
      <w:r w:rsidRPr="00332A3D">
        <w:rPr>
          <w:rFonts w:eastAsia="Times New Roman"/>
          <w:sz w:val="8"/>
          <w:szCs w:val="24"/>
        </w:rPr>
        <w:t xml:space="preserve"> while </w:t>
      </w:r>
      <w:r w:rsidRPr="00332A3D">
        <w:rPr>
          <w:rFonts w:eastAsia="Times New Roman"/>
          <w:sz w:val="8"/>
          <w:szCs w:val="24"/>
          <w:u w:val="single"/>
        </w:rPr>
        <w:t>possession</w:t>
      </w:r>
      <w:r w:rsidRPr="00332A3D">
        <w:rPr>
          <w:rFonts w:eastAsia="Times New Roman"/>
          <w:sz w:val="8"/>
          <w:szCs w:val="24"/>
        </w:rPr>
        <w:t xml:space="preserve"> of these may be the subject of business dealings and contracts, as if they were things, there is also something inward and mental about it, and for this reason the Understanding may be in perplexity about how to describe such possession in legal terms. . . . n205</w:t>
      </w:r>
      <w:r w:rsidRPr="00332A3D">
        <w:rPr>
          <w:rFonts w:eastAsia="Times New Roman"/>
          <w:b/>
          <w:bCs/>
          <w:sz w:val="8"/>
          <w:szCs w:val="24"/>
        </w:rPr>
        <w:t xml:space="preserve">. </w:t>
      </w:r>
      <w:r w:rsidRPr="00332A3D">
        <w:rPr>
          <w:rFonts w:eastAsia="Times New Roman"/>
          <w:color w:val="000000"/>
          <w:szCs w:val="24"/>
          <w:highlight w:val="yellow"/>
          <w:u w:val="single"/>
        </w:rPr>
        <w:t>Intellectual property provides a way out</w:t>
      </w:r>
      <w:r w:rsidRPr="00332A3D">
        <w:rPr>
          <w:rFonts w:eastAsia="Times New Roman"/>
          <w:color w:val="000000"/>
          <w:szCs w:val="24"/>
          <w:u w:val="single"/>
        </w:rPr>
        <w:t xml:space="preserve"> </w:t>
      </w:r>
      <w:r w:rsidRPr="00332A3D">
        <w:rPr>
          <w:rFonts w:eastAsia="Times New Roman"/>
          <w:color w:val="000000"/>
          <w:sz w:val="8"/>
          <w:szCs w:val="24"/>
          <w:u w:val="single"/>
        </w:rPr>
        <w:t>of this problem</w:t>
      </w:r>
      <w:r w:rsidRPr="00332A3D">
        <w:rPr>
          <w:rFonts w:eastAsia="Times New Roman"/>
          <w:color w:val="000000"/>
          <w:szCs w:val="24"/>
          <w:highlight w:val="yellow"/>
          <w:u w:val="single"/>
        </w:rPr>
        <w:t>, by "materializing"</w:t>
      </w:r>
      <w:r w:rsidRPr="00332A3D">
        <w:rPr>
          <w:rFonts w:eastAsia="Times New Roman"/>
          <w:color w:val="000000"/>
          <w:sz w:val="8"/>
          <w:szCs w:val="24"/>
          <w:u w:val="single"/>
        </w:rPr>
        <w:t xml:space="preserve"> these </w:t>
      </w:r>
      <w:r w:rsidRPr="00332A3D">
        <w:rPr>
          <w:rFonts w:eastAsia="Times New Roman"/>
          <w:color w:val="000000"/>
          <w:szCs w:val="24"/>
          <w:highlight w:val="yellow"/>
          <w:u w:val="single"/>
        </w:rPr>
        <w:t>personal traits</w:t>
      </w:r>
      <w:r w:rsidRPr="00332A3D">
        <w:rPr>
          <w:rFonts w:eastAsia="Times New Roman"/>
          <w:color w:val="000000"/>
          <w:sz w:val="8"/>
          <w:szCs w:val="24"/>
          <w:highlight w:val="yellow"/>
          <w:u w:val="single"/>
        </w:rPr>
        <w:t>.</w:t>
      </w:r>
      <w:r w:rsidRPr="00332A3D">
        <w:rPr>
          <w:rFonts w:eastAsia="Times New Roman"/>
          <w:b/>
          <w:bCs/>
          <w:color w:val="000000"/>
          <w:sz w:val="8"/>
          <w:szCs w:val="24"/>
        </w:rPr>
        <w:t xml:space="preserve"> </w:t>
      </w:r>
      <w:r w:rsidRPr="00332A3D">
        <w:rPr>
          <w:rFonts w:eastAsia="Times New Roman"/>
          <w:color w:val="000000"/>
          <w:sz w:val="8"/>
          <w:szCs w:val="24"/>
          <w:u w:val="single"/>
        </w:rPr>
        <w:t>Hegel goes on to say that</w:t>
      </w:r>
      <w:r w:rsidRPr="00332A3D">
        <w:rPr>
          <w:rFonts w:eastAsia="Times New Roman"/>
          <w:color w:val="000000"/>
          <w:szCs w:val="24"/>
          <w:u w:val="single"/>
        </w:rPr>
        <w:t xml:space="preserve"> </w:t>
      </w:r>
      <w:r w:rsidRPr="00332A3D">
        <w:rPr>
          <w:rFonts w:eastAsia="Times New Roman"/>
          <w:color w:val="000000"/>
          <w:szCs w:val="24"/>
          <w:highlight w:val="yellow"/>
          <w:u w:val="single"/>
        </w:rPr>
        <w:t>"[a]</w:t>
      </w:r>
      <w:proofErr w:type="spellStart"/>
      <w:r w:rsidRPr="00332A3D">
        <w:rPr>
          <w:rFonts w:eastAsia="Times New Roman"/>
          <w:color w:val="000000"/>
          <w:szCs w:val="24"/>
          <w:highlight w:val="yellow"/>
          <w:u w:val="single"/>
        </w:rPr>
        <w:t>ttainments</w:t>
      </w:r>
      <w:proofErr w:type="spellEnd"/>
      <w:r w:rsidRPr="00332A3D">
        <w:rPr>
          <w:rFonts w:eastAsia="Times New Roman"/>
          <w:color w:val="000000"/>
          <w:szCs w:val="24"/>
          <w:highlight w:val="yellow"/>
          <w:u w:val="single"/>
        </w:rPr>
        <w:t>, eruditions, talents</w:t>
      </w:r>
      <w:r w:rsidRPr="00332A3D">
        <w:rPr>
          <w:rFonts w:eastAsia="Times New Roman"/>
          <w:color w:val="000000"/>
          <w:sz w:val="8"/>
          <w:szCs w:val="24"/>
        </w:rPr>
        <w:t>, and so forth,</w:t>
      </w:r>
      <w:r w:rsidRPr="00332A3D">
        <w:rPr>
          <w:rFonts w:eastAsia="Times New Roman"/>
          <w:color w:val="000000"/>
          <w:szCs w:val="24"/>
          <w:u w:val="single"/>
        </w:rPr>
        <w:t xml:space="preserve"> </w:t>
      </w:r>
      <w:r w:rsidRPr="00332A3D">
        <w:rPr>
          <w:rFonts w:eastAsia="Times New Roman"/>
          <w:bCs/>
          <w:color w:val="000000"/>
          <w:szCs w:val="24"/>
          <w:highlight w:val="yellow"/>
          <w:u w:val="single"/>
        </w:rPr>
        <w:t>are</w:t>
      </w:r>
      <w:r w:rsidRPr="00332A3D">
        <w:rPr>
          <w:rFonts w:eastAsia="Times New Roman"/>
          <w:color w:val="000000"/>
          <w:szCs w:val="24"/>
          <w:highlight w:val="yellow"/>
          <w:u w:val="single"/>
        </w:rPr>
        <w:t>,</w:t>
      </w:r>
      <w:r w:rsidRPr="00332A3D">
        <w:rPr>
          <w:rFonts w:eastAsia="Times New Roman"/>
          <w:color w:val="000000"/>
          <w:szCs w:val="24"/>
          <w:u w:val="single"/>
        </w:rPr>
        <w:t xml:space="preserve"> </w:t>
      </w:r>
      <w:r w:rsidRPr="00332A3D">
        <w:rPr>
          <w:rFonts w:eastAsia="Times New Roman"/>
          <w:color w:val="000000"/>
          <w:sz w:val="8"/>
          <w:szCs w:val="24"/>
        </w:rPr>
        <w:t>of course,</w:t>
      </w:r>
      <w:r w:rsidRPr="00332A3D">
        <w:rPr>
          <w:rFonts w:eastAsia="Times New Roman"/>
          <w:color w:val="000000"/>
          <w:szCs w:val="24"/>
          <w:u w:val="single"/>
        </w:rPr>
        <w:t xml:space="preserve"> </w:t>
      </w:r>
      <w:r w:rsidRPr="00332A3D">
        <w:rPr>
          <w:rFonts w:eastAsia="Times New Roman"/>
          <w:color w:val="000000"/>
          <w:szCs w:val="24"/>
          <w:highlight w:val="yellow"/>
          <w:u w:val="single"/>
        </w:rPr>
        <w:t>owned by free mind and</w:t>
      </w:r>
      <w:r w:rsidRPr="00332A3D">
        <w:rPr>
          <w:rFonts w:eastAsia="Times New Roman"/>
          <w:color w:val="000000"/>
          <w:szCs w:val="24"/>
          <w:u w:val="single"/>
        </w:rPr>
        <w:t xml:space="preserve"> </w:t>
      </w:r>
      <w:r w:rsidRPr="00332A3D">
        <w:rPr>
          <w:rFonts w:eastAsia="Times New Roman"/>
          <w:color w:val="000000"/>
          <w:sz w:val="8"/>
          <w:szCs w:val="24"/>
        </w:rPr>
        <w:t>are something</w:t>
      </w:r>
      <w:r w:rsidRPr="00332A3D">
        <w:rPr>
          <w:rFonts w:eastAsia="Times New Roman"/>
          <w:color w:val="000000"/>
          <w:szCs w:val="24"/>
          <w:u w:val="single"/>
        </w:rPr>
        <w:t xml:space="preserve"> </w:t>
      </w:r>
      <w:r w:rsidRPr="00332A3D">
        <w:rPr>
          <w:rFonts w:eastAsia="Times New Roman"/>
          <w:color w:val="000000"/>
          <w:szCs w:val="24"/>
          <w:highlight w:val="yellow"/>
          <w:u w:val="single"/>
        </w:rPr>
        <w:t>interna</w:t>
      </w:r>
      <w:r w:rsidRPr="00332A3D">
        <w:rPr>
          <w:rFonts w:eastAsia="Times New Roman"/>
          <w:color w:val="000000"/>
          <w:szCs w:val="24"/>
          <w:u w:val="single"/>
        </w:rPr>
        <w:t>l</w:t>
      </w:r>
      <w:r w:rsidRPr="00332A3D">
        <w:rPr>
          <w:rFonts w:eastAsia="Times New Roman"/>
          <w:color w:val="000000"/>
          <w:sz w:val="8"/>
          <w:szCs w:val="24"/>
        </w:rPr>
        <w:t xml:space="preserve"> and not external to it, </w:t>
      </w:r>
      <w:r w:rsidRPr="00332A3D">
        <w:rPr>
          <w:rFonts w:eastAsia="Times New Roman"/>
          <w:sz w:val="8"/>
          <w:szCs w:val="24"/>
        </w:rPr>
        <w:t>but even so, by expressing them it may embody [*338] them in something external and alienate them."  n206.Hegel</w:t>
      </w:r>
      <w:r w:rsidRPr="00332A3D">
        <w:rPr>
          <w:rFonts w:eastAsia="Times New Roman"/>
          <w:color w:val="000000"/>
          <w:sz w:val="8"/>
          <w:szCs w:val="24"/>
        </w:rPr>
        <w:t xml:space="preserve"> takes the position that </w:t>
      </w:r>
      <w:r w:rsidRPr="00332A3D">
        <w:rPr>
          <w:rFonts w:eastAsia="Times New Roman"/>
          <w:bCs/>
          <w:szCs w:val="24"/>
          <w:highlight w:val="yellow"/>
          <w:u w:val="single"/>
        </w:rPr>
        <w:t xml:space="preserve">one cannot alienate or surrender any universal element of </w:t>
      </w:r>
      <w:proofErr w:type="gramStart"/>
      <w:r w:rsidRPr="00332A3D">
        <w:rPr>
          <w:rFonts w:eastAsia="Times New Roman"/>
          <w:bCs/>
          <w:szCs w:val="24"/>
          <w:highlight w:val="yellow"/>
          <w:u w:val="single"/>
        </w:rPr>
        <w:t>one's self</w:t>
      </w:r>
      <w:proofErr w:type="gramEnd"/>
      <w:r w:rsidRPr="00332A3D">
        <w:rPr>
          <w:rFonts w:eastAsia="Times New Roman"/>
          <w:color w:val="000000"/>
          <w:sz w:val="8"/>
          <w:szCs w:val="24"/>
        </w:rPr>
        <w:t xml:space="preserve">. Hence slavery is not permissible because by "alienating the whole of my time, as crystallized in my work, I would be making into another's property the substance of my being, my universal activity and actuality, my personality." n207 Similarly, there is no right </w:t>
      </w:r>
      <w:r w:rsidRPr="00332A3D">
        <w:rPr>
          <w:rFonts w:eastAsia="Times New Roman"/>
          <w:sz w:val="8"/>
          <w:szCs w:val="24"/>
        </w:rPr>
        <w:t xml:space="preserve">to sacrifice one's life because that is the surrender of the "comprehensive sum of external activity." n208 This doctrine supplies at least a framework to answer the question of intellectual property that most concerns Hegel. It is a question we ignore today, but one that is not easy to answer: what justifies the author in alienating copies of his work while retaining the exclusive right to reproduce further copies of that work. </w:t>
      </w:r>
      <w:r w:rsidRPr="00332A3D">
        <w:rPr>
          <w:rFonts w:eastAsia="Times New Roman"/>
          <w:bCs/>
          <w:szCs w:val="24"/>
          <w:highlight w:val="yellow"/>
          <w:u w:val="single"/>
        </w:rPr>
        <w:t>A</w:t>
      </w:r>
      <w:r w:rsidRPr="00332A3D">
        <w:rPr>
          <w:rFonts w:eastAsia="Times New Roman"/>
          <w:sz w:val="8"/>
          <w:szCs w:val="24"/>
        </w:rPr>
        <w:t xml:space="preserve"> sculptor or </w:t>
      </w:r>
      <w:r w:rsidRPr="00332A3D">
        <w:rPr>
          <w:rFonts w:eastAsia="Times New Roman"/>
          <w:bCs/>
          <w:szCs w:val="24"/>
          <w:highlight w:val="yellow"/>
          <w:u w:val="single"/>
        </w:rPr>
        <w:t>painter physically embodies his will in</w:t>
      </w:r>
      <w:r w:rsidRPr="00332A3D">
        <w:rPr>
          <w:rFonts w:eastAsia="Times New Roman"/>
          <w:sz w:val="8"/>
          <w:szCs w:val="24"/>
        </w:rPr>
        <w:t xml:space="preserve"> the medium and produces one</w:t>
      </w:r>
      <w:r w:rsidRPr="00332A3D">
        <w:rPr>
          <w:rFonts w:eastAsia="Times New Roman"/>
          <w:szCs w:val="24"/>
          <w:u w:val="single"/>
        </w:rPr>
        <w:t xml:space="preserve"> </w:t>
      </w:r>
      <w:r w:rsidRPr="00332A3D">
        <w:rPr>
          <w:rFonts w:eastAsia="Times New Roman"/>
          <w:bCs/>
          <w:szCs w:val="24"/>
          <w:highlight w:val="yellow"/>
          <w:u w:val="single"/>
        </w:rPr>
        <w:t>piece of art.</w:t>
      </w:r>
      <w:r w:rsidRPr="00332A3D">
        <w:rPr>
          <w:rFonts w:eastAsia="Times New Roman"/>
          <w:b/>
          <w:bCs/>
          <w:sz w:val="8"/>
          <w:szCs w:val="24"/>
          <w:highlight w:val="yellow"/>
        </w:rPr>
        <w:t xml:space="preserve"> </w:t>
      </w:r>
      <w:r w:rsidRPr="00332A3D">
        <w:rPr>
          <w:rFonts w:eastAsia="Times New Roman"/>
          <w:sz w:val="8"/>
          <w:szCs w:val="24"/>
        </w:rPr>
        <w:t xml:space="preserve">When another artist copies this piece Hegel thinks that the hand-made copy "is essentially a product of the copyist's own mental and technical ability" and does not infringe upon the original artist's property. n209 </w:t>
      </w:r>
      <w:proofErr w:type="gramStart"/>
      <w:r w:rsidRPr="00332A3D">
        <w:rPr>
          <w:rFonts w:eastAsia="Times New Roman"/>
          <w:sz w:val="8"/>
          <w:szCs w:val="24"/>
        </w:rPr>
        <w:t>The</w:t>
      </w:r>
      <w:proofErr w:type="gramEnd"/>
      <w:r w:rsidRPr="00332A3D">
        <w:rPr>
          <w:rFonts w:eastAsia="Times New Roman"/>
          <w:b/>
          <w:bCs/>
          <w:sz w:val="24"/>
          <w:szCs w:val="24"/>
          <w:u w:val="single"/>
        </w:rPr>
        <w:t xml:space="preserve"> </w:t>
      </w:r>
      <w:r w:rsidRPr="00332A3D">
        <w:rPr>
          <w:rFonts w:eastAsia="Times New Roman"/>
          <w:b/>
          <w:bCs/>
          <w:sz w:val="24"/>
          <w:szCs w:val="24"/>
          <w:highlight w:val="yellow"/>
          <w:u w:val="single"/>
        </w:rPr>
        <w:t xml:space="preserve">problem arises when a creator of intellectual property does not embody </w:t>
      </w:r>
      <w:r w:rsidRPr="00332A3D">
        <w:rPr>
          <w:rFonts w:eastAsia="Times New Roman"/>
          <w:szCs w:val="24"/>
          <w:highlight w:val="yellow"/>
          <w:u w:val="single"/>
        </w:rPr>
        <w:t xml:space="preserve">his </w:t>
      </w:r>
      <w:r w:rsidRPr="00332A3D">
        <w:rPr>
          <w:rFonts w:eastAsia="Times New Roman"/>
          <w:b/>
          <w:bCs/>
          <w:sz w:val="24"/>
          <w:szCs w:val="24"/>
          <w:highlight w:val="yellow"/>
          <w:u w:val="single"/>
        </w:rPr>
        <w:t>will in an object</w:t>
      </w:r>
      <w:r w:rsidRPr="00332A3D">
        <w:rPr>
          <w:rFonts w:eastAsia="Times New Roman"/>
          <w:sz w:val="24"/>
          <w:szCs w:val="24"/>
          <w:highlight w:val="yellow"/>
          <w:u w:val="single"/>
        </w:rPr>
        <w:t xml:space="preserve"> </w:t>
      </w:r>
      <w:r w:rsidRPr="00332A3D">
        <w:rPr>
          <w:rFonts w:eastAsia="Times New Roman"/>
          <w:sz w:val="8"/>
          <w:szCs w:val="24"/>
        </w:rPr>
        <w:t xml:space="preserve">in </w:t>
      </w:r>
      <w:r w:rsidRPr="00332A3D">
        <w:rPr>
          <w:rFonts w:eastAsia="Times New Roman"/>
          <w:b/>
          <w:bCs/>
          <w:sz w:val="24"/>
          <w:szCs w:val="24"/>
          <w:highlight w:val="yellow"/>
          <w:u w:val="single"/>
        </w:rPr>
        <w:t>the</w:t>
      </w:r>
      <w:r w:rsidRPr="00332A3D">
        <w:rPr>
          <w:rFonts w:eastAsia="Times New Roman"/>
          <w:sz w:val="24"/>
          <w:szCs w:val="24"/>
          <w:highlight w:val="yellow"/>
          <w:u w:val="single"/>
        </w:rPr>
        <w:t xml:space="preserve"> </w:t>
      </w:r>
      <w:r w:rsidRPr="00332A3D">
        <w:rPr>
          <w:rFonts w:eastAsia="Times New Roman"/>
          <w:sz w:val="8"/>
          <w:szCs w:val="24"/>
        </w:rPr>
        <w:t>same</w:t>
      </w:r>
      <w:r w:rsidRPr="00332A3D">
        <w:rPr>
          <w:rFonts w:eastAsia="Times New Roman"/>
          <w:sz w:val="24"/>
          <w:szCs w:val="24"/>
          <w:highlight w:val="yellow"/>
          <w:u w:val="single"/>
        </w:rPr>
        <w:t xml:space="preserve"> </w:t>
      </w:r>
      <w:r w:rsidRPr="00332A3D">
        <w:rPr>
          <w:rFonts w:eastAsia="Times New Roman"/>
          <w:b/>
          <w:bCs/>
          <w:sz w:val="24"/>
          <w:szCs w:val="24"/>
          <w:highlight w:val="yellow"/>
          <w:u w:val="single"/>
        </w:rPr>
        <w:t>way the artist does</w:t>
      </w:r>
      <w:r w:rsidRPr="00332A3D">
        <w:rPr>
          <w:rFonts w:eastAsia="Times New Roman"/>
          <w:sz w:val="24"/>
          <w:szCs w:val="24"/>
          <w:highlight w:val="yellow"/>
          <w:u w:val="single"/>
        </w:rPr>
        <w:t>.</w:t>
      </w:r>
      <w:r w:rsidRPr="00332A3D">
        <w:rPr>
          <w:rFonts w:eastAsia="Times New Roman"/>
          <w:sz w:val="8"/>
          <w:szCs w:val="24"/>
        </w:rPr>
        <w:t xml:space="preserve"> The writer physically manifests his will only "in a series of abstract symbols" which can be rendered into "things" by mechanical processes not requiring any talent. n210 </w:t>
      </w:r>
      <w:proofErr w:type="gramStart"/>
      <w:r w:rsidRPr="00332A3D">
        <w:rPr>
          <w:rFonts w:eastAsia="Times New Roman"/>
          <w:sz w:val="8"/>
          <w:szCs w:val="24"/>
        </w:rPr>
        <w:t>The</w:t>
      </w:r>
      <w:proofErr w:type="gramEnd"/>
      <w:r w:rsidRPr="00332A3D">
        <w:rPr>
          <w:rFonts w:eastAsia="Times New Roman"/>
          <w:sz w:val="8"/>
          <w:szCs w:val="24"/>
        </w:rPr>
        <w:t xml:space="preserve"> dilemma is exacerbated by the fact that "the purpose of a product of mind is that people other than its author should understand it and make it the possession of their ideas, memory, thinking, &amp;c." n211 This concern for the common of ideas is familiar. In resolving this dilemma, Hegel says that the alienation of a single copy of a work need not entail the right to produce facsimiles because such reproduction is one of the "universal ways and means of expression . . . which belong to [the author]." n212 Just as he does not sell himself into slavery,</w:t>
      </w:r>
      <w:r w:rsidRPr="00332A3D">
        <w:rPr>
          <w:rFonts w:eastAsia="Times New Roman"/>
          <w:szCs w:val="24"/>
          <w:u w:val="single"/>
        </w:rPr>
        <w:t xml:space="preserve"> </w:t>
      </w:r>
      <w:r w:rsidRPr="00332A3D">
        <w:rPr>
          <w:rFonts w:eastAsia="Times New Roman"/>
          <w:bCs/>
          <w:szCs w:val="24"/>
          <w:highlight w:val="yellow"/>
          <w:u w:val="single"/>
        </w:rPr>
        <w:t>the author keeps</w:t>
      </w:r>
      <w:r w:rsidRPr="00332A3D">
        <w:rPr>
          <w:rFonts w:eastAsia="Times New Roman"/>
          <w:szCs w:val="24"/>
          <w:highlight w:val="yellow"/>
          <w:u w:val="single"/>
        </w:rPr>
        <w:t xml:space="preserve"> </w:t>
      </w:r>
      <w:r w:rsidRPr="00332A3D">
        <w:rPr>
          <w:rFonts w:eastAsia="Times New Roman"/>
          <w:sz w:val="8"/>
          <w:szCs w:val="24"/>
        </w:rPr>
        <w:t xml:space="preserve">the universal aspect of </w:t>
      </w:r>
      <w:r w:rsidRPr="00332A3D">
        <w:rPr>
          <w:rFonts w:eastAsia="Times New Roman"/>
          <w:bCs/>
          <w:szCs w:val="24"/>
          <w:highlight w:val="yellow"/>
          <w:u w:val="single"/>
        </w:rPr>
        <w:t>expression as his own. The copy sold is for</w:t>
      </w:r>
      <w:r w:rsidRPr="00332A3D">
        <w:rPr>
          <w:rFonts w:eastAsia="Times New Roman"/>
          <w:szCs w:val="24"/>
          <w:u w:val="single"/>
        </w:rPr>
        <w:t xml:space="preserve"> </w:t>
      </w:r>
      <w:r w:rsidRPr="00332A3D">
        <w:rPr>
          <w:rFonts w:eastAsia="Times New Roman"/>
          <w:sz w:val="8"/>
          <w:szCs w:val="24"/>
          <w:u w:val="single"/>
        </w:rPr>
        <w:t>the buyer's own</w:t>
      </w:r>
      <w:r w:rsidRPr="00332A3D">
        <w:rPr>
          <w:rFonts w:eastAsia="Times New Roman"/>
          <w:szCs w:val="24"/>
          <w:u w:val="single"/>
        </w:rPr>
        <w:t xml:space="preserve"> </w:t>
      </w:r>
      <w:r w:rsidRPr="00332A3D">
        <w:rPr>
          <w:rFonts w:eastAsia="Times New Roman"/>
          <w:sz w:val="8"/>
          <w:szCs w:val="24"/>
        </w:rPr>
        <w:t>consumption; its only purpose is to allow</w:t>
      </w:r>
      <w:r w:rsidRPr="00332A3D">
        <w:rPr>
          <w:rFonts w:eastAsia="Times New Roman"/>
          <w:szCs w:val="24"/>
          <w:highlight w:val="yellow"/>
          <w:u w:val="single"/>
        </w:rPr>
        <w:t xml:space="preserve"> </w:t>
      </w:r>
      <w:r w:rsidRPr="00332A3D">
        <w:rPr>
          <w:rFonts w:eastAsia="Times New Roman"/>
          <w:bCs/>
          <w:szCs w:val="24"/>
          <w:highlight w:val="yellow"/>
          <w:u w:val="single"/>
        </w:rPr>
        <w:t>the buyer to incorporate these ideas into his "self</w:t>
      </w:r>
      <w:r w:rsidRPr="00332A3D">
        <w:rPr>
          <w:rFonts w:eastAsia="Times New Roman"/>
          <w:sz w:val="8"/>
          <w:szCs w:val="24"/>
        </w:rPr>
        <w:t>." Hegel also identifies the instrumentalist-labor justification as a consideration against granting full rights of reproduction to buyers of individual copies [*339] of a work. Hegel admits that protecting intellectual property is "[t]he purely negative, though the primary, means of advancing the sciences and arts." n213 Beyond this, Hegel says little. He declares that intellectual property is a "capital asset" and explicitly links this label to a later section in which he defines a "capital asset." n214 There is considerable literature on how Hegel did not develop the idea of "capital" to its logical conclusions, n215 but here "capital asset" can be understood as property which has a greater tendency to permanence and a greater ability than other property to give its own economic security</w:t>
      </w:r>
      <w:r w:rsidRPr="00332A3D">
        <w:rPr>
          <w:rFonts w:eastAsia="Times New Roman"/>
          <w:color w:val="000000"/>
          <w:sz w:val="8"/>
          <w:szCs w:val="24"/>
        </w:rPr>
        <w:t xml:space="preserve"> </w:t>
      </w:r>
    </w:p>
    <w:p w14:paraId="1098FDFC" w14:textId="1D30419C" w:rsidR="00332A3D" w:rsidRDefault="00332A3D" w:rsidP="00332A3D">
      <w:pPr>
        <w:keepNext/>
        <w:keepLines/>
        <w:pageBreakBefore/>
        <w:spacing w:before="40" w:after="0"/>
        <w:jc w:val="center"/>
        <w:outlineLvl w:val="1"/>
        <w:rPr>
          <w:rFonts w:eastAsia="Times New Roman" w:cs="Times New Roman"/>
          <w:b/>
          <w:bCs/>
          <w:sz w:val="44"/>
          <w:szCs w:val="44"/>
          <w:u w:val="double"/>
        </w:rPr>
      </w:pPr>
      <w:r w:rsidRPr="00332A3D">
        <w:rPr>
          <w:rFonts w:eastAsia="Times New Roman" w:cs="Times New Roman"/>
          <w:b/>
          <w:bCs/>
          <w:sz w:val="44"/>
          <w:szCs w:val="44"/>
          <w:u w:val="double"/>
        </w:rPr>
        <w:t>Case</w:t>
      </w:r>
    </w:p>
    <w:p w14:paraId="5F51BEEF" w14:textId="4E4FC3C3" w:rsidR="00332A3D" w:rsidRPr="00332A3D" w:rsidRDefault="00332A3D" w:rsidP="00332A3D">
      <w:pPr>
        <w:pStyle w:val="Heading3"/>
        <w:rPr>
          <w:rFonts w:eastAsia="Times New Roman"/>
        </w:rPr>
      </w:pPr>
      <w:r>
        <w:rPr>
          <w:rFonts w:eastAsia="Times New Roman"/>
        </w:rPr>
        <w:t>Offense</w:t>
      </w:r>
    </w:p>
    <w:p w14:paraId="58547946" w14:textId="3BE0F0DE" w:rsidR="00332A3D" w:rsidRDefault="00332A3D" w:rsidP="00332A3D">
      <w:pPr>
        <w:keepNext/>
        <w:keepLines/>
        <w:spacing w:before="40" w:after="0"/>
        <w:outlineLvl w:val="3"/>
        <w:rPr>
          <w:rFonts w:eastAsia="Times New Roman" w:cs="Times New Roman"/>
          <w:b/>
          <w:bCs/>
          <w:sz w:val="26"/>
          <w:szCs w:val="26"/>
        </w:rPr>
      </w:pPr>
      <w:r w:rsidRPr="00332A3D">
        <w:rPr>
          <w:rFonts w:eastAsia="Times New Roman" w:cs="Times New Roman"/>
          <w:b/>
          <w:bCs/>
          <w:sz w:val="26"/>
          <w:szCs w:val="26"/>
        </w:rPr>
        <w:t xml:space="preserve">They can’t solve most of their harms </w:t>
      </w:r>
      <w:proofErr w:type="spellStart"/>
      <w:r w:rsidRPr="00332A3D">
        <w:rPr>
          <w:rFonts w:eastAsia="Times New Roman" w:cs="Times New Roman"/>
          <w:b/>
          <w:bCs/>
          <w:sz w:val="26"/>
          <w:szCs w:val="26"/>
        </w:rPr>
        <w:t>bc</w:t>
      </w:r>
      <w:proofErr w:type="spellEnd"/>
      <w:r w:rsidRPr="00332A3D">
        <w:rPr>
          <w:rFonts w:eastAsia="Times New Roman" w:cs="Times New Roman"/>
          <w:b/>
          <w:bCs/>
          <w:sz w:val="26"/>
          <w:szCs w:val="26"/>
        </w:rPr>
        <w:t xml:space="preserve"> cap as a system still exists post aff and contributes to alt issues like skill disparities, lack of resources, the production system which are at the heart of the problem. </w:t>
      </w:r>
    </w:p>
    <w:p w14:paraId="3F8552E9" w14:textId="70A52DCE" w:rsidR="00B00EDA" w:rsidRPr="00332A3D" w:rsidRDefault="00B00EDA" w:rsidP="00B00EDA">
      <w:pPr>
        <w:pStyle w:val="Heading4"/>
        <w:rPr>
          <w:rFonts w:eastAsia="Times New Roman"/>
        </w:rPr>
      </w:pPr>
      <w:r>
        <w:rPr>
          <w:rFonts w:eastAsia="Times New Roman"/>
        </w:rPr>
        <w:t xml:space="preserve">Can never solve for cap – means </w:t>
      </w:r>
      <w:proofErr w:type="spellStart"/>
      <w:r>
        <w:rPr>
          <w:rFonts w:eastAsia="Times New Roman"/>
        </w:rPr>
        <w:t>ur</w:t>
      </w:r>
      <w:proofErr w:type="spellEnd"/>
      <w:r>
        <w:rPr>
          <w:rFonts w:eastAsia="Times New Roman"/>
        </w:rPr>
        <w:t xml:space="preserve"> impacts are nu</w:t>
      </w:r>
    </w:p>
    <w:p w14:paraId="18C6292E" w14:textId="5388EFD0" w:rsidR="00B00EDA" w:rsidRPr="00B00EDA" w:rsidRDefault="00B00EDA" w:rsidP="00B00EDA">
      <w:pPr>
        <w:pStyle w:val="Heading4"/>
      </w:pPr>
      <w:r>
        <w:t xml:space="preserve">Some turns – </w:t>
      </w:r>
    </w:p>
    <w:p w14:paraId="6823C4BC" w14:textId="5CFEDF8E" w:rsidR="00332A3D" w:rsidRPr="00332A3D" w:rsidRDefault="00B00EDA" w:rsidP="00332A3D">
      <w:pPr>
        <w:keepNext/>
        <w:keepLines/>
        <w:spacing w:before="40" w:after="0"/>
        <w:outlineLvl w:val="3"/>
        <w:rPr>
          <w:rFonts w:eastAsia="Times New Roman" w:cs="Times New Roman"/>
          <w:b/>
          <w:bCs/>
          <w:sz w:val="26"/>
          <w:szCs w:val="26"/>
        </w:rPr>
      </w:pPr>
      <w:r>
        <w:rPr>
          <w:rFonts w:eastAsia="Times New Roman" w:cs="Times New Roman"/>
          <w:b/>
          <w:bCs/>
          <w:sz w:val="26"/>
          <w:szCs w:val="26"/>
        </w:rPr>
        <w:t xml:space="preserve">1] </w:t>
      </w:r>
      <w:r w:rsidR="00332A3D" w:rsidRPr="00332A3D">
        <w:rPr>
          <w:rFonts w:eastAsia="Times New Roman" w:cs="Times New Roman"/>
          <w:b/>
          <w:bCs/>
          <w:sz w:val="26"/>
          <w:szCs w:val="26"/>
        </w:rPr>
        <w:t xml:space="preserve">Developing countries benefit through Western patents because of collaboration. Patents have a positive and sustained benefit for economic development and R&amp;D for emerging countries. </w:t>
      </w:r>
    </w:p>
    <w:p w14:paraId="3F3F600D" w14:textId="77777777" w:rsidR="00332A3D" w:rsidRPr="00332A3D" w:rsidRDefault="00332A3D" w:rsidP="00332A3D">
      <w:pPr>
        <w:rPr>
          <w:rFonts w:eastAsia="Times New Roman"/>
          <w:szCs w:val="24"/>
        </w:rPr>
      </w:pPr>
      <w:r w:rsidRPr="00332A3D">
        <w:rPr>
          <w:rFonts w:eastAsia="Times New Roman"/>
          <w:b/>
          <w:sz w:val="26"/>
          <w:szCs w:val="24"/>
        </w:rPr>
        <w:t xml:space="preserve">Meir Perez </w:t>
      </w:r>
      <w:proofErr w:type="spellStart"/>
      <w:r w:rsidRPr="00332A3D">
        <w:rPr>
          <w:rFonts w:eastAsia="Times New Roman"/>
          <w:b/>
          <w:sz w:val="26"/>
          <w:szCs w:val="24"/>
        </w:rPr>
        <w:t>Pugatch</w:t>
      </w:r>
      <w:proofErr w:type="spellEnd"/>
      <w:r w:rsidRPr="00332A3D">
        <w:rPr>
          <w:rFonts w:eastAsia="Times New Roman"/>
          <w:b/>
          <w:sz w:val="26"/>
          <w:szCs w:val="24"/>
        </w:rPr>
        <w:t xml:space="preserve">, David </w:t>
      </w:r>
      <w:proofErr w:type="spellStart"/>
      <w:r w:rsidRPr="00332A3D">
        <w:rPr>
          <w:rFonts w:eastAsia="Times New Roman"/>
          <w:b/>
          <w:sz w:val="26"/>
          <w:szCs w:val="24"/>
        </w:rPr>
        <w:t>Torstensson</w:t>
      </w:r>
      <w:proofErr w:type="spellEnd"/>
      <w:r w:rsidRPr="00332A3D">
        <w:rPr>
          <w:rFonts w:eastAsia="Times New Roman"/>
          <w:b/>
          <w:sz w:val="26"/>
          <w:szCs w:val="24"/>
        </w:rPr>
        <w:t xml:space="preserve"> &amp; Rachel Chu, </w:t>
      </w:r>
      <w:proofErr w:type="spellStart"/>
      <w:r w:rsidRPr="00332A3D">
        <w:rPr>
          <w:rFonts w:eastAsia="Times New Roman"/>
          <w:b/>
          <w:sz w:val="26"/>
          <w:szCs w:val="24"/>
        </w:rPr>
        <w:t>Pugatch</w:t>
      </w:r>
      <w:proofErr w:type="spellEnd"/>
      <w:r w:rsidRPr="00332A3D">
        <w:rPr>
          <w:rFonts w:eastAsia="Times New Roman"/>
          <w:b/>
          <w:sz w:val="26"/>
          <w:szCs w:val="24"/>
        </w:rPr>
        <w:t xml:space="preserve"> </w:t>
      </w:r>
      <w:proofErr w:type="spellStart"/>
      <w:r w:rsidRPr="00332A3D">
        <w:rPr>
          <w:rFonts w:eastAsia="Times New Roman"/>
          <w:b/>
          <w:sz w:val="26"/>
          <w:szCs w:val="24"/>
        </w:rPr>
        <w:t>Consilium</w:t>
      </w:r>
      <w:proofErr w:type="spellEnd"/>
      <w:r w:rsidRPr="00332A3D">
        <w:rPr>
          <w:rFonts w:eastAsia="Times New Roman"/>
          <w:b/>
          <w:sz w:val="26"/>
          <w:szCs w:val="24"/>
        </w:rPr>
        <w:t xml:space="preserve"> , June 2012</w:t>
      </w:r>
      <w:r w:rsidRPr="00332A3D">
        <w:rPr>
          <w:rFonts w:eastAsia="Times New Roman"/>
          <w:szCs w:val="24"/>
        </w:rPr>
        <w:t xml:space="preserve">["", </w:t>
      </w:r>
      <w:hyperlink r:id="rId9" w:history="1">
        <w:r w:rsidRPr="00332A3D">
          <w:rPr>
            <w:rFonts w:eastAsia="Times New Roman"/>
            <w:szCs w:val="24"/>
          </w:rPr>
          <w:t>https://www.bio.org/sites/default/files/Pugatch%20Consilium%20-%20Taking%20Stock%20Final%20Report%20(2).pdf]msa</w:t>
        </w:r>
      </w:hyperlink>
    </w:p>
    <w:p w14:paraId="32AF5608" w14:textId="34196446" w:rsidR="00332A3D" w:rsidRPr="00332A3D" w:rsidRDefault="00332A3D" w:rsidP="00332A3D">
      <w:pPr>
        <w:rPr>
          <w:rFonts w:eastAsia="Times New Roman"/>
          <w:sz w:val="16"/>
          <w:szCs w:val="24"/>
        </w:rPr>
      </w:pPr>
      <w:r w:rsidRPr="00332A3D">
        <w:rPr>
          <w:rFonts w:eastAsia="Times New Roman"/>
          <w:sz w:val="16"/>
          <w:szCs w:val="24"/>
        </w:rPr>
        <w:t xml:space="preserve">The report outlines how </w:t>
      </w:r>
      <w:r w:rsidRPr="00332A3D">
        <w:rPr>
          <w:rFonts w:eastAsia="Times New Roman"/>
          <w:szCs w:val="24"/>
          <w:highlight w:val="yellow"/>
          <w:u w:val="single"/>
        </w:rPr>
        <w:t>IPRs have encouraged collaboration between biotechnological entities</w:t>
      </w:r>
      <w:r w:rsidRPr="00332A3D">
        <w:rPr>
          <w:rFonts w:eastAsia="Times New Roman"/>
          <w:sz w:val="16"/>
          <w:szCs w:val="24"/>
        </w:rPr>
        <w:t xml:space="preserve"> </w:t>
      </w:r>
      <w:r w:rsidRPr="00332A3D">
        <w:rPr>
          <w:rFonts w:eastAsia="Times New Roman"/>
          <w:szCs w:val="24"/>
          <w:highlight w:val="yellow"/>
          <w:u w:val="single"/>
        </w:rPr>
        <w:t>and, as a result, enabled further research and development of new biotechnologies</w:t>
      </w:r>
      <w:r w:rsidRPr="00332A3D">
        <w:rPr>
          <w:rFonts w:eastAsia="Times New Roman"/>
          <w:sz w:val="16"/>
          <w:szCs w:val="24"/>
        </w:rPr>
        <w:t xml:space="preserve">, specifically </w:t>
      </w:r>
      <w:r w:rsidRPr="00332A3D">
        <w:rPr>
          <w:rFonts w:eastAsia="Times New Roman"/>
          <w:szCs w:val="24"/>
          <w:highlight w:val="yellow"/>
          <w:u w:val="single"/>
        </w:rPr>
        <w:t>in</w:t>
      </w:r>
      <w:r w:rsidRPr="00332A3D">
        <w:rPr>
          <w:rFonts w:eastAsia="Times New Roman"/>
          <w:sz w:val="16"/>
          <w:szCs w:val="24"/>
        </w:rPr>
        <w:t xml:space="preserve"> emerging and </w:t>
      </w:r>
      <w:r w:rsidRPr="00332A3D">
        <w:rPr>
          <w:rFonts w:eastAsia="Times New Roman"/>
          <w:szCs w:val="24"/>
          <w:highlight w:val="yellow"/>
          <w:u w:val="single"/>
        </w:rPr>
        <w:t>developing economies</w:t>
      </w:r>
      <w:r w:rsidRPr="00332A3D">
        <w:rPr>
          <w:rFonts w:eastAsia="Times New Roman"/>
          <w:sz w:val="16"/>
          <w:szCs w:val="24"/>
        </w:rPr>
        <w:t xml:space="preserve">. </w:t>
      </w:r>
      <w:proofErr w:type="gramStart"/>
      <w:r w:rsidRPr="00332A3D">
        <w:rPr>
          <w:rFonts w:eastAsia="Times New Roman"/>
          <w:sz w:val="16"/>
          <w:szCs w:val="24"/>
        </w:rPr>
        <w:t>In particular, technology</w:t>
      </w:r>
      <w:proofErr w:type="gramEnd"/>
      <w:r w:rsidRPr="00332A3D">
        <w:rPr>
          <w:rFonts w:eastAsia="Times New Roman"/>
          <w:sz w:val="16"/>
          <w:szCs w:val="24"/>
        </w:rPr>
        <w:t xml:space="preserve"> transfer mechanisms such as Bayh-Dole styled frameworks are discussed in the context of emerging and developing economies. 7) The key findings that have emerged from this report include: </w:t>
      </w:r>
      <w:r w:rsidRPr="00332A3D">
        <w:rPr>
          <w:rFonts w:eastAsia="Times New Roman"/>
          <w:sz w:val="16"/>
          <w:szCs w:val="24"/>
        </w:rPr>
        <w:sym w:font="Symbol" w:char="F0B7"/>
      </w:r>
      <w:r w:rsidRPr="00332A3D">
        <w:rPr>
          <w:rFonts w:eastAsia="Times New Roman"/>
          <w:sz w:val="16"/>
          <w:szCs w:val="24"/>
        </w:rPr>
        <w:t xml:space="preserve"> IPRs, especially </w:t>
      </w:r>
      <w:r w:rsidRPr="00332A3D">
        <w:rPr>
          <w:rFonts w:eastAsia="Times New Roman"/>
          <w:szCs w:val="24"/>
          <w:highlight w:val="yellow"/>
          <w:u w:val="single"/>
        </w:rPr>
        <w:t>patents, are actively facilitating and contributing to upstream and downstream biotechnology activities in both developed and developing countries</w:t>
      </w:r>
      <w:r w:rsidRPr="00332A3D">
        <w:rPr>
          <w:rFonts w:eastAsia="Times New Roman"/>
          <w:sz w:val="16"/>
          <w:szCs w:val="24"/>
        </w:rPr>
        <w:t xml:space="preserve">. </w:t>
      </w:r>
      <w:r w:rsidRPr="00332A3D">
        <w:rPr>
          <w:rFonts w:eastAsia="Times New Roman"/>
          <w:sz w:val="16"/>
          <w:szCs w:val="24"/>
        </w:rPr>
        <w:sym w:font="Symbol" w:char="F0B7"/>
      </w:r>
      <w:r w:rsidRPr="00332A3D">
        <w:rPr>
          <w:rFonts w:eastAsia="Times New Roman"/>
          <w:sz w:val="16"/>
          <w:szCs w:val="24"/>
        </w:rPr>
        <w:t xml:space="preserve"> Today, not only mature economies but also major </w:t>
      </w:r>
      <w:r w:rsidRPr="00332A3D">
        <w:rPr>
          <w:rFonts w:eastAsia="Times New Roman"/>
          <w:szCs w:val="24"/>
          <w:highlight w:val="yellow"/>
          <w:u w:val="single"/>
        </w:rPr>
        <w:t>emerging economies are making growing use of the patent system to facilitate biotechnology</w:t>
      </w:r>
      <w:r w:rsidRPr="00332A3D">
        <w:rPr>
          <w:rFonts w:eastAsia="Times New Roman"/>
          <w:sz w:val="16"/>
          <w:szCs w:val="24"/>
        </w:rPr>
        <w:t xml:space="preserve"> research and commercialization. </w:t>
      </w:r>
      <w:r w:rsidRPr="00332A3D">
        <w:rPr>
          <w:rFonts w:eastAsia="Times New Roman"/>
          <w:sz w:val="16"/>
          <w:szCs w:val="24"/>
        </w:rPr>
        <w:sym w:font="Symbol" w:char="F0B7"/>
      </w:r>
      <w:r w:rsidRPr="00332A3D">
        <w:rPr>
          <w:rFonts w:eastAsia="Times New Roman"/>
          <w:sz w:val="16"/>
          <w:szCs w:val="24"/>
        </w:rPr>
        <w:t xml:space="preserve"> Accordingly, biotechnology alliances for research and technology transfer have increased markedly since the early 1990s. </w:t>
      </w:r>
      <w:r w:rsidRPr="00332A3D">
        <w:rPr>
          <w:rFonts w:eastAsia="Times New Roman"/>
          <w:sz w:val="16"/>
          <w:szCs w:val="24"/>
        </w:rPr>
        <w:sym w:font="Symbol" w:char="F0B7"/>
      </w:r>
      <w:r w:rsidRPr="00332A3D">
        <w:rPr>
          <w:rFonts w:eastAsia="Times New Roman"/>
          <w:sz w:val="16"/>
          <w:szCs w:val="24"/>
        </w:rPr>
        <w:t xml:space="preserve"> Case study analysis suggests that </w:t>
      </w:r>
      <w:r w:rsidRPr="00332A3D">
        <w:rPr>
          <w:rFonts w:eastAsia="Times New Roman"/>
          <w:szCs w:val="24"/>
          <w:highlight w:val="yellow"/>
          <w:u w:val="single"/>
        </w:rPr>
        <w:t>strengthening IPRs</w:t>
      </w:r>
      <w:r w:rsidRPr="00332A3D">
        <w:rPr>
          <w:rFonts w:eastAsia="Times New Roman"/>
          <w:sz w:val="16"/>
          <w:szCs w:val="24"/>
        </w:rPr>
        <w:t xml:space="preserve"> and introducing technology transfer frameworks based on IPRs in combination with other reforms </w:t>
      </w:r>
      <w:r w:rsidRPr="00332A3D">
        <w:rPr>
          <w:rFonts w:eastAsia="Times New Roman"/>
          <w:szCs w:val="24"/>
          <w:highlight w:val="yellow"/>
          <w:u w:val="single"/>
        </w:rPr>
        <w:t>can have a positive and sustained impact on innovation, economic development and growth, biopharmaceutical R&amp;D and access to biotech products in emerging economies</w:t>
      </w:r>
      <w:r w:rsidRPr="00332A3D">
        <w:rPr>
          <w:rFonts w:eastAsia="Times New Roman"/>
          <w:sz w:val="16"/>
          <w:szCs w:val="24"/>
        </w:rPr>
        <w:t>.</w:t>
      </w:r>
    </w:p>
    <w:p w14:paraId="726A8B60" w14:textId="0EE22EED" w:rsidR="00B00EDA" w:rsidRPr="00F46A00" w:rsidRDefault="00B00EDA" w:rsidP="00B00EDA">
      <w:pPr>
        <w:keepNext/>
        <w:keepLines/>
        <w:spacing w:before="40" w:after="0"/>
        <w:outlineLvl w:val="3"/>
        <w:rPr>
          <w:rFonts w:eastAsia="Calibri" w:cstheme="majorBidi"/>
          <w:b/>
          <w:iCs/>
          <w:sz w:val="26"/>
        </w:rPr>
      </w:pPr>
      <w:r>
        <w:rPr>
          <w:rFonts w:eastAsia="Calibri" w:cstheme="majorBidi"/>
          <w:b/>
          <w:iCs/>
          <w:sz w:val="26"/>
        </w:rPr>
        <w:t xml:space="preserve">3] </w:t>
      </w:r>
      <w:r w:rsidRPr="00F46A00">
        <w:rPr>
          <w:rFonts w:eastAsia="Calibri" w:cstheme="majorBidi"/>
          <w:b/>
          <w:iCs/>
          <w:sz w:val="26"/>
        </w:rPr>
        <w:t xml:space="preserve">The affirmatives utopian reimagining of </w:t>
      </w:r>
      <w:r>
        <w:rPr>
          <w:rFonts w:eastAsia="Calibri" w:cstheme="majorBidi"/>
          <w:b/>
          <w:iCs/>
          <w:sz w:val="26"/>
        </w:rPr>
        <w:t>countries</w:t>
      </w:r>
      <w:r w:rsidRPr="00F46A00">
        <w:rPr>
          <w:rFonts w:eastAsia="Calibri" w:cstheme="majorBidi"/>
          <w:b/>
          <w:iCs/>
          <w:sz w:val="26"/>
        </w:rPr>
        <w:t xml:space="preserve"> without explicit praxis to overcome the structural realities of oppression is not a benign political demand – it is empty rhetoric and symbology that reduces the subject to an object of our own sadistic enjoyment</w:t>
      </w:r>
    </w:p>
    <w:p w14:paraId="7C71D1AA" w14:textId="77777777" w:rsidR="00B00EDA" w:rsidRPr="00F46A00" w:rsidRDefault="00B00EDA" w:rsidP="00B00EDA">
      <w:pPr>
        <w:shd w:val="clear" w:color="auto" w:fill="FFFFFF"/>
        <w:spacing w:after="150" w:line="240" w:lineRule="auto"/>
        <w:rPr>
          <w:rFonts w:asciiTheme="minorHAnsi" w:eastAsia="Times New Roman" w:hAnsiTheme="minorHAnsi" w:cstheme="minorHAnsi"/>
          <w:color w:val="333333"/>
        </w:rPr>
      </w:pPr>
      <w:r w:rsidRPr="00F46A00">
        <w:rPr>
          <w:rFonts w:eastAsiaTheme="majorEastAsia" w:cstheme="majorBidi"/>
          <w:b/>
          <w:iCs/>
          <w:sz w:val="26"/>
          <w:szCs w:val="24"/>
        </w:rPr>
        <w:t xml:space="preserve">Lundberg 12 </w:t>
      </w:r>
      <w:r w:rsidRPr="00F46A00">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recut </w:t>
      </w:r>
      <w:proofErr w:type="spellStart"/>
      <w:r w:rsidRPr="00F46A00">
        <w:rPr>
          <w:rFonts w:asciiTheme="minorHAnsi" w:eastAsia="Times New Roman" w:hAnsiTheme="minorHAnsi" w:cstheme="minorHAnsi"/>
          <w:color w:val="333333"/>
        </w:rPr>
        <w:t>ahs</w:t>
      </w:r>
      <w:proofErr w:type="spellEnd"/>
      <w:r w:rsidRPr="00F46A00">
        <w:rPr>
          <w:rFonts w:asciiTheme="minorHAnsi" w:eastAsia="Times New Roman" w:hAnsiTheme="minorHAnsi" w:cstheme="minorHAnsi"/>
          <w:color w:val="333333"/>
        </w:rPr>
        <w:t xml:space="preserve"> ss</w:t>
      </w:r>
    </w:p>
    <w:p w14:paraId="35856743" w14:textId="77777777" w:rsidR="00B00EDA" w:rsidRDefault="00B00EDA" w:rsidP="00B00EDA">
      <w:pPr>
        <w:keepNext/>
        <w:keepLines/>
        <w:spacing w:before="40" w:after="0"/>
        <w:outlineLvl w:val="3"/>
        <w:rPr>
          <w:rFonts w:eastAsia="MS Gothic" w:cs="Times New Roman"/>
          <w:b/>
          <w:iCs/>
          <w:sz w:val="26"/>
        </w:rPr>
      </w:pPr>
      <w:r w:rsidRPr="00F46A00">
        <w:rPr>
          <w:sz w:val="12"/>
        </w:rPr>
        <w:t xml:space="preserve">The first reading, which focuses on Mel Gibson’s </w:t>
      </w:r>
      <w:r w:rsidRPr="00F46A00">
        <w:rPr>
          <w:i/>
          <w:sz w:val="12"/>
        </w:rPr>
        <w:t>The Passion of the Christ,</w:t>
      </w:r>
      <w:r w:rsidRPr="00F46A00">
        <w:rPr>
          <w:sz w:val="12"/>
        </w:rPr>
        <w:t xml:space="preserve"> takes up the economic exchange between </w:t>
      </w:r>
      <w:proofErr w:type="spellStart"/>
      <w:r w:rsidRPr="00F46A00">
        <w:rPr>
          <w:sz w:val="12"/>
        </w:rPr>
        <w:t>identitarian</w:t>
      </w:r>
      <w:proofErr w:type="spellEnd"/>
      <w:r w:rsidRPr="00F46A00">
        <w:rPr>
          <w:sz w:val="12"/>
        </w:rPr>
        <w:t xml:space="preserve"> practices and the ontological register of public making by tracing the metaleptic exchanges that constitute an evangelical Christian public around the metaphor of constitutive violence. </w:t>
      </w:r>
      <w:proofErr w:type="spellStart"/>
      <w:r w:rsidRPr="00F46A00">
        <w:rPr>
          <w:sz w:val="12"/>
        </w:rPr>
        <w:t>i</w:t>
      </w:r>
      <w:proofErr w:type="spellEnd"/>
      <w:r w:rsidRPr="00F46A00">
        <w:rPr>
          <w:sz w:val="12"/>
        </w:rPr>
        <w:t xml:space="preserve"> engage in a close reading of </w:t>
      </w:r>
      <w:r w:rsidRPr="00F46A00">
        <w:rPr>
          <w:i/>
          <w:sz w:val="12"/>
        </w:rPr>
        <w:t>The Passion</w:t>
      </w:r>
      <w:r w:rsidRPr="00F46A00">
        <w:rPr>
          <w:sz w:val="12"/>
        </w:rPr>
        <w:t xml:space="preserve"> and the tropological exchanges it performs in constituting an evangelical public through, around, and beyond the film. The sec </w:t>
      </w:r>
      <w:proofErr w:type="spellStart"/>
      <w:r w:rsidRPr="00F46A00">
        <w:rPr>
          <w:sz w:val="12"/>
        </w:rPr>
        <w:t>ond</w:t>
      </w:r>
      <w:proofErr w:type="spellEnd"/>
      <w:r w:rsidRPr="00F46A00">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F46A00">
        <w:rPr>
          <w:sz w:val="12"/>
        </w:rPr>
        <w:t>antiglobalization</w:t>
      </w:r>
      <w:proofErr w:type="spellEnd"/>
      <w:r w:rsidRPr="00F46A00">
        <w:rPr>
          <w:sz w:val="12"/>
        </w:rPr>
        <w:t xml:space="preserve"> protestors to be recognized as dangerous. Thus, my reading of </w:t>
      </w:r>
      <w:r w:rsidRPr="00F46A00">
        <w:rPr>
          <w:highlight w:val="yellow"/>
          <w:u w:val="single"/>
        </w:rPr>
        <w:t>radical anti-globalization protest takes up the political possibilities of the democratic demand</w:t>
      </w:r>
      <w:r w:rsidRPr="00F46A00">
        <w:rPr>
          <w:sz w:val="12"/>
        </w:rPr>
        <w:t xml:space="preserve">, arguing that </w:t>
      </w:r>
      <w:r w:rsidRPr="00F46A00">
        <w:rPr>
          <w:u w:val="single"/>
        </w:rPr>
        <w:t xml:space="preserve">a purely formal account of </w:t>
      </w:r>
      <w:r w:rsidRPr="00F46A00">
        <w:rPr>
          <w:highlight w:val="yellow"/>
          <w:u w:val="single"/>
        </w:rPr>
        <w:t xml:space="preserve">the demand eschews attention to the rhetorical production of enjoyment and therefore overstates the political potential </w:t>
      </w:r>
      <w:proofErr w:type="gramStart"/>
      <w:r w:rsidRPr="00F46A00">
        <w:rPr>
          <w:highlight w:val="yellow"/>
          <w:u w:val="single"/>
        </w:rPr>
        <w:t>both of the democratic</w:t>
      </w:r>
      <w:proofErr w:type="gramEnd"/>
      <w:r w:rsidRPr="00F46A00">
        <w:rPr>
          <w:highlight w:val="yellow"/>
          <w:u w:val="single"/>
        </w:rPr>
        <w:t xml:space="preserve"> demand and a politics of resistance</w:t>
      </w:r>
      <w:r w:rsidRPr="00F46A00">
        <w:rPr>
          <w:sz w:val="12"/>
        </w:rPr>
        <w:t xml:space="preserve">. Here </w:t>
      </w:r>
      <w:proofErr w:type="spellStart"/>
      <w:r w:rsidRPr="00F46A00">
        <w:rPr>
          <w:sz w:val="12"/>
        </w:rPr>
        <w:t>i</w:t>
      </w:r>
      <w:proofErr w:type="spellEnd"/>
      <w:r w:rsidRPr="00F46A00">
        <w:rPr>
          <w:sz w:val="12"/>
        </w:rPr>
        <w:t xml:space="preserve"> would like to show how </w:t>
      </w:r>
      <w:r w:rsidRPr="00F46A00">
        <w:rPr>
          <w:u w:val="single"/>
        </w:rPr>
        <w:t>a rhetorically inflected reading of Lacan’s work provides an analytic prescription for public politics that moves beyond enjoyment and aims at the articulation of collective political desire</w:t>
      </w:r>
      <w:r w:rsidRPr="00F46A00">
        <w:rPr>
          <w:sz w:val="12"/>
        </w:rPr>
        <w:t xml:space="preserve">. if the first reading is focused on the relationship between the specific imaginary contents that underwrite a public bond, the sec </w:t>
      </w:r>
      <w:proofErr w:type="spellStart"/>
      <w:r w:rsidRPr="00F46A00">
        <w:rPr>
          <w:sz w:val="12"/>
        </w:rPr>
        <w:t>ond</w:t>
      </w:r>
      <w:proofErr w:type="spellEnd"/>
      <w:r w:rsidRPr="00F46A00">
        <w:rPr>
          <w:sz w:val="12"/>
        </w:rPr>
        <w:t xml:space="preserve"> is engaged in understanding the ways that </w:t>
      </w:r>
      <w:r w:rsidRPr="00F46A00">
        <w:rPr>
          <w:highlight w:val="yellow"/>
          <w:u w:val="single"/>
        </w:rPr>
        <w:t>symbolically constituted practices of address and investment imply determinate political consequences</w:t>
      </w:r>
      <w:r w:rsidRPr="00F46A00">
        <w:rPr>
          <w:sz w:val="12"/>
          <w:highlight w:val="yellow"/>
        </w:rPr>
        <w:t>.</w:t>
      </w:r>
      <w:r w:rsidRPr="00F46A00">
        <w:rPr>
          <w:sz w:val="12"/>
        </w:rPr>
        <w:t xml:space="preserve"> </w:t>
      </w:r>
      <w:proofErr w:type="gramStart"/>
      <w:r w:rsidRPr="00F46A00">
        <w:rPr>
          <w:u w:val="single"/>
        </w:rPr>
        <w:t>Both of these</w:t>
      </w:r>
      <w:proofErr w:type="gramEnd"/>
      <w:r w:rsidRPr="00F46A00">
        <w:rPr>
          <w:u w:val="single"/>
        </w:rPr>
        <w:t xml:space="preserve"> readings imply critiques of conventional rhetorical practices of interpretation, suggesting an alternative analytic practice of engaging the nexus between trope and affective investment.</w:t>
      </w:r>
      <w:r w:rsidRPr="00F46A00">
        <w:rPr>
          <w:sz w:val="12"/>
        </w:rPr>
        <w:t xml:space="preserve"> Thus, these readings form a </w:t>
      </w:r>
      <w:proofErr w:type="spellStart"/>
      <w:r w:rsidRPr="00F46A00">
        <w:rPr>
          <w:sz w:val="12"/>
        </w:rPr>
        <w:t>criti</w:t>
      </w:r>
      <w:proofErr w:type="spellEnd"/>
      <w:r w:rsidRPr="00F46A00">
        <w:rPr>
          <w:sz w:val="12"/>
        </w:rPr>
        <w:t xml:space="preserve"> </w:t>
      </w:r>
      <w:proofErr w:type="spellStart"/>
      <w:r w:rsidRPr="00F46A00">
        <w:rPr>
          <w:sz w:val="12"/>
        </w:rPr>
        <w:t>cal</w:t>
      </w:r>
      <w:proofErr w:type="spellEnd"/>
      <w:r w:rsidRPr="00F46A00">
        <w:rPr>
          <w:sz w:val="12"/>
        </w:rPr>
        <w:t xml:space="preserve">-inter </w:t>
      </w:r>
      <w:proofErr w:type="spellStart"/>
      <w:r w:rsidRPr="00F46A00">
        <w:rPr>
          <w:sz w:val="12"/>
        </w:rPr>
        <w:t>pretive</w:t>
      </w:r>
      <w:proofErr w:type="spellEnd"/>
      <w:r w:rsidRPr="00F46A00">
        <w:rPr>
          <w:sz w:val="12"/>
        </w:rPr>
        <w:t xml:space="preserve"> couplet: in reading </w:t>
      </w:r>
      <w:r w:rsidRPr="00F46A00">
        <w:rPr>
          <w:i/>
          <w:sz w:val="12"/>
        </w:rPr>
        <w:t>The Passion,</w:t>
      </w:r>
      <w:r w:rsidRPr="00F46A00">
        <w:rPr>
          <w:sz w:val="12"/>
        </w:rPr>
        <w:t xml:space="preserve"> </w:t>
      </w:r>
      <w:proofErr w:type="spellStart"/>
      <w:r w:rsidRPr="00F46A00">
        <w:rPr>
          <w:sz w:val="12"/>
        </w:rPr>
        <w:t>i</w:t>
      </w:r>
      <w:proofErr w:type="spellEnd"/>
      <w:r w:rsidRPr="00F46A00">
        <w:rPr>
          <w:sz w:val="12"/>
        </w:rPr>
        <w:t xml:space="preserve"> would like to demonstrate the shortcomings of fetishizing the imaginary in isolation from the broader symbolic economy that underwrites it; conversely, in reading the demands of radical </w:t>
      </w:r>
      <w:proofErr w:type="spellStart"/>
      <w:r w:rsidRPr="00F46A00">
        <w:rPr>
          <w:sz w:val="12"/>
        </w:rPr>
        <w:t>antiglobalization</w:t>
      </w:r>
      <w:proofErr w:type="spellEnd"/>
      <w:r w:rsidRPr="00F46A00">
        <w:rPr>
          <w:sz w:val="12"/>
        </w:rPr>
        <w:t xml:space="preserve"> protest</w:t>
      </w:r>
      <w:r w:rsidRPr="00F46A00">
        <w:rPr>
          <w:u w:val="single"/>
        </w:rPr>
        <w:t xml:space="preserve">, </w:t>
      </w:r>
      <w:proofErr w:type="spellStart"/>
      <w:r w:rsidRPr="00F46A00">
        <w:rPr>
          <w:u w:val="single"/>
        </w:rPr>
        <w:t>i</w:t>
      </w:r>
      <w:proofErr w:type="spellEnd"/>
      <w:r w:rsidRPr="00F46A00">
        <w:rPr>
          <w:u w:val="single"/>
        </w:rPr>
        <w:t xml:space="preserve"> would like to show </w:t>
      </w:r>
      <w:r w:rsidRPr="00F46A00">
        <w:rPr>
          <w:highlight w:val="yellow"/>
          <w:u w:val="single"/>
        </w:rPr>
        <w:t>the shortcomings of</w:t>
      </w:r>
      <w:r w:rsidRPr="00F46A00">
        <w:rPr>
          <w:u w:val="single"/>
        </w:rPr>
        <w:t xml:space="preserve"> a purely formal account of the </w:t>
      </w:r>
      <w:r w:rsidRPr="00F46A00">
        <w:rPr>
          <w:highlight w:val="yellow"/>
          <w:u w:val="single"/>
        </w:rPr>
        <w:t>demand that operates in isolation from the practices of enjoyment and the imaginary relations of address under writing radical demands</w:t>
      </w:r>
      <w:r w:rsidRPr="00F46A00">
        <w:rPr>
          <w:sz w:val="12"/>
          <w:highlight w:val="yellow"/>
        </w:rPr>
        <w:t>.</w:t>
      </w:r>
      <w:r w:rsidRPr="00F46A00">
        <w:rPr>
          <w:rFonts w:eastAsia="MS Gothic" w:cs="Times New Roman"/>
          <w:b/>
          <w:iCs/>
          <w:sz w:val="26"/>
        </w:rPr>
        <w:t xml:space="preserve"> </w:t>
      </w:r>
    </w:p>
    <w:p w14:paraId="776CC074" w14:textId="77777777" w:rsidR="006916D5" w:rsidRPr="006916D5" w:rsidRDefault="006916D5" w:rsidP="006916D5"/>
    <w:sectPr w:rsidR="006916D5" w:rsidRPr="006916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7"/>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71774232496"/>
    <w:docVar w:name="VerbatimVersion" w:val="5.1"/>
  </w:docVars>
  <w:rsids>
    <w:rsidRoot w:val="00332A3D"/>
    <w:rsid w:val="000139A3"/>
    <w:rsid w:val="000278E7"/>
    <w:rsid w:val="00100833"/>
    <w:rsid w:val="00104529"/>
    <w:rsid w:val="00105942"/>
    <w:rsid w:val="00107396"/>
    <w:rsid w:val="00144A4C"/>
    <w:rsid w:val="00176AB0"/>
    <w:rsid w:val="00177B7D"/>
    <w:rsid w:val="0018322D"/>
    <w:rsid w:val="001B5776"/>
    <w:rsid w:val="001E527A"/>
    <w:rsid w:val="001F78CE"/>
    <w:rsid w:val="00241C5D"/>
    <w:rsid w:val="00251FC7"/>
    <w:rsid w:val="002855A7"/>
    <w:rsid w:val="002B146A"/>
    <w:rsid w:val="002B5E17"/>
    <w:rsid w:val="00315690"/>
    <w:rsid w:val="00316B75"/>
    <w:rsid w:val="00325646"/>
    <w:rsid w:val="00332A3D"/>
    <w:rsid w:val="003460F2"/>
    <w:rsid w:val="0038158C"/>
    <w:rsid w:val="003902BA"/>
    <w:rsid w:val="003A09E2"/>
    <w:rsid w:val="00407037"/>
    <w:rsid w:val="004605D6"/>
    <w:rsid w:val="004C60E8"/>
    <w:rsid w:val="004E3579"/>
    <w:rsid w:val="004E728B"/>
    <w:rsid w:val="004F1E77"/>
    <w:rsid w:val="004F39E0"/>
    <w:rsid w:val="00537BD5"/>
    <w:rsid w:val="0057268A"/>
    <w:rsid w:val="005D2912"/>
    <w:rsid w:val="005E4B20"/>
    <w:rsid w:val="006065BD"/>
    <w:rsid w:val="00645FA9"/>
    <w:rsid w:val="00647866"/>
    <w:rsid w:val="00665003"/>
    <w:rsid w:val="006916D5"/>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00ED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36A3B"/>
    <w:rsid w:val="00E5262C"/>
    <w:rsid w:val="00EC7DC4"/>
    <w:rsid w:val="00ED30CF"/>
    <w:rsid w:val="00F176EF"/>
    <w:rsid w:val="00F45E10"/>
    <w:rsid w:val="00F46A0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BF93"/>
  <w15:chartTrackingRefBased/>
  <w15:docId w15:val="{A5662DE4-39F9-4321-BAF0-27476336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2A3D"/>
    <w:rPr>
      <w:rFonts w:ascii="Calibri" w:hAnsi="Calibri" w:cs="Calibri"/>
    </w:rPr>
  </w:style>
  <w:style w:type="paragraph" w:styleId="Heading1">
    <w:name w:val="heading 1"/>
    <w:aliases w:val="Pocket"/>
    <w:basedOn w:val="Normal"/>
    <w:next w:val="Normal"/>
    <w:link w:val="Heading1Char"/>
    <w:qFormat/>
    <w:rsid w:val="00332A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2A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2A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332A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2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A3D"/>
  </w:style>
  <w:style w:type="character" w:customStyle="1" w:styleId="Heading1Char">
    <w:name w:val="Heading 1 Char"/>
    <w:aliases w:val="Pocket Char"/>
    <w:basedOn w:val="DefaultParagraphFont"/>
    <w:link w:val="Heading1"/>
    <w:rsid w:val="00332A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2A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2A3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332A3D"/>
    <w:rPr>
      <w:rFonts w:ascii="Calibri" w:eastAsiaTheme="majorEastAsia" w:hAnsi="Calibri" w:cstheme="majorBidi"/>
      <w:b/>
      <w:iCs/>
      <w:sz w:val="26"/>
    </w:rPr>
  </w:style>
  <w:style w:type="character" w:styleId="Emphasis">
    <w:name w:val="Emphasis"/>
    <w:basedOn w:val="DefaultParagraphFont"/>
    <w:uiPriority w:val="7"/>
    <w:qFormat/>
    <w:rsid w:val="00332A3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2A3D"/>
    <w:rPr>
      <w:b/>
      <w:bCs/>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332A3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332A3D"/>
    <w:rPr>
      <w:color w:val="auto"/>
      <w:u w:val="none"/>
    </w:rPr>
  </w:style>
  <w:style w:type="character" w:styleId="FollowedHyperlink">
    <w:name w:val="FollowedHyperlink"/>
    <w:basedOn w:val="DefaultParagraphFont"/>
    <w:uiPriority w:val="99"/>
    <w:semiHidden/>
    <w:unhideWhenUsed/>
    <w:rsid w:val="00332A3D"/>
    <w:rPr>
      <w:color w:val="auto"/>
      <w:u w:val="none"/>
    </w:rPr>
  </w:style>
  <w:style w:type="character" w:customStyle="1" w:styleId="verdana">
    <w:name w:val="verdana"/>
    <w:rsid w:val="00332A3D"/>
  </w:style>
  <w:style w:type="character" w:customStyle="1" w:styleId="italic">
    <w:name w:val="italic"/>
    <w:rsid w:val="00332A3D"/>
  </w:style>
  <w:style w:type="paragraph" w:styleId="NormalWeb">
    <w:name w:val="Normal (Web)"/>
    <w:basedOn w:val="Normal"/>
    <w:uiPriority w:val="99"/>
    <w:unhideWhenUsed/>
    <w:rsid w:val="00332A3D"/>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munizebc.ca/what-are-vaccines)//ww" TargetMode="External"/><Relationship Id="rId3" Type="http://schemas.openxmlformats.org/officeDocument/2006/relationships/styles" Target="styles.xml"/><Relationship Id="rId7" Type="http://schemas.openxmlformats.org/officeDocument/2006/relationships/hyperlink" Target="https://www.businessinsider.com/whats-the-difference-between-a-vaccine-and-a-treatment-2020-4)//w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wto.org/dol2fe/Pages/SS/directdoc.aspx?filename=q:/IP/C/W669.pdf&amp;Open=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io.org/sites/default/files/Pugatch%20Consilium%20-%20Taking%20Stock%20Final%20Report%20(2).pdf%5dms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Pages>
  <Words>4240</Words>
  <Characters>24174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2021-09-24T18:07:00Z</dcterms:created>
  <dcterms:modified xsi:type="dcterms:W3CDTF">2021-09-24T19:31:00Z</dcterms:modified>
</cp:coreProperties>
</file>