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74C8" w14:textId="77777777" w:rsidR="003C5478" w:rsidRPr="003C5478" w:rsidRDefault="003C5478" w:rsidP="003C5478">
      <w:pPr>
        <w:keepNext/>
        <w:keepLines/>
        <w:pageBreakBefore/>
        <w:spacing w:before="40" w:after="0"/>
        <w:jc w:val="center"/>
        <w:outlineLvl w:val="2"/>
        <w:rPr>
          <w:rFonts w:eastAsia="MS Gothic" w:cs="Times New Roman"/>
          <w:b/>
          <w:sz w:val="32"/>
          <w:szCs w:val="24"/>
          <w:u w:val="single"/>
        </w:rPr>
      </w:pPr>
      <w:r w:rsidRPr="003C5478">
        <w:rPr>
          <w:rFonts w:eastAsia="MS Gothic" w:cs="Times New Roman"/>
          <w:b/>
          <w:sz w:val="32"/>
          <w:szCs w:val="24"/>
          <w:u w:val="single"/>
        </w:rPr>
        <w:t>Framework</w:t>
      </w:r>
    </w:p>
    <w:p w14:paraId="117EF48B"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I value Morality. The meta-ethics is non-naturalism.</w:t>
      </w:r>
    </w:p>
    <w:p w14:paraId="4E7843CC"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51E4719C" w14:textId="34C099B3"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2. The Open Question argument: Suppose goodness was synonymous with </w:t>
      </w:r>
      <w:proofErr w:type="gramStart"/>
      <w:r w:rsidRPr="003C5478">
        <w:rPr>
          <w:rFonts w:eastAsia="MS Gothic" w:cs="Times New Roman"/>
          <w:b/>
          <w:iCs/>
          <w:sz w:val="26"/>
        </w:rPr>
        <w:t>a</w:t>
      </w:r>
      <w:proofErr w:type="gramEnd"/>
      <w:r w:rsidRPr="003C5478">
        <w:rPr>
          <w:rFonts w:eastAsia="MS Gothic" w:cs="Times New Roman"/>
          <w:b/>
          <w:iCs/>
          <w:sz w:val="26"/>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43E74005" w14:textId="77777777" w:rsidR="003C5478" w:rsidRPr="003C5478" w:rsidRDefault="003C5478" w:rsidP="003C5478">
      <w:pPr>
        <w:keepNext/>
        <w:keepLines/>
        <w:spacing w:before="40" w:after="0" w:line="256" w:lineRule="auto"/>
        <w:outlineLvl w:val="3"/>
        <w:rPr>
          <w:rFonts w:eastAsia="MS Gothic" w:cs="Times New Roman"/>
          <w:iCs/>
          <w:sz w:val="26"/>
        </w:rPr>
      </w:pPr>
      <w:r w:rsidRPr="003C5478">
        <w:rPr>
          <w:rFonts w:eastAsia="MS Gothic" w:cs="Times New Roman"/>
          <w:b/>
          <w:iCs/>
          <w:sz w:val="26"/>
        </w:rPr>
        <w:t xml:space="preserve">There are three ways to categorize the substance of these non-natural properties: Internally, Externally, or from our Constitutive nature as beings. </w:t>
      </w:r>
      <w:proofErr w:type="spellStart"/>
      <w:r w:rsidRPr="003C5478">
        <w:rPr>
          <w:rFonts w:eastAsia="MS Gothic" w:cs="Times New Roman"/>
          <w:b/>
          <w:iCs/>
          <w:sz w:val="26"/>
        </w:rPr>
        <w:t>Internalism</w:t>
      </w:r>
      <w:proofErr w:type="spellEnd"/>
      <w:r w:rsidRPr="003C5478">
        <w:rPr>
          <w:rFonts w:eastAsia="MS Gothic" w:cs="Times New Roman"/>
          <w:b/>
          <w:iCs/>
          <w:sz w:val="26"/>
        </w:rPr>
        <w:t xml:space="preserve"> and Externalism fail – only </w:t>
      </w:r>
      <w:proofErr w:type="spellStart"/>
      <w:r w:rsidRPr="003C5478">
        <w:rPr>
          <w:rFonts w:eastAsia="MS Gothic" w:cs="Times New Roman"/>
          <w:b/>
          <w:iCs/>
          <w:sz w:val="26"/>
        </w:rPr>
        <w:t>constitutivism</w:t>
      </w:r>
      <w:proofErr w:type="spellEnd"/>
      <w:r w:rsidRPr="003C5478">
        <w:rPr>
          <w:rFonts w:eastAsia="MS Gothic" w:cs="Times New Roman"/>
          <w:b/>
          <w:iCs/>
          <w:sz w:val="26"/>
        </w:rPr>
        <w:t xml:space="preserve"> can be solve their deficiencies. </w:t>
      </w:r>
      <w:proofErr w:type="spellStart"/>
      <w:r w:rsidRPr="003C5478">
        <w:rPr>
          <w:rFonts w:eastAsia="MS Gothic" w:cs="Times New Roman"/>
          <w:b/>
          <w:iCs/>
          <w:sz w:val="26"/>
          <w:u w:val="single"/>
        </w:rPr>
        <w:t>Kastafanas</w:t>
      </w:r>
      <w:proofErr w:type="spellEnd"/>
      <w:r w:rsidRPr="003C5478">
        <w:rPr>
          <w:rFonts w:eastAsia="MS Gothic" w:cs="Times New Roman"/>
          <w:b/>
          <w:iCs/>
          <w:sz w:val="26"/>
          <w:u w:val="single"/>
        </w:rPr>
        <w:t xml:space="preserve"> 14,</w:t>
      </w:r>
      <w:r w:rsidRPr="003C5478">
        <w:rPr>
          <w:rFonts w:eastAsia="MS Gothic" w:cs="Times New Roman"/>
          <w:b/>
          <w:iCs/>
          <w:sz w:val="26"/>
        </w:rPr>
        <w:t xml:space="preserve"> </w:t>
      </w:r>
      <w:proofErr w:type="spellStart"/>
      <w:r w:rsidRPr="003C5478">
        <w:rPr>
          <w:rFonts w:eastAsia="Times New Roman" w:cs="Times New Roman"/>
          <w:iCs/>
          <w:color w:val="000000"/>
          <w:sz w:val="12"/>
          <w:szCs w:val="12"/>
          <w:shd w:val="clear" w:color="auto" w:fill="FFFFFF"/>
        </w:rPr>
        <w:t>Kastafanas</w:t>
      </w:r>
      <w:proofErr w:type="spellEnd"/>
      <w:r w:rsidRPr="003C5478">
        <w:rPr>
          <w:rFonts w:eastAsia="Times New Roman" w:cs="Times New Roman"/>
          <w:iCs/>
          <w:color w:val="000000"/>
          <w:sz w:val="12"/>
          <w:szCs w:val="12"/>
          <w:shd w:val="clear" w:color="auto" w:fill="FFFFFF"/>
        </w:rPr>
        <w:t>, Paul. "</w:t>
      </w:r>
      <w:proofErr w:type="spellStart"/>
      <w:r w:rsidRPr="003C5478">
        <w:rPr>
          <w:rFonts w:eastAsia="Times New Roman" w:cs="Times New Roman"/>
          <w:iCs/>
          <w:color w:val="000000"/>
          <w:sz w:val="12"/>
          <w:szCs w:val="12"/>
          <w:shd w:val="clear" w:color="auto" w:fill="FFFFFF"/>
        </w:rPr>
        <w:t>Constitutivism</w:t>
      </w:r>
      <w:proofErr w:type="spellEnd"/>
      <w:r w:rsidRPr="003C5478">
        <w:rPr>
          <w:rFonts w:eastAsia="Times New Roman" w:cs="Times New Roman"/>
          <w:iCs/>
          <w:color w:val="000000"/>
          <w:sz w:val="12"/>
          <w:szCs w:val="12"/>
          <w:shd w:val="clear" w:color="auto" w:fill="FFFFFF"/>
        </w:rPr>
        <w:t xml:space="preserve"> About Practical Reasons". </w:t>
      </w:r>
      <w:r w:rsidRPr="003C5478">
        <w:rPr>
          <w:rFonts w:eastAsia="Times New Roman" w:cs="Times New Roman"/>
          <w:i/>
          <w:iCs/>
          <w:color w:val="000000"/>
          <w:sz w:val="12"/>
          <w:szCs w:val="12"/>
          <w:shd w:val="clear" w:color="auto" w:fill="FFFFFF"/>
        </w:rPr>
        <w:t>Philarchive.Org</w:t>
      </w:r>
      <w:r w:rsidRPr="003C5478">
        <w:rPr>
          <w:rFonts w:eastAsia="Times New Roman" w:cs="Times New Roman"/>
          <w:iCs/>
          <w:color w:val="000000"/>
          <w:sz w:val="12"/>
          <w:szCs w:val="12"/>
          <w:shd w:val="clear" w:color="auto" w:fill="FFFFFF"/>
        </w:rPr>
        <w:t xml:space="preserve">, 2014, </w:t>
      </w:r>
      <w:hyperlink r:id="rId6" w:history="1">
        <w:r w:rsidRPr="003C5478">
          <w:rPr>
            <w:rFonts w:eastAsia="Times New Roman" w:cs="Times New Roman"/>
            <w:b/>
            <w:iCs/>
            <w:sz w:val="12"/>
            <w:szCs w:val="12"/>
            <w:shd w:val="clear" w:color="auto" w:fill="FFFFFF"/>
          </w:rPr>
          <w:t>https://philarchive.org/archive/KATCAP</w:t>
        </w:r>
      </w:hyperlink>
      <w:r w:rsidRPr="003C5478">
        <w:rPr>
          <w:rFonts w:eastAsia="Times New Roman" w:cs="Times New Roman"/>
          <w:iCs/>
          <w:color w:val="000000"/>
          <w:sz w:val="12"/>
          <w:szCs w:val="12"/>
          <w:shd w:val="clear" w:color="auto" w:fill="FFFFFF"/>
        </w:rPr>
        <w:t xml:space="preserve">. // Scopa </w:t>
      </w:r>
      <w:r w:rsidRPr="003C5478">
        <w:rPr>
          <w:rFonts w:eastAsia="MS Gothic"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3C5478">
        <w:rPr>
          <w:rFonts w:eastAsia="MS Gothic" w:cs="Times New Roman"/>
          <w:iCs/>
          <w:sz w:val="12"/>
        </w:rPr>
        <w:t>due to the fact that</w:t>
      </w:r>
      <w:proofErr w:type="gramEnd"/>
      <w:r w:rsidRPr="003C5478">
        <w:rPr>
          <w:rFonts w:eastAsia="MS Gothic" w:cs="Times New Roman"/>
          <w:iCs/>
          <w:sz w:val="12"/>
        </w:rPr>
        <w:t xml:space="preserve"> Allen desires to see the film and Betty does not. It is natural to think that in just this way, reasons will be tied to facts about agent’s motives. But what about </w:t>
      </w:r>
      <w:r w:rsidRPr="003C5478">
        <w:rPr>
          <w:rFonts w:eastAsia="MS Gothic" w:cs="Times New Roman"/>
          <w:b/>
          <w:iCs/>
          <w:sz w:val="26"/>
          <w:u w:val="single"/>
        </w:rPr>
        <w:t>claims such as “you have reason not to murder”</w:t>
      </w:r>
      <w:r w:rsidRPr="003C5478">
        <w:rPr>
          <w:rFonts w:eastAsia="MS Gothic" w:cs="Times New Roman"/>
          <w:iCs/>
          <w:sz w:val="12"/>
        </w:rPr>
        <w:t xml:space="preserve">? That claim seems different. It </w:t>
      </w:r>
      <w:r w:rsidRPr="003C5478">
        <w:rPr>
          <w:rFonts w:eastAsia="MS Gothic" w:cs="Times New Roman"/>
          <w:b/>
          <w:iCs/>
          <w:sz w:val="26"/>
          <w:u w:val="single"/>
        </w:rPr>
        <w:t>purports to be universal, applying to all agents</w:t>
      </w:r>
      <w:r w:rsidRPr="003C5478">
        <w:rPr>
          <w:rFonts w:eastAsia="MS Gothic" w:cs="Times New Roman"/>
          <w:iCs/>
          <w:sz w:val="12"/>
        </w:rPr>
        <w:t xml:space="preserve">. Moreover, </w:t>
      </w:r>
      <w:r w:rsidRPr="003C5478">
        <w:rPr>
          <w:rFonts w:eastAsia="MS Gothic" w:cs="Times New Roman"/>
          <w:b/>
          <w:iCs/>
          <w:sz w:val="26"/>
          <w:u w:val="single"/>
        </w:rPr>
        <w:t>it does not</w:t>
      </w:r>
      <w:r w:rsidRPr="003C5478">
        <w:rPr>
          <w:rFonts w:eastAsia="MS Gothic" w:cs="Times New Roman"/>
          <w:iCs/>
          <w:sz w:val="12"/>
        </w:rPr>
        <w:t xml:space="preserve"> seem to </w:t>
      </w:r>
      <w:r w:rsidRPr="003C5478">
        <w:rPr>
          <w:rFonts w:eastAsia="MS Gothic" w:cs="Times New Roman"/>
          <w:b/>
          <w:iCs/>
          <w:sz w:val="26"/>
          <w:u w:val="single"/>
        </w:rPr>
        <w:t>depend on the agent’s motives</w:t>
      </w:r>
      <w:r w:rsidRPr="003C5478">
        <w:rPr>
          <w:rFonts w:eastAsia="MS Gothic"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3C5478">
        <w:rPr>
          <w:rFonts w:eastAsia="MS Gothic" w:cs="Times New Roman"/>
          <w:iCs/>
          <w:sz w:val="12"/>
        </w:rPr>
        <w:t>So</w:t>
      </w:r>
      <w:proofErr w:type="gramEnd"/>
      <w:r w:rsidRPr="003C5478">
        <w:rPr>
          <w:rFonts w:eastAsia="MS Gothic"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3C5478">
        <w:rPr>
          <w:rFonts w:eastAsia="MS Gothic" w:cs="Times New Roman"/>
          <w:iCs/>
          <w:sz w:val="12"/>
        </w:rPr>
        <w:t>so</w:t>
      </w:r>
      <w:proofErr w:type="gramEnd"/>
      <w:r w:rsidRPr="003C5478">
        <w:rPr>
          <w:rFonts w:eastAsia="MS Gothic" w:cs="Times New Roman"/>
          <w:iCs/>
          <w:sz w:val="12"/>
        </w:rPr>
        <w:t xml:space="preserve"> we get a familiar, well-worn philosophical debate: </w:t>
      </w:r>
      <w:proofErr w:type="spellStart"/>
      <w:r w:rsidRPr="003C5478">
        <w:rPr>
          <w:rFonts w:eastAsia="MS Gothic" w:cs="Times New Roman"/>
          <w:b/>
          <w:iCs/>
          <w:sz w:val="26"/>
          <w:u w:val="single"/>
        </w:rPr>
        <w:t>internalists</w:t>
      </w:r>
      <w:proofErr w:type="spellEnd"/>
      <w:r w:rsidRPr="003C5478">
        <w:rPr>
          <w:rFonts w:eastAsia="MS Gothic" w:cs="Times New Roman"/>
          <w:b/>
          <w:iCs/>
          <w:sz w:val="26"/>
          <w:u w:val="single"/>
        </w:rPr>
        <w:t xml:space="preserve"> defend the claim that all normative claims are generated in facts about the agent’s motives, whereas externalists deny this</w:t>
      </w:r>
      <w:r w:rsidRPr="003C5478">
        <w:rPr>
          <w:rFonts w:eastAsia="MS Gothic" w:cs="Times New Roman"/>
          <w:iCs/>
          <w:sz w:val="12"/>
        </w:rPr>
        <w:t>. More precisely: (</w:t>
      </w:r>
      <w:proofErr w:type="spellStart"/>
      <w:r w:rsidRPr="003C5478">
        <w:rPr>
          <w:rFonts w:eastAsia="MS Gothic" w:cs="Times New Roman"/>
          <w:iCs/>
          <w:sz w:val="12"/>
        </w:rPr>
        <w:t>Internalism</w:t>
      </w:r>
      <w:proofErr w:type="spellEnd"/>
      <w:r w:rsidRPr="003C5478">
        <w:rPr>
          <w:rFonts w:eastAsia="MS Gothic" w:cs="Times New Roman"/>
          <w:iCs/>
          <w:sz w:val="12"/>
        </w:rPr>
        <w:t xml:space="preserve">) Agent A has reason to φ </w:t>
      </w:r>
      <w:proofErr w:type="spellStart"/>
      <w:r w:rsidRPr="003C5478">
        <w:rPr>
          <w:rFonts w:eastAsia="MS Gothic" w:cs="Times New Roman"/>
          <w:iCs/>
          <w:sz w:val="12"/>
        </w:rPr>
        <w:t>iff</w:t>
      </w:r>
      <w:proofErr w:type="spellEnd"/>
      <w:r w:rsidRPr="003C5478">
        <w:rPr>
          <w:rFonts w:eastAsia="MS Gothic" w:cs="Times New Roman"/>
          <w:iCs/>
          <w:sz w:val="12"/>
        </w:rPr>
        <w:t xml:space="preserve"> A has, or would have after procedurally rational deliberation, a desire or aim whose fulfillment would be promoted by φ-</w:t>
      </w:r>
      <w:proofErr w:type="spellStart"/>
      <w:r w:rsidRPr="003C5478">
        <w:rPr>
          <w:rFonts w:eastAsia="MS Gothic" w:cs="Times New Roman"/>
          <w:iCs/>
          <w:sz w:val="12"/>
        </w:rPr>
        <w:t>ing</w:t>
      </w:r>
      <w:proofErr w:type="spellEnd"/>
      <w:r w:rsidRPr="003C5478">
        <w:rPr>
          <w:rFonts w:eastAsia="MS Gothic" w:cs="Times New Roman"/>
          <w:iCs/>
          <w:sz w:val="12"/>
        </w:rPr>
        <w:t xml:space="preserve">. </w:t>
      </w:r>
      <w:r w:rsidRPr="003C5478">
        <w:rPr>
          <w:rFonts w:eastAsia="Times New Roman" w:cs="Times New Roman"/>
          <w:iCs/>
          <w:sz w:val="12"/>
        </w:rPr>
        <w:t>(Externalism) It can be true both that (</w:t>
      </w:r>
      <w:proofErr w:type="spellStart"/>
      <w:r w:rsidRPr="003C5478">
        <w:rPr>
          <w:rFonts w:eastAsia="Times New Roman" w:cs="Times New Roman"/>
          <w:iCs/>
          <w:sz w:val="12"/>
        </w:rPr>
        <w:t>i</w:t>
      </w:r>
      <w:proofErr w:type="spellEnd"/>
      <w:r w:rsidRPr="003C5478">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3C5478">
        <w:rPr>
          <w:rFonts w:eastAsia="Times New Roman" w:cs="Times New Roman"/>
          <w:iCs/>
          <w:sz w:val="12"/>
        </w:rPr>
        <w:t>ing</w:t>
      </w:r>
      <w:proofErr w:type="spellEnd"/>
      <w:r w:rsidRPr="003C5478">
        <w:rPr>
          <w:rFonts w:eastAsia="Times New Roman" w:cs="Times New Roman"/>
          <w:iCs/>
          <w:sz w:val="12"/>
        </w:rPr>
        <w:t xml:space="preserve">. </w:t>
      </w:r>
      <w:r w:rsidRPr="003C5478">
        <w:rPr>
          <w:rFonts w:eastAsia="Times New Roman" w:cs="Times New Roman"/>
          <w:b/>
          <w:iCs/>
          <w:sz w:val="26"/>
          <w:u w:val="single"/>
        </w:rPr>
        <w:t xml:space="preserve">Each of these theories faces certain difficulties. </w:t>
      </w:r>
      <w:proofErr w:type="spellStart"/>
      <w:r w:rsidRPr="003C5478">
        <w:rPr>
          <w:rFonts w:eastAsia="Times New Roman" w:cs="Times New Roman"/>
          <w:b/>
          <w:iCs/>
          <w:sz w:val="26"/>
          <w:highlight w:val="yellow"/>
          <w:u w:val="single"/>
        </w:rPr>
        <w:t>Internalism</w:t>
      </w:r>
      <w:proofErr w:type="spellEnd"/>
      <w:r w:rsidRPr="003C5478">
        <w:rPr>
          <w:rFonts w:eastAsia="Times New Roman" w:cs="Times New Roman"/>
          <w:b/>
          <w:iCs/>
          <w:sz w:val="26"/>
          <w:highlight w:val="yellow"/>
          <w:u w:val="single"/>
        </w:rPr>
        <w:t xml:space="preserve"> has trouble with</w:t>
      </w:r>
      <w:r w:rsidRPr="003C5478">
        <w:rPr>
          <w:rFonts w:eastAsia="Times New Roman" w:cs="Times New Roman"/>
          <w:b/>
          <w:iCs/>
          <w:sz w:val="26"/>
          <w:u w:val="single"/>
        </w:rPr>
        <w:t xml:space="preserve"> apparently </w:t>
      </w:r>
      <w:r w:rsidRPr="003C5478">
        <w:rPr>
          <w:rFonts w:eastAsia="Times New Roman" w:cs="Times New Roman"/>
          <w:b/>
          <w:iCs/>
          <w:sz w:val="26"/>
          <w:highlight w:val="yellow"/>
          <w:u w:val="single"/>
        </w:rPr>
        <w:t>universal normative claims</w:t>
      </w:r>
      <w:r w:rsidRPr="003C5478">
        <w:rPr>
          <w:rFonts w:eastAsia="Times New Roman" w:cs="Times New Roman"/>
          <w:b/>
          <w:iCs/>
          <w:sz w:val="26"/>
          <w:u w:val="single"/>
        </w:rPr>
        <w:t>, such as “you should not murder.”</w:t>
      </w:r>
      <w:r w:rsidRPr="003C5478">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3C5478">
        <w:rPr>
          <w:rFonts w:eastAsia="Times New Roman" w:cs="Times New Roman"/>
          <w:b/>
          <w:iCs/>
          <w:sz w:val="26"/>
          <w:u w:val="single"/>
        </w:rPr>
        <w:t>Moral claims are supposed to be capable of moving us</w:t>
      </w:r>
      <w:r w:rsidRPr="003C5478">
        <w:rPr>
          <w:rFonts w:eastAsia="Times New Roman" w:cs="Times New Roman"/>
          <w:iCs/>
          <w:sz w:val="12"/>
        </w:rPr>
        <w:t>. Recognizing that φ-</w:t>
      </w:r>
      <w:proofErr w:type="spellStart"/>
      <w:r w:rsidRPr="003C5478">
        <w:rPr>
          <w:rFonts w:eastAsia="Times New Roman" w:cs="Times New Roman"/>
          <w:iCs/>
          <w:sz w:val="12"/>
        </w:rPr>
        <w:t>ing</w:t>
      </w:r>
      <w:proofErr w:type="spellEnd"/>
      <w:r w:rsidRPr="003C5478">
        <w:rPr>
          <w:rFonts w:eastAsia="Times New Roman" w:cs="Times New Roman"/>
          <w:iCs/>
          <w:sz w:val="12"/>
        </w:rPr>
        <w:t xml:space="preserve"> is wrong is supposed to be capable of motivating the agent not to φ. </w:t>
      </w:r>
      <w:r w:rsidRPr="003C5478">
        <w:rPr>
          <w:rFonts w:eastAsia="Times New Roman" w:cs="Times New Roman"/>
          <w:b/>
          <w:iCs/>
          <w:sz w:val="26"/>
          <w:highlight w:val="yellow"/>
          <w:u w:val="single"/>
        </w:rPr>
        <w:t>But we might wonder how a claim that bears no relation to</w:t>
      </w:r>
      <w:r w:rsidRPr="003C5478">
        <w:rPr>
          <w:rFonts w:eastAsia="Times New Roman" w:cs="Times New Roman"/>
          <w:b/>
          <w:iCs/>
          <w:sz w:val="26"/>
          <w:u w:val="single"/>
        </w:rPr>
        <w:t xml:space="preserve"> any of </w:t>
      </w:r>
      <w:r w:rsidRPr="003C5478">
        <w:rPr>
          <w:rFonts w:eastAsia="Times New Roman" w:cs="Times New Roman"/>
          <w:b/>
          <w:iCs/>
          <w:sz w:val="26"/>
          <w:highlight w:val="yellow"/>
          <w:u w:val="single"/>
        </w:rPr>
        <w:t>our motives could</w:t>
      </w:r>
      <w:r w:rsidRPr="003C5478">
        <w:rPr>
          <w:rFonts w:eastAsia="Times New Roman" w:cs="Times New Roman"/>
          <w:b/>
          <w:iCs/>
          <w:sz w:val="26"/>
          <w:u w:val="single"/>
        </w:rPr>
        <w:t xml:space="preserve"> have this </w:t>
      </w:r>
      <w:r w:rsidRPr="003C5478">
        <w:rPr>
          <w:rFonts w:eastAsia="Times New Roman" w:cs="Times New Roman"/>
          <w:b/>
          <w:iCs/>
          <w:sz w:val="26"/>
          <w:highlight w:val="yellow"/>
          <w:u w:val="single"/>
        </w:rPr>
        <w:t>motivat</w:t>
      </w:r>
      <w:r w:rsidRPr="003C5478">
        <w:rPr>
          <w:rFonts w:eastAsia="Times New Roman" w:cs="Times New Roman"/>
          <w:b/>
          <w:iCs/>
          <w:sz w:val="26"/>
          <w:u w:val="single"/>
        </w:rPr>
        <w:t>ional grip</w:t>
      </w:r>
      <w:r w:rsidRPr="003C5478">
        <w:rPr>
          <w:rFonts w:eastAsia="Times New Roman" w:cs="Times New Roman"/>
          <w:iCs/>
          <w:sz w:val="12"/>
        </w:rPr>
        <w:t>. As Bernard Williams puts it, “</w:t>
      </w:r>
      <w:r w:rsidRPr="003C5478">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3C5478">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3C5478">
        <w:rPr>
          <w:rFonts w:eastAsia="Times New Roman" w:cs="Times New Roman"/>
          <w:iCs/>
          <w:sz w:val="12"/>
        </w:rPr>
        <w:t>internalism</w:t>
      </w:r>
      <w:proofErr w:type="spellEnd"/>
      <w:r w:rsidRPr="003C5478">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3C5478">
        <w:rPr>
          <w:rFonts w:eastAsia="Times New Roman" w:cs="Times New Roman"/>
          <w:iCs/>
          <w:sz w:val="12"/>
        </w:rPr>
        <w:t>Internalism</w:t>
      </w:r>
      <w:proofErr w:type="spellEnd"/>
      <w:r w:rsidRPr="003C5478">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3C5478">
        <w:rPr>
          <w:rFonts w:eastAsia="Times New Roman" w:cs="Times New Roman"/>
          <w:iCs/>
          <w:sz w:val="12"/>
        </w:rPr>
        <w:t>state of affairs</w:t>
      </w:r>
      <w:proofErr w:type="gramEnd"/>
      <w:r w:rsidRPr="003C5478">
        <w:rPr>
          <w:rFonts w:eastAsia="Times New Roman" w:cs="Times New Roman"/>
          <w:iCs/>
          <w:sz w:val="12"/>
        </w:rPr>
        <w:t xml:space="preserve"> to have “a demand for such-and-such an action somehow built into it” (1977, 40). And this, Mackie concludes, would be a decidedly queer property. In sum: </w:t>
      </w:r>
      <w:r w:rsidRPr="003C5478">
        <w:rPr>
          <w:rFonts w:eastAsia="Times New Roman" w:cs="Times New Roman"/>
          <w:b/>
          <w:iCs/>
          <w:sz w:val="26"/>
          <w:u w:val="single"/>
        </w:rPr>
        <w:t xml:space="preserve">both externalism and </w:t>
      </w:r>
      <w:proofErr w:type="spellStart"/>
      <w:r w:rsidRPr="003C5478">
        <w:rPr>
          <w:rFonts w:eastAsia="Times New Roman" w:cs="Times New Roman"/>
          <w:b/>
          <w:iCs/>
          <w:sz w:val="26"/>
          <w:u w:val="single"/>
        </w:rPr>
        <w:t>internalism</w:t>
      </w:r>
      <w:proofErr w:type="spellEnd"/>
      <w:r w:rsidRPr="003C5478">
        <w:rPr>
          <w:rFonts w:eastAsia="Times New Roman" w:cs="Times New Roman"/>
          <w:b/>
          <w:iCs/>
          <w:sz w:val="26"/>
          <w:u w:val="single"/>
        </w:rPr>
        <w:t xml:space="preserve"> have attractive </w:t>
      </w:r>
      <w:proofErr w:type="gramStart"/>
      <w:r w:rsidRPr="003C5478">
        <w:rPr>
          <w:rFonts w:eastAsia="Times New Roman" w:cs="Times New Roman"/>
          <w:b/>
          <w:iCs/>
          <w:sz w:val="26"/>
          <w:u w:val="single"/>
        </w:rPr>
        <w:t>features, yet</w:t>
      </w:r>
      <w:proofErr w:type="gramEnd"/>
      <w:r w:rsidRPr="003C5478">
        <w:rPr>
          <w:rFonts w:eastAsia="Times New Roman" w:cs="Times New Roman"/>
          <w:b/>
          <w:iCs/>
          <w:sz w:val="26"/>
          <w:u w:val="single"/>
        </w:rPr>
        <w:t xml:space="preserve"> incur substantial costs</w:t>
      </w:r>
      <w:r w:rsidRPr="003C5478">
        <w:rPr>
          <w:rFonts w:eastAsia="Times New Roman" w:cs="Times New Roman"/>
          <w:iCs/>
          <w:sz w:val="12"/>
        </w:rPr>
        <w:t xml:space="preserve">. Traditional </w:t>
      </w:r>
      <w:proofErr w:type="spellStart"/>
      <w:r w:rsidRPr="003C5478">
        <w:rPr>
          <w:rFonts w:eastAsia="Times New Roman" w:cs="Times New Roman"/>
          <w:b/>
          <w:iCs/>
          <w:sz w:val="26"/>
          <w:u w:val="single"/>
        </w:rPr>
        <w:t>internalism</w:t>
      </w:r>
      <w:proofErr w:type="spellEnd"/>
      <w:r w:rsidRPr="003C5478">
        <w:rPr>
          <w:rFonts w:eastAsia="Times New Roman" w:cs="Times New Roman"/>
          <w:b/>
          <w:iCs/>
          <w:sz w:val="26"/>
          <w:u w:val="single"/>
        </w:rPr>
        <w:t xml:space="preserve"> grounds normative claims in familiar features of our psychologies, yet for that very reason has trouble generating universal normative claims. </w:t>
      </w:r>
      <w:r w:rsidRPr="003C5478">
        <w:rPr>
          <w:rFonts w:eastAsia="Times New Roman" w:cs="Times New Roman"/>
          <w:b/>
          <w:iCs/>
          <w:sz w:val="26"/>
          <w:highlight w:val="yellow"/>
          <w:u w:val="single"/>
        </w:rPr>
        <w:t>Externalism generates universal normative claims</w:t>
      </w:r>
      <w:r w:rsidRPr="003C5478">
        <w:rPr>
          <w:rFonts w:eastAsia="Times New Roman" w:cs="Times New Roman"/>
          <w:b/>
          <w:iCs/>
          <w:sz w:val="26"/>
          <w:u w:val="single"/>
        </w:rPr>
        <w:t xml:space="preserve"> with </w:t>
      </w:r>
      <w:proofErr w:type="gramStart"/>
      <w:r w:rsidRPr="003C5478">
        <w:rPr>
          <w:rFonts w:eastAsia="Times New Roman" w:cs="Times New Roman"/>
          <w:b/>
          <w:iCs/>
          <w:sz w:val="26"/>
          <w:u w:val="single"/>
        </w:rPr>
        <w:t xml:space="preserve">ease, </w:t>
      </w:r>
      <w:r w:rsidRPr="003C5478">
        <w:rPr>
          <w:rFonts w:eastAsia="Times New Roman" w:cs="Times New Roman"/>
          <w:b/>
          <w:iCs/>
          <w:sz w:val="26"/>
          <w:highlight w:val="yellow"/>
          <w:u w:val="single"/>
        </w:rPr>
        <w:t>yet</w:t>
      </w:r>
      <w:proofErr w:type="gramEnd"/>
      <w:r w:rsidRPr="003C5478">
        <w:rPr>
          <w:rFonts w:eastAsia="Times New Roman" w:cs="Times New Roman"/>
          <w:b/>
          <w:iCs/>
          <w:sz w:val="26"/>
          <w:highlight w:val="yellow"/>
          <w:u w:val="single"/>
        </w:rPr>
        <w:t xml:space="preserve"> encounters the problems of practicality and queerness</w:t>
      </w:r>
      <w:r w:rsidRPr="003C5478">
        <w:rPr>
          <w:rFonts w:eastAsia="Times New Roman" w:cs="Times New Roman"/>
          <w:iCs/>
          <w:sz w:val="12"/>
        </w:rPr>
        <w:t xml:space="preserve">. </w:t>
      </w:r>
      <w:proofErr w:type="gramStart"/>
      <w:r w:rsidRPr="003C5478">
        <w:rPr>
          <w:rFonts w:eastAsia="Times New Roman" w:cs="Times New Roman"/>
          <w:iCs/>
          <w:sz w:val="12"/>
        </w:rPr>
        <w:t>So</w:t>
      </w:r>
      <w:proofErr w:type="gramEnd"/>
      <w:r w:rsidRPr="003C5478">
        <w:rPr>
          <w:rFonts w:eastAsia="Times New Roman" w:cs="Times New Roman"/>
          <w:iCs/>
          <w:sz w:val="12"/>
        </w:rPr>
        <w:t xml:space="preserve"> we have a pair of unappealing options, and the debate continues. </w:t>
      </w:r>
      <w:proofErr w:type="spellStart"/>
      <w:r w:rsidRPr="003C5478">
        <w:rPr>
          <w:rFonts w:eastAsia="Times New Roman" w:cs="Times New Roman"/>
          <w:iCs/>
          <w:sz w:val="12"/>
        </w:rPr>
        <w:t>Constitutivism</w:t>
      </w:r>
      <w:proofErr w:type="spellEnd"/>
      <w:r w:rsidRPr="003C5478">
        <w:rPr>
          <w:rFonts w:eastAsia="Times New Roman" w:cs="Times New Roman"/>
          <w:iCs/>
          <w:sz w:val="12"/>
        </w:rPr>
        <w:t xml:space="preserve"> attempts to resolve this dilemma. To put it in an old-fashioned way, </w:t>
      </w:r>
      <w:proofErr w:type="spellStart"/>
      <w:r w:rsidRPr="003C5478">
        <w:rPr>
          <w:rFonts w:eastAsia="Times New Roman" w:cs="Times New Roman"/>
          <w:b/>
          <w:iCs/>
          <w:sz w:val="26"/>
          <w:highlight w:val="yellow"/>
          <w:u w:val="single"/>
        </w:rPr>
        <w:t>constitutivism</w:t>
      </w:r>
      <w:proofErr w:type="spellEnd"/>
      <w:r w:rsidRPr="003C5478">
        <w:rPr>
          <w:rFonts w:eastAsia="Times New Roman" w:cs="Times New Roman"/>
          <w:b/>
          <w:iCs/>
          <w:sz w:val="26"/>
          <w:u w:val="single"/>
        </w:rPr>
        <w:t xml:space="preserve"> sublates </w:t>
      </w:r>
      <w:proofErr w:type="spellStart"/>
      <w:r w:rsidRPr="003C5478">
        <w:rPr>
          <w:rFonts w:eastAsia="Times New Roman" w:cs="Times New Roman"/>
          <w:b/>
          <w:iCs/>
          <w:sz w:val="26"/>
          <w:u w:val="single"/>
        </w:rPr>
        <w:t>internalism</w:t>
      </w:r>
      <w:proofErr w:type="spellEnd"/>
      <w:r w:rsidRPr="003C5478">
        <w:rPr>
          <w:rFonts w:eastAsia="Times New Roman" w:cs="Times New Roman"/>
          <w:b/>
          <w:iCs/>
          <w:sz w:val="26"/>
          <w:u w:val="single"/>
        </w:rPr>
        <w:t xml:space="preserve"> and externalism, seeing each position as containing a grain of truth</w:t>
      </w:r>
      <w:r w:rsidRPr="003C5478">
        <w:rPr>
          <w:rFonts w:eastAsia="Times New Roman" w:cs="Times New Roman"/>
          <w:iCs/>
          <w:sz w:val="12"/>
        </w:rPr>
        <w:t xml:space="preserve">, but also as partial and one-sided. </w:t>
      </w:r>
      <w:r w:rsidRPr="003C5478">
        <w:rPr>
          <w:rFonts w:eastAsia="Times New Roman" w:cs="Times New Roman"/>
          <w:b/>
          <w:iCs/>
          <w:sz w:val="26"/>
          <w:u w:val="single"/>
        </w:rPr>
        <w:t xml:space="preserve">The </w:t>
      </w:r>
      <w:proofErr w:type="spellStart"/>
      <w:r w:rsidRPr="003C5478">
        <w:rPr>
          <w:rFonts w:eastAsia="Times New Roman" w:cs="Times New Roman"/>
          <w:b/>
          <w:iCs/>
          <w:sz w:val="26"/>
          <w:u w:val="single"/>
        </w:rPr>
        <w:t>constitutivist</w:t>
      </w:r>
      <w:proofErr w:type="spellEnd"/>
      <w:r w:rsidRPr="003C5478">
        <w:rPr>
          <w:rFonts w:eastAsia="Times New Roman" w:cs="Times New Roman"/>
          <w:b/>
          <w:iCs/>
          <w:sz w:val="26"/>
          <w:u w:val="single"/>
        </w:rPr>
        <w:t xml:space="preserve"> </w:t>
      </w:r>
      <w:r w:rsidRPr="003C5478">
        <w:rPr>
          <w:rFonts w:eastAsia="Times New Roman" w:cs="Times New Roman"/>
          <w:b/>
          <w:iCs/>
          <w:sz w:val="26"/>
          <w:highlight w:val="yellow"/>
          <w:u w:val="single"/>
        </w:rPr>
        <w:t>agrees</w:t>
      </w:r>
      <w:r w:rsidRPr="003C5478">
        <w:rPr>
          <w:rFonts w:eastAsia="Times New Roman" w:cs="Times New Roman"/>
          <w:b/>
          <w:iCs/>
          <w:sz w:val="26"/>
          <w:u w:val="single"/>
        </w:rPr>
        <w:t xml:space="preserve"> with the internalist that the </w:t>
      </w:r>
      <w:r w:rsidRPr="003C5478">
        <w:rPr>
          <w:rFonts w:eastAsia="Times New Roman" w:cs="Times New Roman"/>
          <w:b/>
          <w:iCs/>
          <w:sz w:val="26"/>
          <w:highlight w:val="yellow"/>
          <w:u w:val="single"/>
        </w:rPr>
        <w:t>truth</w:t>
      </w:r>
      <w:r w:rsidRPr="003C5478">
        <w:rPr>
          <w:rFonts w:eastAsia="Times New Roman" w:cs="Times New Roman"/>
          <w:b/>
          <w:iCs/>
          <w:sz w:val="26"/>
          <w:u w:val="single"/>
        </w:rPr>
        <w:t xml:space="preserve"> of a normative claim </w:t>
      </w:r>
      <w:r w:rsidRPr="003C5478">
        <w:rPr>
          <w:rFonts w:eastAsia="Times New Roman" w:cs="Times New Roman"/>
          <w:b/>
          <w:iCs/>
          <w:sz w:val="26"/>
          <w:highlight w:val="yellow"/>
          <w:u w:val="single"/>
        </w:rPr>
        <w:t>depends on</w:t>
      </w:r>
      <w:r w:rsidRPr="003C5478">
        <w:rPr>
          <w:rFonts w:eastAsia="Times New Roman" w:cs="Times New Roman"/>
          <w:b/>
          <w:iCs/>
          <w:sz w:val="26"/>
          <w:u w:val="single"/>
        </w:rPr>
        <w:t xml:space="preserve"> the agent’s </w:t>
      </w:r>
      <w:r w:rsidRPr="003C5478">
        <w:rPr>
          <w:rFonts w:eastAsia="Times New Roman" w:cs="Times New Roman"/>
          <w:b/>
          <w:iCs/>
          <w:sz w:val="26"/>
          <w:highlight w:val="yellow"/>
          <w:u w:val="single"/>
        </w:rPr>
        <w:t>aims</w:t>
      </w:r>
      <w:r w:rsidRPr="003C5478">
        <w:rPr>
          <w:rFonts w:eastAsia="Times New Roman" w:cs="Times New Roman"/>
          <w:iCs/>
          <w:sz w:val="12"/>
        </w:rPr>
        <w:t xml:space="preserve">, in the sense that the agent must possess a certain aim </w:t>
      </w:r>
      <w:proofErr w:type="gramStart"/>
      <w:r w:rsidRPr="003C5478">
        <w:rPr>
          <w:rFonts w:eastAsia="Times New Roman" w:cs="Times New Roman"/>
          <w:iCs/>
          <w:sz w:val="12"/>
        </w:rPr>
        <w:t>in order for</w:t>
      </w:r>
      <w:proofErr w:type="gramEnd"/>
      <w:r w:rsidRPr="003C5478">
        <w:rPr>
          <w:rFonts w:eastAsia="Times New Roman" w:cs="Times New Roman"/>
          <w:iCs/>
          <w:sz w:val="12"/>
        </w:rPr>
        <w:t xml:space="preserve"> the normative claim to be true. </w:t>
      </w:r>
      <w:r w:rsidRPr="003C5478">
        <w:rPr>
          <w:rFonts w:eastAsia="Times New Roman" w:cs="Times New Roman"/>
          <w:b/>
          <w:iCs/>
          <w:sz w:val="26"/>
          <w:highlight w:val="yellow"/>
          <w:u w:val="single"/>
        </w:rPr>
        <w:t>However,</w:t>
      </w:r>
      <w:r w:rsidRPr="003C5478">
        <w:rPr>
          <w:rFonts w:eastAsia="Times New Roman" w:cs="Times New Roman"/>
          <w:b/>
          <w:iCs/>
          <w:sz w:val="26"/>
          <w:u w:val="single"/>
        </w:rPr>
        <w:t xml:space="preserve"> the </w:t>
      </w:r>
      <w:proofErr w:type="spellStart"/>
      <w:r w:rsidRPr="003C5478">
        <w:rPr>
          <w:rFonts w:eastAsia="Times New Roman" w:cs="Times New Roman"/>
          <w:b/>
          <w:iCs/>
          <w:sz w:val="26"/>
          <w:u w:val="single"/>
        </w:rPr>
        <w:t>constitutivist</w:t>
      </w:r>
      <w:proofErr w:type="spellEnd"/>
      <w:r w:rsidRPr="003C5478">
        <w:rPr>
          <w:rFonts w:eastAsia="Times New Roman" w:cs="Times New Roman"/>
          <w:b/>
          <w:iCs/>
          <w:sz w:val="26"/>
          <w:u w:val="single"/>
        </w:rPr>
        <w:t xml:space="preserve"> </w:t>
      </w:r>
      <w:r w:rsidRPr="003C5478">
        <w:rPr>
          <w:rFonts w:eastAsia="Times New Roman" w:cs="Times New Roman"/>
          <w:b/>
          <w:iCs/>
          <w:sz w:val="26"/>
          <w:highlight w:val="yellow"/>
          <w:u w:val="single"/>
        </w:rPr>
        <w:t>traces</w:t>
      </w:r>
      <w:r w:rsidRPr="003C5478">
        <w:rPr>
          <w:rFonts w:eastAsia="Times New Roman" w:cs="Times New Roman"/>
          <w:b/>
          <w:iCs/>
          <w:sz w:val="26"/>
          <w:u w:val="single"/>
        </w:rPr>
        <w:t xml:space="preserve"> the </w:t>
      </w:r>
      <w:r w:rsidRPr="003C5478">
        <w:rPr>
          <w:rFonts w:eastAsia="Times New Roman" w:cs="Times New Roman"/>
          <w:b/>
          <w:iCs/>
          <w:sz w:val="26"/>
          <w:highlight w:val="yellow"/>
          <w:u w:val="single"/>
        </w:rPr>
        <w:t>authority of</w:t>
      </w:r>
      <w:r w:rsidRPr="003C5478">
        <w:rPr>
          <w:rFonts w:eastAsia="Times New Roman" w:cs="Times New Roman"/>
          <w:b/>
          <w:iCs/>
          <w:sz w:val="26"/>
          <w:u w:val="single"/>
        </w:rPr>
        <w:t xml:space="preserve"> norms to </w:t>
      </w:r>
      <w:r w:rsidRPr="003C5478">
        <w:rPr>
          <w:rFonts w:eastAsia="Times New Roman" w:cs="Times New Roman"/>
          <w:b/>
          <w:iCs/>
          <w:sz w:val="26"/>
          <w:highlight w:val="yellow"/>
          <w:u w:val="single"/>
        </w:rPr>
        <w:t>an aim</w:t>
      </w:r>
      <w:r w:rsidRPr="003C5478">
        <w:rPr>
          <w:rFonts w:eastAsia="Times New Roman" w:cs="Times New Roman"/>
          <w:b/>
          <w:iCs/>
          <w:sz w:val="26"/>
          <w:u w:val="single"/>
        </w:rPr>
        <w:t xml:space="preserve"> that has a special status—an aim </w:t>
      </w:r>
      <w:r w:rsidRPr="003C5478">
        <w:rPr>
          <w:rFonts w:eastAsia="Times New Roman" w:cs="Times New Roman"/>
          <w:b/>
          <w:iCs/>
          <w:sz w:val="26"/>
          <w:highlight w:val="yellow"/>
          <w:u w:val="single"/>
        </w:rPr>
        <w:t>that is constitutive</w:t>
      </w:r>
      <w:r w:rsidRPr="003C5478">
        <w:rPr>
          <w:rFonts w:eastAsia="Times New Roman" w:cs="Times New Roman"/>
          <w:b/>
          <w:iCs/>
          <w:sz w:val="26"/>
          <w:u w:val="single"/>
        </w:rPr>
        <w:t xml:space="preserve"> of being an agent. This constitutive aim is not optional</w:t>
      </w:r>
      <w:r w:rsidRPr="003C5478">
        <w:rPr>
          <w:rFonts w:eastAsia="Times New Roman" w:cs="Times New Roman"/>
          <w:iCs/>
          <w:sz w:val="12"/>
        </w:rPr>
        <w:t xml:space="preserve">; if you lack the aim, you are not an agent at all. So, while the </w:t>
      </w:r>
      <w:proofErr w:type="spellStart"/>
      <w:r w:rsidRPr="003C5478">
        <w:rPr>
          <w:rFonts w:eastAsia="Times New Roman" w:cs="Times New Roman"/>
          <w:iCs/>
          <w:sz w:val="12"/>
        </w:rPr>
        <w:t>constitutivist</w:t>
      </w:r>
      <w:proofErr w:type="spellEnd"/>
      <w:r w:rsidRPr="003C5478">
        <w:rPr>
          <w:rFonts w:eastAsia="Times New Roman" w:cs="Times New Roman"/>
          <w:iCs/>
          <w:sz w:val="12"/>
        </w:rPr>
        <w:t xml:space="preserve"> agrees with the internalist that reasons derive from the agent’s aims, the </w:t>
      </w:r>
      <w:proofErr w:type="spellStart"/>
      <w:r w:rsidRPr="003C5478">
        <w:rPr>
          <w:rFonts w:eastAsia="Times New Roman" w:cs="Times New Roman"/>
          <w:iCs/>
          <w:sz w:val="12"/>
        </w:rPr>
        <w:t>constitutivist</w:t>
      </w:r>
      <w:proofErr w:type="spellEnd"/>
      <w:r w:rsidRPr="003C5478">
        <w:rPr>
          <w:rFonts w:eastAsia="Times New Roman" w:cs="Times New Roman"/>
          <w:iCs/>
          <w:sz w:val="12"/>
        </w:rPr>
        <w:t xml:space="preserve"> holds that there is at least one aim that is intrinsic to being an agent. Accordingly, the </w:t>
      </w:r>
      <w:proofErr w:type="spellStart"/>
      <w:r w:rsidRPr="003C5478">
        <w:rPr>
          <w:rFonts w:eastAsia="Times New Roman" w:cs="Times New Roman"/>
          <w:iCs/>
          <w:sz w:val="12"/>
        </w:rPr>
        <w:t>constitutivist</w:t>
      </w:r>
      <w:proofErr w:type="spellEnd"/>
      <w:r w:rsidRPr="003C5478">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3C5478">
        <w:rPr>
          <w:rFonts w:eastAsia="Times New Roman" w:cs="Times New Roman"/>
          <w:b/>
          <w:iCs/>
          <w:sz w:val="26"/>
          <w:u w:val="single"/>
        </w:rPr>
        <w:t xml:space="preserve">So </w:t>
      </w:r>
      <w:proofErr w:type="spellStart"/>
      <w:r w:rsidRPr="003C5478">
        <w:rPr>
          <w:rFonts w:eastAsia="Times New Roman" w:cs="Times New Roman"/>
          <w:b/>
          <w:iCs/>
          <w:sz w:val="26"/>
          <w:u w:val="single"/>
        </w:rPr>
        <w:t>constitutivism</w:t>
      </w:r>
      <w:proofErr w:type="spellEnd"/>
      <w:r w:rsidRPr="003C5478">
        <w:rPr>
          <w:rFonts w:eastAsia="Times New Roman" w:cs="Times New Roman"/>
          <w:b/>
          <w:iCs/>
          <w:sz w:val="26"/>
          <w:u w:val="single"/>
        </w:rPr>
        <w:t xml:space="preserve"> can be viewed as an attempt to resolve the dispute between externalists and </w:t>
      </w:r>
      <w:proofErr w:type="spellStart"/>
      <w:r w:rsidRPr="003C5478">
        <w:rPr>
          <w:rFonts w:eastAsia="Times New Roman" w:cs="Times New Roman"/>
          <w:b/>
          <w:iCs/>
          <w:sz w:val="26"/>
          <w:u w:val="single"/>
        </w:rPr>
        <w:t>internalists</w:t>
      </w:r>
      <w:proofErr w:type="spellEnd"/>
      <w:r w:rsidRPr="003C5478">
        <w:rPr>
          <w:rFonts w:eastAsia="Times New Roman" w:cs="Times New Roman"/>
          <w:iCs/>
          <w:sz w:val="12"/>
        </w:rPr>
        <w:t xml:space="preserve"> about practical reason, by showing that there are reasons that arise from non-optional aims.14 In so doing, </w:t>
      </w:r>
      <w:r w:rsidRPr="003C5478">
        <w:rPr>
          <w:rFonts w:eastAsia="Times New Roman" w:cs="Times New Roman"/>
          <w:b/>
          <w:iCs/>
          <w:sz w:val="26"/>
          <w:u w:val="single"/>
        </w:rPr>
        <w:t>it generates universal reasons while sidestepping the problems of practicality and queerness</w:t>
      </w:r>
      <w:r w:rsidRPr="003C5478">
        <w:rPr>
          <w:rFonts w:eastAsia="Times New Roman" w:cs="Times New Roman"/>
          <w:iCs/>
          <w:sz w:val="12"/>
        </w:rPr>
        <w:t>.</w:t>
      </w:r>
    </w:p>
    <w:p w14:paraId="497F0D38" w14:textId="77777777" w:rsidR="003C5478" w:rsidRPr="003C5478" w:rsidRDefault="003C5478" w:rsidP="003C5478">
      <w:pPr>
        <w:keepNext/>
        <w:keepLines/>
        <w:spacing w:before="40" w:after="0" w:line="256" w:lineRule="auto"/>
        <w:outlineLvl w:val="3"/>
        <w:rPr>
          <w:rFonts w:eastAsia="MS Gothic" w:cs="Times New Roman"/>
          <w:b/>
          <w:iCs/>
          <w:sz w:val="26"/>
        </w:rPr>
      </w:pPr>
      <w:r w:rsidRPr="003C5478">
        <w:rPr>
          <w:rFonts w:eastAsia="MS Gothic" w:cs="Times New Roman"/>
          <w:b/>
          <w:iCs/>
          <w:sz w:val="26"/>
        </w:rPr>
        <w:t xml:space="preserve">That requires practical reason as the basis for ethics: </w:t>
      </w:r>
    </w:p>
    <w:p w14:paraId="2A2B0186" w14:textId="77777777" w:rsidR="003C5478" w:rsidRPr="003C5478" w:rsidRDefault="003C5478" w:rsidP="003C5478">
      <w:pPr>
        <w:keepNext/>
        <w:keepLines/>
        <w:spacing w:before="40" w:after="0" w:line="256" w:lineRule="auto"/>
        <w:outlineLvl w:val="3"/>
        <w:rPr>
          <w:rFonts w:eastAsia="MS Gothic" w:cs="Times New Roman"/>
          <w:b/>
          <w:bCs/>
          <w:iCs/>
          <w:color w:val="000000"/>
          <w:sz w:val="26"/>
        </w:rPr>
      </w:pPr>
      <w:r w:rsidRPr="003C5478">
        <w:rPr>
          <w:rFonts w:eastAsia="MS Gothic"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4EE645E6" w14:textId="77777777" w:rsidR="003C5478" w:rsidRPr="003C5478" w:rsidRDefault="003C5478" w:rsidP="003C5478">
      <w:pPr>
        <w:keepNext/>
        <w:keepLines/>
        <w:spacing w:before="40" w:after="0" w:line="256" w:lineRule="auto"/>
        <w:outlineLvl w:val="3"/>
        <w:rPr>
          <w:rFonts w:eastAsia="MS Gothic" w:cs="Times New Roman"/>
          <w:b/>
          <w:bCs/>
          <w:iCs/>
          <w:sz w:val="26"/>
        </w:rPr>
      </w:pPr>
      <w:r w:rsidRPr="003C5478">
        <w:rPr>
          <w:rFonts w:eastAsia="MS Gothic" w:cs="Times New Roman"/>
          <w:b/>
          <w:iCs/>
          <w:color w:val="000000"/>
          <w:sz w:val="26"/>
        </w:rPr>
        <w:t xml:space="preserve">[2] </w:t>
      </w:r>
      <w:r w:rsidRPr="003C5478">
        <w:rPr>
          <w:rFonts w:eastAsia="MS Gothic" w:cs="Times New Roman"/>
          <w:b/>
          <w:iCs/>
          <w:sz w:val="26"/>
        </w:rPr>
        <w:t xml:space="preserve">Inescapability – Every agent intrinsically values practical reason when they go about setting and pursuing an end under a moral theory, as it presupposes that the </w:t>
      </w:r>
      <w:proofErr w:type="gramStart"/>
      <w:r w:rsidRPr="003C5478">
        <w:rPr>
          <w:rFonts w:eastAsia="MS Gothic" w:cs="Times New Roman"/>
          <w:b/>
          <w:iCs/>
          <w:sz w:val="26"/>
        </w:rPr>
        <w:t>end</w:t>
      </w:r>
      <w:proofErr w:type="gramEnd"/>
      <w:r w:rsidRPr="003C5478">
        <w:rPr>
          <w:rFonts w:eastAsia="MS Gothic" w:cs="Times New Roman"/>
          <w:b/>
          <w:iCs/>
          <w:sz w:val="26"/>
        </w:rPr>
        <w:t xml:space="preserve"> they are committing is an intrinsic good. That necessitates practical reason as a necessary means to follow through on any given end.</w:t>
      </w:r>
    </w:p>
    <w:p w14:paraId="3EDB233A" w14:textId="77777777" w:rsidR="003C5478" w:rsidRPr="003C5478" w:rsidRDefault="003C5478" w:rsidP="003C5478">
      <w:pPr>
        <w:keepNext/>
        <w:keepLines/>
        <w:spacing w:before="40" w:after="0" w:line="256" w:lineRule="auto"/>
        <w:outlineLvl w:val="3"/>
        <w:rPr>
          <w:rFonts w:eastAsia="MS Gothic" w:cs="Times New Roman"/>
          <w:b/>
          <w:iCs/>
          <w:sz w:val="26"/>
        </w:rPr>
      </w:pPr>
      <w:r w:rsidRPr="003C5478">
        <w:rPr>
          <w:rFonts w:eastAsia="MS Gothic" w:cs="Times New Roman"/>
          <w:b/>
          <w:iCs/>
          <w:sz w:val="26"/>
        </w:rPr>
        <w:t xml:space="preserve">That justifies a universal moral law – </w:t>
      </w:r>
    </w:p>
    <w:p w14:paraId="77E34B59" w14:textId="77777777" w:rsidR="003C5478" w:rsidRPr="003C5478" w:rsidRDefault="003C5478" w:rsidP="003C5478">
      <w:pPr>
        <w:keepNext/>
        <w:keepLines/>
        <w:spacing w:before="40" w:after="0" w:line="256" w:lineRule="auto"/>
        <w:outlineLvl w:val="3"/>
        <w:rPr>
          <w:rFonts w:eastAsia="MS Gothic" w:cs="Times New Roman"/>
          <w:b/>
          <w:iCs/>
          <w:sz w:val="26"/>
        </w:rPr>
      </w:pPr>
      <w:r w:rsidRPr="003C5478">
        <w:rPr>
          <w:rFonts w:eastAsia="MS Gothic"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65CE8905" w14:textId="77777777" w:rsidR="003C5478" w:rsidRPr="003C5478" w:rsidRDefault="003C5478" w:rsidP="003C5478">
      <w:pPr>
        <w:spacing w:after="0" w:line="240" w:lineRule="auto"/>
        <w:rPr>
          <w:rFonts w:eastAsia="MS Gothic" w:cs="Times New Roman"/>
          <w:b/>
          <w:iCs/>
          <w:sz w:val="26"/>
        </w:rPr>
      </w:pPr>
      <w:r w:rsidRPr="003C5478">
        <w:rPr>
          <w:rFonts w:eastAsia="MS Gothic"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3C5478">
        <w:rPr>
          <w:rFonts w:eastAsia="Calibri" w:cs="Times New Roman"/>
          <w:b/>
          <w:iCs/>
          <w:sz w:val="26"/>
        </w:rPr>
        <w:t xml:space="preserve"> it’s an inescapable condition that undermines all arguments since something can’t be both true and false simultaneously </w:t>
      </w:r>
    </w:p>
    <w:p w14:paraId="3F6B700A" w14:textId="77777777" w:rsidR="003C5478" w:rsidRPr="003C5478" w:rsidRDefault="003C5478" w:rsidP="003C5478">
      <w:pPr>
        <w:keepNext/>
        <w:keepLines/>
        <w:spacing w:before="40" w:after="0" w:line="256" w:lineRule="auto"/>
        <w:outlineLvl w:val="3"/>
        <w:rPr>
          <w:rFonts w:eastAsia="MS Gothic" w:cs="Times New Roman"/>
          <w:b/>
          <w:iCs/>
          <w:sz w:val="26"/>
        </w:rPr>
      </w:pPr>
      <w:r w:rsidRPr="003C5478">
        <w:rPr>
          <w:rFonts w:eastAsia="MS Gothic" w:cs="Times New Roman"/>
          <w:b/>
          <w:iCs/>
          <w:sz w:val="26"/>
        </w:rPr>
        <w:t xml:space="preserve">3. Every agent is equally morally relevant, which requires equal treatment and equal standards for ethics. </w:t>
      </w:r>
    </w:p>
    <w:p w14:paraId="7FF886E3"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Therefore, </w:t>
      </w:r>
      <w:proofErr w:type="gramStart"/>
      <w:r w:rsidRPr="003C5478">
        <w:rPr>
          <w:rFonts w:eastAsia="MS Gothic" w:cs="Times New Roman"/>
          <w:b/>
          <w:iCs/>
          <w:sz w:val="26"/>
        </w:rPr>
        <w:t>In</w:t>
      </w:r>
      <w:proofErr w:type="gramEnd"/>
      <w:r w:rsidRPr="003C5478">
        <w:rPr>
          <w:rFonts w:eastAsia="MS Gothic"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3C5478">
        <w:rPr>
          <w:rFonts w:eastAsia="MS Gothic" w:cs="Times New Roman"/>
          <w:b/>
          <w:iCs/>
          <w:sz w:val="26"/>
          <w:u w:val="single"/>
        </w:rPr>
        <w:t>Pecorino 02,</w:t>
      </w:r>
      <w:r w:rsidRPr="003C5478">
        <w:rPr>
          <w:rFonts w:eastAsia="MS Gothic" w:cs="Times New Roman"/>
          <w:b/>
          <w:iCs/>
          <w:sz w:val="26"/>
        </w:rPr>
        <w:t xml:space="preserve"> </w:t>
      </w:r>
      <w:r w:rsidRPr="003C5478">
        <w:rPr>
          <w:rFonts w:eastAsia="Times New Roman" w:cs="Times New Roman"/>
          <w:iCs/>
          <w:color w:val="000000"/>
          <w:sz w:val="12"/>
          <w:szCs w:val="12"/>
          <w:shd w:val="clear" w:color="auto" w:fill="FFFFFF"/>
        </w:rPr>
        <w:t xml:space="preserve">pecorino, </w:t>
      </w:r>
      <w:proofErr w:type="spellStart"/>
      <w:r w:rsidRPr="003C5478">
        <w:rPr>
          <w:rFonts w:eastAsia="Times New Roman" w:cs="Times New Roman"/>
          <w:iCs/>
          <w:color w:val="000000"/>
          <w:sz w:val="12"/>
          <w:szCs w:val="12"/>
          <w:shd w:val="clear" w:color="auto" w:fill="FFFFFF"/>
        </w:rPr>
        <w:t>philip</w:t>
      </w:r>
      <w:proofErr w:type="spellEnd"/>
      <w:r w:rsidRPr="003C5478">
        <w:rPr>
          <w:rFonts w:eastAsia="Times New Roman" w:cs="Times New Roman"/>
          <w:iCs/>
          <w:color w:val="000000"/>
          <w:sz w:val="12"/>
          <w:szCs w:val="12"/>
          <w:shd w:val="clear" w:color="auto" w:fill="FFFFFF"/>
        </w:rPr>
        <w:t>. "Categorical Imperative". </w:t>
      </w:r>
      <w:r w:rsidRPr="003C5478">
        <w:rPr>
          <w:rFonts w:eastAsia="Times New Roman" w:cs="Times New Roman"/>
          <w:i/>
          <w:iCs/>
          <w:color w:val="000000"/>
          <w:sz w:val="12"/>
          <w:szCs w:val="12"/>
          <w:shd w:val="clear" w:color="auto" w:fill="FFFFFF"/>
        </w:rPr>
        <w:t>Qcc.Cuny.Edu</w:t>
      </w:r>
      <w:r w:rsidRPr="003C5478">
        <w:rPr>
          <w:rFonts w:eastAsia="Times New Roman" w:cs="Times New Roman"/>
          <w:iCs/>
          <w:color w:val="000000"/>
          <w:sz w:val="12"/>
          <w:szCs w:val="12"/>
          <w:shd w:val="clear" w:color="auto" w:fill="FFFFFF"/>
        </w:rPr>
        <w:t xml:space="preserve">, 2002, </w:t>
      </w:r>
      <w:hyperlink r:id="rId7" w:history="1">
        <w:r w:rsidRPr="003C5478">
          <w:rPr>
            <w:rFonts w:eastAsia="Times New Roman" w:cs="Times New Roman"/>
            <w:b/>
            <w:iCs/>
            <w:sz w:val="12"/>
            <w:szCs w:val="12"/>
            <w:shd w:val="clear" w:color="auto" w:fill="FFFFFF"/>
          </w:rPr>
          <w:t>https://www.qcc.cuny.edu/socialsciences/ppecorino/medical_ethics_text/Chapter_2_Ethical_Traditions/Categorical_Imperative.htm</w:t>
        </w:r>
      </w:hyperlink>
      <w:r w:rsidRPr="003C5478">
        <w:rPr>
          <w:rFonts w:eastAsia="Times New Roman" w:cs="Times New Roman"/>
          <w:iCs/>
          <w:color w:val="000000"/>
          <w:sz w:val="12"/>
          <w:szCs w:val="12"/>
          <w:shd w:val="clear" w:color="auto" w:fill="FFFFFF"/>
        </w:rPr>
        <w:t xml:space="preserve">. </w:t>
      </w:r>
      <w:r w:rsidRPr="003C5478">
        <w:rPr>
          <w:rFonts w:eastAsia="MS Gothic" w:cs="Times New Roman"/>
          <w:iCs/>
          <w:sz w:val="12"/>
          <w:szCs w:val="12"/>
        </w:rPr>
        <w:t>For Kant</w:t>
      </w:r>
      <w:r w:rsidRPr="003C5478">
        <w:rPr>
          <w:rFonts w:eastAsia="MS Gothic" w:cs="Times New Roman"/>
          <w:iCs/>
          <w:sz w:val="26"/>
        </w:rPr>
        <w:t xml:space="preserve"> </w:t>
      </w:r>
      <w:r w:rsidRPr="003C5478">
        <w:rPr>
          <w:rFonts w:eastAsia="MS Gothic" w:cs="Times New Roman"/>
          <w:b/>
          <w:iCs/>
          <w:sz w:val="26"/>
          <w:u w:val="single"/>
        </w:rPr>
        <w:t xml:space="preserve">the basis for </w:t>
      </w:r>
      <w:r w:rsidRPr="003C5478">
        <w:rPr>
          <w:rFonts w:eastAsia="MS Gothic" w:cs="Times New Roman"/>
          <w:b/>
          <w:iCs/>
          <w:sz w:val="26"/>
          <w:highlight w:val="yellow"/>
          <w:u w:val="single"/>
        </w:rPr>
        <w:t>a Theory of the Good lies in</w:t>
      </w:r>
      <w:r w:rsidRPr="003C5478">
        <w:rPr>
          <w:rFonts w:eastAsia="MS Gothic" w:cs="Times New Roman"/>
          <w:b/>
          <w:iCs/>
          <w:sz w:val="26"/>
          <w:u w:val="single"/>
        </w:rPr>
        <w:t xml:space="preserve"> the intention</w:t>
      </w:r>
      <w:r w:rsidRPr="003C5478">
        <w:rPr>
          <w:rFonts w:eastAsia="MS Gothic" w:cs="Times New Roman"/>
          <w:iCs/>
          <w:sz w:val="26"/>
        </w:rPr>
        <w:t xml:space="preserve"> </w:t>
      </w:r>
      <w:r w:rsidRPr="003C5478">
        <w:rPr>
          <w:rFonts w:eastAsia="MS Gothic"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3C5478">
        <w:rPr>
          <w:rFonts w:eastAsia="MS Gothic" w:cs="Times New Roman"/>
          <w:iCs/>
          <w:sz w:val="12"/>
          <w:szCs w:val="12"/>
        </w:rPr>
        <w:t>is</w:t>
      </w:r>
      <w:proofErr w:type="gramEnd"/>
      <w:r w:rsidRPr="003C5478">
        <w:rPr>
          <w:rFonts w:eastAsia="MS Gothic" w:cs="Times New Roman"/>
          <w:iCs/>
          <w:sz w:val="12"/>
          <w:szCs w:val="12"/>
        </w:rPr>
        <w:t xml:space="preserve"> to do our DUTY.  What is our duty?  It is our duty to act in such a manner that we would want everyone else to act in a similar manner in similar circumstances towards all other people. Kant</w:t>
      </w:r>
      <w:r w:rsidRPr="003C5478">
        <w:rPr>
          <w:rFonts w:eastAsia="MS Gothic" w:cs="Times New Roman"/>
          <w:iCs/>
          <w:sz w:val="26"/>
        </w:rPr>
        <w:t xml:space="preserve"> </w:t>
      </w:r>
      <w:r w:rsidRPr="003C5478">
        <w:rPr>
          <w:rFonts w:eastAsia="MS Gothic" w:cs="Times New Roman"/>
          <w:b/>
          <w:iCs/>
          <w:sz w:val="26"/>
          <w:u w:val="single"/>
        </w:rPr>
        <w:t xml:space="preserve">expressed this as </w:t>
      </w:r>
      <w:r w:rsidRPr="003C5478">
        <w:rPr>
          <w:rFonts w:eastAsia="MS Gothic" w:cs="Times New Roman"/>
          <w:b/>
          <w:iCs/>
          <w:sz w:val="26"/>
          <w:highlight w:val="yellow"/>
          <w:u w:val="single"/>
        </w:rPr>
        <w:t>the Categorical Imperative</w:t>
      </w:r>
      <w:r w:rsidRPr="003C5478">
        <w:rPr>
          <w:rFonts w:eastAsia="MS Gothic" w:cs="Times New Roman"/>
          <w:iCs/>
          <w:sz w:val="26"/>
        </w:rPr>
        <w:t xml:space="preserve">. </w:t>
      </w:r>
      <w:r w:rsidRPr="003C5478">
        <w:rPr>
          <w:rFonts w:eastAsia="MS Gothic"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3C5478">
        <w:rPr>
          <w:rFonts w:eastAsia="MS Gothic" w:cs="Times New Roman"/>
          <w:b/>
          <w:iCs/>
          <w:sz w:val="26"/>
          <w:u w:val="single"/>
        </w:rPr>
        <w:t>The Formula of the Law of Nature: "</w:t>
      </w:r>
      <w:r w:rsidRPr="003C5478">
        <w:rPr>
          <w:rFonts w:eastAsia="MS Gothic" w:cs="Times New Roman"/>
          <w:b/>
          <w:iCs/>
          <w:sz w:val="26"/>
          <w:highlight w:val="yellow"/>
          <w:u w:val="single"/>
        </w:rPr>
        <w:t>Act as if the maxim of your action were to become</w:t>
      </w:r>
      <w:r w:rsidRPr="003C5478">
        <w:rPr>
          <w:rFonts w:eastAsia="MS Gothic" w:cs="Times New Roman"/>
          <w:b/>
          <w:iCs/>
          <w:sz w:val="26"/>
          <w:u w:val="single"/>
        </w:rPr>
        <w:t xml:space="preserve"> through your will a </w:t>
      </w:r>
      <w:r w:rsidRPr="003C5478">
        <w:rPr>
          <w:rFonts w:eastAsia="MS Gothic" w:cs="Times New Roman"/>
          <w:b/>
          <w:iCs/>
          <w:sz w:val="26"/>
          <w:highlight w:val="yellow"/>
          <w:u w:val="single"/>
        </w:rPr>
        <w:t>universal law</w:t>
      </w:r>
      <w:r w:rsidRPr="003C5478">
        <w:rPr>
          <w:rFonts w:eastAsia="MS Gothic" w:cs="Times New Roman"/>
          <w:b/>
          <w:iCs/>
          <w:sz w:val="26"/>
          <w:u w:val="single"/>
        </w:rPr>
        <w:t xml:space="preserve"> of </w:t>
      </w:r>
      <w:proofErr w:type="spellStart"/>
      <w:r w:rsidRPr="003C5478">
        <w:rPr>
          <w:rFonts w:eastAsia="MS Gothic" w:cs="Times New Roman"/>
          <w:b/>
          <w:iCs/>
          <w:sz w:val="26"/>
          <w:u w:val="single"/>
        </w:rPr>
        <w:t>nature."The</w:t>
      </w:r>
      <w:proofErr w:type="spellEnd"/>
      <w:r w:rsidRPr="003C5478">
        <w:rPr>
          <w:rFonts w:eastAsia="MS Gothic" w:cs="Times New Roman"/>
          <w:b/>
          <w:iCs/>
          <w:sz w:val="26"/>
          <w:u w:val="single"/>
        </w:rPr>
        <w:t xml:space="preserve"> Formula of the End Itself: "Act in such a way that you </w:t>
      </w:r>
      <w:r w:rsidRPr="003C5478">
        <w:rPr>
          <w:rFonts w:eastAsia="MS Gothic" w:cs="Times New Roman"/>
          <w:b/>
          <w:iCs/>
          <w:sz w:val="26"/>
          <w:highlight w:val="yellow"/>
          <w:u w:val="single"/>
        </w:rPr>
        <w:t>always treat humanity</w:t>
      </w:r>
      <w:r w:rsidRPr="003C5478">
        <w:rPr>
          <w:rFonts w:eastAsia="MS Gothic" w:cs="Times New Roman"/>
          <w:iCs/>
          <w:sz w:val="12"/>
          <w:szCs w:val="12"/>
        </w:rPr>
        <w:t>, whether in your own person or in the person of any other,</w:t>
      </w:r>
      <w:r w:rsidRPr="003C5478">
        <w:rPr>
          <w:rFonts w:eastAsia="MS Gothic" w:cs="Times New Roman"/>
          <w:iCs/>
          <w:sz w:val="26"/>
        </w:rPr>
        <w:t xml:space="preserve"> </w:t>
      </w:r>
      <w:r w:rsidRPr="003C5478">
        <w:rPr>
          <w:rFonts w:eastAsia="MS Gothic" w:cs="Times New Roman"/>
          <w:b/>
          <w:iCs/>
          <w:sz w:val="26"/>
          <w:u w:val="single"/>
        </w:rPr>
        <w:t xml:space="preserve">never simply as a means, but always at the same time </w:t>
      </w:r>
      <w:r w:rsidRPr="003C5478">
        <w:rPr>
          <w:rFonts w:eastAsia="MS Gothic" w:cs="Times New Roman"/>
          <w:b/>
          <w:iCs/>
          <w:sz w:val="26"/>
          <w:highlight w:val="yellow"/>
          <w:u w:val="single"/>
        </w:rPr>
        <w:t xml:space="preserve">as an </w:t>
      </w:r>
      <w:proofErr w:type="spellStart"/>
      <w:r w:rsidRPr="003C5478">
        <w:rPr>
          <w:rFonts w:eastAsia="MS Gothic" w:cs="Times New Roman"/>
          <w:b/>
          <w:iCs/>
          <w:sz w:val="26"/>
          <w:highlight w:val="yellow"/>
          <w:u w:val="single"/>
        </w:rPr>
        <w:t>end</w:t>
      </w:r>
      <w:r w:rsidRPr="003C5478">
        <w:rPr>
          <w:rFonts w:eastAsia="MS Gothic" w:cs="Times New Roman"/>
          <w:b/>
          <w:iCs/>
          <w:sz w:val="26"/>
          <w:u w:val="single"/>
        </w:rPr>
        <w:t>."The</w:t>
      </w:r>
      <w:proofErr w:type="spellEnd"/>
      <w:r w:rsidRPr="003C5478">
        <w:rPr>
          <w:rFonts w:eastAsia="MS Gothic" w:cs="Times New Roman"/>
          <w:b/>
          <w:iCs/>
          <w:sz w:val="26"/>
          <w:u w:val="single"/>
        </w:rPr>
        <w:t xml:space="preserve"> Formula of Autonomy: "So </w:t>
      </w:r>
      <w:r w:rsidRPr="003C5478">
        <w:rPr>
          <w:rFonts w:eastAsia="MS Gothic" w:cs="Times New Roman"/>
          <w:b/>
          <w:iCs/>
          <w:sz w:val="26"/>
          <w:highlight w:val="yellow"/>
          <w:u w:val="single"/>
        </w:rPr>
        <w:t>act that your will can regard itself</w:t>
      </w:r>
      <w:r w:rsidRPr="003C5478">
        <w:rPr>
          <w:rFonts w:eastAsia="MS Gothic" w:cs="Times New Roman"/>
          <w:b/>
          <w:iCs/>
          <w:sz w:val="26"/>
          <w:u w:val="single"/>
        </w:rPr>
        <w:t xml:space="preserve"> at the same time </w:t>
      </w:r>
      <w:r w:rsidRPr="003C5478">
        <w:rPr>
          <w:rFonts w:eastAsia="MS Gothic" w:cs="Times New Roman"/>
          <w:b/>
          <w:iCs/>
          <w:sz w:val="26"/>
          <w:highlight w:val="yellow"/>
          <w:u w:val="single"/>
        </w:rPr>
        <w:t>as making</w:t>
      </w:r>
      <w:r w:rsidRPr="003C5478">
        <w:rPr>
          <w:rFonts w:eastAsia="MS Gothic" w:cs="Times New Roman"/>
          <w:b/>
          <w:iCs/>
          <w:sz w:val="26"/>
          <w:u w:val="single"/>
        </w:rPr>
        <w:t xml:space="preserve"> universal </w:t>
      </w:r>
      <w:r w:rsidRPr="003C5478">
        <w:rPr>
          <w:rFonts w:eastAsia="MS Gothic" w:cs="Times New Roman"/>
          <w:b/>
          <w:iCs/>
          <w:sz w:val="26"/>
          <w:highlight w:val="yellow"/>
          <w:u w:val="single"/>
        </w:rPr>
        <w:t>law through</w:t>
      </w:r>
      <w:r w:rsidRPr="003C5478">
        <w:rPr>
          <w:rFonts w:eastAsia="MS Gothic" w:cs="Times New Roman"/>
          <w:b/>
          <w:iCs/>
          <w:sz w:val="26"/>
          <w:u w:val="single"/>
        </w:rPr>
        <w:t xml:space="preserve"> its </w:t>
      </w:r>
      <w:proofErr w:type="spellStart"/>
      <w:r w:rsidRPr="003C5478">
        <w:rPr>
          <w:rFonts w:eastAsia="MS Gothic" w:cs="Times New Roman"/>
          <w:b/>
          <w:iCs/>
          <w:sz w:val="26"/>
          <w:highlight w:val="yellow"/>
          <w:u w:val="single"/>
        </w:rPr>
        <w:t>maxims</w:t>
      </w:r>
      <w:r w:rsidRPr="003C5478">
        <w:rPr>
          <w:rFonts w:eastAsia="MS Gothic" w:cs="Times New Roman"/>
          <w:b/>
          <w:iCs/>
          <w:sz w:val="26"/>
          <w:u w:val="single"/>
        </w:rPr>
        <w:t>."The</w:t>
      </w:r>
      <w:proofErr w:type="spellEnd"/>
      <w:r w:rsidRPr="003C5478">
        <w:rPr>
          <w:rFonts w:eastAsia="MS Gothic" w:cs="Times New Roman"/>
          <w:b/>
          <w:iCs/>
          <w:sz w:val="26"/>
          <w:u w:val="single"/>
        </w:rPr>
        <w:t xml:space="preserve"> Formula of the Kingdom of Ends: "So </w:t>
      </w:r>
      <w:r w:rsidRPr="003C5478">
        <w:rPr>
          <w:rFonts w:eastAsia="MS Gothic" w:cs="Times New Roman"/>
          <w:b/>
          <w:iCs/>
          <w:sz w:val="26"/>
          <w:highlight w:val="yellow"/>
          <w:u w:val="single"/>
        </w:rPr>
        <w:t>act as if you were</w:t>
      </w:r>
      <w:r w:rsidRPr="003C5478">
        <w:rPr>
          <w:rFonts w:eastAsia="MS Gothic" w:cs="Times New Roman"/>
          <w:b/>
          <w:iCs/>
          <w:sz w:val="26"/>
          <w:u w:val="single"/>
        </w:rPr>
        <w:t xml:space="preserve"> through your maxims </w:t>
      </w:r>
      <w:r w:rsidRPr="003C5478">
        <w:rPr>
          <w:rFonts w:eastAsia="MS Gothic" w:cs="Times New Roman"/>
          <w:b/>
          <w:iCs/>
          <w:sz w:val="26"/>
          <w:highlight w:val="yellow"/>
          <w:u w:val="single"/>
        </w:rPr>
        <w:t>a law-making member of a kingdom of ends</w:t>
      </w:r>
      <w:r w:rsidRPr="003C5478">
        <w:rPr>
          <w:rFonts w:eastAsia="MS Gothic" w:cs="Times New Roman"/>
          <w:b/>
          <w:iCs/>
          <w:sz w:val="26"/>
          <w:u w:val="single"/>
        </w:rPr>
        <w:t>."</w:t>
      </w:r>
    </w:p>
    <w:p w14:paraId="7C5BAB05" w14:textId="77777777" w:rsidR="003C5478" w:rsidRPr="003C5478" w:rsidRDefault="003C5478" w:rsidP="003C5478">
      <w:pPr>
        <w:keepNext/>
        <w:keepLines/>
        <w:spacing w:before="40" w:after="0"/>
        <w:outlineLvl w:val="3"/>
        <w:rPr>
          <w:rFonts w:eastAsia="MS Gothic" w:cs="Times New Roman"/>
          <w:b/>
          <w:iCs/>
          <w:color w:val="000000"/>
          <w:sz w:val="26"/>
        </w:rPr>
      </w:pPr>
      <w:r w:rsidRPr="003C5478">
        <w:rPr>
          <w:rFonts w:eastAsia="MS Gothic" w:cs="Times New Roman"/>
          <w:b/>
          <w:iCs/>
          <w:color w:val="000000"/>
          <w:sz w:val="26"/>
        </w:rPr>
        <w:t xml:space="preserve">However, we require an enforcement mechanism for these principles since rights claims can’t exist in the state of nature. What follows is the </w:t>
      </w:r>
      <w:proofErr w:type="spellStart"/>
      <w:r w:rsidRPr="003C5478">
        <w:rPr>
          <w:rFonts w:eastAsia="MS Gothic" w:cs="Times New Roman"/>
          <w:b/>
          <w:iCs/>
          <w:color w:val="000000"/>
          <w:sz w:val="26"/>
        </w:rPr>
        <w:t>omnilateral</w:t>
      </w:r>
      <w:proofErr w:type="spellEnd"/>
      <w:r w:rsidRPr="003C5478">
        <w:rPr>
          <w:rFonts w:eastAsia="MS Gothic" w:cs="Times New Roman"/>
          <w:b/>
          <w:iCs/>
          <w:color w:val="000000"/>
          <w:sz w:val="26"/>
        </w:rPr>
        <w:t xml:space="preserve"> will. </w:t>
      </w:r>
      <w:proofErr w:type="spellStart"/>
      <w:r w:rsidRPr="003C5478">
        <w:rPr>
          <w:rFonts w:eastAsia="MS Gothic" w:cs="Times New Roman"/>
          <w:b/>
          <w:iCs/>
          <w:color w:val="000000"/>
          <w:sz w:val="26"/>
          <w:u w:val="single"/>
        </w:rPr>
        <w:t>Varden</w:t>
      </w:r>
      <w:proofErr w:type="spellEnd"/>
      <w:r w:rsidRPr="003C5478">
        <w:rPr>
          <w:rFonts w:eastAsia="MS Gothic" w:cs="Times New Roman"/>
          <w:iCs/>
          <w:color w:val="000000"/>
          <w:sz w:val="26"/>
          <w:u w:val="single"/>
        </w:rPr>
        <w:t xml:space="preserve"> </w:t>
      </w:r>
      <w:r w:rsidRPr="003C5478">
        <w:rPr>
          <w:rFonts w:eastAsia="MS Gothic" w:cs="Times New Roman"/>
          <w:b/>
          <w:iCs/>
          <w:color w:val="000000"/>
          <w:sz w:val="26"/>
          <w:u w:val="single"/>
        </w:rPr>
        <w:t>10,</w:t>
      </w:r>
      <w:r w:rsidRPr="003C5478">
        <w:rPr>
          <w:rFonts w:eastAsia="MS Gothic" w:cs="Times New Roman"/>
          <w:b/>
          <w:iCs/>
          <w:color w:val="000000"/>
          <w:sz w:val="16"/>
        </w:rPr>
        <w:t xml:space="preserve"> Helga. "A Kantian Conception of Free Speech." Freedom of Expression in a Diverse World, 2010 // AHS RG </w:t>
      </w:r>
      <w:r w:rsidRPr="003C5478">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3C5478">
        <w:rPr>
          <w:rFonts w:eastAsia="Times New Roman" w:cs="Times New Roman"/>
          <w:b/>
          <w:iCs/>
          <w:color w:val="000000"/>
          <w:sz w:val="26"/>
          <w:u w:val="single"/>
        </w:rPr>
        <w:t>Kant explicitly rejects the common assumption</w:t>
      </w:r>
      <w:r w:rsidRPr="003C5478">
        <w:rPr>
          <w:rFonts w:eastAsia="Times New Roman" w:cs="Times New Roman"/>
          <w:b/>
          <w:iCs/>
          <w:color w:val="000000"/>
          <w:sz w:val="12"/>
        </w:rPr>
        <w:t xml:space="preserve"> in liberal theories of his time as well as today </w:t>
      </w:r>
      <w:proofErr w:type="gramStart"/>
      <w:r w:rsidRPr="003C5478">
        <w:rPr>
          <w:rFonts w:eastAsia="Times New Roman" w:cs="Times New Roman"/>
          <w:b/>
          <w:iCs/>
          <w:color w:val="000000"/>
          <w:sz w:val="26"/>
          <w:u w:val="single"/>
        </w:rPr>
        <w:t>that virtuous private individuals</w:t>
      </w:r>
      <w:proofErr w:type="gramEnd"/>
      <w:r w:rsidRPr="003C5478">
        <w:rPr>
          <w:rFonts w:eastAsia="Times New Roman" w:cs="Times New Roman"/>
          <w:b/>
          <w:iCs/>
          <w:color w:val="000000"/>
          <w:sz w:val="26"/>
          <w:u w:val="single"/>
        </w:rPr>
        <w:t xml:space="preserve"> can interact in ways reconcilable both with one another’s right to freedom</w:t>
      </w:r>
      <w:r w:rsidRPr="003C5478">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3C5478">
        <w:rPr>
          <w:rFonts w:eastAsia="Times New Roman" w:cs="Times New Roman"/>
          <w:b/>
          <w:iCs/>
          <w:color w:val="000000"/>
          <w:sz w:val="26"/>
          <w:u w:val="single"/>
        </w:rPr>
        <w:t>problems of assurance and indeterminacy regarding</w:t>
      </w:r>
      <w:r w:rsidRPr="003C5478">
        <w:rPr>
          <w:rFonts w:eastAsia="Times New Roman" w:cs="Times New Roman"/>
          <w:b/>
          <w:iCs/>
          <w:color w:val="000000"/>
          <w:sz w:val="12"/>
        </w:rPr>
        <w:t xml:space="preserve"> the specification, </w:t>
      </w:r>
      <w:proofErr w:type="gramStart"/>
      <w:r w:rsidRPr="003C5478">
        <w:rPr>
          <w:rFonts w:eastAsia="Times New Roman" w:cs="Times New Roman"/>
          <w:b/>
          <w:iCs/>
          <w:color w:val="000000"/>
          <w:sz w:val="12"/>
        </w:rPr>
        <w:t>application</w:t>
      </w:r>
      <w:proofErr w:type="gramEnd"/>
      <w:r w:rsidRPr="003C5478">
        <w:rPr>
          <w:rFonts w:eastAsia="Times New Roman" w:cs="Times New Roman"/>
          <w:b/>
          <w:iCs/>
          <w:color w:val="000000"/>
          <w:sz w:val="12"/>
        </w:rPr>
        <w:t xml:space="preserve"> and enforcement of </w:t>
      </w:r>
      <w:r w:rsidRPr="003C5478">
        <w:rPr>
          <w:rFonts w:eastAsia="Times New Roman" w:cs="Times New Roman"/>
          <w:b/>
          <w:iCs/>
          <w:color w:val="000000"/>
          <w:sz w:val="26"/>
          <w:u w:val="single"/>
        </w:rPr>
        <w:t xml:space="preserve">the principles of private right to actual interactions lead Kant to conclude that </w:t>
      </w:r>
      <w:r w:rsidRPr="003C5478">
        <w:rPr>
          <w:rFonts w:eastAsia="Times New Roman" w:cs="Times New Roman"/>
          <w:b/>
          <w:iCs/>
          <w:color w:val="000000"/>
          <w:sz w:val="26"/>
          <w:highlight w:val="yellow"/>
          <w:u w:val="single"/>
        </w:rPr>
        <w:t>rightful interaction is</w:t>
      </w:r>
      <w:r w:rsidRPr="003C5478">
        <w:rPr>
          <w:rFonts w:eastAsia="Times New Roman" w:cs="Times New Roman"/>
          <w:b/>
          <w:iCs/>
          <w:color w:val="000000"/>
          <w:sz w:val="26"/>
          <w:u w:val="single"/>
        </w:rPr>
        <w:t xml:space="preserve"> in principle </w:t>
      </w:r>
      <w:r w:rsidRPr="003C5478">
        <w:rPr>
          <w:rFonts w:eastAsia="Times New Roman" w:cs="Times New Roman"/>
          <w:b/>
          <w:iCs/>
          <w:color w:val="000000"/>
          <w:sz w:val="26"/>
          <w:highlight w:val="yellow"/>
          <w:u w:val="single"/>
        </w:rPr>
        <w:t>impossible in the state of nature.</w:t>
      </w:r>
      <w:r w:rsidRPr="003C5478">
        <w:rPr>
          <w:rFonts w:eastAsia="Times New Roman" w:cs="Times New Roman"/>
          <w:b/>
          <w:iCs/>
          <w:color w:val="000000"/>
          <w:sz w:val="12"/>
        </w:rPr>
        <w:t xml:space="preserve">5 Kant argues that </w:t>
      </w:r>
      <w:r w:rsidRPr="003C5478">
        <w:rPr>
          <w:rFonts w:eastAsia="Times New Roman" w:cs="Times New Roman"/>
          <w:b/>
          <w:iCs/>
          <w:color w:val="000000"/>
          <w:sz w:val="26"/>
          <w:u w:val="single"/>
        </w:rPr>
        <w:t>only a public authority can solve these problems in a way reconcilable with everyone’s right to freedom.</w:t>
      </w:r>
      <w:r w:rsidRPr="003C5478">
        <w:rPr>
          <w:rFonts w:eastAsia="Times New Roman" w:cs="Times New Roman"/>
          <w:b/>
          <w:iCs/>
          <w:color w:val="000000"/>
          <w:sz w:val="12"/>
        </w:rPr>
        <w:t xml:space="preserve"> This is why we find Kant starting his discussion of public right with this claim: however </w:t>
      </w:r>
      <w:proofErr w:type="spellStart"/>
      <w:r w:rsidRPr="003C5478">
        <w:rPr>
          <w:rFonts w:eastAsia="Times New Roman" w:cs="Times New Roman"/>
          <w:b/>
          <w:iCs/>
          <w:color w:val="000000"/>
          <w:sz w:val="12"/>
        </w:rPr>
        <w:t>well disposed</w:t>
      </w:r>
      <w:proofErr w:type="spellEnd"/>
      <w:r w:rsidRPr="003C5478">
        <w:rPr>
          <w:rFonts w:eastAsia="Times New Roman" w:cs="Times New Roman"/>
          <w:b/>
          <w:iCs/>
          <w:color w:val="000000"/>
          <w:sz w:val="12"/>
        </w:rPr>
        <w:t xml:space="preserve"> and right-loving men might be, </w:t>
      </w:r>
      <w:r w:rsidRPr="003C5478">
        <w:rPr>
          <w:rFonts w:eastAsia="Times New Roman" w:cs="Times New Roman"/>
          <w:b/>
          <w:iCs/>
          <w:color w:val="000000"/>
          <w:sz w:val="26"/>
          <w:u w:val="single"/>
        </w:rPr>
        <w:t>it still lies a priori in the rational idea of such a condition</w:t>
      </w:r>
      <w:r w:rsidRPr="003C5478">
        <w:rPr>
          <w:rFonts w:eastAsia="Times New Roman" w:cs="Times New Roman"/>
          <w:b/>
          <w:iCs/>
          <w:color w:val="000000"/>
          <w:sz w:val="12"/>
        </w:rPr>
        <w:t xml:space="preserve"> (one that is not rightful) </w:t>
      </w:r>
      <w:r w:rsidRPr="003C5478">
        <w:rPr>
          <w:rFonts w:eastAsia="Times New Roman" w:cs="Times New Roman"/>
          <w:b/>
          <w:iCs/>
          <w:color w:val="000000"/>
          <w:sz w:val="26"/>
          <w:u w:val="single"/>
        </w:rPr>
        <w:t xml:space="preserve">that before a public lawful condition is established individual human </w:t>
      </w:r>
      <w:r w:rsidRPr="003C5478">
        <w:rPr>
          <w:rFonts w:eastAsia="Times New Roman" w:cs="Times New Roman"/>
          <w:b/>
          <w:iCs/>
          <w:color w:val="000000"/>
          <w:sz w:val="26"/>
          <w:highlight w:val="yellow"/>
          <w:u w:val="single"/>
        </w:rPr>
        <w:t>beings… can never be secure against violence</w:t>
      </w:r>
      <w:r w:rsidRPr="003C5478">
        <w:rPr>
          <w:rFonts w:eastAsia="Times New Roman" w:cs="Times New Roman"/>
          <w:b/>
          <w:iCs/>
          <w:color w:val="000000"/>
          <w:sz w:val="26"/>
          <w:u w:val="single"/>
        </w:rPr>
        <w:t xml:space="preserve"> from one another, </w:t>
      </w:r>
      <w:r w:rsidRPr="003C5478">
        <w:rPr>
          <w:rFonts w:eastAsia="Times New Roman" w:cs="Times New Roman"/>
          <w:b/>
          <w:iCs/>
          <w:color w:val="000000"/>
          <w:sz w:val="26"/>
          <w:highlight w:val="yellow"/>
          <w:u w:val="single"/>
        </w:rPr>
        <w:t>since each has her own right to do what seems right</w:t>
      </w:r>
      <w:r w:rsidRPr="003C5478">
        <w:rPr>
          <w:rFonts w:eastAsia="Times New Roman" w:cs="Times New Roman"/>
          <w:b/>
          <w:iCs/>
          <w:color w:val="000000"/>
          <w:sz w:val="26"/>
          <w:u w:val="single"/>
        </w:rPr>
        <w:t xml:space="preserve"> and good </w:t>
      </w:r>
      <w:r w:rsidRPr="003C5478">
        <w:rPr>
          <w:rFonts w:eastAsia="Times New Roman" w:cs="Times New Roman"/>
          <w:b/>
          <w:iCs/>
          <w:color w:val="000000"/>
          <w:sz w:val="26"/>
          <w:highlight w:val="yellow"/>
          <w:u w:val="single"/>
        </w:rPr>
        <w:t>to her</w:t>
      </w:r>
      <w:r w:rsidRPr="003C5478">
        <w:rPr>
          <w:rFonts w:eastAsia="Times New Roman" w:cs="Times New Roman"/>
          <w:b/>
          <w:iCs/>
          <w:color w:val="000000"/>
          <w:sz w:val="26"/>
          <w:u w:val="single"/>
        </w:rPr>
        <w:t xml:space="preserve"> and not be dependent upon another’s opinion</w:t>
      </w:r>
      <w:r w:rsidRPr="003C5478">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3C5478">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3C5478">
        <w:rPr>
          <w:rFonts w:eastAsia="Times New Roman" w:cs="Times New Roman"/>
          <w:b/>
          <w:iCs/>
          <w:color w:val="000000"/>
          <w:sz w:val="12"/>
        </w:rPr>
        <w:t xml:space="preserve"> (to bodily integrity and honor) and our acquired rights (to private property, </w:t>
      </w:r>
      <w:proofErr w:type="gramStart"/>
      <w:r w:rsidRPr="003C5478">
        <w:rPr>
          <w:rFonts w:eastAsia="Times New Roman" w:cs="Times New Roman"/>
          <w:b/>
          <w:iCs/>
          <w:color w:val="000000"/>
          <w:sz w:val="12"/>
        </w:rPr>
        <w:t>contract</w:t>
      </w:r>
      <w:proofErr w:type="gramEnd"/>
      <w:r w:rsidRPr="003C5478">
        <w:rPr>
          <w:rFonts w:eastAsia="Times New Roman" w:cs="Times New Roman"/>
          <w:b/>
          <w:iCs/>
          <w:color w:val="000000"/>
          <w:sz w:val="12"/>
        </w:rPr>
        <w:t xml:space="preserve"> and status relations). The reason is that </w:t>
      </w:r>
      <w:r w:rsidRPr="003C5478">
        <w:rPr>
          <w:rFonts w:eastAsia="Times New Roman" w:cs="Times New Roman"/>
          <w:b/>
          <w:iCs/>
          <w:color w:val="000000"/>
          <w:sz w:val="26"/>
          <w:highlight w:val="yellow"/>
          <w:u w:val="single"/>
        </w:rPr>
        <w:t>only the public authority can solve the problems of</w:t>
      </w:r>
      <w:r w:rsidRPr="003C5478">
        <w:rPr>
          <w:rFonts w:eastAsia="Times New Roman" w:cs="Times New Roman"/>
          <w:b/>
          <w:iCs/>
          <w:color w:val="000000"/>
          <w:sz w:val="26"/>
          <w:u w:val="single"/>
        </w:rPr>
        <w:t xml:space="preserve"> assurance and </w:t>
      </w:r>
      <w:r w:rsidRPr="003C5478">
        <w:rPr>
          <w:rFonts w:eastAsia="Times New Roman" w:cs="Times New Roman"/>
          <w:b/>
          <w:iCs/>
          <w:color w:val="000000"/>
          <w:sz w:val="26"/>
          <w:highlight w:val="yellow"/>
          <w:u w:val="single"/>
        </w:rPr>
        <w:t>indeterminacy</w:t>
      </w:r>
      <w:r w:rsidRPr="003C5478">
        <w:rPr>
          <w:rFonts w:eastAsia="Times New Roman" w:cs="Times New Roman"/>
          <w:b/>
          <w:iCs/>
          <w:color w:val="000000"/>
          <w:sz w:val="26"/>
          <w:u w:val="single"/>
        </w:rPr>
        <w:t xml:space="preserve"> without violating anyone’s right to freedom. The public authority can solve these problems </w:t>
      </w:r>
      <w:r w:rsidRPr="003C5478">
        <w:rPr>
          <w:rFonts w:eastAsia="Times New Roman" w:cs="Times New Roman"/>
          <w:b/>
          <w:iCs/>
          <w:color w:val="000000"/>
          <w:sz w:val="26"/>
          <w:highlight w:val="yellow"/>
          <w:u w:val="single"/>
        </w:rPr>
        <w:t>because it represents the will of all and</w:t>
      </w:r>
      <w:r w:rsidRPr="003C5478">
        <w:rPr>
          <w:rFonts w:eastAsia="Times New Roman" w:cs="Times New Roman"/>
          <w:b/>
          <w:iCs/>
          <w:color w:val="000000"/>
          <w:sz w:val="26"/>
          <w:u w:val="single"/>
        </w:rPr>
        <w:t xml:space="preserve"> yet the will of </w:t>
      </w:r>
      <w:r w:rsidRPr="003C5478">
        <w:rPr>
          <w:rFonts w:eastAsia="Times New Roman" w:cs="Times New Roman"/>
          <w:b/>
          <w:iCs/>
          <w:color w:val="000000"/>
          <w:sz w:val="26"/>
          <w:highlight w:val="yellow"/>
          <w:u w:val="single"/>
        </w:rPr>
        <w:t>no one in particular.</w:t>
      </w:r>
      <w:r w:rsidRPr="003C5478">
        <w:rPr>
          <w:rFonts w:eastAsia="Times New Roman" w:cs="Times New Roman"/>
          <w:b/>
          <w:iCs/>
          <w:color w:val="000000"/>
          <w:sz w:val="12"/>
        </w:rPr>
        <w:t xml:space="preserve"> Because </w:t>
      </w:r>
      <w:r w:rsidRPr="003C5478">
        <w:rPr>
          <w:rFonts w:eastAsia="Times New Roman" w:cs="Times New Roman"/>
          <w:b/>
          <w:iCs/>
          <w:color w:val="000000"/>
          <w:sz w:val="26"/>
          <w:highlight w:val="yellow"/>
          <w:u w:val="single"/>
        </w:rPr>
        <w:t>the public authority is</w:t>
      </w:r>
      <w:r w:rsidRPr="003C5478">
        <w:rPr>
          <w:rFonts w:eastAsia="Times New Roman" w:cs="Times New Roman"/>
          <w:b/>
          <w:iCs/>
          <w:color w:val="000000"/>
          <w:sz w:val="12"/>
        </w:rPr>
        <w:t xml:space="preserve"> representative in this way – by being “</w:t>
      </w:r>
      <w:r w:rsidRPr="003C5478">
        <w:rPr>
          <w:rFonts w:eastAsia="Times New Roman" w:cs="Times New Roman"/>
          <w:b/>
          <w:iCs/>
          <w:color w:val="000000"/>
          <w:sz w:val="26"/>
          <w:highlight w:val="yellow"/>
          <w:u w:val="single"/>
        </w:rPr>
        <w:t>united a priori</w:t>
      </w:r>
      <w:r w:rsidRPr="003C5478">
        <w:rPr>
          <w:rFonts w:eastAsia="Times New Roman" w:cs="Times New Roman"/>
          <w:b/>
          <w:iCs/>
          <w:color w:val="000000"/>
          <w:sz w:val="12"/>
        </w:rPr>
        <w:t xml:space="preserve">” or </w:t>
      </w:r>
      <w:r w:rsidRPr="003C5478">
        <w:rPr>
          <w:rFonts w:eastAsia="Times New Roman" w:cs="Times New Roman"/>
          <w:b/>
          <w:iCs/>
          <w:color w:val="000000"/>
          <w:sz w:val="26"/>
          <w:highlight w:val="yellow"/>
          <w:u w:val="single"/>
        </w:rPr>
        <w:t>by being an “</w:t>
      </w:r>
      <w:proofErr w:type="spellStart"/>
      <w:r w:rsidRPr="003C5478">
        <w:rPr>
          <w:rFonts w:eastAsia="Times New Roman" w:cs="Times New Roman"/>
          <w:b/>
          <w:iCs/>
          <w:color w:val="000000"/>
          <w:sz w:val="26"/>
          <w:highlight w:val="yellow"/>
          <w:u w:val="single"/>
        </w:rPr>
        <w:t>omnilateral</w:t>
      </w:r>
      <w:proofErr w:type="spellEnd"/>
      <w:r w:rsidRPr="003C5478">
        <w:rPr>
          <w:rFonts w:eastAsia="Times New Roman" w:cs="Times New Roman"/>
          <w:b/>
          <w:iCs/>
          <w:color w:val="000000"/>
          <w:sz w:val="26"/>
          <w:highlight w:val="yellow"/>
          <w:u w:val="single"/>
        </w:rPr>
        <w:t>” will</w:t>
      </w:r>
      <w:r w:rsidRPr="003C5478">
        <w:rPr>
          <w:rFonts w:eastAsia="Times New Roman" w:cs="Times New Roman"/>
          <w:b/>
          <w:iCs/>
          <w:color w:val="000000"/>
          <w:sz w:val="12"/>
        </w:rPr>
        <w:t xml:space="preserve"> (6: 263) – </w:t>
      </w:r>
      <w:r w:rsidRPr="003C5478">
        <w:rPr>
          <w:rFonts w:eastAsia="Times New Roman" w:cs="Times New Roman"/>
          <w:b/>
          <w:iCs/>
          <w:color w:val="000000"/>
          <w:sz w:val="26"/>
          <w:highlight w:val="yellow"/>
          <w:u w:val="single"/>
        </w:rPr>
        <w:t>it can regulate on behalf of everyone</w:t>
      </w:r>
      <w:r w:rsidRPr="003C5478">
        <w:rPr>
          <w:rFonts w:eastAsia="Times New Roman" w:cs="Times New Roman"/>
          <w:b/>
          <w:iCs/>
          <w:color w:val="000000"/>
          <w:sz w:val="26"/>
          <w:u w:val="single"/>
        </w:rPr>
        <w:t xml:space="preserve"> rather than on behalf of </w:t>
      </w:r>
      <w:proofErr w:type="gramStart"/>
      <w:r w:rsidRPr="003C5478">
        <w:rPr>
          <w:rFonts w:eastAsia="Times New Roman" w:cs="Times New Roman"/>
          <w:b/>
          <w:iCs/>
          <w:color w:val="000000"/>
          <w:sz w:val="26"/>
          <w:u w:val="single"/>
        </w:rPr>
        <w:t>anyone</w:t>
      </w:r>
      <w:r w:rsidRPr="003C5478">
        <w:rPr>
          <w:rFonts w:eastAsia="Times New Roman" w:cs="Times New Roman"/>
          <w:b/>
          <w:iCs/>
          <w:color w:val="000000"/>
          <w:sz w:val="12"/>
        </w:rPr>
        <w:t xml:space="preserve"> in particular</w:t>
      </w:r>
      <w:proofErr w:type="gramEnd"/>
      <w:r w:rsidRPr="003C5478">
        <w:rPr>
          <w:rFonts w:eastAsia="Times New Roman" w:cs="Times New Roman"/>
          <w:b/>
          <w:iCs/>
          <w:color w:val="000000"/>
          <w:sz w:val="12"/>
        </w:rPr>
        <w:t xml:space="preserve">. For these reasons, </w:t>
      </w:r>
      <w:r w:rsidRPr="003C5478">
        <w:rPr>
          <w:rFonts w:eastAsia="Times New Roman" w:cs="Times New Roman"/>
          <w:b/>
          <w:iCs/>
          <w:color w:val="000000"/>
          <w:sz w:val="26"/>
          <w:u w:val="single"/>
        </w:rPr>
        <w:t xml:space="preserve">civil society is seen as the only means through which </w:t>
      </w:r>
      <w:r w:rsidRPr="003C5478">
        <w:rPr>
          <w:rFonts w:eastAsia="Times New Roman" w:cs="Times New Roman"/>
          <w:b/>
          <w:iCs/>
          <w:color w:val="000000"/>
          <w:sz w:val="26"/>
          <w:highlight w:val="yellow"/>
          <w:u w:val="single"/>
        </w:rPr>
        <w:t>our interactions can become subject to universal laws</w:t>
      </w:r>
      <w:r w:rsidRPr="003C5478">
        <w:rPr>
          <w:rFonts w:eastAsia="Times New Roman" w:cs="Times New Roman"/>
          <w:b/>
          <w:iCs/>
          <w:color w:val="000000"/>
          <w:sz w:val="26"/>
          <w:u w:val="single"/>
        </w:rPr>
        <w:t xml:space="preserve"> that restrict everyone’s freedom reciprocally </w:t>
      </w:r>
      <w:r w:rsidRPr="003C5478">
        <w:rPr>
          <w:rFonts w:eastAsia="Times New Roman" w:cs="Times New Roman"/>
          <w:b/>
          <w:iCs/>
          <w:color w:val="000000"/>
          <w:sz w:val="26"/>
          <w:highlight w:val="yellow"/>
          <w:u w:val="single"/>
        </w:rPr>
        <w:t>rather than</w:t>
      </w:r>
      <w:r w:rsidRPr="003C5478">
        <w:rPr>
          <w:rFonts w:eastAsia="Times New Roman" w:cs="Times New Roman"/>
          <w:b/>
          <w:iCs/>
          <w:color w:val="000000"/>
          <w:sz w:val="26"/>
          <w:u w:val="single"/>
        </w:rPr>
        <w:t xml:space="preserve"> as subject to </w:t>
      </w:r>
      <w:r w:rsidRPr="003C5478">
        <w:rPr>
          <w:rFonts w:eastAsia="Times New Roman" w:cs="Times New Roman"/>
          <w:b/>
          <w:iCs/>
          <w:color w:val="000000"/>
          <w:sz w:val="26"/>
          <w:highlight w:val="yellow"/>
          <w:u w:val="single"/>
        </w:rPr>
        <w:t>anyone’s arbitrary choices.</w:t>
      </w:r>
    </w:p>
    <w:p w14:paraId="63BCE90F"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Thus, the standard is consistency with the categorical imperative as enacted through the </w:t>
      </w:r>
      <w:proofErr w:type="spellStart"/>
      <w:r w:rsidRPr="003C5478">
        <w:rPr>
          <w:rFonts w:eastAsia="MS Gothic" w:cs="Times New Roman"/>
          <w:b/>
          <w:iCs/>
          <w:sz w:val="26"/>
        </w:rPr>
        <w:t>omnilateral</w:t>
      </w:r>
      <w:proofErr w:type="spellEnd"/>
      <w:r w:rsidRPr="003C5478">
        <w:rPr>
          <w:rFonts w:eastAsia="MS Gothic" w:cs="Times New Roman"/>
          <w:b/>
          <w:iCs/>
          <w:sz w:val="26"/>
        </w:rPr>
        <w:t xml:space="preserve"> will. </w:t>
      </w:r>
    </w:p>
    <w:p w14:paraId="6145C33B"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Prefer – </w:t>
      </w:r>
    </w:p>
    <w:p w14:paraId="4C5FA605"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color w:val="000000"/>
          <w:sz w:val="26"/>
        </w:rPr>
        <w:t xml:space="preserve">1. </w:t>
      </w:r>
      <w:r w:rsidRPr="003C5478">
        <w:rPr>
          <w:rFonts w:eastAsia="MS Gothic"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61DE706D"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color w:val="000000"/>
          <w:sz w:val="26"/>
        </w:rPr>
        <w:t xml:space="preserve">And, </w:t>
      </w:r>
      <w:proofErr w:type="gramStart"/>
      <w:r w:rsidRPr="003C5478">
        <w:rPr>
          <w:rFonts w:eastAsia="MS Gothic" w:cs="Times New Roman"/>
          <w:b/>
          <w:iCs/>
          <w:sz w:val="26"/>
        </w:rPr>
        <w:t>Only</w:t>
      </w:r>
      <w:proofErr w:type="gramEnd"/>
      <w:r w:rsidRPr="003C5478">
        <w:rPr>
          <w:rFonts w:eastAsia="MS Gothic" w:cs="Times New Roman"/>
          <w:b/>
          <w:iCs/>
          <w:sz w:val="26"/>
        </w:rPr>
        <w:t xml:space="preserve"> evaluate Intents: </w:t>
      </w:r>
    </w:p>
    <w:p w14:paraId="2D8BF578"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1. To account for all foreseen impacts would prevent action because individuals would become morally culpable for all actions and states of affairs not just those that factor into the will </w:t>
      </w:r>
    </w:p>
    <w:p w14:paraId="6D54B756"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2. </w:t>
      </w:r>
      <w:r w:rsidRPr="003C5478">
        <w:rPr>
          <w:rFonts w:eastAsia="MS Gothic" w:cs="Times New Roman"/>
          <w:b/>
          <w:iCs/>
          <w:color w:val="000000"/>
          <w:sz w:val="26"/>
        </w:rPr>
        <w:t>Otherwise ethical theories hold agents responsible for consequences external to their will which removes any reason to be moral because agents cannot control what they are being punished for</w:t>
      </w:r>
      <w:r w:rsidRPr="003C5478">
        <w:rPr>
          <w:rFonts w:eastAsia="MS Gothic" w:cs="Times New Roman"/>
          <w:b/>
          <w:iCs/>
          <w:sz w:val="26"/>
        </w:rPr>
        <w:t xml:space="preserve"> </w:t>
      </w:r>
    </w:p>
    <w:p w14:paraId="22FE805B" w14:textId="021E68D0" w:rsidR="003C5478" w:rsidRPr="003C5478" w:rsidRDefault="003C5478" w:rsidP="003C5478">
      <w:pPr>
        <w:keepNext/>
        <w:keepLines/>
        <w:spacing w:before="40" w:after="0"/>
        <w:outlineLvl w:val="3"/>
        <w:rPr>
          <w:rFonts w:eastAsia="MS Gothic" w:cs="Times New Roman"/>
          <w:b/>
          <w:iCs/>
          <w:sz w:val="26"/>
        </w:rPr>
      </w:pPr>
      <w:r>
        <w:rPr>
          <w:rFonts w:eastAsia="MS Gothic" w:cs="Times New Roman"/>
          <w:b/>
          <w:iCs/>
          <w:sz w:val="26"/>
        </w:rPr>
        <w:t>3</w:t>
      </w:r>
      <w:r w:rsidRPr="003C5478">
        <w:rPr>
          <w:rFonts w:eastAsia="MS Gothic" w:cs="Times New Roman"/>
          <w:b/>
          <w:iCs/>
          <w:sz w:val="26"/>
        </w:rPr>
        <w:t>. Util is evolutionarily disadvantageous which means either A) it will get selected out for in evolution which means extinction is nonunique if it’s the only framework that can prevent it or B) it won’t get selected out in which case the population will fail to continue to reproduce which causes extinction</w:t>
      </w:r>
    </w:p>
    <w:p w14:paraId="188EF568" w14:textId="77777777" w:rsidR="003C5478" w:rsidRPr="003C5478" w:rsidRDefault="003C5478" w:rsidP="003C5478">
      <w:pPr>
        <w:rPr>
          <w:rFonts w:eastAsia="Cambria"/>
        </w:rPr>
      </w:pPr>
      <w:r w:rsidRPr="003C5478">
        <w:rPr>
          <w:rFonts w:eastAsia="Cambria"/>
        </w:rPr>
        <w:t xml:space="preserve">Jim </w:t>
      </w:r>
      <w:r w:rsidRPr="003C5478">
        <w:rPr>
          <w:rFonts w:eastAsia="Cambria"/>
          <w:b/>
          <w:bCs/>
          <w:sz w:val="26"/>
          <w:u w:val="single"/>
        </w:rPr>
        <w:t>Everett</w:t>
      </w:r>
      <w:r w:rsidRPr="003C5478">
        <w:rPr>
          <w:rFonts w:eastAsia="Cambria"/>
        </w:rPr>
        <w:t>, David Pizarro, M Crockett, 20</w:t>
      </w:r>
      <w:r w:rsidRPr="003C5478">
        <w:rPr>
          <w:rFonts w:eastAsia="Cambria"/>
          <w:b/>
          <w:bCs/>
          <w:sz w:val="26"/>
          <w:u w:val="single"/>
        </w:rPr>
        <w:t>16</w:t>
      </w:r>
      <w:r w:rsidRPr="003C5478">
        <w:rPr>
          <w:rFonts w:eastAsia="Cambria"/>
        </w:rPr>
        <w:t xml:space="preserve">, APA, “Inference of Trustworthiness </w:t>
      </w:r>
      <w:proofErr w:type="gramStart"/>
      <w:r w:rsidRPr="003C5478">
        <w:rPr>
          <w:rFonts w:eastAsia="Cambria"/>
        </w:rPr>
        <w:t>From</w:t>
      </w:r>
      <w:proofErr w:type="gramEnd"/>
      <w:r w:rsidRPr="003C5478">
        <w:rPr>
          <w:rFonts w:eastAsia="Cambria"/>
        </w:rPr>
        <w:t xml:space="preserve"> Intuitive Moral Judgments”, [https://www.apa.org/pubs/journals/features/xge-xge0000165.pdf] mc</w:t>
      </w:r>
    </w:p>
    <w:p w14:paraId="3F696229" w14:textId="77777777" w:rsidR="003C5478" w:rsidRPr="003C5478" w:rsidRDefault="003C5478" w:rsidP="003C5478">
      <w:pPr>
        <w:rPr>
          <w:rFonts w:eastAsia="Cambria"/>
          <w:sz w:val="16"/>
        </w:rPr>
      </w:pPr>
      <w:r w:rsidRPr="003C5478">
        <w:rPr>
          <w:rFonts w:eastAsia="Cambria"/>
          <w:sz w:val="16"/>
        </w:rPr>
        <w:t xml:space="preserve">One approach to explaining why moral intuitions often align with </w:t>
      </w:r>
      <w:r w:rsidRPr="003C5478">
        <w:rPr>
          <w:rFonts w:eastAsia="Cambria"/>
          <w:b/>
          <w:iCs/>
          <w:highlight w:val="yellow"/>
          <w:u w:val="single"/>
        </w:rPr>
        <w:t>deontology comes from</w:t>
      </w:r>
      <w:r w:rsidRPr="003C5478">
        <w:rPr>
          <w:rFonts w:eastAsia="Cambria"/>
          <w:sz w:val="16"/>
        </w:rPr>
        <w:t xml:space="preserve"> mutualistic partner choice models of </w:t>
      </w:r>
      <w:r w:rsidRPr="003C5478">
        <w:rPr>
          <w:rFonts w:eastAsia="Cambria"/>
          <w:b/>
          <w:iCs/>
          <w:highlight w:val="yellow"/>
          <w:u w:val="single"/>
        </w:rPr>
        <w:t>the evolution of morality</w:t>
      </w:r>
      <w:r w:rsidRPr="003C5478">
        <w:rPr>
          <w:rFonts w:eastAsia="Cambria"/>
          <w:sz w:val="16"/>
        </w:rPr>
        <w:t xml:space="preserve">. These models posit a cooperation market such that </w:t>
      </w:r>
      <w:r w:rsidRPr="003C5478">
        <w:rPr>
          <w:rFonts w:eastAsia="Cambria"/>
          <w:b/>
          <w:iCs/>
          <w:highlight w:val="yellow"/>
          <w:u w:val="single"/>
        </w:rPr>
        <w:t>agents</w:t>
      </w:r>
      <w:r w:rsidRPr="003C5478">
        <w:rPr>
          <w:rFonts w:eastAsia="Cambria"/>
          <w:sz w:val="16"/>
        </w:rPr>
        <w:t xml:space="preserve"> who can be relied upon to act in a mutually beneficial way </w:t>
      </w:r>
      <w:r w:rsidRPr="003C5478">
        <w:rPr>
          <w:rFonts w:eastAsia="Cambria"/>
          <w:b/>
          <w:iCs/>
          <w:highlight w:val="yellow"/>
          <w:u w:val="single"/>
        </w:rPr>
        <w:t>are more likely to be chosen as cooperation partners, thus increasing their own fitness</w:t>
      </w:r>
      <w:r w:rsidRPr="003C5478">
        <w:rPr>
          <w:rFonts w:eastAsia="Cambria"/>
          <w:sz w:val="16"/>
        </w:rPr>
        <w:t xml:space="preserve"> (Alexander, 1987; </w:t>
      </w:r>
      <w:proofErr w:type="spellStart"/>
      <w:r w:rsidRPr="003C5478">
        <w:rPr>
          <w:rFonts w:eastAsia="Cambria"/>
          <w:sz w:val="16"/>
        </w:rPr>
        <w:t>Baumard</w:t>
      </w:r>
      <w:proofErr w:type="spellEnd"/>
      <w:r w:rsidRPr="003C5478">
        <w:rPr>
          <w:rFonts w:eastAsia="Cambria"/>
          <w:sz w:val="16"/>
        </w:rPr>
        <w:t xml:space="preserve">, André, &amp; Sperber, 2013; Krebs, 2008; </w:t>
      </w:r>
      <w:proofErr w:type="spellStart"/>
      <w:r w:rsidRPr="003C5478">
        <w:rPr>
          <w:rFonts w:eastAsia="Cambria"/>
          <w:sz w:val="16"/>
        </w:rPr>
        <w:t>Noë</w:t>
      </w:r>
      <w:proofErr w:type="spellEnd"/>
      <w:r w:rsidRPr="003C5478">
        <w:rPr>
          <w:rFonts w:eastAsia="Cambria"/>
          <w:sz w:val="16"/>
        </w:rPr>
        <w:t xml:space="preserve"> &amp; Hammerstein, 1994; </w:t>
      </w:r>
      <w:proofErr w:type="spellStart"/>
      <w:r w:rsidRPr="003C5478">
        <w:rPr>
          <w:rFonts w:eastAsia="Cambria"/>
          <w:sz w:val="16"/>
        </w:rPr>
        <w:t>Trivers</w:t>
      </w:r>
      <w:proofErr w:type="spellEnd"/>
      <w:r w:rsidRPr="003C5478">
        <w:rPr>
          <w:rFonts w:eastAsia="Cambria"/>
          <w:sz w:val="16"/>
        </w:rPr>
        <w:t xml:space="preserve">, 1971). People tend to select the most cooperative individuals as partners, and those who contribute less than others are gradually left out of cooperative exchanges (e.g., Barclay, 2004, 2006; </w:t>
      </w:r>
      <w:proofErr w:type="spellStart"/>
      <w:r w:rsidRPr="003C5478">
        <w:rPr>
          <w:rFonts w:eastAsia="Cambria"/>
          <w:sz w:val="16"/>
        </w:rPr>
        <w:t>Rockenbach</w:t>
      </w:r>
      <w:proofErr w:type="spellEnd"/>
      <w:r w:rsidRPr="003C5478">
        <w:rPr>
          <w:rFonts w:eastAsia="Cambria"/>
          <w:sz w:val="16"/>
        </w:rPr>
        <w:t xml:space="preserve"> &amp; </w:t>
      </w:r>
      <w:proofErr w:type="spellStart"/>
      <w:r w:rsidRPr="003C5478">
        <w:rPr>
          <w:rFonts w:eastAsia="Cambria"/>
          <w:sz w:val="16"/>
        </w:rPr>
        <w:t>Milinski</w:t>
      </w:r>
      <w:proofErr w:type="spellEnd"/>
      <w:r w:rsidRPr="003C5478">
        <w:rPr>
          <w:rFonts w:eastAsia="Cambria"/>
          <w:sz w:val="16"/>
        </w:rPr>
        <w:t xml:space="preserve">, 2011). To the extent that individuals who make certain types of moral judgments are favored in a cooperative market because these judgments signal a commitment to cooperation, so, too, will these judgments come to be favored as defaults. In other words, deontological moral intuitions may represent an evolutionarily prescribed prior that was selected for through partner choice mechanisms. Why might deontologists be preferred as social partners? Two features of </w:t>
      </w:r>
      <w:r w:rsidRPr="003C5478">
        <w:rPr>
          <w:rFonts w:eastAsia="Cambria"/>
          <w:b/>
          <w:iCs/>
          <w:u w:val="single"/>
        </w:rPr>
        <w:t xml:space="preserve">deontological intuitions seem important, given their relevance for social exchange: the prohibition of certain acts or behaviors and the expression of socially valued emotional responses. First, </w:t>
      </w:r>
      <w:r w:rsidRPr="003C5478">
        <w:rPr>
          <w:rFonts w:eastAsia="Cambria"/>
          <w:b/>
          <w:iCs/>
          <w:highlight w:val="yellow"/>
          <w:u w:val="single"/>
        </w:rPr>
        <w:t xml:space="preserve">deontologists’ prohibition of certain acts </w:t>
      </w:r>
      <w:r w:rsidRPr="003C5478">
        <w:rPr>
          <w:rFonts w:eastAsia="Cambria"/>
          <w:b/>
          <w:iCs/>
          <w:u w:val="single"/>
        </w:rPr>
        <w:t xml:space="preserve">or behaviors may serve as a relevant cue for </w:t>
      </w:r>
      <w:r w:rsidRPr="003C5478">
        <w:rPr>
          <w:rFonts w:eastAsia="Cambria"/>
          <w:b/>
          <w:iCs/>
          <w:highlight w:val="yellow"/>
          <w:u w:val="single"/>
        </w:rPr>
        <w:t>infer</w:t>
      </w:r>
      <w:r w:rsidRPr="003C5478">
        <w:rPr>
          <w:rFonts w:eastAsia="Cambria"/>
          <w:sz w:val="16"/>
        </w:rPr>
        <w:t xml:space="preserve">ring </w:t>
      </w:r>
      <w:r w:rsidRPr="003C5478">
        <w:rPr>
          <w:rFonts w:eastAsia="Cambria"/>
          <w:b/>
          <w:iCs/>
          <w:highlight w:val="yellow"/>
          <w:u w:val="single"/>
        </w:rPr>
        <w:t xml:space="preserve">trustworthiness, because </w:t>
      </w:r>
      <w:r w:rsidRPr="003C5478">
        <w:rPr>
          <w:rFonts w:eastAsia="Cambria"/>
          <w:sz w:val="16"/>
        </w:rPr>
        <w:t>the extent to which someone</w:t>
      </w:r>
      <w:r w:rsidRPr="003C5478">
        <w:rPr>
          <w:rFonts w:eastAsia="Cambria"/>
          <w:b/>
          <w:iCs/>
          <w:highlight w:val="yellow"/>
          <w:u w:val="single"/>
        </w:rPr>
        <w:t xml:space="preserve"> claims to follow rule </w:t>
      </w:r>
      <w:r w:rsidRPr="003C5478">
        <w:rPr>
          <w:rFonts w:eastAsia="Cambria"/>
          <w:sz w:val="16"/>
        </w:rPr>
        <w:t>or action</w:t>
      </w:r>
      <w:r w:rsidRPr="003C5478">
        <w:rPr>
          <w:rFonts w:eastAsia="Cambria"/>
          <w:b/>
          <w:iCs/>
          <w:highlight w:val="yellow"/>
          <w:u w:val="single"/>
        </w:rPr>
        <w:t xml:space="preserve">-based judgments </w:t>
      </w:r>
      <w:r w:rsidRPr="003C5478">
        <w:rPr>
          <w:rFonts w:eastAsia="Cambria"/>
          <w:sz w:val="16"/>
        </w:rPr>
        <w:t xml:space="preserve">may be </w:t>
      </w:r>
      <w:r w:rsidRPr="003C5478">
        <w:rPr>
          <w:rFonts w:eastAsia="Cambria"/>
          <w:b/>
          <w:iCs/>
          <w:highlight w:val="yellow"/>
          <w:u w:val="single"/>
        </w:rPr>
        <w:t>associate</w:t>
      </w:r>
      <w:r w:rsidRPr="003C5478">
        <w:rPr>
          <w:rFonts w:eastAsia="Cambria"/>
          <w:sz w:val="16"/>
        </w:rPr>
        <w:t xml:space="preserve">d </w:t>
      </w:r>
      <w:r w:rsidRPr="003C5478">
        <w:rPr>
          <w:rFonts w:eastAsia="Cambria"/>
          <w:b/>
          <w:iCs/>
          <w:highlight w:val="yellow"/>
          <w:u w:val="single"/>
        </w:rPr>
        <w:t xml:space="preserve">with the reliability of their moral behavior. </w:t>
      </w:r>
      <w:r w:rsidRPr="003C5478">
        <w:rPr>
          <w:rFonts w:eastAsia="Cambria"/>
          <w:sz w:val="16"/>
        </w:rPr>
        <w:t xml:space="preserve">One piece of preliminary evidence for this comes from a study showing that agents willing to punish third parties who violate fairness principles are trusted more, and </w:t>
      </w:r>
      <w:proofErr w:type="gramStart"/>
      <w:r w:rsidRPr="003C5478">
        <w:rPr>
          <w:rFonts w:eastAsia="Cambria"/>
          <w:sz w:val="16"/>
        </w:rPr>
        <w:t>actually are</w:t>
      </w:r>
      <w:proofErr w:type="gramEnd"/>
      <w:r w:rsidRPr="003C5478">
        <w:rPr>
          <w:rFonts w:eastAsia="Cambria"/>
          <w:sz w:val="16"/>
        </w:rPr>
        <w:t xml:space="preserve"> more trustworthy (Jordan, Hoffman, Bloom, &amp; Rand, 2016). Moreover, the typical deontological reason for why specific actions </w:t>
      </w:r>
      <w:proofErr w:type="gramStart"/>
      <w:r w:rsidRPr="003C5478">
        <w:rPr>
          <w:rFonts w:eastAsia="Cambria"/>
          <w:sz w:val="16"/>
        </w:rPr>
        <w:t>are</w:t>
      </w:r>
      <w:proofErr w:type="gramEnd"/>
      <w:r w:rsidRPr="003C5478">
        <w:rPr>
          <w:rFonts w:eastAsia="Cambria"/>
          <w:sz w:val="16"/>
        </w:rPr>
        <w:t xml:space="preserve"> wrong is that they violate duties to respect persons and honor social obligations—features that are crucial when selecting a social partner. An individual who claims that stealing is always morally wrong and believes themselves morally obligated to act in accordance with this duty seems much less likely to steal from me than an individual who believes that the stealing is sometimes morally acceptable depending on the consequences. </w:t>
      </w:r>
      <w:r w:rsidRPr="003C5478">
        <w:rPr>
          <w:rFonts w:eastAsia="Cambria"/>
          <w:b/>
          <w:iCs/>
          <w:u w:val="single"/>
        </w:rPr>
        <w:t xml:space="preserve">Actors who express characteristically </w:t>
      </w:r>
      <w:r w:rsidRPr="003C5478">
        <w:rPr>
          <w:rFonts w:eastAsia="Cambria"/>
          <w:b/>
          <w:iCs/>
          <w:highlight w:val="yellow"/>
          <w:u w:val="single"/>
        </w:rPr>
        <w:t xml:space="preserve">deontological judgments </w:t>
      </w:r>
      <w:r w:rsidRPr="003C5478">
        <w:rPr>
          <w:rFonts w:eastAsia="Cambria"/>
          <w:b/>
          <w:iCs/>
          <w:u w:val="single"/>
        </w:rPr>
        <w:t xml:space="preserve">may therefore be preferred to those expressing consequentialist judgments because these judgments may be more reliable </w:t>
      </w:r>
      <w:r w:rsidRPr="003C5478">
        <w:rPr>
          <w:rFonts w:eastAsia="Cambria"/>
          <w:b/>
          <w:iCs/>
          <w:highlight w:val="yellow"/>
          <w:u w:val="single"/>
        </w:rPr>
        <w:t>indicat</w:t>
      </w:r>
      <w:r w:rsidRPr="003C5478">
        <w:rPr>
          <w:rFonts w:eastAsia="Cambria"/>
          <w:sz w:val="16"/>
        </w:rPr>
        <w:t xml:space="preserve">ors </w:t>
      </w:r>
      <w:r w:rsidRPr="003C5478">
        <w:rPr>
          <w:rFonts w:eastAsia="Cambria"/>
          <w:b/>
          <w:iCs/>
          <w:highlight w:val="yellow"/>
          <w:u w:val="single"/>
        </w:rPr>
        <w:t xml:space="preserve">of </w:t>
      </w:r>
      <w:r w:rsidRPr="003C5478">
        <w:rPr>
          <w:rFonts w:eastAsia="Cambria"/>
          <w:b/>
          <w:iCs/>
          <w:u w:val="single"/>
        </w:rPr>
        <w:t xml:space="preserve">stable </w:t>
      </w:r>
      <w:r w:rsidRPr="003C5478">
        <w:rPr>
          <w:rFonts w:eastAsia="Cambria"/>
          <w:b/>
          <w:iCs/>
          <w:highlight w:val="yellow"/>
          <w:u w:val="single"/>
        </w:rPr>
        <w:t>cooperative behavior.</w:t>
      </w:r>
      <w:r w:rsidRPr="003C5478">
        <w:rPr>
          <w:rFonts w:eastAsia="Cambria"/>
          <w:b/>
          <w:iCs/>
          <w:u w:val="single"/>
        </w:rPr>
        <w:t xml:space="preserve"> </w:t>
      </w:r>
      <w:r w:rsidRPr="003C5478">
        <w:rPr>
          <w:rFonts w:eastAsia="Cambria"/>
          <w:sz w:val="16"/>
        </w:rPr>
        <w:t xml:space="preserve">Consistent with this, recent research has shown that, compared with people who make consequentialist arguments, people who make deontological arguments are perceived by others as less self-interested and as expressing more moral views (Kreps &amp; </w:t>
      </w:r>
      <w:proofErr w:type="spellStart"/>
      <w:r w:rsidRPr="003C5478">
        <w:rPr>
          <w:rFonts w:eastAsia="Cambria"/>
          <w:sz w:val="16"/>
        </w:rPr>
        <w:t>Monin</w:t>
      </w:r>
      <w:proofErr w:type="spellEnd"/>
      <w:r w:rsidRPr="003C5478">
        <w:rPr>
          <w:rFonts w:eastAsia="Cambria"/>
          <w:sz w:val="16"/>
        </w:rPr>
        <w:t xml:space="preserve">, 2014). And recent theoretical work has demonstrated that “cooperating without looking”—that is, without considering the costs and benefits of cooperation—is a subgame perfect equilibrium (Hoffman, </w:t>
      </w:r>
      <w:proofErr w:type="spellStart"/>
      <w:r w:rsidRPr="003C5478">
        <w:rPr>
          <w:rFonts w:eastAsia="Cambria"/>
          <w:sz w:val="16"/>
        </w:rPr>
        <w:t>Yoeli</w:t>
      </w:r>
      <w:proofErr w:type="spellEnd"/>
      <w:r w:rsidRPr="003C5478">
        <w:rPr>
          <w:rFonts w:eastAsia="Cambria"/>
          <w:sz w:val="16"/>
        </w:rPr>
        <w:t>, &amp; Nowak, 2015). Therefore, expressing characteristically deontological judgments could constitute a behavior that enhances individual fitness in a cooperation market because these judgments are seen as reliable indicators of a specific valued behavior—cooperation. Second, deontological judgments often align more strongly with socially valued emotional responses, such as empathy and harm aversion, than do consequentialist judgments. As some have argued, making consequentialist judgments generally involves the suppression of prepotent (</w:t>
      </w:r>
      <w:proofErr w:type="gramStart"/>
      <w:r w:rsidRPr="003C5478">
        <w:rPr>
          <w:rFonts w:eastAsia="Cambria"/>
          <w:sz w:val="16"/>
        </w:rPr>
        <w:t>deontological-leaning</w:t>
      </w:r>
      <w:proofErr w:type="gramEnd"/>
      <w:r w:rsidRPr="003C5478">
        <w:rPr>
          <w:rFonts w:eastAsia="Cambria"/>
          <w:sz w:val="16"/>
        </w:rPr>
        <w:t xml:space="preserve">) emotional responses in order to reach a more calculated analysis of the consequences to be derived from various actions (Greene, 2014). Research shows that characteristically deontological judgments are positively associated with harm aversion and negatively associated with antisocial personality traits (Bartels &amp; Pizarro, 2011; Cushman, Gray, </w:t>
      </w:r>
      <w:proofErr w:type="spellStart"/>
      <w:r w:rsidRPr="003C5478">
        <w:rPr>
          <w:rFonts w:eastAsia="Cambria"/>
          <w:sz w:val="16"/>
        </w:rPr>
        <w:t>Gaffey</w:t>
      </w:r>
      <w:proofErr w:type="spellEnd"/>
      <w:r w:rsidRPr="003C5478">
        <w:rPr>
          <w:rFonts w:eastAsia="Cambria"/>
          <w:sz w:val="16"/>
        </w:rPr>
        <w:t xml:space="preserve">, &amp; Mendes, 2012; </w:t>
      </w:r>
      <w:proofErr w:type="spellStart"/>
      <w:r w:rsidRPr="003C5478">
        <w:rPr>
          <w:rFonts w:eastAsia="Cambria"/>
          <w:sz w:val="16"/>
        </w:rPr>
        <w:t>Kahane</w:t>
      </w:r>
      <w:proofErr w:type="spellEnd"/>
      <w:r w:rsidRPr="003C5478">
        <w:rPr>
          <w:rFonts w:eastAsia="Cambria"/>
          <w:sz w:val="16"/>
        </w:rPr>
        <w:t>, Everett, Earp, Farias, &amp; Savulescu, 2015). People who are more likely to endorse the sacrifice of one person to save many others also appear to be those people who are less averse to harming others in everyday contexts in which there is no obvious greater good (</w:t>
      </w:r>
      <w:proofErr w:type="spellStart"/>
      <w:r w:rsidRPr="003C5478">
        <w:rPr>
          <w:rFonts w:eastAsia="Cambria"/>
          <w:sz w:val="16"/>
        </w:rPr>
        <w:t>Kahane</w:t>
      </w:r>
      <w:proofErr w:type="spellEnd"/>
      <w:r w:rsidRPr="003C5478">
        <w:rPr>
          <w:rFonts w:eastAsia="Cambria"/>
          <w:sz w:val="16"/>
        </w:rPr>
        <w:t xml:space="preserve"> et al., 2015). If prospective partners in the cooperation market intuit this, they may prefer deontologists. </w:t>
      </w:r>
      <w:r w:rsidRPr="003C5478">
        <w:rPr>
          <w:rFonts w:eastAsia="Cambria"/>
          <w:b/>
          <w:iCs/>
          <w:u w:val="single"/>
        </w:rPr>
        <w:t>In other words,</w:t>
      </w:r>
      <w:r w:rsidRPr="003C5478">
        <w:rPr>
          <w:rFonts w:eastAsia="Cambria"/>
          <w:b/>
          <w:iCs/>
          <w:highlight w:val="yellow"/>
          <w:u w:val="single"/>
        </w:rPr>
        <w:t xml:space="preserve"> expressing </w:t>
      </w:r>
      <w:r w:rsidRPr="003C5478">
        <w:rPr>
          <w:rFonts w:eastAsia="Cambria"/>
          <w:sz w:val="16"/>
        </w:rPr>
        <w:t>a</w:t>
      </w:r>
      <w:r w:rsidRPr="003C5478">
        <w:rPr>
          <w:rFonts w:eastAsia="Cambria"/>
          <w:b/>
          <w:iCs/>
          <w:highlight w:val="yellow"/>
          <w:u w:val="single"/>
        </w:rPr>
        <w:t xml:space="preserve"> deontological judgment may communicate that a person has a set of socially valued emotional responses </w:t>
      </w:r>
      <w:r w:rsidRPr="003C5478">
        <w:rPr>
          <w:rFonts w:eastAsia="Cambria"/>
          <w:b/>
          <w:iCs/>
          <w:u w:val="single"/>
        </w:rPr>
        <w:t>(i.e., an aversion to directly harming others)</w:t>
      </w:r>
      <w:r w:rsidRPr="003C5478">
        <w:rPr>
          <w:rFonts w:eastAsia="Cambria"/>
          <w:b/>
          <w:iCs/>
          <w:highlight w:val="yellow"/>
          <w:u w:val="single"/>
        </w:rPr>
        <w:t xml:space="preserve"> that make them an attractive social partner. </w:t>
      </w:r>
      <w:r w:rsidRPr="003C5478">
        <w:rPr>
          <w:rFonts w:eastAsia="Cambria"/>
          <w:sz w:val="16"/>
        </w:rPr>
        <w:t>Consistent with this,</w:t>
      </w:r>
      <w:r w:rsidRPr="003C5478">
        <w:rPr>
          <w:rFonts w:eastAsia="Cambria"/>
          <w:b/>
          <w:iCs/>
          <w:u w:val="single"/>
        </w:rPr>
        <w:t xml:space="preserve"> recent </w:t>
      </w:r>
      <w:r w:rsidRPr="003C5478">
        <w:rPr>
          <w:rFonts w:eastAsia="Cambria"/>
          <w:b/>
          <w:iCs/>
          <w:highlight w:val="yellow"/>
          <w:u w:val="single"/>
        </w:rPr>
        <w:t xml:space="preserve">studies </w:t>
      </w:r>
      <w:r w:rsidRPr="003C5478">
        <w:rPr>
          <w:rFonts w:eastAsia="Cambria"/>
          <w:sz w:val="16"/>
        </w:rPr>
        <w:t>have</w:t>
      </w:r>
      <w:r w:rsidRPr="003C5478">
        <w:rPr>
          <w:rFonts w:eastAsia="Cambria"/>
          <w:b/>
          <w:iCs/>
          <w:highlight w:val="yellow"/>
          <w:u w:val="single"/>
        </w:rPr>
        <w:t xml:space="preserve"> show</w:t>
      </w:r>
      <w:r w:rsidRPr="003C5478">
        <w:rPr>
          <w:rFonts w:eastAsia="Cambria"/>
          <w:sz w:val="16"/>
        </w:rPr>
        <w:t>n that</w:t>
      </w:r>
      <w:r w:rsidRPr="003C5478">
        <w:rPr>
          <w:rFonts w:eastAsia="Cambria"/>
          <w:sz w:val="16"/>
          <w:highlight w:val="yellow"/>
        </w:rPr>
        <w:t xml:space="preserve"> </w:t>
      </w:r>
      <w:r w:rsidRPr="003C5478">
        <w:rPr>
          <w:rFonts w:eastAsia="Cambria"/>
          <w:b/>
          <w:iCs/>
          <w:highlight w:val="yellow"/>
          <w:u w:val="single"/>
        </w:rPr>
        <w:t xml:space="preserve">individuals who made deontological decisions </w:t>
      </w:r>
      <w:r w:rsidRPr="003C5478">
        <w:rPr>
          <w:rFonts w:eastAsia="Cambria"/>
          <w:b/>
          <w:iCs/>
          <w:u w:val="single"/>
        </w:rPr>
        <w:t xml:space="preserve">in moral dilemmas </w:t>
      </w:r>
      <w:r w:rsidRPr="003C5478">
        <w:rPr>
          <w:rFonts w:eastAsia="Cambria"/>
          <w:b/>
          <w:iCs/>
          <w:highlight w:val="yellow"/>
          <w:u w:val="single"/>
        </w:rPr>
        <w:t xml:space="preserve">are </w:t>
      </w:r>
      <w:r w:rsidRPr="003C5478">
        <w:rPr>
          <w:rFonts w:eastAsia="Cambria"/>
          <w:b/>
          <w:iCs/>
          <w:u w:val="single"/>
        </w:rPr>
        <w:t xml:space="preserve">rated as being </w:t>
      </w:r>
      <w:r w:rsidRPr="003C5478">
        <w:rPr>
          <w:rFonts w:eastAsia="Cambria"/>
          <w:b/>
          <w:iCs/>
          <w:highlight w:val="yellow"/>
          <w:u w:val="single"/>
        </w:rPr>
        <w:t xml:space="preserve">more empathic and having a superior moral character </w:t>
      </w:r>
      <w:r w:rsidRPr="003C5478">
        <w:rPr>
          <w:rFonts w:eastAsia="Cambria"/>
          <w:b/>
          <w:iCs/>
          <w:u w:val="single"/>
        </w:rPr>
        <w:t>compared with those who make consequentialist decisions (Uhlmann, Zhu, &amp; Tannenbaum, 2013).</w:t>
      </w:r>
      <w:r w:rsidRPr="003C5478">
        <w:rPr>
          <w:rFonts w:eastAsia="Cambria"/>
          <w:sz w:val="16"/>
        </w:rPr>
        <w:t xml:space="preserve"> Overview</w:t>
      </w:r>
    </w:p>
    <w:p w14:paraId="48E78E65" w14:textId="77777777" w:rsidR="003C5478" w:rsidRPr="003C5478" w:rsidRDefault="003C5478" w:rsidP="003C5478">
      <w:pPr>
        <w:keepNext/>
        <w:keepLines/>
        <w:pageBreakBefore/>
        <w:spacing w:before="40" w:after="0"/>
        <w:jc w:val="center"/>
        <w:outlineLvl w:val="2"/>
        <w:rPr>
          <w:rFonts w:eastAsia="MS Gothic" w:cs="Times New Roman"/>
          <w:b/>
          <w:sz w:val="32"/>
          <w:szCs w:val="24"/>
          <w:u w:val="single"/>
        </w:rPr>
      </w:pPr>
      <w:r w:rsidRPr="003C5478">
        <w:rPr>
          <w:rFonts w:eastAsia="MS Gothic" w:cs="Times New Roman"/>
          <w:b/>
          <w:sz w:val="32"/>
          <w:szCs w:val="24"/>
          <w:u w:val="single"/>
        </w:rPr>
        <w:t>Contention</w:t>
      </w:r>
    </w:p>
    <w:p w14:paraId="764E87D0"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I contend that member nations of the WTO ought to eliminate intellectual property protections on medicine. </w:t>
      </w:r>
    </w:p>
    <w:p w14:paraId="3DBD2F92"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C5478">
        <w:rPr>
          <w:rFonts w:eastAsia="MS Gothic" w:cs="Times New Roman"/>
          <w:b/>
          <w:bCs/>
          <w:iCs/>
          <w:sz w:val="26"/>
          <w:u w:val="single"/>
        </w:rPr>
        <w:t>Pievatolo</w:t>
      </w:r>
      <w:proofErr w:type="spellEnd"/>
      <w:r w:rsidRPr="003C5478">
        <w:rPr>
          <w:rFonts w:eastAsia="MS Gothic" w:cs="Times New Roman"/>
          <w:b/>
          <w:bCs/>
          <w:iCs/>
          <w:sz w:val="26"/>
          <w:u w:val="single"/>
        </w:rPr>
        <w:t xml:space="preserve"> 10,</w:t>
      </w:r>
      <w:r w:rsidRPr="003C5478">
        <w:rPr>
          <w:rFonts w:eastAsia="MS Gothic" w:cs="Times New Roman"/>
          <w:iCs/>
          <w:sz w:val="26"/>
        </w:rPr>
        <w:t xml:space="preserve"> </w:t>
      </w:r>
      <w:proofErr w:type="spellStart"/>
      <w:r w:rsidRPr="003C5478">
        <w:rPr>
          <w:rFonts w:eastAsia="MS Gothic" w:cs="Times New Roman"/>
          <w:iCs/>
          <w:sz w:val="12"/>
          <w:szCs w:val="12"/>
        </w:rPr>
        <w:t>Pievatolo</w:t>
      </w:r>
      <w:proofErr w:type="spellEnd"/>
      <w:r w:rsidRPr="003C5478">
        <w:rPr>
          <w:rFonts w:eastAsia="MS Gothic" w:cs="Times New Roman"/>
          <w:iCs/>
          <w:sz w:val="12"/>
          <w:szCs w:val="12"/>
        </w:rPr>
        <w:t>, Maria. “Freedom, Ownership and Copyright: Why Does Kant Reject the Concept of Intellectual Property?” </w:t>
      </w:r>
      <w:r w:rsidRPr="003C5478">
        <w:rPr>
          <w:rFonts w:eastAsia="MS Gothic" w:cs="Times New Roman"/>
          <w:i/>
          <w:iCs/>
          <w:sz w:val="12"/>
          <w:szCs w:val="12"/>
        </w:rPr>
        <w:t xml:space="preserve">Freedom, Ownership and Copyright: Why Does Kant Reject the Concept of Intellectual </w:t>
      </w:r>
      <w:proofErr w:type="gramStart"/>
      <w:r w:rsidRPr="003C5478">
        <w:rPr>
          <w:rFonts w:eastAsia="MS Gothic" w:cs="Times New Roman"/>
          <w:i/>
          <w:iCs/>
          <w:sz w:val="12"/>
          <w:szCs w:val="12"/>
        </w:rPr>
        <w:t>Property?</w:t>
      </w:r>
      <w:r w:rsidRPr="003C5478">
        <w:rPr>
          <w:rFonts w:eastAsia="MS Gothic" w:cs="Times New Roman"/>
          <w:iCs/>
          <w:sz w:val="12"/>
          <w:szCs w:val="12"/>
        </w:rPr>
        <w:t>,</w:t>
      </w:r>
      <w:proofErr w:type="gramEnd"/>
      <w:r w:rsidRPr="003C5478">
        <w:rPr>
          <w:rFonts w:eastAsia="MS Gothic" w:cs="Times New Roman"/>
          <w:iCs/>
          <w:sz w:val="12"/>
          <w:szCs w:val="12"/>
        </w:rPr>
        <w:t xml:space="preserve"> 7 Feb. 2010, bfp.sp.unipi.it/</w:t>
      </w:r>
      <w:proofErr w:type="spellStart"/>
      <w:r w:rsidRPr="003C5478">
        <w:rPr>
          <w:rFonts w:eastAsia="MS Gothic" w:cs="Times New Roman"/>
          <w:iCs/>
          <w:sz w:val="12"/>
          <w:szCs w:val="12"/>
        </w:rPr>
        <w:t>chiara</w:t>
      </w:r>
      <w:proofErr w:type="spellEnd"/>
      <w:r w:rsidRPr="003C5478">
        <w:rPr>
          <w:rFonts w:eastAsia="MS Gothic" w:cs="Times New Roman"/>
          <w:iCs/>
          <w:sz w:val="12"/>
          <w:szCs w:val="12"/>
        </w:rPr>
        <w:t>/</w:t>
      </w:r>
      <w:proofErr w:type="spellStart"/>
      <w:r w:rsidRPr="003C5478">
        <w:rPr>
          <w:rFonts w:eastAsia="MS Gothic" w:cs="Times New Roman"/>
          <w:iCs/>
          <w:sz w:val="12"/>
          <w:szCs w:val="12"/>
        </w:rPr>
        <w:t>lm</w:t>
      </w:r>
      <w:proofErr w:type="spellEnd"/>
      <w:r w:rsidRPr="003C5478">
        <w:rPr>
          <w:rFonts w:eastAsia="MS Gothic" w:cs="Times New Roman"/>
          <w:iCs/>
          <w:sz w:val="12"/>
          <w:szCs w:val="12"/>
        </w:rPr>
        <w:t>/kantpisa1.html. SJEP</w:t>
      </w:r>
    </w:p>
    <w:p w14:paraId="1DD6DB5E" w14:textId="77777777" w:rsidR="003C5478" w:rsidRPr="003C5478" w:rsidRDefault="003C5478" w:rsidP="003C5478">
      <w:pPr>
        <w:rPr>
          <w:rFonts w:eastAsia="Cambria"/>
          <w:b/>
          <w:iCs/>
          <w:szCs w:val="26"/>
          <w:u w:val="single"/>
        </w:rPr>
      </w:pPr>
      <w:r w:rsidRPr="003C5478">
        <w:rPr>
          <w:rFonts w:eastAsia="Cambria"/>
          <w:b/>
          <w:iCs/>
          <w:szCs w:val="26"/>
          <w:u w:val="single"/>
        </w:rPr>
        <w:t xml:space="preserve">In the Metaphysics of Morals, Kant seems to take for granted that the objects of real rights are only corporeal entities or res </w:t>
      </w:r>
      <w:proofErr w:type="spellStart"/>
      <w:r w:rsidRPr="003C5478">
        <w:rPr>
          <w:rFonts w:eastAsia="Cambria"/>
          <w:b/>
          <w:iCs/>
          <w:szCs w:val="26"/>
          <w:u w:val="single"/>
        </w:rPr>
        <w:t>corporales</w:t>
      </w:r>
      <w:proofErr w:type="spellEnd"/>
      <w:r w:rsidRPr="003C5478">
        <w:rPr>
          <w:rFonts w:eastAsia="Cambria"/>
          <w:b/>
          <w:iCs/>
          <w:szCs w:val="26"/>
          <w:u w:val="single"/>
        </w:rPr>
        <w:t>: «</w:t>
      </w:r>
      <w:proofErr w:type="spellStart"/>
      <w:r w:rsidRPr="003C5478">
        <w:rPr>
          <w:rFonts w:eastAsia="Cambria"/>
          <w:b/>
          <w:iCs/>
          <w:szCs w:val="26"/>
          <w:u w:val="single"/>
        </w:rPr>
        <w:t>Sache</w:t>
      </w:r>
      <w:proofErr w:type="spellEnd"/>
      <w:r w:rsidRPr="003C5478">
        <w:rPr>
          <w:rFonts w:eastAsia="Cambria"/>
          <w:b/>
          <w:iCs/>
          <w:szCs w:val="26"/>
          <w:u w:val="single"/>
        </w:rPr>
        <w:t xml:space="preserve"> </w:t>
      </w:r>
      <w:proofErr w:type="spellStart"/>
      <w:r w:rsidRPr="003C5478">
        <w:rPr>
          <w:rFonts w:eastAsia="Cambria"/>
          <w:b/>
          <w:iCs/>
          <w:szCs w:val="26"/>
          <w:u w:val="single"/>
        </w:rPr>
        <w:t>ist</w:t>
      </w:r>
      <w:proofErr w:type="spellEnd"/>
      <w:r w:rsidRPr="003C5478">
        <w:rPr>
          <w:rFonts w:eastAsia="Cambria"/>
          <w:b/>
          <w:iCs/>
          <w:szCs w:val="26"/>
          <w:u w:val="single"/>
        </w:rPr>
        <w:t xml:space="preserve"> </w:t>
      </w:r>
      <w:proofErr w:type="spellStart"/>
      <w:r w:rsidRPr="003C5478">
        <w:rPr>
          <w:rFonts w:eastAsia="Cambria"/>
          <w:b/>
          <w:iCs/>
          <w:szCs w:val="26"/>
          <w:u w:val="single"/>
        </w:rPr>
        <w:t>ein</w:t>
      </w:r>
      <w:proofErr w:type="spellEnd"/>
      <w:r w:rsidRPr="003C5478">
        <w:rPr>
          <w:rFonts w:eastAsia="Cambria"/>
          <w:b/>
          <w:iCs/>
          <w:szCs w:val="26"/>
          <w:u w:val="single"/>
        </w:rPr>
        <w:t xml:space="preserve"> Ding, was </w:t>
      </w:r>
      <w:proofErr w:type="spellStart"/>
      <w:r w:rsidRPr="003C5478">
        <w:rPr>
          <w:rFonts w:eastAsia="Cambria"/>
          <w:b/>
          <w:iCs/>
          <w:szCs w:val="26"/>
          <w:u w:val="single"/>
        </w:rPr>
        <w:t>keiner</w:t>
      </w:r>
      <w:proofErr w:type="spellEnd"/>
      <w:r w:rsidRPr="003C5478">
        <w:rPr>
          <w:rFonts w:eastAsia="Cambria"/>
          <w:b/>
          <w:iCs/>
          <w:szCs w:val="26"/>
          <w:u w:val="single"/>
        </w:rPr>
        <w:t xml:space="preserve"> </w:t>
      </w:r>
      <w:proofErr w:type="spellStart"/>
      <w:r w:rsidRPr="003C5478">
        <w:rPr>
          <w:rFonts w:eastAsia="Cambria"/>
          <w:b/>
          <w:iCs/>
          <w:szCs w:val="26"/>
          <w:u w:val="single"/>
        </w:rPr>
        <w:t>Zurechnung</w:t>
      </w:r>
      <w:proofErr w:type="spellEnd"/>
      <w:r w:rsidRPr="003C5478">
        <w:rPr>
          <w:rFonts w:eastAsia="Cambria"/>
          <w:b/>
          <w:iCs/>
          <w:szCs w:val="26"/>
          <w:u w:val="single"/>
        </w:rPr>
        <w:t xml:space="preserve"> </w:t>
      </w:r>
      <w:proofErr w:type="spellStart"/>
      <w:r w:rsidRPr="003C5478">
        <w:rPr>
          <w:rFonts w:eastAsia="Cambria"/>
          <w:b/>
          <w:iCs/>
          <w:szCs w:val="26"/>
          <w:u w:val="single"/>
        </w:rPr>
        <w:t>fähig</w:t>
      </w:r>
      <w:proofErr w:type="spellEnd"/>
      <w:r w:rsidRPr="003C5478">
        <w:rPr>
          <w:rFonts w:eastAsia="Cambria"/>
          <w:b/>
          <w:iCs/>
          <w:szCs w:val="26"/>
          <w:u w:val="single"/>
        </w:rPr>
        <w:t xml:space="preserve"> </w:t>
      </w:r>
      <w:proofErr w:type="spellStart"/>
      <w:r w:rsidRPr="003C5478">
        <w:rPr>
          <w:rFonts w:eastAsia="Cambria"/>
          <w:b/>
          <w:iCs/>
          <w:szCs w:val="26"/>
          <w:u w:val="single"/>
        </w:rPr>
        <w:t>ist</w:t>
      </w:r>
      <w:proofErr w:type="spellEnd"/>
      <w:r w:rsidRPr="003C5478">
        <w:rPr>
          <w:rFonts w:eastAsia="Cambria"/>
          <w:b/>
          <w:iCs/>
          <w:szCs w:val="26"/>
          <w:u w:val="single"/>
        </w:rPr>
        <w:t xml:space="preserve">. Ein </w:t>
      </w:r>
      <w:proofErr w:type="spellStart"/>
      <w:r w:rsidRPr="003C5478">
        <w:rPr>
          <w:rFonts w:eastAsia="Cambria"/>
          <w:b/>
          <w:iCs/>
          <w:szCs w:val="26"/>
          <w:u w:val="single"/>
        </w:rPr>
        <w:t>jedes</w:t>
      </w:r>
      <w:proofErr w:type="spellEnd"/>
      <w:r w:rsidRPr="003C5478">
        <w:rPr>
          <w:rFonts w:eastAsia="Cambria"/>
          <w:b/>
          <w:iCs/>
          <w:szCs w:val="26"/>
          <w:u w:val="single"/>
        </w:rPr>
        <w:t xml:space="preserve"> Object der </w:t>
      </w:r>
      <w:proofErr w:type="spellStart"/>
      <w:r w:rsidRPr="003C5478">
        <w:rPr>
          <w:rFonts w:eastAsia="Cambria"/>
          <w:b/>
          <w:iCs/>
          <w:szCs w:val="26"/>
          <w:u w:val="single"/>
        </w:rPr>
        <w:t>freien</w:t>
      </w:r>
      <w:proofErr w:type="spellEnd"/>
      <w:r w:rsidRPr="003C5478">
        <w:rPr>
          <w:rFonts w:eastAsia="Cambria"/>
          <w:b/>
          <w:iCs/>
          <w:szCs w:val="26"/>
          <w:u w:val="single"/>
        </w:rPr>
        <w:t xml:space="preserve"> </w:t>
      </w:r>
      <w:proofErr w:type="spellStart"/>
      <w:r w:rsidRPr="003C5478">
        <w:rPr>
          <w:rFonts w:eastAsia="Cambria"/>
          <w:b/>
          <w:iCs/>
          <w:szCs w:val="26"/>
          <w:u w:val="single"/>
        </w:rPr>
        <w:t>Willkür</w:t>
      </w:r>
      <w:proofErr w:type="spellEnd"/>
      <w:r w:rsidRPr="003C5478">
        <w:rPr>
          <w:rFonts w:eastAsia="Cambria"/>
          <w:b/>
          <w:iCs/>
          <w:szCs w:val="26"/>
          <w:u w:val="single"/>
        </w:rPr>
        <w:t xml:space="preserve">, welches </w:t>
      </w:r>
      <w:proofErr w:type="spellStart"/>
      <w:r w:rsidRPr="003C5478">
        <w:rPr>
          <w:rFonts w:eastAsia="Cambria"/>
          <w:b/>
          <w:iCs/>
          <w:szCs w:val="26"/>
          <w:u w:val="single"/>
        </w:rPr>
        <w:t>selbst</w:t>
      </w:r>
      <w:proofErr w:type="spellEnd"/>
      <w:r w:rsidRPr="003C5478">
        <w:rPr>
          <w:rFonts w:eastAsia="Cambria"/>
          <w:b/>
          <w:iCs/>
          <w:szCs w:val="26"/>
          <w:u w:val="single"/>
        </w:rPr>
        <w:t xml:space="preserve"> der </w:t>
      </w:r>
      <w:proofErr w:type="spellStart"/>
      <w:r w:rsidRPr="003C5478">
        <w:rPr>
          <w:rFonts w:eastAsia="Cambria"/>
          <w:b/>
          <w:iCs/>
          <w:szCs w:val="26"/>
          <w:u w:val="single"/>
        </w:rPr>
        <w:t>Freiheit</w:t>
      </w:r>
      <w:proofErr w:type="spellEnd"/>
      <w:r w:rsidRPr="003C5478">
        <w:rPr>
          <w:rFonts w:eastAsia="Cambria"/>
          <w:b/>
          <w:iCs/>
          <w:szCs w:val="26"/>
          <w:u w:val="single"/>
        </w:rPr>
        <w:t xml:space="preserve"> </w:t>
      </w:r>
      <w:proofErr w:type="spellStart"/>
      <w:r w:rsidRPr="003C5478">
        <w:rPr>
          <w:rFonts w:eastAsia="Cambria"/>
          <w:b/>
          <w:iCs/>
          <w:szCs w:val="26"/>
          <w:u w:val="single"/>
        </w:rPr>
        <w:t>ermangelt</w:t>
      </w:r>
      <w:proofErr w:type="spellEnd"/>
      <w:r w:rsidRPr="003C5478">
        <w:rPr>
          <w:rFonts w:eastAsia="Cambria"/>
          <w:b/>
          <w:iCs/>
          <w:szCs w:val="26"/>
          <w:u w:val="single"/>
        </w:rPr>
        <w:t xml:space="preserve">, </w:t>
      </w:r>
      <w:proofErr w:type="spellStart"/>
      <w:r w:rsidRPr="003C5478">
        <w:rPr>
          <w:rFonts w:eastAsia="Cambria"/>
          <w:b/>
          <w:iCs/>
          <w:szCs w:val="26"/>
          <w:u w:val="single"/>
        </w:rPr>
        <w:t>heiß</w:t>
      </w:r>
      <w:proofErr w:type="spellEnd"/>
      <w:r w:rsidRPr="003C5478">
        <w:rPr>
          <w:rFonts w:eastAsia="Cambria"/>
          <w:b/>
          <w:iCs/>
          <w:szCs w:val="26"/>
          <w:u w:val="single"/>
        </w:rPr>
        <w:t xml:space="preserve"> </w:t>
      </w:r>
      <w:proofErr w:type="spellStart"/>
      <w:r w:rsidRPr="003C5478">
        <w:rPr>
          <w:rFonts w:eastAsia="Cambria"/>
          <w:b/>
          <w:iCs/>
          <w:szCs w:val="26"/>
          <w:u w:val="single"/>
        </w:rPr>
        <w:t>daher</w:t>
      </w:r>
      <w:proofErr w:type="spellEnd"/>
      <w:r w:rsidRPr="003C5478">
        <w:rPr>
          <w:rFonts w:eastAsia="Cambria"/>
          <w:b/>
          <w:iCs/>
          <w:szCs w:val="26"/>
          <w:u w:val="single"/>
        </w:rPr>
        <w:t xml:space="preserve"> </w:t>
      </w:r>
      <w:proofErr w:type="spellStart"/>
      <w:r w:rsidRPr="003C5478">
        <w:rPr>
          <w:rFonts w:eastAsia="Cambria"/>
          <w:b/>
          <w:iCs/>
          <w:szCs w:val="26"/>
          <w:u w:val="single"/>
        </w:rPr>
        <w:t>Sache</w:t>
      </w:r>
      <w:proofErr w:type="spellEnd"/>
      <w:r w:rsidRPr="003C5478">
        <w:rPr>
          <w:rFonts w:eastAsia="Cambria"/>
          <w:b/>
          <w:iCs/>
          <w:szCs w:val="26"/>
          <w:u w:val="single"/>
        </w:rPr>
        <w:t xml:space="preserve"> (res </w:t>
      </w:r>
      <w:proofErr w:type="spellStart"/>
      <w:r w:rsidRPr="003C5478">
        <w:rPr>
          <w:rFonts w:eastAsia="Cambria"/>
          <w:b/>
          <w:iCs/>
          <w:szCs w:val="26"/>
          <w:u w:val="single"/>
        </w:rPr>
        <w:t>corporalis</w:t>
      </w:r>
      <w:proofErr w:type="spellEnd"/>
      <w:r w:rsidRPr="003C5478">
        <w:rPr>
          <w:rFonts w:eastAsia="Cambria"/>
          <w:b/>
          <w:iCs/>
          <w:szCs w:val="26"/>
          <w:u w:val="single"/>
        </w:rPr>
        <w:t xml:space="preserve">)». </w:t>
      </w:r>
      <w:hyperlink r:id="rId8" w:anchor="ftn.id2478823" w:history="1">
        <w:r w:rsidRPr="003C5478">
          <w:rPr>
            <w:rFonts w:eastAsia="Cambria"/>
            <w:b/>
            <w:iCs/>
            <w:szCs w:val="26"/>
            <w:u w:val="single"/>
          </w:rPr>
          <w:t>32</w:t>
        </w:r>
      </w:hyperlink>
      <w:r w:rsidRPr="003C5478">
        <w:rPr>
          <w:rFonts w:eastAsia="Cambria"/>
          <w:b/>
          <w:iCs/>
          <w:szCs w:val="26"/>
          <w:u w:val="single"/>
        </w:rPr>
        <w:t xml:space="preserve"> Theoretically, however, such a negative definition could have been appropriate to incorporeal things as well. According </w:t>
      </w:r>
      <w:r w:rsidRPr="003C5478">
        <w:rPr>
          <w:rFonts w:eastAsia="Cambria"/>
          <w:b/>
          <w:iCs/>
          <w:szCs w:val="26"/>
          <w:highlight w:val="yellow"/>
          <w:u w:val="single"/>
        </w:rPr>
        <w:t>to Kant, the rightful possession</w:t>
      </w:r>
      <w:r w:rsidRPr="003C5478">
        <w:rPr>
          <w:rFonts w:eastAsia="Cambria"/>
          <w:b/>
          <w:iCs/>
          <w:szCs w:val="26"/>
          <w:u w:val="single"/>
        </w:rPr>
        <w:t xml:space="preserve"> of a thing </w:t>
      </w:r>
      <w:r w:rsidRPr="003C5478">
        <w:rPr>
          <w:rFonts w:eastAsia="Cambria"/>
          <w:b/>
          <w:iCs/>
          <w:szCs w:val="26"/>
          <w:highlight w:val="yellow"/>
          <w:u w:val="single"/>
        </w:rPr>
        <w:t xml:space="preserve">should be distinguished from </w:t>
      </w:r>
      <w:r w:rsidRPr="003C5478">
        <w:rPr>
          <w:rFonts w:eastAsia="Cambria"/>
          <w:b/>
          <w:iCs/>
          <w:szCs w:val="26"/>
          <w:u w:val="single"/>
        </w:rPr>
        <w:t xml:space="preserve">its </w:t>
      </w:r>
      <w:r w:rsidRPr="003C5478">
        <w:rPr>
          <w:rFonts w:eastAsia="Cambria"/>
          <w:b/>
          <w:iCs/>
          <w:szCs w:val="26"/>
          <w:highlight w:val="yellow"/>
          <w:u w:val="single"/>
        </w:rPr>
        <w:t>sensible possession</w:t>
      </w:r>
      <w:r w:rsidRPr="003C5478">
        <w:rPr>
          <w:rFonts w:eastAsia="Cambria"/>
          <w:b/>
          <w:iCs/>
          <w:szCs w:val="26"/>
          <w:u w:val="single"/>
        </w:rPr>
        <w:t xml:space="preserve">. Something external would be rightfully mine «only if I may assume that </w:t>
      </w:r>
      <w:proofErr w:type="spellStart"/>
      <w:r w:rsidRPr="003C5478">
        <w:rPr>
          <w:rFonts w:eastAsia="Cambria"/>
          <w:b/>
          <w:iCs/>
          <w:szCs w:val="26"/>
          <w:u w:val="single"/>
        </w:rPr>
        <w:t>i</w:t>
      </w:r>
      <w:proofErr w:type="spellEnd"/>
      <w:r w:rsidRPr="003C5478">
        <w:rPr>
          <w:rFonts w:eastAsia="Cambria"/>
          <w:b/>
          <w:iCs/>
          <w:szCs w:val="26"/>
          <w:u w:val="single"/>
        </w:rPr>
        <w:t xml:space="preserve"> could be wronged by another's use of a thing even though I am not in possession of it» (AA.06 </w:t>
      </w:r>
      <w:hyperlink r:id="rId9" w:tgtFrame="_top" w:history="1">
        <w:r w:rsidRPr="003C5478">
          <w:rPr>
            <w:rFonts w:eastAsia="Cambria"/>
            <w:b/>
            <w:iCs/>
            <w:szCs w:val="26"/>
            <w:u w:val="single"/>
          </w:rPr>
          <w:t>245:13-16</w:t>
        </w:r>
      </w:hyperlink>
      <w:r w:rsidRPr="003C5478">
        <w:rPr>
          <w:rFonts w:eastAsia="Cambria"/>
          <w:b/>
          <w:iCs/>
          <w:szCs w:val="26"/>
          <w:u w:val="single"/>
        </w:rPr>
        <w:t xml:space="preserve">). </w:t>
      </w:r>
      <w:r w:rsidRPr="003C5478">
        <w:rPr>
          <w:rFonts w:eastAsia="Cambria"/>
          <w:b/>
          <w:iCs/>
          <w:szCs w:val="26"/>
          <w:highlight w:val="yellow"/>
          <w:u w:val="single"/>
        </w:rPr>
        <w:t>The rightful possession</w:t>
      </w:r>
      <w:r w:rsidRPr="003C5478">
        <w:rPr>
          <w:rFonts w:eastAsia="Cambria"/>
          <w:b/>
          <w:iCs/>
          <w:szCs w:val="26"/>
          <w:u w:val="single"/>
        </w:rPr>
        <w:t xml:space="preserve"> </w:t>
      </w:r>
      <w:r w:rsidRPr="003C5478">
        <w:rPr>
          <w:rFonts w:eastAsia="Cambria"/>
          <w:b/>
          <w:iCs/>
          <w:szCs w:val="26"/>
          <w:highlight w:val="yellow"/>
          <w:u w:val="single"/>
        </w:rPr>
        <w:t>is an intelligible</w:t>
      </w:r>
      <w:r w:rsidRPr="003C5478">
        <w:rPr>
          <w:rFonts w:eastAsia="Cambria"/>
          <w:b/>
          <w:iCs/>
          <w:szCs w:val="26"/>
          <w:u w:val="single"/>
        </w:rPr>
        <w:t xml:space="preserve">, not sensible, </w:t>
      </w:r>
      <w:r w:rsidRPr="003C5478">
        <w:rPr>
          <w:rFonts w:eastAsia="Cambria"/>
          <w:b/>
          <w:iCs/>
          <w:szCs w:val="26"/>
          <w:highlight w:val="yellow"/>
          <w:u w:val="single"/>
        </w:rPr>
        <w:t>relation</w:t>
      </w:r>
      <w:r w:rsidRPr="003C5478">
        <w:rPr>
          <w:rFonts w:eastAsia="Cambria"/>
          <w:b/>
          <w:iCs/>
          <w:szCs w:val="26"/>
          <w:u w:val="single"/>
        </w:rPr>
        <w:t xml:space="preserve">. I can claim that </w:t>
      </w:r>
      <w:r w:rsidRPr="003C5478">
        <w:rPr>
          <w:rFonts w:eastAsia="Cambria"/>
          <w:b/>
          <w:iCs/>
          <w:szCs w:val="26"/>
          <w:highlight w:val="yellow"/>
          <w:u w:val="single"/>
        </w:rPr>
        <w:t>my bicycle is mine</w:t>
      </w:r>
      <w:r w:rsidRPr="003C5478">
        <w:rPr>
          <w:rFonts w:eastAsia="Cambria"/>
          <w:b/>
          <w:iCs/>
          <w:szCs w:val="26"/>
          <w:u w:val="single"/>
        </w:rPr>
        <w:t xml:space="preserve"> only </w:t>
      </w:r>
      <w:r w:rsidRPr="003C5478">
        <w:rPr>
          <w:rFonts w:eastAsia="Cambria"/>
          <w:b/>
          <w:iCs/>
          <w:szCs w:val="26"/>
          <w:highlight w:val="yellow"/>
          <w:u w:val="single"/>
        </w:rPr>
        <w:t>if I am entitled</w:t>
      </w:r>
      <w:r w:rsidRPr="003C5478">
        <w:rPr>
          <w:rFonts w:eastAsia="Cambria"/>
          <w:b/>
          <w:iCs/>
          <w:szCs w:val="26"/>
          <w:u w:val="single"/>
        </w:rPr>
        <w:t xml:space="preserve"> </w:t>
      </w:r>
      <w:r w:rsidRPr="003C5478">
        <w:rPr>
          <w:rFonts w:eastAsia="Cambria"/>
          <w:b/>
          <w:iCs/>
          <w:szCs w:val="26"/>
          <w:highlight w:val="yellow"/>
          <w:u w:val="single"/>
        </w:rPr>
        <w:t>to require that nobody takes it</w:t>
      </w:r>
      <w:r w:rsidRPr="003C5478">
        <w:rPr>
          <w:rFonts w:eastAsia="Cambria"/>
          <w:b/>
          <w:iCs/>
          <w:szCs w:val="26"/>
          <w:u w:val="single"/>
        </w:rPr>
        <w:t xml:space="preserve"> even </w:t>
      </w:r>
      <w:r w:rsidRPr="003C5478">
        <w:rPr>
          <w:rFonts w:eastAsia="Cambria"/>
          <w:b/>
          <w:iCs/>
          <w:szCs w:val="26"/>
          <w:highlight w:val="yellow"/>
          <w:u w:val="single"/>
        </w:rPr>
        <w:t>when I leave it alone</w:t>
      </w:r>
      <w:r w:rsidRPr="003C5478">
        <w:rPr>
          <w:rFonts w:eastAsia="Cambria"/>
          <w:b/>
          <w:iCs/>
          <w:szCs w:val="26"/>
          <w:u w:val="single"/>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C5478">
        <w:rPr>
          <w:rFonts w:eastAsia="Cambria"/>
          <w:b/>
          <w:iCs/>
          <w:szCs w:val="26"/>
          <w:u w:val="single"/>
        </w:rPr>
        <w:t>really so</w:t>
      </w:r>
      <w:proofErr w:type="gramEnd"/>
      <w:r w:rsidRPr="003C5478">
        <w:rPr>
          <w:rFonts w:eastAsia="Cambria"/>
          <w:b/>
          <w:iCs/>
          <w:szCs w:val="26"/>
          <w:u w:val="single"/>
        </w:rPr>
        <w:t xml:space="preserve"> obvious that originality implies property? </w:t>
      </w:r>
      <w:r w:rsidRPr="003C5478">
        <w:rPr>
          <w:rFonts w:eastAsia="Cambria"/>
          <w:b/>
          <w:iCs/>
          <w:szCs w:val="26"/>
          <w:highlight w:val="yellow"/>
          <w:u w:val="single"/>
        </w:rPr>
        <w:t>Property is a</w:t>
      </w:r>
      <w:r w:rsidRPr="003C5478">
        <w:rPr>
          <w:rFonts w:eastAsia="Cambria"/>
          <w:b/>
          <w:iCs/>
          <w:szCs w:val="26"/>
          <w:u w:val="single"/>
        </w:rPr>
        <w:t xml:space="preserve"> comfortable social </w:t>
      </w:r>
      <w:r w:rsidRPr="003C5478">
        <w:rPr>
          <w:rFonts w:eastAsia="Cambria"/>
          <w:b/>
          <w:iCs/>
          <w:szCs w:val="26"/>
          <w:highlight w:val="yellow"/>
          <w:u w:val="single"/>
        </w:rPr>
        <w:t>convention</w:t>
      </w:r>
      <w:r w:rsidRPr="003C5478">
        <w:rPr>
          <w:rFonts w:eastAsia="Cambria"/>
          <w:b/>
          <w:iCs/>
          <w:szCs w:val="26"/>
          <w:u w:val="single"/>
        </w:rPr>
        <w:t xml:space="preserve"> </w:t>
      </w:r>
      <w:r w:rsidRPr="003C5478">
        <w:rPr>
          <w:rFonts w:eastAsia="Cambria"/>
          <w:b/>
          <w:iCs/>
          <w:szCs w:val="26"/>
          <w:highlight w:val="yellow"/>
          <w:u w:val="single"/>
        </w:rPr>
        <w:t>that</w:t>
      </w:r>
      <w:r w:rsidRPr="003C5478">
        <w:rPr>
          <w:rFonts w:eastAsia="Cambria"/>
          <w:b/>
          <w:iCs/>
          <w:szCs w:val="26"/>
          <w:u w:val="single"/>
        </w:rPr>
        <w:t xml:space="preserve"> </w:t>
      </w:r>
      <w:r w:rsidRPr="003C5478">
        <w:rPr>
          <w:rFonts w:eastAsia="Cambria"/>
          <w:b/>
          <w:iCs/>
          <w:szCs w:val="26"/>
          <w:highlight w:val="yellow"/>
          <w:u w:val="single"/>
        </w:rPr>
        <w:t>allows us to</w:t>
      </w:r>
      <w:r w:rsidRPr="003C5478">
        <w:rPr>
          <w:rFonts w:eastAsia="Cambria"/>
          <w:b/>
          <w:iCs/>
          <w:szCs w:val="26"/>
          <w:u w:val="single"/>
        </w:rPr>
        <w:t xml:space="preserve"> </w:t>
      </w:r>
      <w:r w:rsidRPr="003C5478">
        <w:rPr>
          <w:rFonts w:eastAsia="Cambria"/>
          <w:b/>
          <w:iCs/>
          <w:szCs w:val="26"/>
          <w:highlight w:val="yellow"/>
          <w:u w:val="single"/>
        </w:rPr>
        <w:t>avoid</w:t>
      </w:r>
      <w:r w:rsidRPr="003C5478">
        <w:rPr>
          <w:rFonts w:eastAsia="Cambria"/>
          <w:b/>
          <w:iCs/>
          <w:szCs w:val="26"/>
          <w:u w:val="single"/>
        </w:rPr>
        <w:t xml:space="preserve"> </w:t>
      </w:r>
      <w:proofErr w:type="gramStart"/>
      <w:r w:rsidRPr="003C5478">
        <w:rPr>
          <w:rFonts w:eastAsia="Cambria"/>
          <w:b/>
          <w:iCs/>
          <w:szCs w:val="26"/>
          <w:u w:val="single"/>
        </w:rPr>
        <w:t xml:space="preserve">to </w:t>
      </w:r>
      <w:r w:rsidRPr="003C5478">
        <w:rPr>
          <w:rFonts w:eastAsia="Cambria"/>
          <w:b/>
          <w:iCs/>
          <w:szCs w:val="26"/>
          <w:highlight w:val="yellow"/>
          <w:u w:val="single"/>
        </w:rPr>
        <w:t>quarrel</w:t>
      </w:r>
      <w:proofErr w:type="gramEnd"/>
      <w:r w:rsidRPr="003C5478">
        <w:rPr>
          <w:rFonts w:eastAsia="Cambria"/>
          <w:b/>
          <w:iCs/>
          <w:szCs w:val="26"/>
          <w:u w:val="single"/>
        </w:rPr>
        <w:t xml:space="preserve"> all the time </w:t>
      </w:r>
      <w:r w:rsidRPr="003C5478">
        <w:rPr>
          <w:rFonts w:eastAsia="Cambria"/>
          <w:b/>
          <w:iCs/>
          <w:szCs w:val="26"/>
          <w:highlight w:val="yellow"/>
          <w:u w:val="single"/>
        </w:rPr>
        <w:t>over</w:t>
      </w:r>
      <w:r w:rsidRPr="003C5478">
        <w:rPr>
          <w:rFonts w:eastAsia="Cambria"/>
          <w:b/>
          <w:iCs/>
          <w:szCs w:val="26"/>
          <w:u w:val="single"/>
        </w:rPr>
        <w:t xml:space="preserve"> the use of </w:t>
      </w:r>
      <w:r w:rsidRPr="003C5478">
        <w:rPr>
          <w:rFonts w:eastAsia="Cambria"/>
          <w:b/>
          <w:iCs/>
          <w:szCs w:val="26"/>
          <w:highlight w:val="yellow"/>
          <w:u w:val="single"/>
        </w:rPr>
        <w:t>material objects.</w:t>
      </w:r>
      <w:r w:rsidRPr="003C5478">
        <w:rPr>
          <w:rFonts w:eastAsia="Cambria"/>
          <w:b/>
          <w:iCs/>
          <w:szCs w:val="26"/>
          <w:u w:val="single"/>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C5478">
        <w:rPr>
          <w:rFonts w:eastAsia="Cambria"/>
          <w:b/>
          <w:iCs/>
          <w:szCs w:val="26"/>
          <w:u w:val="single"/>
        </w:rPr>
        <w:t>someone, and</w:t>
      </w:r>
      <w:proofErr w:type="gramEnd"/>
      <w:r w:rsidRPr="003C5478">
        <w:rPr>
          <w:rFonts w:eastAsia="Cambria"/>
          <w:b/>
          <w:iCs/>
          <w:szCs w:val="26"/>
          <w:u w:val="single"/>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C5478">
        <w:rPr>
          <w:rFonts w:eastAsia="Cambria"/>
          <w:b/>
          <w:iCs/>
          <w:szCs w:val="26"/>
          <w:u w:val="single"/>
        </w:rPr>
        <w:t>i.e.</w:t>
      </w:r>
      <w:proofErr w:type="gramEnd"/>
      <w:r w:rsidRPr="003C5478">
        <w:rPr>
          <w:rFonts w:eastAsia="Cambria"/>
          <w:b/>
          <w:iCs/>
          <w:szCs w:val="26"/>
          <w:u w:val="single"/>
        </w:rPr>
        <w:t xml:space="preserve"> by attributing it to a person who did not wrote it.</w:t>
      </w:r>
      <w:r w:rsidRPr="003C5478">
        <w:rPr>
          <w:rFonts w:eastAsia="Cambria"/>
          <w:b/>
          <w:iCs/>
          <w:u w:val="single"/>
        </w:rPr>
        <w:t xml:space="preserve"> </w:t>
      </w:r>
      <w:r w:rsidRPr="003C5478">
        <w:rPr>
          <w:rFonts w:eastAsia="Cambria"/>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C5478">
        <w:rPr>
          <w:rFonts w:eastAsia="Cambria"/>
          <w:sz w:val="12"/>
          <w:szCs w:val="12"/>
        </w:rPr>
        <w:t>corporales</w:t>
      </w:r>
      <w:proofErr w:type="spellEnd"/>
      <w:r w:rsidRPr="003C5478">
        <w:rPr>
          <w:rFonts w:eastAsia="Cambria"/>
          <w:sz w:val="12"/>
          <w:szCs w:val="12"/>
        </w:rPr>
        <w:t xml:space="preserve">, Kant determines the rightful possession of a thing as a possession without </w:t>
      </w:r>
      <w:proofErr w:type="spellStart"/>
      <w:r w:rsidRPr="003C5478">
        <w:rPr>
          <w:rFonts w:eastAsia="Cambria"/>
          <w:sz w:val="12"/>
          <w:szCs w:val="12"/>
        </w:rPr>
        <w:t>detentio</w:t>
      </w:r>
      <w:proofErr w:type="spellEnd"/>
      <w:r w:rsidRPr="003C5478">
        <w:rPr>
          <w:rFonts w:eastAsia="Cambria"/>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0" w:anchor="ftn.id2533469" w:history="1">
        <w:r w:rsidRPr="003C5478">
          <w:rPr>
            <w:rFonts w:eastAsia="Cambria"/>
            <w:sz w:val="12"/>
            <w:szCs w:val="12"/>
          </w:rPr>
          <w:t>33</w:t>
        </w:r>
      </w:hyperlink>
      <w:r w:rsidRPr="003C5478">
        <w:rPr>
          <w:rFonts w:eastAsia="Cambria"/>
          <w:sz w:val="12"/>
          <w:szCs w:val="12"/>
        </w:rPr>
        <w:t xml:space="preserve"> if a rightful possession were not possible, every object would be a res nullius and nobody would be entitled to use it. Kant implicitly denies that </w:t>
      </w:r>
      <w:proofErr w:type="gramStart"/>
      <w:r w:rsidRPr="003C5478">
        <w:rPr>
          <w:rFonts w:eastAsia="Cambria"/>
          <w:sz w:val="12"/>
          <w:szCs w:val="12"/>
        </w:rPr>
        <w:t>a res nullius</w:t>
      </w:r>
      <w:proofErr w:type="gramEnd"/>
      <w:r w:rsidRPr="003C5478">
        <w:rPr>
          <w:rFonts w:eastAsia="Cambria"/>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3C5478">
        <w:rPr>
          <w:rFonts w:eastAsia="Cambria"/>
          <w:sz w:val="12"/>
          <w:szCs w:val="12"/>
        </w:rPr>
        <w:t>corporales</w:t>
      </w:r>
      <w:proofErr w:type="spellEnd"/>
      <w:r w:rsidRPr="003C5478">
        <w:rPr>
          <w:rFonts w:eastAsia="Cambria"/>
          <w:sz w:val="12"/>
          <w:szCs w:val="12"/>
        </w:rPr>
        <w:t xml:space="preserve">. Kant asserts that something external is mine if I would be wronged by being disturbed in my use of it even though I am not in possession of it (AA.6, </w:t>
      </w:r>
      <w:hyperlink r:id="rId11" w:tgtFrame="_top" w:history="1">
        <w:r w:rsidRPr="003C5478">
          <w:rPr>
            <w:rFonts w:eastAsia="Cambria"/>
            <w:sz w:val="12"/>
            <w:szCs w:val="12"/>
          </w:rPr>
          <w:t>249:5-7</w:t>
        </w:r>
      </w:hyperlink>
      <w:r w:rsidRPr="003C5478">
        <w:rPr>
          <w:rFonts w:eastAsia="Cambria"/>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C5478">
        <w:rPr>
          <w:rFonts w:eastAsia="Cambria"/>
          <w:sz w:val="12"/>
          <w:szCs w:val="12"/>
        </w:rPr>
        <w:t>reprinter</w:t>
      </w:r>
      <w:proofErr w:type="spellEnd"/>
      <w:r w:rsidRPr="003C5478">
        <w:rPr>
          <w:rFonts w:eastAsia="Cambria"/>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C5478">
        <w:rPr>
          <w:rFonts w:eastAsia="Cambria"/>
          <w:sz w:val="12"/>
          <w:szCs w:val="12"/>
        </w:rPr>
        <w:t>meum</w:t>
      </w:r>
      <w:proofErr w:type="spellEnd"/>
      <w:r w:rsidRPr="003C5478">
        <w:rPr>
          <w:rFonts w:eastAsia="Cambria"/>
          <w:sz w:val="12"/>
          <w:szCs w:val="12"/>
        </w:rPr>
        <w:t xml:space="preserve"> vel </w:t>
      </w:r>
      <w:proofErr w:type="spellStart"/>
      <w:r w:rsidRPr="003C5478">
        <w:rPr>
          <w:rFonts w:eastAsia="Cambria"/>
          <w:sz w:val="12"/>
          <w:szCs w:val="12"/>
        </w:rPr>
        <w:t>tuum</w:t>
      </w:r>
      <w:proofErr w:type="spellEnd"/>
      <w:r w:rsidRPr="003C5478">
        <w:rPr>
          <w:rFonts w:eastAsia="Cambria"/>
          <w:sz w:val="12"/>
          <w:szCs w:val="12"/>
        </w:rPr>
        <w:t xml:space="preserve"> (AA.06, </w:t>
      </w:r>
      <w:hyperlink r:id="rId12" w:tgtFrame="_top" w:history="1">
        <w:r w:rsidRPr="003C5478">
          <w:rPr>
            <w:rFonts w:eastAsia="Cambria"/>
            <w:sz w:val="12"/>
            <w:szCs w:val="12"/>
          </w:rPr>
          <w:t>237:24-25</w:t>
        </w:r>
      </w:hyperlink>
      <w:r w:rsidRPr="003C5478">
        <w:rPr>
          <w:rFonts w:eastAsia="Cambria"/>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C5478">
        <w:rPr>
          <w:rFonts w:eastAsia="Cambria"/>
          <w:sz w:val="12"/>
          <w:szCs w:val="12"/>
        </w:rPr>
        <w:t>has to</w:t>
      </w:r>
      <w:proofErr w:type="gramEnd"/>
      <w:r w:rsidRPr="003C5478">
        <w:rPr>
          <w:rFonts w:eastAsia="Cambria"/>
          <w:sz w:val="12"/>
          <w:szCs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C5478">
        <w:rPr>
          <w:rFonts w:eastAsia="Cambria"/>
          <w:sz w:val="12"/>
          <w:szCs w:val="12"/>
        </w:rPr>
        <w:t>iuris</w:t>
      </w:r>
      <w:proofErr w:type="spellEnd"/>
      <w:r w:rsidRPr="003C5478">
        <w:rPr>
          <w:rFonts w:eastAsia="Cambria"/>
          <w:sz w:val="12"/>
          <w:szCs w:val="12"/>
        </w:rPr>
        <w:t>), as well as being a human being beyond reproach (</w:t>
      </w:r>
      <w:proofErr w:type="spellStart"/>
      <w:r w:rsidRPr="003C5478">
        <w:rPr>
          <w:rFonts w:eastAsia="Cambria"/>
          <w:sz w:val="12"/>
          <w:szCs w:val="12"/>
        </w:rPr>
        <w:t>iusti</w:t>
      </w:r>
      <w:proofErr w:type="spellEnd"/>
      <w:r w:rsidRPr="003C5478">
        <w:rPr>
          <w:rFonts w:eastAsia="Cambria"/>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3" w:tgtFrame="_top" w:history="1">
        <w:r w:rsidRPr="003C5478">
          <w:rPr>
            <w:rFonts w:eastAsia="Cambria"/>
            <w:sz w:val="12"/>
            <w:szCs w:val="12"/>
          </w:rPr>
          <w:t>237-238</w:t>
        </w:r>
      </w:hyperlink>
      <w:r w:rsidRPr="003C5478">
        <w:rPr>
          <w:rFonts w:eastAsia="Cambria"/>
          <w:sz w:val="12"/>
          <w:szCs w:val="12"/>
        </w:rPr>
        <w:t xml:space="preserve">) </w:t>
      </w:r>
      <w:hyperlink r:id="rId14" w:anchor="ftn.id2533617" w:history="1">
        <w:r w:rsidRPr="003C5478">
          <w:rPr>
            <w:rFonts w:eastAsia="Cambria"/>
            <w:sz w:val="12"/>
            <w:szCs w:val="12"/>
          </w:rPr>
          <w:t>34</w:t>
        </w:r>
      </w:hyperlink>
      <w:r w:rsidRPr="003C5478">
        <w:rPr>
          <w:rFonts w:eastAsia="Cambria"/>
        </w:rPr>
        <w:t xml:space="preserve"> </w:t>
      </w:r>
      <w:r w:rsidRPr="003C5478">
        <w:rPr>
          <w:rFonts w:eastAsia="Cambria"/>
          <w:b/>
          <w:iCs/>
          <w:szCs w:val="26"/>
          <w:u w:val="single"/>
        </w:rPr>
        <w:t xml:space="preserve">In spite of his intellectual theory of property, </w:t>
      </w:r>
      <w:hyperlink r:id="rId15" w:anchor="ftn.id2533628" w:history="1">
        <w:r w:rsidRPr="003C5478">
          <w:rPr>
            <w:rFonts w:eastAsia="Cambria"/>
            <w:b/>
            <w:iCs/>
            <w:szCs w:val="26"/>
            <w:u w:val="single"/>
          </w:rPr>
          <w:t>35</w:t>
        </w:r>
      </w:hyperlink>
      <w:r w:rsidRPr="003C5478">
        <w:rPr>
          <w:rFonts w:eastAsia="Cambria"/>
          <w:b/>
          <w:iCs/>
          <w:szCs w:val="26"/>
          <w:u w:val="single"/>
        </w:rPr>
        <w:t xml:space="preserve"> </w:t>
      </w:r>
      <w:r w:rsidRPr="003C5478">
        <w:rPr>
          <w:rFonts w:eastAsia="Cambria"/>
          <w:b/>
          <w:iCs/>
          <w:szCs w:val="26"/>
          <w:highlight w:val="yellow"/>
          <w:u w:val="single"/>
        </w:rPr>
        <w:t>Kant does not enter</w:t>
      </w:r>
      <w:r w:rsidRPr="003C5478">
        <w:rPr>
          <w:rFonts w:eastAsia="Cambria"/>
          <w:b/>
          <w:iCs/>
          <w:szCs w:val="26"/>
          <w:u w:val="single"/>
        </w:rPr>
        <w:t xml:space="preserve"> in the realm of </w:t>
      </w:r>
      <w:r w:rsidRPr="003C5478">
        <w:rPr>
          <w:rFonts w:eastAsia="Cambria"/>
          <w:b/>
          <w:iCs/>
          <w:szCs w:val="26"/>
          <w:highlight w:val="yellow"/>
          <w:u w:val="single"/>
        </w:rPr>
        <w:t>intellectual property</w:t>
      </w:r>
      <w:r w:rsidRPr="003C5478">
        <w:rPr>
          <w:rFonts w:eastAsia="Cambria"/>
          <w:b/>
          <w:iCs/>
          <w:szCs w:val="26"/>
          <w:u w:val="single"/>
        </w:rPr>
        <w:t xml:space="preserve"> for a strong systematic reason. </w:t>
      </w:r>
      <w:r w:rsidRPr="003C5478">
        <w:rPr>
          <w:rFonts w:eastAsia="Cambria"/>
          <w:b/>
          <w:iCs/>
          <w:szCs w:val="26"/>
          <w:highlight w:val="yellow"/>
          <w:u w:val="single"/>
        </w:rPr>
        <w:t>Liberty of speech</w:t>
      </w:r>
      <w:r w:rsidRPr="003C5478">
        <w:rPr>
          <w:rFonts w:eastAsia="Cambria"/>
          <w:b/>
          <w:iCs/>
          <w:szCs w:val="26"/>
          <w:u w:val="single"/>
        </w:rPr>
        <w:t xml:space="preserve"> is </w:t>
      </w:r>
      <w:r w:rsidRPr="003C5478">
        <w:rPr>
          <w:rFonts w:eastAsia="Cambria"/>
          <w:b/>
          <w:iCs/>
          <w:szCs w:val="26"/>
          <w:highlight w:val="yellow"/>
          <w:u w:val="single"/>
        </w:rPr>
        <w:t>an important part of the innate right of</w:t>
      </w:r>
      <w:r w:rsidRPr="003C5478">
        <w:rPr>
          <w:rFonts w:eastAsia="Cambria"/>
          <w:b/>
          <w:iCs/>
          <w:szCs w:val="26"/>
          <w:u w:val="single"/>
        </w:rPr>
        <w:t xml:space="preserve"> </w:t>
      </w:r>
      <w:r w:rsidRPr="003C5478">
        <w:rPr>
          <w:rFonts w:eastAsia="Cambria"/>
          <w:b/>
          <w:iCs/>
          <w:szCs w:val="26"/>
          <w:highlight w:val="yellow"/>
          <w:u w:val="single"/>
        </w:rPr>
        <w:t>freedom</w:t>
      </w:r>
      <w:r w:rsidRPr="003C5478">
        <w:rPr>
          <w:rFonts w:eastAsia="Cambria"/>
          <w:b/>
          <w:iCs/>
          <w:szCs w:val="26"/>
          <w:u w:val="single"/>
        </w:rPr>
        <w:t xml:space="preserve">. </w:t>
      </w:r>
      <w:r w:rsidRPr="003C5478">
        <w:rPr>
          <w:rFonts w:eastAsia="Cambria"/>
          <w:b/>
          <w:iCs/>
          <w:szCs w:val="26"/>
          <w:highlight w:val="yellow"/>
          <w:u w:val="single"/>
        </w:rPr>
        <w:t>It cannot be suppressed without suppressing freedom</w:t>
      </w:r>
      <w:r w:rsidRPr="003C5478">
        <w:rPr>
          <w:rFonts w:eastAsia="Cambria"/>
          <w:b/>
          <w:iCs/>
          <w:szCs w:val="26"/>
          <w:u w:val="single"/>
        </w:rPr>
        <w:t xml:space="preserve"> itself. If the </w:t>
      </w:r>
      <w:proofErr w:type="spellStart"/>
      <w:r w:rsidRPr="003C5478">
        <w:rPr>
          <w:rFonts w:eastAsia="Cambria"/>
          <w:b/>
          <w:iCs/>
          <w:szCs w:val="26"/>
          <w:u w:val="single"/>
        </w:rPr>
        <w:t>ius</w:t>
      </w:r>
      <w:proofErr w:type="spellEnd"/>
      <w:r w:rsidRPr="003C5478">
        <w:rPr>
          <w:rFonts w:eastAsia="Cambria"/>
          <w:b/>
          <w:iCs/>
          <w:szCs w:val="26"/>
          <w:u w:val="single"/>
        </w:rPr>
        <w:t xml:space="preserve"> </w:t>
      </w:r>
      <w:proofErr w:type="spellStart"/>
      <w:r w:rsidRPr="003C5478">
        <w:rPr>
          <w:rFonts w:eastAsia="Cambria"/>
          <w:b/>
          <w:iCs/>
          <w:szCs w:val="26"/>
          <w:u w:val="single"/>
        </w:rPr>
        <w:t>reale</w:t>
      </w:r>
      <w:proofErr w:type="spellEnd"/>
      <w:r w:rsidRPr="003C5478">
        <w:rPr>
          <w:rFonts w:eastAsia="Cambria"/>
          <w:b/>
          <w:iCs/>
          <w:szCs w:val="26"/>
          <w:u w:val="single"/>
        </w:rPr>
        <w:t xml:space="preserve"> were applied to speeches, a basic element of freedom would be reduced to an alienable thing, making it easy to mix copyright protection and censorship. </w:t>
      </w:r>
      <w:hyperlink r:id="rId16" w:anchor="ftn.id2533656" w:history="1">
        <w:r w:rsidRPr="003C5478">
          <w:rPr>
            <w:rFonts w:eastAsia="Cambria"/>
            <w:b/>
            <w:iCs/>
            <w:szCs w:val="26"/>
            <w:u w:val="single"/>
          </w:rPr>
          <w:t>36</w:t>
        </w:r>
      </w:hyperlink>
      <w:r w:rsidRPr="003C5478">
        <w:rPr>
          <w:rFonts w:eastAsia="Cambria"/>
          <w:b/>
          <w:iCs/>
          <w:szCs w:val="26"/>
          <w:u w:val="single"/>
        </w:rPr>
        <w:t xml:space="preserve"> </w:t>
      </w:r>
      <w:r w:rsidRPr="003C5478">
        <w:rPr>
          <w:rFonts w:eastAsia="Cambria"/>
          <w:b/>
          <w:iCs/>
          <w:szCs w:val="26"/>
          <w:highlight w:val="yellow"/>
          <w:u w:val="single"/>
        </w:rPr>
        <w:t>Property</w:t>
      </w:r>
      <w:r w:rsidRPr="003C5478">
        <w:rPr>
          <w:rFonts w:eastAsia="Cambria"/>
          <w:b/>
          <w:iCs/>
          <w:szCs w:val="26"/>
          <w:u w:val="single"/>
        </w:rPr>
        <w:t xml:space="preserve"> rights </w:t>
      </w:r>
      <w:proofErr w:type="gramStart"/>
      <w:r w:rsidRPr="003C5478">
        <w:rPr>
          <w:rFonts w:eastAsia="Cambria"/>
          <w:b/>
          <w:iCs/>
          <w:szCs w:val="26"/>
          <w:u w:val="single"/>
        </w:rPr>
        <w:t xml:space="preserve">are </w:t>
      </w:r>
      <w:r w:rsidRPr="003C5478">
        <w:rPr>
          <w:rFonts w:eastAsia="Cambria"/>
          <w:b/>
          <w:iCs/>
          <w:szCs w:val="26"/>
          <w:highlight w:val="yellow"/>
          <w:u w:val="single"/>
        </w:rPr>
        <w:t>based on the assumption</w:t>
      </w:r>
      <w:proofErr w:type="gramEnd"/>
      <w:r w:rsidRPr="003C5478">
        <w:rPr>
          <w:rFonts w:eastAsia="Cambria"/>
          <w:b/>
          <w:iCs/>
          <w:szCs w:val="26"/>
          <w:highlight w:val="yellow"/>
          <w:u w:val="single"/>
        </w:rPr>
        <w:t xml:space="preserve"> that its objects are excludable and rivalrous</w:t>
      </w:r>
      <w:r w:rsidRPr="003C5478">
        <w:rPr>
          <w:rFonts w:eastAsia="Cambria"/>
          <w:b/>
          <w:iCs/>
          <w:szCs w:val="26"/>
          <w:u w:val="single"/>
        </w:rPr>
        <w:t xml:space="preserve"> and need to be appropriated by someone to be used. </w:t>
      </w:r>
      <w:r w:rsidRPr="003C5478">
        <w:rPr>
          <w:rFonts w:eastAsia="Cambria"/>
          <w:b/>
          <w:iCs/>
          <w:szCs w:val="26"/>
          <w:highlight w:val="yellow"/>
          <w:u w:val="single"/>
        </w:rPr>
        <w:t>We cannot, however, deal with speeches as they were excludable</w:t>
      </w:r>
      <w:r w:rsidRPr="003C5478">
        <w:rPr>
          <w:rFonts w:eastAsia="Cambria"/>
          <w:b/>
          <w:iCs/>
          <w:szCs w:val="26"/>
          <w:u w:val="single"/>
        </w:rPr>
        <w:t xml:space="preserve"> and rivalrous things that need to be appropriated to be of some use, because excluding people from speeches would be like excluding them from freedom. Therefore, </w:t>
      </w:r>
      <w:r w:rsidRPr="003C5478">
        <w:rPr>
          <w:rFonts w:eastAsia="Cambria"/>
          <w:b/>
          <w:iCs/>
          <w:szCs w:val="26"/>
          <w:highlight w:val="yellow"/>
          <w:u w:val="single"/>
        </w:rPr>
        <w:t>Kant binds speeches to the persons</w:t>
      </w:r>
      <w:r w:rsidRPr="003C5478">
        <w:rPr>
          <w:rFonts w:eastAsia="Cambria"/>
          <w:b/>
          <w:iCs/>
          <w:szCs w:val="26"/>
          <w:u w:val="single"/>
        </w:rPr>
        <w:t xml:space="preserve"> and their actions, </w:t>
      </w:r>
      <w:r w:rsidRPr="003C5478">
        <w:rPr>
          <w:rFonts w:eastAsia="Cambria"/>
          <w:b/>
          <w:iCs/>
          <w:szCs w:val="26"/>
          <w:highlight w:val="yellow"/>
          <w:u w:val="single"/>
        </w:rPr>
        <w:t>and</w:t>
      </w:r>
      <w:r w:rsidRPr="003C5478">
        <w:rPr>
          <w:rFonts w:eastAsia="Cambria"/>
          <w:b/>
          <w:iCs/>
          <w:szCs w:val="26"/>
          <w:u w:val="single"/>
        </w:rPr>
        <w:t xml:space="preserve"> </w:t>
      </w:r>
      <w:r w:rsidRPr="003C5478">
        <w:rPr>
          <w:rFonts w:eastAsia="Cambria"/>
          <w:b/>
          <w:iCs/>
          <w:szCs w:val="26"/>
          <w:highlight w:val="yellow"/>
          <w:u w:val="single"/>
        </w:rPr>
        <w:t>limits the scope of copyright to publishing</w:t>
      </w:r>
      <w:r w:rsidRPr="003C5478">
        <w:rPr>
          <w:rFonts w:eastAsia="Cambria"/>
          <w:b/>
          <w:iCs/>
          <w:szCs w:val="26"/>
          <w:u w:val="single"/>
        </w:rPr>
        <w:t xml:space="preserve">, or, better, to the publishing of the age of print: the </w:t>
      </w:r>
      <w:proofErr w:type="spellStart"/>
      <w:r w:rsidRPr="003C5478">
        <w:rPr>
          <w:rFonts w:eastAsia="Cambria"/>
          <w:b/>
          <w:iCs/>
          <w:szCs w:val="26"/>
          <w:u w:val="single"/>
        </w:rPr>
        <w:t>Nachdruck</w:t>
      </w:r>
      <w:proofErr w:type="spellEnd"/>
      <w:r w:rsidRPr="003C5478">
        <w:rPr>
          <w:rFonts w:eastAsia="Cambria"/>
          <w:b/>
          <w:iCs/>
          <w:szCs w:val="26"/>
          <w:u w:val="single"/>
        </w:rPr>
        <w:t xml:space="preserve"> is unjust only when someone reproduces a text without the author's permission and distributes its copies to the public</w:t>
      </w:r>
      <w:r w:rsidRPr="003C5478">
        <w:rPr>
          <w:rFonts w:eastAsia="Cambria"/>
          <w:b/>
          <w:iCs/>
          <w:szCs w:val="26"/>
          <w:highlight w:val="yellow"/>
          <w:u w:val="single"/>
        </w:rPr>
        <w:t>. If</w:t>
      </w:r>
      <w:r w:rsidRPr="003C5478">
        <w:rPr>
          <w:rFonts w:eastAsia="Cambria"/>
          <w:b/>
          <w:iCs/>
          <w:szCs w:val="26"/>
          <w:u w:val="single"/>
        </w:rPr>
        <w:t xml:space="preserve"> </w:t>
      </w:r>
      <w:r w:rsidRPr="003C5478">
        <w:rPr>
          <w:rFonts w:eastAsia="Cambria"/>
          <w:b/>
          <w:iCs/>
          <w:szCs w:val="26"/>
          <w:highlight w:val="yellow"/>
          <w:u w:val="single"/>
        </w:rPr>
        <w:t>someone copies</w:t>
      </w:r>
      <w:r w:rsidRPr="003C5478">
        <w:rPr>
          <w:rFonts w:eastAsia="Cambria"/>
          <w:b/>
          <w:iCs/>
          <w:szCs w:val="26"/>
          <w:u w:val="single"/>
        </w:rPr>
        <w:t xml:space="preserve"> a book </w:t>
      </w:r>
      <w:r w:rsidRPr="003C5478">
        <w:rPr>
          <w:rFonts w:eastAsia="Cambria"/>
          <w:b/>
          <w:iCs/>
          <w:szCs w:val="26"/>
          <w:highlight w:val="yellow"/>
          <w:u w:val="single"/>
        </w:rPr>
        <w:t>for his personal use</w:t>
      </w:r>
      <w:r w:rsidRPr="003C5478">
        <w:rPr>
          <w:rFonts w:eastAsia="Cambria"/>
          <w:b/>
          <w:iCs/>
          <w:szCs w:val="26"/>
          <w:u w:val="single"/>
        </w:rPr>
        <w:t xml:space="preserve">, </w:t>
      </w:r>
      <w:r w:rsidRPr="003C5478">
        <w:rPr>
          <w:rFonts w:eastAsia="Cambria"/>
          <w:b/>
          <w:iCs/>
          <w:szCs w:val="26"/>
          <w:highlight w:val="yellow"/>
          <w:u w:val="single"/>
        </w:rPr>
        <w:t>or lets others do it</w:t>
      </w:r>
      <w:r w:rsidRPr="003C5478">
        <w:rPr>
          <w:rFonts w:eastAsia="Cambria"/>
          <w:b/>
          <w:iCs/>
          <w:szCs w:val="26"/>
          <w:u w:val="single"/>
        </w:rPr>
        <w:t xml:space="preserve">, </w:t>
      </w:r>
      <w:r w:rsidRPr="003C5478">
        <w:rPr>
          <w:rFonts w:eastAsia="Cambria"/>
          <w:b/>
          <w:iCs/>
          <w:szCs w:val="26"/>
          <w:highlight w:val="yellow"/>
          <w:u w:val="single"/>
        </w:rPr>
        <w:t>or translates</w:t>
      </w:r>
      <w:r w:rsidRPr="003C5478">
        <w:rPr>
          <w:rFonts w:eastAsia="Cambria"/>
          <w:b/>
          <w:iCs/>
          <w:szCs w:val="26"/>
          <w:u w:val="single"/>
        </w:rPr>
        <w:t xml:space="preserve"> and elaborates a text, </w:t>
      </w:r>
      <w:r w:rsidRPr="003C5478">
        <w:rPr>
          <w:rFonts w:eastAsia="Cambria"/>
          <w:b/>
          <w:iCs/>
          <w:szCs w:val="26"/>
          <w:highlight w:val="yellow"/>
          <w:u w:val="single"/>
        </w:rPr>
        <w:t>there is no copyright violation</w:t>
      </w:r>
      <w:r w:rsidRPr="003C5478">
        <w:rPr>
          <w:rFonts w:eastAsia="Cambria"/>
          <w:b/>
          <w:iCs/>
          <w:szCs w:val="26"/>
          <w:u w:val="single"/>
        </w:rPr>
        <w:t xml:space="preserve">, just because </w:t>
      </w:r>
      <w:r w:rsidRPr="003C5478">
        <w:rPr>
          <w:rFonts w:eastAsia="Cambria"/>
          <w:b/>
          <w:iCs/>
          <w:szCs w:val="26"/>
          <w:highlight w:val="yellow"/>
          <w:u w:val="single"/>
        </w:rPr>
        <w:t>it is not involved any intrinsic property right</w:t>
      </w:r>
      <w:r w:rsidRPr="003C5478">
        <w:rPr>
          <w:rFonts w:eastAsia="Cambria"/>
          <w:b/>
          <w:iCs/>
          <w:szCs w:val="26"/>
          <w:u w:val="single"/>
        </w:rPr>
        <w:t xml:space="preserve">, </w:t>
      </w:r>
      <w:r w:rsidRPr="003C5478">
        <w:rPr>
          <w:rFonts w:eastAsia="Cambria"/>
          <w:b/>
          <w:iCs/>
          <w:szCs w:val="26"/>
          <w:highlight w:val="yellow"/>
          <w:u w:val="single"/>
        </w:rPr>
        <w:t>but only the exercise of the innate</w:t>
      </w:r>
      <w:r w:rsidRPr="003C5478">
        <w:rPr>
          <w:rFonts w:eastAsia="Cambria"/>
          <w:b/>
          <w:iCs/>
          <w:szCs w:val="26"/>
          <w:u w:val="single"/>
        </w:rPr>
        <w:t xml:space="preserve"> </w:t>
      </w:r>
      <w:r w:rsidRPr="003C5478">
        <w:rPr>
          <w:rFonts w:eastAsia="Cambria"/>
          <w:b/>
          <w:iCs/>
          <w:szCs w:val="26"/>
          <w:highlight w:val="yellow"/>
          <w:u w:val="single"/>
        </w:rPr>
        <w:t>right of freedom</w:t>
      </w:r>
      <w:r w:rsidRPr="003C5478">
        <w:rPr>
          <w:rFonts w:eastAsia="Cambria"/>
          <w:b/>
          <w:iCs/>
          <w:szCs w:val="26"/>
          <w:u w:val="single"/>
        </w:rPr>
        <w:t>. The boundary of Kant's copyright is the public use of reason, as a key element of a basic right that should be recognized to everyone. Kant does not stick to the Roman Law tradition because of conservatism, but because of Enlightenment.</w:t>
      </w:r>
    </w:p>
    <w:p w14:paraId="56AA6B21"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343ED577" w14:textId="77777777" w:rsidR="003C5478" w:rsidRPr="003C5478" w:rsidRDefault="003C5478" w:rsidP="003C5478">
      <w:pPr>
        <w:keepNext/>
        <w:keepLines/>
        <w:spacing w:before="40" w:after="0"/>
        <w:outlineLvl w:val="3"/>
        <w:rPr>
          <w:rFonts w:eastAsia="MS Gothic" w:cs="Times New Roman"/>
          <w:b/>
          <w:iCs/>
          <w:sz w:val="26"/>
        </w:rPr>
      </w:pPr>
      <w:r w:rsidRPr="003C5478">
        <w:rPr>
          <w:rFonts w:eastAsia="MS Gothic" w:cs="Times New Roman"/>
          <w:b/>
          <w:iCs/>
          <w:sz w:val="26"/>
        </w:rPr>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69900F05" w14:textId="66B93D17" w:rsidR="003C5478" w:rsidRPr="003C5478" w:rsidRDefault="003C5478" w:rsidP="003C5478">
      <w:pPr>
        <w:keepNext/>
        <w:keepLines/>
        <w:spacing w:before="40" w:after="0"/>
        <w:outlineLvl w:val="3"/>
        <w:rPr>
          <w:rFonts w:eastAsia="MS Gothic" w:cs="Times New Roman"/>
          <w:b/>
          <w:iCs/>
          <w:sz w:val="26"/>
        </w:rPr>
      </w:pPr>
      <w:proofErr w:type="gramStart"/>
      <w:r w:rsidRPr="003C5478">
        <w:rPr>
          <w:rFonts w:eastAsia="MS Gothic" w:cs="Times New Roman"/>
          <w:b/>
          <w:iCs/>
          <w:sz w:val="26"/>
        </w:rPr>
        <w:t>And,</w:t>
      </w:r>
      <w:proofErr w:type="gramEnd"/>
      <w:r w:rsidRPr="003C5478">
        <w:rPr>
          <w:rFonts w:eastAsia="MS Gothic" w:cs="Times New Roman"/>
          <w:b/>
          <w:iCs/>
          <w:sz w:val="26"/>
        </w:rPr>
        <w:t xml:space="preserve"> your property rights libertarianism turns are incoherent: A) Logic – it’s impossible for an individual to claim ownership over a non-natural property because the protections of property requires a good to be protected. You cannot ensure another </w:t>
      </w:r>
      <w:proofErr w:type="gramStart"/>
      <w:r w:rsidRPr="003C5478">
        <w:rPr>
          <w:rFonts w:eastAsia="MS Gothic" w:cs="Times New Roman"/>
          <w:b/>
          <w:iCs/>
          <w:sz w:val="26"/>
        </w:rPr>
        <w:t>agents</w:t>
      </w:r>
      <w:proofErr w:type="gramEnd"/>
      <w:r w:rsidRPr="003C5478">
        <w:rPr>
          <w:rFonts w:eastAsia="MS Gothic" w:cs="Times New Roman"/>
          <w:b/>
          <w:iCs/>
          <w:sz w:val="26"/>
        </w:rPr>
        <w:t xml:space="preserve"> doesn’t steal an idea since the idea exists purely metaphysically in the realm of </w:t>
      </w:r>
    </w:p>
    <w:p w14:paraId="569D1605" w14:textId="77777777" w:rsidR="003C5478" w:rsidRPr="003C5478" w:rsidRDefault="003C5478" w:rsidP="003C5478">
      <w:pPr>
        <w:keepNext/>
        <w:keepLines/>
        <w:pageBreakBefore/>
        <w:spacing w:before="40" w:after="0"/>
        <w:jc w:val="center"/>
        <w:outlineLvl w:val="2"/>
        <w:rPr>
          <w:rFonts w:eastAsia="MS Gothic" w:cs="Times New Roman"/>
          <w:b/>
          <w:sz w:val="32"/>
          <w:szCs w:val="24"/>
          <w:u w:val="single"/>
        </w:rPr>
      </w:pPr>
      <w:proofErr w:type="spellStart"/>
      <w:r w:rsidRPr="003C5478">
        <w:rPr>
          <w:rFonts w:eastAsia="MS Gothic" w:cs="Times New Roman"/>
          <w:b/>
          <w:sz w:val="32"/>
          <w:szCs w:val="24"/>
          <w:u w:val="single"/>
        </w:rPr>
        <w:t>Underview</w:t>
      </w:r>
      <w:proofErr w:type="spellEnd"/>
    </w:p>
    <w:p w14:paraId="5B35391D" w14:textId="6B6983A7" w:rsidR="003C5478" w:rsidRPr="003C5478" w:rsidRDefault="003C5478" w:rsidP="00BB1101">
      <w:pPr>
        <w:keepNext/>
        <w:keepLines/>
        <w:spacing w:before="40" w:after="0"/>
        <w:outlineLvl w:val="3"/>
        <w:rPr>
          <w:rFonts w:eastAsia="MS Gothic" w:cs="Times New Roman"/>
          <w:b/>
          <w:iCs/>
          <w:color w:val="000000"/>
          <w:sz w:val="26"/>
        </w:rPr>
      </w:pPr>
      <w:r w:rsidRPr="003C5478">
        <w:rPr>
          <w:rFonts w:eastAsia="MS Gothic" w:cs="Times New Roman"/>
          <w:b/>
          <w:iCs/>
          <w:color w:val="000000"/>
          <w:sz w:val="26"/>
        </w:rPr>
        <w:t xml:space="preserve">1. 1AR theory is legitimate since the negative could do literally anything without the ability to call out the abuse. Drop the debater because four minutes isn’t enough to read a shell and still have time to cover substance sufficiently. No RVI because the 2nr would get six minutes to collapse to turns on a shell I only spent 30 seconds on. Aff theory first – A) Proportionality – The 1ar </w:t>
      </w:r>
      <w:proofErr w:type="gramStart"/>
      <w:r w:rsidRPr="003C5478">
        <w:rPr>
          <w:rFonts w:eastAsia="MS Gothic" w:cs="Times New Roman"/>
          <w:b/>
          <w:iCs/>
          <w:color w:val="000000"/>
          <w:sz w:val="26"/>
        </w:rPr>
        <w:t>has to</w:t>
      </w:r>
      <w:proofErr w:type="gramEnd"/>
      <w:r w:rsidRPr="003C5478">
        <w:rPr>
          <w:rFonts w:eastAsia="MS Gothic" w:cs="Times New Roman"/>
          <w:b/>
          <w:iCs/>
          <w:color w:val="000000"/>
          <w:sz w:val="26"/>
        </w:rPr>
        <w:t xml:space="preserve"> dedicate a significantly larger portion of </w:t>
      </w:r>
      <w:proofErr w:type="spellStart"/>
      <w:r w:rsidRPr="003C5478">
        <w:rPr>
          <w:rFonts w:eastAsia="MS Gothic" w:cs="Times New Roman"/>
          <w:b/>
          <w:iCs/>
          <w:color w:val="000000"/>
          <w:sz w:val="26"/>
        </w:rPr>
        <w:t>it’s</w:t>
      </w:r>
      <w:proofErr w:type="spellEnd"/>
      <w:r w:rsidRPr="003C5478">
        <w:rPr>
          <w:rFonts w:eastAsia="MS Gothic" w:cs="Times New Roman"/>
          <w:b/>
          <w:iCs/>
          <w:color w:val="000000"/>
          <w:sz w:val="26"/>
        </w:rPr>
        <w:t xml:space="preserve"> time reading theory and the 2n can spend much longer answering it B) Size of impact – neg abuse is always structurally worse since the 1ar only has 4 minutes to compensate whereas the NC has 13 to adapt. </w:t>
      </w:r>
    </w:p>
    <w:p w14:paraId="6E9ED868" w14:textId="77777777" w:rsidR="00BC3E9A" w:rsidRPr="00BC3E9A" w:rsidRDefault="00BC3E9A" w:rsidP="00BC3E9A"/>
    <w:sectPr w:rsidR="00BC3E9A" w:rsidRPr="00BC3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C5478"/>
    <w:rsid w:val="000139A3"/>
    <w:rsid w:val="000A3CD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5478"/>
    <w:rsid w:val="00407037"/>
    <w:rsid w:val="004605D6"/>
    <w:rsid w:val="004851CD"/>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E2874"/>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B1101"/>
    <w:rsid w:val="00BC3E9A"/>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72C9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A9B3E"/>
  <w15:chartTrackingRefBased/>
  <w15:docId w15:val="{192A210E-D9B1-407F-9D1A-63499572F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3E9A"/>
    <w:rPr>
      <w:rFonts w:ascii="Calibri" w:hAnsi="Calibri" w:cs="Calibri"/>
    </w:rPr>
  </w:style>
  <w:style w:type="paragraph" w:styleId="Heading1">
    <w:name w:val="heading 1"/>
    <w:aliases w:val="Pocket"/>
    <w:basedOn w:val="Normal"/>
    <w:next w:val="Normal"/>
    <w:link w:val="Heading1Char"/>
    <w:qFormat/>
    <w:rsid w:val="003C54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54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54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C54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54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5478"/>
  </w:style>
  <w:style w:type="character" w:customStyle="1" w:styleId="Heading1Char">
    <w:name w:val="Heading 1 Char"/>
    <w:aliases w:val="Pocket Char"/>
    <w:basedOn w:val="DefaultParagraphFont"/>
    <w:link w:val="Heading1"/>
    <w:rsid w:val="003C54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54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547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C5478"/>
    <w:rPr>
      <w:rFonts w:ascii="Calibri" w:eastAsiaTheme="majorEastAsia" w:hAnsi="Calibri" w:cstheme="majorBidi"/>
      <w:b/>
      <w:iCs/>
      <w:sz w:val="26"/>
    </w:rPr>
  </w:style>
  <w:style w:type="character" w:styleId="Emphasis">
    <w:name w:val="Emphasis"/>
    <w:basedOn w:val="DefaultParagraphFont"/>
    <w:uiPriority w:val="7"/>
    <w:qFormat/>
    <w:rsid w:val="003C547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5478"/>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3C5478"/>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T"/>
    <w:basedOn w:val="DefaultParagraphFont"/>
    <w:uiPriority w:val="99"/>
    <w:unhideWhenUsed/>
    <w:rsid w:val="003C5478"/>
    <w:rPr>
      <w:color w:val="auto"/>
      <w:u w:val="none"/>
    </w:rPr>
  </w:style>
  <w:style w:type="character" w:styleId="FollowedHyperlink">
    <w:name w:val="FollowedHyperlink"/>
    <w:basedOn w:val="DefaultParagraphFont"/>
    <w:uiPriority w:val="99"/>
    <w:semiHidden/>
    <w:unhideWhenUsed/>
    <w:rsid w:val="003C547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fp.sp.unipi.it/chiara/lm/kantpisa1.html" TargetMode="External"/><Relationship Id="rId13" Type="http://schemas.openxmlformats.org/officeDocument/2006/relationships/hyperlink" Target="http://virt052.zim.uni-duisburg-essen.de/Kant/aa06/237.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qcc.cuny.edu/socialsciences/ppecorino/medical_ethics_text/Chapter_2_Ethical_Traditions/Categorical_Imperative.htm" TargetMode="External"/><Relationship Id="rId12" Type="http://schemas.openxmlformats.org/officeDocument/2006/relationships/hyperlink" Target="http://virt052.zim.uni-duisburg-essen.de/Kant/aa06/237.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hyperlink" Target="https://philarchive.org/archive/KATCAP" TargetMode="External"/><Relationship Id="rId11" Type="http://schemas.openxmlformats.org/officeDocument/2006/relationships/hyperlink" Target="http://virt052.zim.uni-duisburg-essen.de/Kant/aa06/249.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bfp.sp.unipi.it/chiara/lm/kantpisa1.html" TargetMode="External"/><Relationship Id="rId4" Type="http://schemas.openxmlformats.org/officeDocument/2006/relationships/settings" Target="settings.xml"/><Relationship Id="rId9" Type="http://schemas.openxmlformats.org/officeDocument/2006/relationships/hyperlink" Target="http://virt052.zim.uni-duisburg-essen.de/Kant/aa06/245.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4581</Words>
  <Characters>26114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2021-10-15T20:33:00Z</dcterms:created>
  <dcterms:modified xsi:type="dcterms:W3CDTF">2021-10-15T21:56:00Z</dcterms:modified>
</cp:coreProperties>
</file>