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228D" w14:textId="70FF6A63" w:rsidR="00E42E4C" w:rsidRDefault="004F4671" w:rsidP="004F4671">
      <w:pPr>
        <w:pStyle w:val="Heading2"/>
      </w:pPr>
      <w:r>
        <w:t>1</w:t>
      </w:r>
    </w:p>
    <w:p w14:paraId="11194F10" w14:textId="77777777" w:rsidR="004F4671" w:rsidRPr="007840B3" w:rsidRDefault="004F4671" w:rsidP="004F4671">
      <w:pPr>
        <w:pStyle w:val="Heading4"/>
        <w:rPr>
          <w:rFonts w:cs="Times New Roman"/>
        </w:rPr>
      </w:pPr>
      <w:r w:rsidRPr="007840B3">
        <w:rPr>
          <w:rFonts w:cs="Times New Roman"/>
        </w:rPr>
        <w:t>A. Interpretation: The affirmative must specify the meta-ethic of their ethical theory/framework in the delineated text of the 1AC</w:t>
      </w:r>
      <w:r>
        <w:rPr>
          <w:rFonts w:cs="Times New Roman"/>
        </w:rPr>
        <w:t>.</w:t>
      </w:r>
    </w:p>
    <w:p w14:paraId="12FAD728" w14:textId="77777777" w:rsidR="004F4671" w:rsidRDefault="004F4671" w:rsidP="004F4671">
      <w:pPr>
        <w:pStyle w:val="Heading4"/>
        <w:rPr>
          <w:rFonts w:cs="Times New Roman"/>
        </w:rPr>
      </w:pPr>
      <w:r w:rsidRPr="007840B3">
        <w:rPr>
          <w:rFonts w:cs="Times New Roman"/>
        </w:rPr>
        <w:t>B. Violation: They didn’t</w:t>
      </w:r>
      <w:r>
        <w:rPr>
          <w:rFonts w:cs="Times New Roman"/>
        </w:rPr>
        <w:t>.</w:t>
      </w:r>
    </w:p>
    <w:p w14:paraId="3C1CD1CE" w14:textId="77777777" w:rsidR="004F4671" w:rsidRPr="00061C47" w:rsidRDefault="004F4671" w:rsidP="004F4671">
      <w:pPr>
        <w:pStyle w:val="Heading4"/>
      </w:pPr>
      <w:r>
        <w:t>C. Standards:</w:t>
      </w:r>
    </w:p>
    <w:p w14:paraId="11A15506" w14:textId="43C952F2" w:rsidR="004F4671" w:rsidRDefault="004F4671" w:rsidP="004F4671">
      <w:pPr>
        <w:pStyle w:val="Heading4"/>
      </w:pPr>
      <w:r>
        <w:t>1.</w:t>
      </w:r>
      <w:r w:rsidRPr="007840B3">
        <w:t xml:space="preserve"> </w:t>
      </w:r>
      <w:r w:rsidRPr="004F4671">
        <w:rPr>
          <w:u w:val="single"/>
        </w:rPr>
        <w:t>Resolvability</w:t>
      </w:r>
      <w:r w:rsidRPr="007840B3">
        <w:t xml:space="preserve"> –</w:t>
      </w:r>
    </w:p>
    <w:p w14:paraId="1D7FF1DF" w14:textId="14D3CEF3" w:rsidR="004F4671" w:rsidRDefault="004F4671" w:rsidP="004F4671">
      <w:pPr>
        <w:pStyle w:val="Heading4"/>
      </w:pPr>
      <w:r>
        <w:t>2.</w:t>
      </w:r>
      <w:r w:rsidRPr="007840B3">
        <w:t xml:space="preserve"> </w:t>
      </w:r>
      <w:r w:rsidRPr="004F4671">
        <w:rPr>
          <w:u w:val="single"/>
        </w:rPr>
        <w:t>Extinction</w:t>
      </w:r>
      <w:r w:rsidRPr="007840B3">
        <w:t xml:space="preserve"> –</w:t>
      </w:r>
    </w:p>
    <w:p w14:paraId="311C8B83" w14:textId="7D279516" w:rsidR="004F4671" w:rsidRPr="007840B3" w:rsidRDefault="004F4671" w:rsidP="004F4671">
      <w:pPr>
        <w:pStyle w:val="Heading4"/>
        <w:rPr>
          <w:rFonts w:cs="Times New Roman"/>
        </w:rPr>
      </w:pPr>
      <w:r>
        <w:rPr>
          <w:rFonts w:cs="Times New Roman"/>
        </w:rPr>
        <w:t>3.</w:t>
      </w:r>
      <w:r w:rsidRPr="007840B3">
        <w:rPr>
          <w:rFonts w:cs="Times New Roman"/>
        </w:rPr>
        <w:t xml:space="preserve"> </w:t>
      </w:r>
      <w:r w:rsidRPr="007840B3">
        <w:rPr>
          <w:rFonts w:cs="Times New Roman"/>
          <w:u w:val="single"/>
        </w:rPr>
        <w:t>Phil debate</w:t>
      </w:r>
      <w:r w:rsidRPr="007840B3">
        <w:rPr>
          <w:rFonts w:cs="Times New Roman"/>
        </w:rPr>
        <w:t xml:space="preserve"> –</w:t>
      </w:r>
    </w:p>
    <w:p w14:paraId="2F20EA19" w14:textId="2158DE21" w:rsidR="004F4671" w:rsidRPr="007840B3" w:rsidRDefault="004F4671" w:rsidP="004F4671">
      <w:pPr>
        <w:pStyle w:val="Heading4"/>
        <w:rPr>
          <w:rFonts w:cs="Times New Roman"/>
        </w:rPr>
      </w:pPr>
      <w:r>
        <w:rPr>
          <w:rFonts w:cs="Times New Roman"/>
        </w:rPr>
        <w:t>4.</w:t>
      </w:r>
      <w:r w:rsidRPr="007840B3">
        <w:rPr>
          <w:rFonts w:cs="Times New Roman"/>
        </w:rPr>
        <w:t xml:space="preserve"> </w:t>
      </w:r>
      <w:r w:rsidRPr="007840B3">
        <w:rPr>
          <w:rFonts w:cs="Times New Roman"/>
          <w:u w:val="single"/>
        </w:rPr>
        <w:t>Strat skew</w:t>
      </w:r>
      <w:r w:rsidRPr="007840B3">
        <w:rPr>
          <w:rFonts w:cs="Times New Roman"/>
        </w:rPr>
        <w:t xml:space="preserve"> –</w:t>
      </w:r>
    </w:p>
    <w:p w14:paraId="1CC17BD4" w14:textId="69C40DF8" w:rsidR="004F4671" w:rsidRDefault="004F4671" w:rsidP="004F4671">
      <w:pPr>
        <w:pStyle w:val="Heading4"/>
        <w:rPr>
          <w:rFonts w:cs="Times New Roman"/>
        </w:rPr>
      </w:pPr>
      <w:r>
        <w:rPr>
          <w:rFonts w:cs="Times New Roman"/>
        </w:rPr>
        <w:t>5.</w:t>
      </w:r>
      <w:r w:rsidRPr="007840B3">
        <w:rPr>
          <w:rFonts w:cs="Times New Roman"/>
        </w:rPr>
        <w:t xml:space="preserve"> </w:t>
      </w:r>
      <w:r w:rsidRPr="007840B3">
        <w:rPr>
          <w:rFonts w:cs="Times New Roman"/>
          <w:u w:val="single"/>
        </w:rPr>
        <w:t>Engagement</w:t>
      </w:r>
      <w:r w:rsidRPr="007840B3">
        <w:rPr>
          <w:rFonts w:cs="Times New Roman"/>
        </w:rPr>
        <w:t xml:space="preserve"> –</w:t>
      </w:r>
    </w:p>
    <w:p w14:paraId="0ECB9E11" w14:textId="77777777" w:rsidR="004F4671" w:rsidRPr="00CF101E" w:rsidRDefault="004F4671" w:rsidP="004F4671">
      <w:pPr>
        <w:pStyle w:val="Heading4"/>
      </w:pPr>
      <w:r>
        <w:t>D. Voters:</w:t>
      </w:r>
    </w:p>
    <w:p w14:paraId="083763AE" w14:textId="77777777" w:rsidR="004F4671" w:rsidRDefault="004F4671" w:rsidP="004F4671">
      <w:pPr>
        <w:pStyle w:val="Heading4"/>
      </w:pPr>
      <w:r w:rsidRPr="004F4671">
        <w:rPr>
          <w:u w:val="single"/>
        </w:rPr>
        <w:t>Fairness is a voter</w:t>
      </w:r>
      <w:r>
        <w:t xml:space="preserve"> –</w:t>
      </w:r>
    </w:p>
    <w:p w14:paraId="0018ABF4" w14:textId="77777777" w:rsidR="004F4671" w:rsidRDefault="004F4671" w:rsidP="004F4671">
      <w:pPr>
        <w:pStyle w:val="Heading4"/>
      </w:pPr>
      <w:r w:rsidRPr="004F4671">
        <w:rPr>
          <w:u w:val="single"/>
        </w:rPr>
        <w:t>E</w:t>
      </w:r>
      <w:r w:rsidRPr="004F4671">
        <w:rPr>
          <w:u w:val="single"/>
        </w:rPr>
        <w:t>d</w:t>
      </w:r>
      <w:r w:rsidRPr="004F4671">
        <w:rPr>
          <w:u w:val="single"/>
        </w:rPr>
        <w:t>ucation is a</w:t>
      </w:r>
      <w:r w:rsidRPr="004F4671">
        <w:rPr>
          <w:u w:val="single"/>
        </w:rPr>
        <w:t xml:space="preserve"> voter</w:t>
      </w:r>
      <w:r>
        <w:t xml:space="preserve"> –</w:t>
      </w:r>
    </w:p>
    <w:p w14:paraId="322F784D" w14:textId="77777777" w:rsidR="004F4671" w:rsidRDefault="004F4671" w:rsidP="004F4671">
      <w:pPr>
        <w:pStyle w:val="Heading4"/>
      </w:pPr>
      <w:r w:rsidRPr="009F0AB1">
        <w:rPr>
          <w:u w:val="single"/>
        </w:rPr>
        <w:t>No RVIs</w:t>
      </w:r>
      <w:r>
        <w:t xml:space="preserve"> –</w:t>
      </w:r>
    </w:p>
    <w:p w14:paraId="59C79907" w14:textId="77777777" w:rsidR="004F4671" w:rsidRDefault="004F4671" w:rsidP="004F4671">
      <w:pPr>
        <w:pStyle w:val="Heading4"/>
      </w:pPr>
      <w:r w:rsidRPr="009F0AB1">
        <w:rPr>
          <w:u w:val="single"/>
        </w:rPr>
        <w:t>Use competing interps</w:t>
      </w:r>
      <w:r>
        <w:t xml:space="preserve"> –</w:t>
      </w:r>
    </w:p>
    <w:p w14:paraId="3BFF11A8" w14:textId="74329688" w:rsidR="004F4671" w:rsidRPr="004F4671" w:rsidRDefault="004F4671" w:rsidP="004F4671">
      <w:pPr>
        <w:pStyle w:val="Heading4"/>
      </w:pPr>
      <w:r w:rsidRPr="009F0AB1">
        <w:rPr>
          <w:u w:val="single"/>
        </w:rPr>
        <w:t>Drop the debater</w:t>
      </w:r>
      <w:r>
        <w:t xml:space="preserve"> </w:t>
      </w:r>
      <w:r>
        <w:t>–</w:t>
      </w:r>
    </w:p>
    <w:p w14:paraId="1CB6EFDC" w14:textId="78903B84" w:rsidR="004F4671" w:rsidRDefault="004F4671" w:rsidP="004F4671"/>
    <w:p w14:paraId="7AAFEB59" w14:textId="77777777" w:rsidR="004F4671" w:rsidRDefault="004F4671" w:rsidP="004F4671">
      <w:pPr>
        <w:pStyle w:val="Heading2"/>
      </w:pPr>
      <w:r>
        <w:t>2</w:t>
      </w:r>
    </w:p>
    <w:p w14:paraId="49E4AE44" w14:textId="77777777" w:rsidR="004F4671" w:rsidRPr="00436092" w:rsidRDefault="004F4671" w:rsidP="004F4671">
      <w:pPr>
        <w:pStyle w:val="Heading4"/>
        <w:rPr>
          <w:rFonts w:eastAsia="Times New Roman" w:cs="Times New Roman"/>
        </w:rPr>
      </w:pPr>
      <w:r w:rsidRPr="00436092">
        <w:rPr>
          <w:rFonts w:cs="Times New Roman"/>
        </w:rPr>
        <w:t xml:space="preserve">The world is an </w:t>
      </w:r>
      <w:r w:rsidRPr="00436092">
        <w:rPr>
          <w:rFonts w:cs="Times New Roman"/>
          <w:u w:val="single"/>
        </w:rPr>
        <w:t>extension</w:t>
      </w:r>
      <w:r w:rsidRPr="00436092">
        <w:rPr>
          <w:rFonts w:cs="Times New Roman"/>
        </w:rPr>
        <w:t xml:space="preserve"> of the self’s conceptual </w:t>
      </w:r>
      <w:r w:rsidRPr="00436092">
        <w:rPr>
          <w:rFonts w:cs="Times New Roman"/>
          <w:u w:val="single"/>
        </w:rPr>
        <w:t>frames</w:t>
      </w:r>
      <w:r w:rsidRPr="00436092">
        <w:rPr>
          <w:rFonts w:cs="Times New Roman"/>
        </w:rPr>
        <w:t xml:space="preserve"> – however, the </w:t>
      </w:r>
      <w:r w:rsidRPr="00436092">
        <w:rPr>
          <w:rFonts w:cs="Times New Roman"/>
          <w:u w:val="single"/>
        </w:rPr>
        <w:t>Other’s</w:t>
      </w:r>
      <w:r w:rsidRPr="00436092">
        <w:rPr>
          <w:rFonts w:cs="Times New Roman"/>
        </w:rPr>
        <w:t xml:space="preserve"> infinite nature interrupts our </w:t>
      </w:r>
      <w:r w:rsidRPr="00436092">
        <w:rPr>
          <w:rFonts w:cs="Times New Roman"/>
          <w:u w:val="single"/>
        </w:rPr>
        <w:t>imposition</w:t>
      </w:r>
      <w:r w:rsidRPr="00436092">
        <w:rPr>
          <w:rFonts w:cs="Times New Roman"/>
        </w:rPr>
        <w:t xml:space="preserve"> of meaning. </w:t>
      </w:r>
      <w:r w:rsidRPr="00436092">
        <w:rPr>
          <w:rFonts w:cs="Times New Roman"/>
          <w:u w:val="single"/>
        </w:rPr>
        <w:t>Totalization</w:t>
      </w:r>
      <w:r w:rsidRPr="00436092">
        <w:rPr>
          <w:rFonts w:cs="Times New Roman"/>
        </w:rPr>
        <w:t xml:space="preserve">, or the </w:t>
      </w:r>
      <w:r w:rsidRPr="00436092">
        <w:rPr>
          <w:rFonts w:eastAsia="Times New Roman" w:cs="Times New Roman"/>
        </w:rPr>
        <w:t xml:space="preserve">attempt to reduce the Other to a one-dimensional </w:t>
      </w:r>
      <w:r w:rsidRPr="00436092">
        <w:rPr>
          <w:rFonts w:eastAsia="Times New Roman" w:cs="Times New Roman"/>
          <w:u w:val="single"/>
        </w:rPr>
        <w:t>object</w:t>
      </w:r>
      <w:r w:rsidRPr="00436092">
        <w:rPr>
          <w:rFonts w:eastAsia="Times New Roman" w:cs="Times New Roman"/>
        </w:rPr>
        <w:t xml:space="preserve"> is the root cause of </w:t>
      </w:r>
      <w:r w:rsidRPr="00436092">
        <w:rPr>
          <w:rFonts w:eastAsia="Times New Roman" w:cs="Times New Roman"/>
          <w:u w:val="single"/>
        </w:rPr>
        <w:t>violence</w:t>
      </w:r>
      <w:r w:rsidRPr="00436092">
        <w:rPr>
          <w:rFonts w:eastAsia="Times New Roman" w:cs="Times New Roman"/>
        </w:rPr>
        <w:t xml:space="preserve"> as it denies our obligation to preserve the </w:t>
      </w:r>
      <w:proofErr w:type="gramStart"/>
      <w:r w:rsidRPr="00436092">
        <w:rPr>
          <w:rFonts w:eastAsia="Times New Roman" w:cs="Times New Roman"/>
        </w:rPr>
        <w:t>Other’s</w:t>
      </w:r>
      <w:proofErr w:type="gramEnd"/>
      <w:r w:rsidRPr="00436092">
        <w:rPr>
          <w:rFonts w:eastAsia="Times New Roman" w:cs="Times New Roman"/>
        </w:rPr>
        <w:t xml:space="preserve"> </w:t>
      </w:r>
      <w:r w:rsidRPr="00436092">
        <w:rPr>
          <w:rFonts w:eastAsia="Times New Roman" w:cs="Times New Roman"/>
          <w:u w:val="single"/>
        </w:rPr>
        <w:t>mystery</w:t>
      </w:r>
      <w:r w:rsidRPr="00436092">
        <w:rPr>
          <w:rFonts w:eastAsia="Times New Roman" w:cs="Times New Roman"/>
        </w:rPr>
        <w:t xml:space="preserve">.  Thus, the </w:t>
      </w:r>
      <w:r w:rsidRPr="00436092">
        <w:rPr>
          <w:rFonts w:eastAsia="Times New Roman" w:cs="Times New Roman"/>
          <w:u w:val="single"/>
        </w:rPr>
        <w:t>rol</w:t>
      </w:r>
      <w:r>
        <w:rPr>
          <w:rFonts w:eastAsia="Times New Roman" w:cs="Times New Roman"/>
          <w:u w:val="single"/>
        </w:rPr>
        <w:t>e</w:t>
      </w:r>
      <w:r w:rsidRPr="00436092">
        <w:rPr>
          <w:rFonts w:eastAsia="Times New Roman" w:cs="Times New Roman"/>
          <w:u w:val="single"/>
        </w:rPr>
        <w:t xml:space="preserve"> of the ballot</w:t>
      </w:r>
      <w:r w:rsidRPr="00436092">
        <w:rPr>
          <w:rFonts w:eastAsia="Times New Roman" w:cs="Times New Roman"/>
        </w:rPr>
        <w:t xml:space="preserve"> is to </w:t>
      </w:r>
      <w:r w:rsidRPr="00436092">
        <w:rPr>
          <w:rFonts w:eastAsia="Times New Roman" w:cs="Times New Roman"/>
          <w:u w:val="single"/>
        </w:rPr>
        <w:t>resist totalization</w:t>
      </w:r>
      <w:r w:rsidRPr="00436092">
        <w:rPr>
          <w:rFonts w:eastAsia="Times New Roman" w:cs="Times New Roman"/>
        </w:rPr>
        <w:t xml:space="preserve"> – they can’t weigh the case if we win their starting point is flawed.</w:t>
      </w:r>
    </w:p>
    <w:p w14:paraId="64FE4722" w14:textId="77777777" w:rsidR="004F4671" w:rsidRPr="00436092" w:rsidRDefault="004F4671" w:rsidP="004F4671">
      <w:pPr>
        <w:spacing w:after="0"/>
      </w:pPr>
      <w:r w:rsidRPr="00436092">
        <w:rPr>
          <w:rFonts w:eastAsiaTheme="majorEastAsia"/>
          <w:b/>
          <w:iCs/>
        </w:rPr>
        <w:t>Hooft 6</w:t>
      </w:r>
      <w:r w:rsidRPr="00436092">
        <w:t xml:space="preserve"> [Stan Van Hooft “Understanding Virtue Ethics” 2006 pg. 99-101]</w:t>
      </w:r>
    </w:p>
    <w:p w14:paraId="09FBDACA" w14:textId="77777777" w:rsidR="004F4671" w:rsidRPr="00436092" w:rsidRDefault="004F4671" w:rsidP="004F4671">
      <w:pPr>
        <w:spacing w:after="0"/>
        <w:rPr>
          <w:sz w:val="16"/>
        </w:rPr>
      </w:pPr>
      <w:r w:rsidRPr="00436092">
        <w:rPr>
          <w:sz w:val="16"/>
        </w:rPr>
        <w:t>Let us try to understand that suggestion more fully by taking a few steps back from interpersonal relations and considering our knowledge of the world. The way in which philosophers have traditionally understood knowledge and perception is to suggest that we assimilate things into our cognitive schemes. It is as if we impose categories and classifications on things </w:t>
      </w:r>
      <w:proofErr w:type="gramStart"/>
      <w:r w:rsidRPr="00436092">
        <w:rPr>
          <w:sz w:val="16"/>
        </w:rPr>
        <w:t>in order to</w:t>
      </w:r>
      <w:proofErr w:type="gramEnd"/>
      <w:r w:rsidRPr="00436092">
        <w:rPr>
          <w:sz w:val="16"/>
        </w:rPr>
        <w:t xml:space="preserve"> integrate them into our familiar world. </w:t>
      </w:r>
      <w:r w:rsidRPr="00436092">
        <w:rPr>
          <w:rStyle w:val="Emphasis"/>
        </w:rPr>
        <w:t>We cognitively take possession of what we perceive and know</w:t>
      </w:r>
      <w:r w:rsidRPr="00436092">
        <w:rPr>
          <w:sz w:val="16"/>
        </w:rPr>
        <w:t xml:space="preserve">. I do not mean by this that we literally or legally own them, of course. I mean that </w:t>
      </w:r>
      <w:r w:rsidRPr="00436092">
        <w:rPr>
          <w:rStyle w:val="Emphasis"/>
          <w:highlight w:val="cyan"/>
        </w:rPr>
        <w:t>we assimilate</w:t>
      </w:r>
      <w:r w:rsidRPr="00436092">
        <w:rPr>
          <w:rStyle w:val="Emphasis"/>
        </w:rPr>
        <w:t xml:space="preserve"> what was previously unknown and therefore beyond our ken into a lived environment in which </w:t>
      </w:r>
      <w:r w:rsidRPr="00436092">
        <w:rPr>
          <w:rStyle w:val="Emphasis"/>
          <w:highlight w:val="cyan"/>
        </w:rPr>
        <w:t>everything</w:t>
      </w:r>
      <w:r w:rsidRPr="00436092">
        <w:rPr>
          <w:rStyle w:val="Emphasis"/>
        </w:rPr>
        <w:t xml:space="preserve"> has its place and its relation to me.</w:t>
      </w:r>
      <w:r w:rsidRPr="00436092">
        <w:rPr>
          <w:sz w:val="16"/>
        </w:rPr>
        <w:t xml:space="preserve"> Once again, we can use your pen as an example. </w:t>
      </w:r>
      <w:r w:rsidRPr="00436092">
        <w:rPr>
          <w:rStyle w:val="Emphasis"/>
        </w:rPr>
        <w:t xml:space="preserve">Whether or not you legally own the </w:t>
      </w:r>
      <w:r w:rsidRPr="00436092">
        <w:rPr>
          <w:rStyle w:val="Emphasis"/>
          <w:highlight w:val="cyan"/>
        </w:rPr>
        <w:t>pen</w:t>
      </w:r>
      <w:r w:rsidRPr="00436092">
        <w:rPr>
          <w:rStyle w:val="Emphasis"/>
        </w:rPr>
        <w:t xml:space="preserve">, the key point is that it </w:t>
      </w:r>
      <w:r w:rsidRPr="00436092">
        <w:rPr>
          <w:rStyle w:val="Emphasis"/>
          <w:highlight w:val="cyan"/>
        </w:rPr>
        <w:t>is</w:t>
      </w:r>
      <w:r w:rsidRPr="00436092">
        <w:rPr>
          <w:rStyle w:val="Emphasis"/>
        </w:rPr>
        <w:t xml:space="preserve"> a familiar item </w:t>
      </w:r>
      <w:r w:rsidRPr="00436092">
        <w:rPr>
          <w:rStyle w:val="Emphasis"/>
          <w:highlight w:val="cyan"/>
        </w:rPr>
        <w:t>in your world</w:t>
      </w:r>
      <w:r w:rsidRPr="00436092">
        <w:rPr>
          <w:rStyle w:val="Emphasis"/>
        </w:rPr>
        <w:t xml:space="preserve">. If you are sitting in your study, then your desk, the books in front of you, the poster of a pop star on your wall and even the buildings that you see through your window are all a familiar environment to you. This environment contains things that you use </w:t>
      </w:r>
      <w:proofErr w:type="gramStart"/>
      <w:r w:rsidRPr="00436092">
        <w:rPr>
          <w:rStyle w:val="Emphasis"/>
        </w:rPr>
        <w:t>and also</w:t>
      </w:r>
      <w:proofErr w:type="gramEnd"/>
      <w:r w:rsidRPr="00436092">
        <w:rPr>
          <w:rStyle w:val="Emphasis"/>
        </w:rPr>
        <w:t xml:space="preserve"> things that are not your legal possessions but that are familiar parts of “your” world.</w:t>
      </w:r>
      <w:r w:rsidRPr="00436092">
        <w:rPr>
          <w:sz w:val="16"/>
        </w:rPr>
        <w:t xml:space="preserve"> You gaze upon it as your own domain. This was, of course, Sartre’s point in relation to the park. The very processes of cognition, of making sense of the world, involve your imposing your concepts and categories upon it and thereby appropriating it as your world. </w:t>
      </w:r>
      <w:r w:rsidRPr="00436092">
        <w:rPr>
          <w:rStyle w:val="Emphasis"/>
        </w:rPr>
        <w:t>But now imagine yourself having dinner with a person you are very close to. Once again you are in a familiar environment. As far as you are concerned you are assimilating this world of the restaurant to yourself.</w:t>
      </w:r>
      <w:r w:rsidRPr="00436092">
        <w:rPr>
          <w:sz w:val="16"/>
        </w:rPr>
        <w:t xml:space="preserve"> But </w:t>
      </w:r>
      <w:r w:rsidRPr="00436092">
        <w:rPr>
          <w:rStyle w:val="Emphasis"/>
        </w:rPr>
        <w:t>what of your companion</w:t>
      </w:r>
      <w:r w:rsidRPr="00436092">
        <w:rPr>
          <w:sz w:val="16"/>
        </w:rPr>
        <w:t xml:space="preserve"> sitting opposite you at this candle-lit table? Do you also assimilate them into your world? As you gaze at their face and into their eyes</w:t>
      </w:r>
      <w:r w:rsidRPr="00436092">
        <w:rPr>
          <w:rStyle w:val="Emphasis"/>
        </w:rPr>
        <w:t>, do you appropriate them</w:t>
      </w:r>
      <w:r w:rsidRPr="00436092">
        <w:rPr>
          <w:sz w:val="16"/>
        </w:rPr>
        <w:t xml:space="preserve"> into the lived world of familiar objects that constitutes your known and comfortable environment? Levinas would say no. He would insist that </w:t>
      </w:r>
      <w:r w:rsidRPr="00436092">
        <w:rPr>
          <w:rStyle w:val="Emphasis"/>
          <w:highlight w:val="cyan"/>
        </w:rPr>
        <w:t>the</w:t>
      </w:r>
      <w:r w:rsidRPr="00436092">
        <w:rPr>
          <w:rStyle w:val="Emphasis"/>
        </w:rPr>
        <w:t xml:space="preserve"> face of the </w:t>
      </w:r>
      <w:proofErr w:type="gramStart"/>
      <w:r w:rsidRPr="00436092">
        <w:rPr>
          <w:rStyle w:val="Emphasis"/>
          <w:highlight w:val="cyan"/>
        </w:rPr>
        <w:t>Other</w:t>
      </w:r>
      <w:proofErr w:type="gramEnd"/>
      <w:r w:rsidRPr="00436092">
        <w:rPr>
          <w:rStyle w:val="Emphasis"/>
        </w:rPr>
        <w:t> person</w:t>
      </w:r>
      <w:r w:rsidRPr="00436092">
        <w:rPr>
          <w:sz w:val="16"/>
        </w:rPr>
        <w:t>, and particularly their eyes (traditionally thought of as the “windows to the soul”) are</w:t>
      </w:r>
      <w:r w:rsidRPr="00436092">
        <w:rPr>
          <w:rStyle w:val="Emphasis"/>
          <w:highlight w:val="cyan"/>
        </w:rPr>
        <w:t>[is]</w:t>
      </w:r>
      <w:r w:rsidRPr="00436092">
        <w:rPr>
          <w:rStyle w:val="Emphasis"/>
        </w:rPr>
        <w:t xml:space="preserve"> not assimilable in this way. They are a mystery. They are </w:t>
      </w:r>
      <w:r w:rsidRPr="00436092">
        <w:rPr>
          <w:rStyle w:val="Emphasis"/>
          <w:highlight w:val="cyan"/>
        </w:rPr>
        <w:t>infinite in</w:t>
      </w:r>
      <w:r w:rsidRPr="00436092">
        <w:rPr>
          <w:rStyle w:val="Emphasis"/>
        </w:rPr>
        <w:t xml:space="preserve"> the sense of </w:t>
      </w:r>
      <w:r w:rsidRPr="00436092">
        <w:rPr>
          <w:rStyle w:val="Emphasis"/>
          <w:highlight w:val="cyan"/>
        </w:rPr>
        <w:t>being ungraspable in</w:t>
      </w:r>
      <w:r w:rsidRPr="00436092">
        <w:rPr>
          <w:rStyle w:val="Emphasis"/>
        </w:rPr>
        <w:t xml:space="preserve"> the cognitive categories with </w:t>
      </w:r>
      <w:r w:rsidRPr="00436092">
        <w:rPr>
          <w:rStyle w:val="Emphasis"/>
          <w:highlight w:val="cyan"/>
        </w:rPr>
        <w:t>which we appropriate our lived world.</w:t>
      </w:r>
      <w:r w:rsidRPr="00436092">
        <w:rPr>
          <w:sz w:val="16"/>
        </w:rPr>
        <w:t xml:space="preserve"> They are beyond our ken. Levinas is alluding to more than the important point that people are hard to get to know. Everyone seems to be keeping their own natures hidden within themselves. Indeed, the closer we are to someone the harder they seem to be to know. Th e spouse you might have lived with for many years continues to be a mystery to you. All of this is relevant, but Levinas is appealing to </w:t>
      </w:r>
      <w:r w:rsidRPr="00436092">
        <w:rPr>
          <w:rStyle w:val="Emphasis"/>
          <w:highlight w:val="cyan"/>
        </w:rPr>
        <w:t>the</w:t>
      </w:r>
      <w:r w:rsidRPr="00436092">
        <w:rPr>
          <w:sz w:val="16"/>
        </w:rPr>
        <w:t xml:space="preserve"> very moment at which you </w:t>
      </w:r>
      <w:proofErr w:type="gramStart"/>
      <w:r w:rsidRPr="00436092">
        <w:rPr>
          <w:sz w:val="16"/>
        </w:rPr>
        <w:t>look into</w:t>
      </w:r>
      <w:proofErr w:type="gramEnd"/>
      <w:r w:rsidRPr="00436092">
        <w:rPr>
          <w:sz w:val="16"/>
        </w:rPr>
        <w:t xml:space="preserve"> that person’s </w:t>
      </w:r>
      <w:r w:rsidRPr="00436092">
        <w:rPr>
          <w:rStyle w:val="Emphasis"/>
          <w:highlight w:val="cyan"/>
        </w:rPr>
        <w:t>face</w:t>
      </w:r>
      <w:r w:rsidRPr="00436092">
        <w:rPr>
          <w:sz w:val="16"/>
        </w:rPr>
        <w:t xml:space="preserve">. What you see there </w:t>
      </w:r>
      <w:r w:rsidRPr="00436092">
        <w:rPr>
          <w:rStyle w:val="Emphasis"/>
          <w:highlight w:val="cyan"/>
        </w:rPr>
        <w:t xml:space="preserve">has </w:t>
      </w:r>
      <w:r w:rsidRPr="00436092">
        <w:rPr>
          <w:rStyle w:val="Emphasis"/>
        </w:rPr>
        <w:t xml:space="preserve">such depth and </w:t>
      </w:r>
      <w:r w:rsidRPr="00436092">
        <w:rPr>
          <w:rStyle w:val="Emphasis"/>
          <w:highlight w:val="cyan"/>
        </w:rPr>
        <w:t>mystery as to</w:t>
      </w:r>
      <w:r w:rsidRPr="00436092">
        <w:rPr>
          <w:rStyle w:val="Emphasis"/>
        </w:rPr>
        <w:t xml:space="preserve"> forever </w:t>
      </w:r>
      <w:r w:rsidRPr="00436092">
        <w:rPr>
          <w:rStyle w:val="Emphasis"/>
          <w:highlight w:val="cyan"/>
        </w:rPr>
        <w:t>escape your cognitive grasp</w:t>
      </w:r>
      <w:r w:rsidRPr="00436092">
        <w:rPr>
          <w:rStyle w:val="Emphasis"/>
        </w:rPr>
        <w:t xml:space="preserve">. You cannot assimilate it. You must let it be what it is. </w:t>
      </w:r>
      <w:r w:rsidRPr="00436092">
        <w:rPr>
          <w:sz w:val="16"/>
        </w:rPr>
        <w:t xml:space="preserve">The face is present in its refusal to be contained. It is neither seen nor touched – for in visual or tactile sensation the identity of the I </w:t>
      </w:r>
      <w:proofErr w:type="gramStart"/>
      <w:r w:rsidRPr="00436092">
        <w:rPr>
          <w:sz w:val="16"/>
        </w:rPr>
        <w:t>envelops</w:t>
      </w:r>
      <w:proofErr w:type="gramEnd"/>
      <w:r w:rsidRPr="00436092">
        <w:rPr>
          <w:sz w:val="16"/>
        </w:rPr>
        <w:t xml:space="preserve"> the alterity of the object, which becomes precisely a content. </w:t>
      </w:r>
      <w:r w:rsidRPr="00436092">
        <w:rPr>
          <w:rStyle w:val="Emphasis"/>
        </w:rPr>
        <w:t>But this is not experienced as a problem to be overcome or as a threat to your own authenticity or selfhood.</w:t>
      </w:r>
      <w:r w:rsidRPr="00436092">
        <w:rPr>
          <w:sz w:val="16"/>
        </w:rPr>
        <w:t xml:space="preserve"> It is experienced by you as an opening on to something wonderful. </w:t>
      </w:r>
      <w:r w:rsidRPr="00436092">
        <w:rPr>
          <w:rStyle w:val="Emphasis"/>
        </w:rPr>
        <w:t>It is</w:t>
      </w:r>
      <w:r w:rsidRPr="00436092">
        <w:rPr>
          <w:sz w:val="16"/>
        </w:rPr>
        <w:t xml:space="preserve"> experienced by you almost as a mystical rapport </w:t>
      </w:r>
      <w:r w:rsidRPr="00436092">
        <w:rPr>
          <w:rStyle w:val="Emphasis"/>
        </w:rPr>
        <w:t>with something of infinite depth</w:t>
      </w:r>
      <w:r w:rsidRPr="00436092">
        <w:rPr>
          <w:sz w:val="16"/>
        </w:rPr>
        <w:t xml:space="preserve">. (One can only speak in metaphors here since the hypothesis is that the other is unattainable through the categories of understanding.) And </w:t>
      </w:r>
      <w:r w:rsidRPr="00436092">
        <w:rPr>
          <w:rStyle w:val="Emphasis"/>
        </w:rPr>
        <w:t>this changes the quality of your own being</w:t>
      </w:r>
      <w:r w:rsidRPr="00436092">
        <w:rPr>
          <w:sz w:val="16"/>
        </w:rPr>
        <w:t>. Rather than now being the Nietzschean self-affi rmer or the existential self-project, </w:t>
      </w:r>
      <w:r w:rsidRPr="00436092">
        <w:rPr>
          <w:rStyle w:val="Emphasis"/>
          <w:highlight w:val="cyan"/>
        </w:rPr>
        <w:t>you become</w:t>
      </w:r>
      <w:r w:rsidRPr="00436092">
        <w:rPr>
          <w:rStyle w:val="Emphasis"/>
        </w:rPr>
        <w:t xml:space="preserve"> an </w:t>
      </w:r>
      <w:r w:rsidRPr="00436092">
        <w:rPr>
          <w:rStyle w:val="Emphasis"/>
          <w:highlight w:val="cyan"/>
        </w:rPr>
        <w:t>open</w:t>
      </w:r>
      <w:r w:rsidRPr="00436092">
        <w:rPr>
          <w:rStyle w:val="Emphasis"/>
        </w:rPr>
        <w:t xml:space="preserve">ness </w:t>
      </w:r>
      <w:r w:rsidRPr="00436092">
        <w:rPr>
          <w:rStyle w:val="Emphasis"/>
          <w:highlight w:val="cyan"/>
        </w:rPr>
        <w:t>to the</w:t>
      </w:r>
      <w:r w:rsidRPr="00436092">
        <w:rPr>
          <w:rStyle w:val="Emphasis"/>
        </w:rPr>
        <w:t xml:space="preserve"> mystery of the </w:t>
      </w:r>
      <w:r w:rsidRPr="00436092">
        <w:rPr>
          <w:rStyle w:val="Emphasis"/>
          <w:highlight w:val="cyan"/>
        </w:rPr>
        <w:t>Other. This is not</w:t>
      </w:r>
      <w:r w:rsidRPr="00436092">
        <w:rPr>
          <w:rStyle w:val="Emphasis"/>
        </w:rPr>
        <w:t xml:space="preserve">, of course, a stance </w:t>
      </w:r>
      <w:r w:rsidRPr="00436092">
        <w:rPr>
          <w:rStyle w:val="Emphasis"/>
          <w:highlight w:val="cyan"/>
        </w:rPr>
        <w:t>taken consciously</w:t>
      </w:r>
      <w:r w:rsidRPr="00436092">
        <w:rPr>
          <w:rStyle w:val="Emphasis"/>
        </w:rPr>
        <w:t xml:space="preserve"> or as the result of a decision.</w:t>
      </w:r>
      <w:r w:rsidRPr="00436092">
        <w:rPr>
          <w:sz w:val="16"/>
        </w:rPr>
        <w:t xml:space="preserve"> It is simply your mode of being as transformed by the presence of the </w:t>
      </w:r>
      <w:proofErr w:type="gramStart"/>
      <w:r w:rsidRPr="00436092">
        <w:rPr>
          <w:sz w:val="16"/>
        </w:rPr>
        <w:t>Other</w:t>
      </w:r>
      <w:proofErr w:type="gramEnd"/>
      <w:r w:rsidRPr="00436092">
        <w:rPr>
          <w:sz w:val="16"/>
        </w:rPr>
        <w:t xml:space="preserve"> person. </w:t>
      </w:r>
      <w:r w:rsidRPr="00436092">
        <w:rPr>
          <w:rStyle w:val="Emphasis"/>
          <w:highlight w:val="cyan"/>
        </w:rPr>
        <w:t>Your</w:t>
      </w:r>
      <w:r w:rsidRPr="00436092">
        <w:rPr>
          <w:rStyle w:val="Emphasis"/>
        </w:rPr>
        <w:t xml:space="preserve"> primordial comportment towards the </w:t>
      </w:r>
      <w:r w:rsidRPr="00436092">
        <w:rPr>
          <w:rStyle w:val="Emphasis"/>
          <w:highlight w:val="cyan"/>
        </w:rPr>
        <w:t>world is now</w:t>
      </w:r>
      <w:r w:rsidRPr="00436092">
        <w:rPr>
          <w:rStyle w:val="Emphasis"/>
        </w:rPr>
        <w:t xml:space="preserve"> no longer that of a self-project bent on making and affirming your own identity and on appropriating the environment as your own lived world; it is that </w:t>
      </w:r>
      <w:r w:rsidRPr="00436092">
        <w:rPr>
          <w:rStyle w:val="Emphasis"/>
          <w:highlight w:val="cyan"/>
        </w:rPr>
        <w:t>of reverence and wonder</w:t>
      </w:r>
      <w:r w:rsidRPr="00436092">
        <w:rPr>
          <w:rStyle w:val="Emphasis"/>
        </w:rPr>
        <w:t xml:space="preserve"> in the presence of the mystery </w:t>
      </w:r>
      <w:r w:rsidRPr="00436092">
        <w:rPr>
          <w:rStyle w:val="Emphasis"/>
          <w:highlight w:val="cyan"/>
        </w:rPr>
        <w:t>of the Other</w:t>
      </w:r>
      <w:r w:rsidRPr="00436092">
        <w:rPr>
          <w:rStyle w:val="Emphasis"/>
        </w:rPr>
        <w:t>.</w:t>
      </w:r>
      <w:r w:rsidRPr="00436092">
        <w:rPr>
          <w:sz w:val="16"/>
        </w:rPr>
        <w:t xml:space="preserve"> And this comportment or stance always already has an ethical quality. I can illustrate this last point by using a much more mundane example than the intimate candle-lit dinner. Imagine yourself buying a railway ticket from an automatic vending machine. Here you are engaging in an interaction with a machine. As such the action falls clearly within that familiar world that you have appropriated to yourself through the way you understand and live in that world. You are the centre of this world and you do not need to respond to the machine as anything other than a thing that is there for you. But now imagine yourself buying the train ticket from a station attendant seated in a ticket booth. From a pragmatic or functional point of view the exchange is not different from the previous one. You are obtaining a ticket in exchange for money. However, there is a qualitative difference. This difference is marked by the etiquette of saying “please” and “thank you” and, perhaps, of exchanging some remarks about the weather. Th ese words add nothing to the functionality of the </w:t>
      </w:r>
      <w:proofErr w:type="gramStart"/>
      <w:r w:rsidRPr="00436092">
        <w:rPr>
          <w:sz w:val="16"/>
        </w:rPr>
        <w:t>exchange</w:t>
      </w:r>
      <w:proofErr w:type="gramEnd"/>
      <w:r w:rsidRPr="00436092">
        <w:rPr>
          <w:sz w:val="16"/>
        </w:rPr>
        <w:t xml:space="preserve"> but they are important in that they mark your acknowledgement of the other as a person rather than a machine. </w:t>
      </w:r>
      <w:r w:rsidRPr="00436092">
        <w:rPr>
          <w:rStyle w:val="Emphasis"/>
        </w:rPr>
        <w:t xml:space="preserve">The very presence in that booth of a person elicits in you a courteous and pleasant response. Although hardly a dramatic moment in your life, this response is an expression of a primordial ethical comportment that marks your mode of being as ethical. </w:t>
      </w:r>
      <w:r w:rsidRPr="00436092">
        <w:rPr>
          <w:sz w:val="16"/>
        </w:rPr>
        <w:t>Without any deliberate thought, you acknowledge and respect the mystery of that other person in those simple gestures.</w:t>
      </w:r>
    </w:p>
    <w:p w14:paraId="1E053F64" w14:textId="77777777" w:rsidR="004F4671" w:rsidRPr="00436092" w:rsidRDefault="004F4671" w:rsidP="004F4671">
      <w:pPr>
        <w:pStyle w:val="Heading4"/>
        <w:rPr>
          <w:rFonts w:cs="Times New Roman"/>
        </w:rPr>
      </w:pPr>
      <w:r w:rsidRPr="00436092">
        <w:rPr>
          <w:rFonts w:cs="Times New Roman"/>
        </w:rPr>
        <w:t xml:space="preserve">Util totalizes the Other to mechanical </w:t>
      </w:r>
      <w:r w:rsidRPr="00436092">
        <w:rPr>
          <w:rFonts w:cs="Times New Roman"/>
          <w:u w:val="single"/>
        </w:rPr>
        <w:t>calculations</w:t>
      </w:r>
      <w:r w:rsidRPr="00436092">
        <w:rPr>
          <w:rFonts w:cs="Times New Roman"/>
        </w:rPr>
        <w:t xml:space="preserve"> which destroys </w:t>
      </w:r>
      <w:r w:rsidRPr="00436092">
        <w:rPr>
          <w:rFonts w:cs="Times New Roman"/>
          <w:u w:val="single"/>
        </w:rPr>
        <w:t>ethics</w:t>
      </w:r>
      <w:r w:rsidRPr="00436092">
        <w:rPr>
          <w:rFonts w:cs="Times New Roman"/>
        </w:rPr>
        <w:t xml:space="preserve">, </w:t>
      </w:r>
      <w:r w:rsidRPr="00436092">
        <w:rPr>
          <w:rFonts w:cs="Times New Roman"/>
          <w:u w:val="single"/>
        </w:rPr>
        <w:t>politics</w:t>
      </w:r>
      <w:r w:rsidRPr="00436092">
        <w:rPr>
          <w:rFonts w:cs="Times New Roman"/>
        </w:rPr>
        <w:t xml:space="preserve">, and the </w:t>
      </w:r>
      <w:r w:rsidRPr="00436092">
        <w:rPr>
          <w:rFonts w:cs="Times New Roman"/>
          <w:u w:val="single"/>
        </w:rPr>
        <w:t>value to life</w:t>
      </w:r>
      <w:r w:rsidRPr="00436092">
        <w:rPr>
          <w:rFonts w:cs="Times New Roman"/>
        </w:rPr>
        <w:t xml:space="preserve">. Vote negative to </w:t>
      </w:r>
      <w:r w:rsidRPr="00436092">
        <w:rPr>
          <w:rFonts w:cs="Times New Roman"/>
          <w:u w:val="single"/>
        </w:rPr>
        <w:t>recognize</w:t>
      </w:r>
      <w:r w:rsidRPr="00436092">
        <w:rPr>
          <w:rFonts w:cs="Times New Roman"/>
        </w:rPr>
        <w:t xml:space="preserve"> the Other as a </w:t>
      </w:r>
      <w:r w:rsidRPr="00436092">
        <w:rPr>
          <w:rFonts w:cs="Times New Roman"/>
          <w:u w:val="single"/>
        </w:rPr>
        <w:t>complex</w:t>
      </w:r>
      <w:r w:rsidRPr="00436092">
        <w:rPr>
          <w:rFonts w:cs="Times New Roman"/>
        </w:rPr>
        <w:t xml:space="preserve"> subject that demands a </w:t>
      </w:r>
      <w:r w:rsidRPr="00436092">
        <w:rPr>
          <w:rFonts w:cs="Times New Roman"/>
          <w:u w:val="single"/>
        </w:rPr>
        <w:t>continual</w:t>
      </w:r>
      <w:r w:rsidRPr="00436092">
        <w:rPr>
          <w:rFonts w:cs="Times New Roman"/>
        </w:rPr>
        <w:t xml:space="preserve"> quest of </w:t>
      </w:r>
      <w:r w:rsidRPr="00436092">
        <w:rPr>
          <w:rFonts w:cs="Times New Roman"/>
          <w:u w:val="single"/>
        </w:rPr>
        <w:t>understanding</w:t>
      </w:r>
      <w:r w:rsidRPr="00436092">
        <w:rPr>
          <w:rFonts w:cs="Times New Roman"/>
        </w:rPr>
        <w:t xml:space="preserve">.  </w:t>
      </w:r>
    </w:p>
    <w:p w14:paraId="4A5DA828" w14:textId="77777777" w:rsidR="004F4671" w:rsidRPr="00436092" w:rsidRDefault="004F4671" w:rsidP="004F4671">
      <w:r w:rsidRPr="00436092">
        <w:rPr>
          <w:rFonts w:eastAsiaTheme="majorEastAsia"/>
          <w:b/>
          <w:iCs/>
        </w:rPr>
        <w:t>Joseph 17</w:t>
      </w:r>
      <w:r w:rsidRPr="00436092">
        <w:t xml:space="preserve"> [</w:t>
      </w:r>
      <w:hyperlink r:id="rId9" w:history="1">
        <w:r w:rsidRPr="00436092">
          <w:rPr>
            <w:rStyle w:val="Hyperlink"/>
          </w:rPr>
          <w:t>https://dspace.wlu.edu/bitstream/handle/11021/33878/RG38_TaylorZ_Poverty_2017_A.pdf?sequence=1&amp;isAllowed=y</w:t>
        </w:r>
      </w:hyperlink>
      <w:r w:rsidRPr="00436092">
        <w:t xml:space="preserve"> ” The Essential Poverty of the Face: A Case for Levinasian Responsibility and Justice in Poverty Studies” Zachary Taylor Joseph 2017 Washington and Lee University]</w:t>
      </w:r>
    </w:p>
    <w:p w14:paraId="0608F5A7" w14:textId="77777777" w:rsidR="004F4671" w:rsidRPr="00436092" w:rsidRDefault="004F4671" w:rsidP="004F4671">
      <w:pPr>
        <w:spacing w:after="0"/>
        <w:rPr>
          <w:rStyle w:val="StyleUnderline"/>
          <w:sz w:val="16"/>
          <w:u w:val="none"/>
        </w:rPr>
      </w:pPr>
      <w:r w:rsidRPr="00436092">
        <w:rPr>
          <w:sz w:val="16"/>
        </w:rPr>
        <w:t>On the one hand</w:t>
      </w:r>
      <w:r w:rsidRPr="00436092">
        <w:rPr>
          <w:b/>
          <w:bCs/>
          <w:sz w:val="16"/>
        </w:rPr>
        <w:t xml:space="preserve">, </w:t>
      </w:r>
      <w:r w:rsidRPr="00436092">
        <w:rPr>
          <w:rStyle w:val="Emphasis"/>
          <w:b w:val="0"/>
          <w:bCs/>
          <w:sz w:val="16"/>
        </w:rPr>
        <w:t>Levinas and utilitarians</w:t>
      </w:r>
      <w:r w:rsidRPr="00436092">
        <w:rPr>
          <w:rStyle w:val="StyleUnderline"/>
          <w:bCs/>
          <w:sz w:val="16"/>
          <w:u w:val="none"/>
        </w:rPr>
        <w:t xml:space="preserve"> </w:t>
      </w:r>
      <w:r w:rsidRPr="00436092">
        <w:rPr>
          <w:rStyle w:val="StyleUnderline"/>
          <w:sz w:val="16"/>
          <w:u w:val="none"/>
        </w:rPr>
        <w:t>ostensibly</w:t>
      </w:r>
      <w:r w:rsidRPr="00436092">
        <w:rPr>
          <w:rStyle w:val="StyleUnderline"/>
          <w:bCs/>
          <w:sz w:val="16"/>
          <w:u w:val="none"/>
        </w:rPr>
        <w:t xml:space="preserve"> </w:t>
      </w:r>
      <w:r w:rsidRPr="00436092">
        <w:rPr>
          <w:rStyle w:val="Emphasis"/>
          <w:b w:val="0"/>
          <w:bCs/>
          <w:sz w:val="16"/>
        </w:rPr>
        <w:t>share</w:t>
      </w:r>
      <w:r w:rsidRPr="00436092">
        <w:rPr>
          <w:rStyle w:val="StyleUnderline"/>
          <w:bCs/>
          <w:sz w:val="16"/>
          <w:u w:val="none"/>
        </w:rPr>
        <w:t xml:space="preserve"> </w:t>
      </w:r>
      <w:r w:rsidRPr="00436092">
        <w:rPr>
          <w:rStyle w:val="StyleUnderline"/>
          <w:sz w:val="16"/>
          <w:u w:val="none"/>
        </w:rPr>
        <w:t>a similar view of</w:t>
      </w:r>
      <w:r w:rsidRPr="00436092">
        <w:rPr>
          <w:rStyle w:val="StyleUnderline"/>
          <w:bCs/>
          <w:sz w:val="16"/>
          <w:u w:val="none"/>
        </w:rPr>
        <w:t xml:space="preserve"> </w:t>
      </w:r>
      <w:r w:rsidRPr="00436092">
        <w:rPr>
          <w:rStyle w:val="Emphasis"/>
          <w:b w:val="0"/>
          <w:bCs/>
          <w:sz w:val="16"/>
        </w:rPr>
        <w:t>responsibility</w:t>
      </w:r>
      <w:r w:rsidRPr="00436092">
        <w:rPr>
          <w:sz w:val="16"/>
        </w:rPr>
        <w:t xml:space="preserve">. Utilitarianism is a kind of consequentialism; whether an action is morally right depends only on the consequences of that act, as opposed to the circumstances or the intrinsic nature of the act or what happens before the act.112 While, for simplicity’s sake, </w:t>
      </w:r>
      <w:r w:rsidRPr="00436092">
        <w:rPr>
          <w:u w:val="single"/>
        </w:rPr>
        <w:t>I focus here on act utilitarianism</w:t>
      </w:r>
      <w:r w:rsidRPr="00436092">
        <w:rPr>
          <w:sz w:val="16"/>
        </w:rPr>
        <w:t xml:space="preserve">, my comments about how Levinasian responsibility is instructive to utilitarianism apply to other forms of utilitarianism as well. Act utilitarians claim that I am morally required to promote the most preferences or satisfactions of the most people. </w:t>
      </w:r>
      <w:r w:rsidRPr="00436092">
        <w:rPr>
          <w:rStyle w:val="Emphasis"/>
        </w:rPr>
        <w:t>Act utilitarianism</w:t>
      </w:r>
      <w:r w:rsidRPr="00436092">
        <w:rPr>
          <w:rStyle w:val="StyleUnderline"/>
        </w:rPr>
        <w:t xml:space="preserve">, it should be noted, </w:t>
      </w:r>
      <w:r w:rsidRPr="00436092">
        <w:rPr>
          <w:rStyle w:val="Emphasis"/>
        </w:rPr>
        <w:t>cannot</w:t>
      </w:r>
      <w:r w:rsidRPr="00436092">
        <w:rPr>
          <w:rStyle w:val="StyleUnderline"/>
        </w:rPr>
        <w:t xml:space="preserve"> easily </w:t>
      </w:r>
      <w:r w:rsidRPr="00436092">
        <w:rPr>
          <w:rStyle w:val="Emphasis"/>
        </w:rPr>
        <w:t>distinguish</w:t>
      </w:r>
      <w:r w:rsidRPr="00436092">
        <w:rPr>
          <w:rStyle w:val="StyleUnderline"/>
        </w:rPr>
        <w:t xml:space="preserve"> the different categories of moral permissibility, impermissibility, </w:t>
      </w:r>
      <w:r w:rsidRPr="00436092">
        <w:rPr>
          <w:rStyle w:val="Emphasis"/>
        </w:rPr>
        <w:t>obligation</w:t>
      </w:r>
      <w:r w:rsidRPr="00436092">
        <w:rPr>
          <w:rStyle w:val="StyleUnderline"/>
        </w:rPr>
        <w:t>, and supererogation</w:t>
      </w:r>
      <w:r w:rsidRPr="00436092">
        <w:rPr>
          <w:sz w:val="16"/>
        </w:rPr>
        <w:t xml:space="preserve">. In effect, </w:t>
      </w:r>
      <w:r w:rsidRPr="00436092">
        <w:rPr>
          <w:rStyle w:val="Emphasis"/>
        </w:rPr>
        <w:t>act utilitarianism implies that I do wrong each time I fail to perform</w:t>
      </w:r>
      <w:r w:rsidRPr="00436092">
        <w:rPr>
          <w:rStyle w:val="StyleUnderline"/>
        </w:rPr>
        <w:t xml:space="preserve"> an action that maximizes </w:t>
      </w:r>
      <w:r w:rsidRPr="00436092">
        <w:rPr>
          <w:rStyle w:val="Emphasis"/>
        </w:rPr>
        <w:t>the most preferences</w:t>
      </w:r>
      <w:r w:rsidRPr="00436092">
        <w:rPr>
          <w:rStyle w:val="StyleUnderline"/>
        </w:rPr>
        <w:t xml:space="preserve"> or satisfactions </w:t>
      </w:r>
      <w:r w:rsidRPr="00436092">
        <w:rPr>
          <w:rStyle w:val="Emphasis"/>
        </w:rPr>
        <w:t>for the most people</w:t>
      </w:r>
      <w:r w:rsidRPr="00436092">
        <w:rPr>
          <w:sz w:val="16"/>
        </w:rPr>
        <w:t xml:space="preserve">. Since it makes the optimal action obligatory and the suboptimal action wrong, act utilitarianism expands the realm of that which is morally impermissible, collapses the distinction between the permissible and the obligatory, and eliminates the possibility of the supererogatory. </w:t>
      </w:r>
      <w:r w:rsidRPr="00436092">
        <w:rPr>
          <w:b/>
          <w:bCs/>
          <w:u w:val="single"/>
        </w:rPr>
        <w:t xml:space="preserve">My responsibilities according to act utilitarianism, then, are </w:t>
      </w:r>
      <w:proofErr w:type="gramStart"/>
      <w:r w:rsidRPr="00436092">
        <w:rPr>
          <w:b/>
          <w:bCs/>
          <w:u w:val="single"/>
        </w:rPr>
        <w:t>more or less endless</w:t>
      </w:r>
      <w:proofErr w:type="gramEnd"/>
      <w:r w:rsidRPr="00436092">
        <w:rPr>
          <w:b/>
          <w:bCs/>
          <w:u w:val="single"/>
        </w:rPr>
        <w:t xml:space="preserve">. </w:t>
      </w:r>
      <w:r w:rsidRPr="00436092">
        <w:rPr>
          <w:sz w:val="16"/>
        </w:rPr>
        <w:t xml:space="preserve">Moreover, as John Stuart Mill, one of utilitarianism’s foremost exponents, writes in Utilitarianism, “the happiness that forms the utilitarian standard of what is right in conduct is not the agent’s own happiness but that of all concerned. As between his own happiness and that of others, </w:t>
      </w:r>
      <w:r w:rsidRPr="00436092">
        <w:rPr>
          <w:rStyle w:val="Emphasis"/>
          <w:highlight w:val="cyan"/>
        </w:rPr>
        <w:t>util</w:t>
      </w:r>
      <w:r w:rsidRPr="00436092">
        <w:rPr>
          <w:rStyle w:val="Emphasis"/>
        </w:rPr>
        <w:t>itarianism</w:t>
      </w:r>
      <w:r w:rsidRPr="00436092">
        <w:rPr>
          <w:rStyle w:val="Emphasis"/>
          <w:highlight w:val="cyan"/>
        </w:rPr>
        <w:t xml:space="preserve"> requires</w:t>
      </w:r>
      <w:r w:rsidRPr="00436092">
        <w:rPr>
          <w:rStyle w:val="StyleUnderline"/>
        </w:rPr>
        <w:t xml:space="preserve"> him </w:t>
      </w:r>
      <w:r w:rsidRPr="00436092">
        <w:rPr>
          <w:rStyle w:val="Emphasis"/>
        </w:rPr>
        <w:t>to</w:t>
      </w:r>
      <w:r w:rsidRPr="00436092">
        <w:rPr>
          <w:rStyle w:val="StyleUnderline"/>
        </w:rPr>
        <w:t xml:space="preserve"> </w:t>
      </w:r>
      <w:r w:rsidRPr="00436092">
        <w:rPr>
          <w:rStyle w:val="Emphasis"/>
        </w:rPr>
        <w:t>be</w:t>
      </w:r>
      <w:r w:rsidRPr="00436092">
        <w:rPr>
          <w:rStyle w:val="StyleUnderline"/>
        </w:rPr>
        <w:t xml:space="preserve"> as strictly </w:t>
      </w:r>
      <w:r w:rsidRPr="00436092">
        <w:rPr>
          <w:rStyle w:val="Emphasis"/>
        </w:rPr>
        <w:t>impartial</w:t>
      </w:r>
      <w:r w:rsidRPr="00436092">
        <w:rPr>
          <w:rStyle w:val="StyleUnderline"/>
        </w:rPr>
        <w:t xml:space="preserve"> </w:t>
      </w:r>
      <w:r w:rsidRPr="00436092">
        <w:rPr>
          <w:rStyle w:val="Emphasis"/>
        </w:rPr>
        <w:t xml:space="preserve">as a </w:t>
      </w:r>
      <w:r w:rsidRPr="00436092">
        <w:rPr>
          <w:rStyle w:val="Emphasis"/>
          <w:highlight w:val="cyan"/>
        </w:rPr>
        <w:t>disinterested</w:t>
      </w:r>
      <w:r w:rsidRPr="00436092">
        <w:rPr>
          <w:rStyle w:val="StyleUnderline"/>
        </w:rPr>
        <w:t xml:space="preserve"> and benevolent </w:t>
      </w:r>
      <w:r w:rsidRPr="00436092">
        <w:rPr>
          <w:rStyle w:val="Emphasis"/>
          <w:highlight w:val="cyan"/>
        </w:rPr>
        <w:t>spectator</w:t>
      </w:r>
      <w:r w:rsidRPr="00436092">
        <w:rPr>
          <w:sz w:val="16"/>
        </w:rPr>
        <w:t xml:space="preserve">.”114 </w:t>
      </w:r>
      <w:r w:rsidRPr="00436092">
        <w:rPr>
          <w:rStyle w:val="StyleUnderline"/>
        </w:rPr>
        <w:t>My responsibilities, then, are endless with respect to the happiness, preferences, or satisfactions of others. Insofar as the ideal utilitarian agent is a “disinterested and benevolent spectator” with responsibilities determined by the needs of others, utilitarianism’s account of responsibility notably parallels Levinasian responsibility</w:t>
      </w:r>
      <w:r w:rsidRPr="00436092">
        <w:rPr>
          <w:sz w:val="16"/>
        </w:rPr>
        <w:t xml:space="preserve">. Bernard Williams, in “A Critique of Utilitarianism,” elucidates how the demands of others impact the responsibility of the utilitarian agent. He writes: On the utilitarian view, the undesirable projects of other people as much determine […] one’s decisions as the desirable ones do: if those people were not there, or had different projects, the causal nexus would be different, and it is the actual state of the causal nexus which determines the decision. The determination to an indefinite degree of my decisions by other people’s projects is just another aspect of my unlimited responsibility to act for the best in a causal framework formed to a considerable extent by their projects.115 It is notable here how Williams characterizes </w:t>
      </w:r>
      <w:r w:rsidRPr="00436092">
        <w:rPr>
          <w:u w:val="single"/>
        </w:rPr>
        <w:t xml:space="preserve">utilitarianism’s account of responsibility as “unlimited.” It is also notable how, </w:t>
      </w:r>
      <w:proofErr w:type="gramStart"/>
      <w:r w:rsidRPr="00436092">
        <w:rPr>
          <w:u w:val="single"/>
        </w:rPr>
        <w:t>similar to</w:t>
      </w:r>
      <w:proofErr w:type="gramEnd"/>
      <w:r w:rsidRPr="00436092">
        <w:rPr>
          <w:u w:val="single"/>
        </w:rPr>
        <w:t xml:space="preserve"> Levinas’s phenomenological description of responsibility, the projects of other people seem to impose themselves on the utilitarian agent</w:t>
      </w:r>
      <w:r w:rsidRPr="00436092">
        <w:rPr>
          <w:sz w:val="16"/>
        </w:rPr>
        <w:t xml:space="preserve"> Williams describes. </w:t>
      </w:r>
      <w:r w:rsidRPr="00436092">
        <w:rPr>
          <w:rStyle w:val="StyleUnderline"/>
        </w:rPr>
        <w:t xml:space="preserve">Williams also claims that on </w:t>
      </w:r>
      <w:r w:rsidRPr="00436092">
        <w:rPr>
          <w:rStyle w:val="Emphasis"/>
        </w:rPr>
        <w:t xml:space="preserve">the </w:t>
      </w:r>
      <w:r w:rsidRPr="00436092">
        <w:rPr>
          <w:rStyle w:val="Emphasis"/>
          <w:highlight w:val="cyan"/>
        </w:rPr>
        <w:t>util</w:t>
      </w:r>
      <w:r w:rsidRPr="00436092">
        <w:rPr>
          <w:rStyle w:val="Emphasis"/>
        </w:rPr>
        <w:t>itarian</w:t>
      </w:r>
      <w:r w:rsidRPr="00436092">
        <w:rPr>
          <w:rStyle w:val="StyleUnderline"/>
        </w:rPr>
        <w:t xml:space="preserve"> view, the projects of others </w:t>
      </w:r>
      <w:r w:rsidRPr="00436092">
        <w:rPr>
          <w:rStyle w:val="Emphasis"/>
        </w:rPr>
        <w:t>will more often than not</w:t>
      </w:r>
      <w:r w:rsidRPr="00436092">
        <w:rPr>
          <w:rStyle w:val="StyleUnderline"/>
        </w:rPr>
        <w:t xml:space="preserve"> </w:t>
      </w:r>
      <w:r w:rsidRPr="00436092">
        <w:rPr>
          <w:rStyle w:val="Emphasis"/>
          <w:highlight w:val="cyan"/>
        </w:rPr>
        <w:t xml:space="preserve">override </w:t>
      </w:r>
      <w:r w:rsidRPr="00436092">
        <w:rPr>
          <w:rStyle w:val="Emphasis"/>
        </w:rPr>
        <w:t xml:space="preserve">the </w:t>
      </w:r>
      <w:r w:rsidRPr="00436092">
        <w:rPr>
          <w:rStyle w:val="Emphasis"/>
          <w:highlight w:val="cyan"/>
        </w:rPr>
        <w:t>preferences</w:t>
      </w:r>
      <w:r w:rsidRPr="00436092">
        <w:rPr>
          <w:rStyle w:val="StyleUnderline"/>
        </w:rPr>
        <w:t xml:space="preserve"> or satisfaction </w:t>
      </w:r>
      <w:r w:rsidRPr="00436092">
        <w:rPr>
          <w:rStyle w:val="Emphasis"/>
          <w:highlight w:val="cyan"/>
        </w:rPr>
        <w:t>I derive</w:t>
      </w:r>
      <w:r w:rsidRPr="00436092">
        <w:rPr>
          <w:rStyle w:val="StyleUnderline"/>
        </w:rPr>
        <w:t xml:space="preserve"> from my own projects, so that even if the projects of others conflict with some project of mine, “</w:t>
      </w:r>
      <w:r w:rsidRPr="00436092">
        <w:rPr>
          <w:rStyle w:val="Emphasis"/>
        </w:rPr>
        <w:t xml:space="preserve">the </w:t>
      </w:r>
      <w:r w:rsidRPr="00436092">
        <w:rPr>
          <w:rStyle w:val="Emphasis"/>
          <w:highlight w:val="cyan"/>
        </w:rPr>
        <w:t>satisfaction</w:t>
      </w:r>
      <w:r w:rsidRPr="00436092">
        <w:rPr>
          <w:rStyle w:val="Emphasis"/>
        </w:rPr>
        <w:t xml:space="preserve"> to [me]</w:t>
      </w:r>
      <w:r w:rsidRPr="00436092">
        <w:rPr>
          <w:rStyle w:val="StyleUnderline"/>
        </w:rPr>
        <w:t xml:space="preserve"> of fulfilling [my] project, and any satisfactions </w:t>
      </w:r>
      <w:r w:rsidRPr="00436092">
        <w:rPr>
          <w:rStyle w:val="StyleUnderline"/>
          <w:bCs/>
          <w:highlight w:val="cyan"/>
        </w:rPr>
        <w:t>to others</w:t>
      </w:r>
      <w:r w:rsidRPr="00436092">
        <w:rPr>
          <w:rStyle w:val="StyleUnderline"/>
          <w:bCs/>
        </w:rPr>
        <w:t xml:space="preserve"> of [my] doing, </w:t>
      </w:r>
      <w:r w:rsidRPr="00436092">
        <w:rPr>
          <w:rStyle w:val="StyleUnderline"/>
          <w:bCs/>
          <w:highlight w:val="cyan"/>
        </w:rPr>
        <w:t>have already been through the calculating device and</w:t>
      </w:r>
      <w:r w:rsidRPr="00436092">
        <w:rPr>
          <w:rStyle w:val="StyleUnderline"/>
        </w:rPr>
        <w:t xml:space="preserve"> </w:t>
      </w:r>
      <w:r w:rsidRPr="00436092">
        <w:rPr>
          <w:rStyle w:val="Emphasis"/>
        </w:rPr>
        <w:t xml:space="preserve">have been found </w:t>
      </w:r>
      <w:r w:rsidRPr="00436092">
        <w:rPr>
          <w:rStyle w:val="Emphasis"/>
          <w:highlight w:val="cyan"/>
        </w:rPr>
        <w:t>inadequate</w:t>
      </w:r>
      <w:r w:rsidRPr="00436092">
        <w:rPr>
          <w:rStyle w:val="StyleUnderline"/>
        </w:rPr>
        <w:t>.”</w:t>
      </w:r>
      <w:r w:rsidRPr="00436092">
        <w:rPr>
          <w:sz w:val="16"/>
        </w:rPr>
        <w:t xml:space="preserve">116 On this point, too, the utilitarian account of responsibility intrinsically tied to the projects of others closely resembles Levinasian responsibility, insofar as what I want to pursue is secondary to that which I know will benefit other people. </w:t>
      </w:r>
      <w:r w:rsidRPr="00436092">
        <w:rPr>
          <w:rStyle w:val="Emphasis"/>
        </w:rPr>
        <w:t>Whatever the similarities</w:t>
      </w:r>
      <w:r w:rsidRPr="00436092">
        <w:rPr>
          <w:rStyle w:val="StyleUnderline"/>
        </w:rPr>
        <w:t xml:space="preserve"> between utilitarian responsibility and Levinasian responsibility, </w:t>
      </w:r>
      <w:r w:rsidRPr="00436092">
        <w:rPr>
          <w:rStyle w:val="Emphasis"/>
        </w:rPr>
        <w:t xml:space="preserve">the </w:t>
      </w:r>
      <w:r w:rsidRPr="00436092">
        <w:rPr>
          <w:rStyle w:val="Emphasis"/>
          <w:highlight w:val="cyan"/>
        </w:rPr>
        <w:t>util</w:t>
      </w:r>
      <w:r w:rsidRPr="00436092">
        <w:rPr>
          <w:rStyle w:val="Emphasis"/>
        </w:rPr>
        <w:t>itarian</w:t>
      </w:r>
      <w:r w:rsidRPr="00436092">
        <w:rPr>
          <w:rStyle w:val="StyleUnderline"/>
        </w:rPr>
        <w:t xml:space="preserve"> account </w:t>
      </w:r>
      <w:r w:rsidRPr="00436092">
        <w:rPr>
          <w:rStyle w:val="Emphasis"/>
          <w:highlight w:val="cyan"/>
        </w:rPr>
        <w:t>severely undervalues</w:t>
      </w:r>
      <w:r w:rsidRPr="00436092">
        <w:rPr>
          <w:rStyle w:val="StyleUnderline"/>
        </w:rPr>
        <w:t xml:space="preserve"> the importance of both </w:t>
      </w:r>
      <w:r w:rsidRPr="00436092">
        <w:rPr>
          <w:rStyle w:val="Emphasis"/>
          <w:highlight w:val="cyan"/>
        </w:rPr>
        <w:t>subjectivity</w:t>
      </w:r>
      <w:r w:rsidRPr="00436092">
        <w:rPr>
          <w:rStyle w:val="Emphasis"/>
        </w:rPr>
        <w:t xml:space="preserve"> and individuation</w:t>
      </w:r>
      <w:r w:rsidRPr="00436092">
        <w:rPr>
          <w:sz w:val="16"/>
        </w:rPr>
        <w:t xml:space="preserve">. In his critique of utilitarianism, </w:t>
      </w:r>
      <w:r w:rsidRPr="00436092">
        <w:rPr>
          <w:rStyle w:val="StyleUnderline"/>
        </w:rPr>
        <w:t xml:space="preserve">Williams points out that </w:t>
      </w:r>
      <w:r w:rsidRPr="00436092">
        <w:rPr>
          <w:rStyle w:val="Emphasis"/>
          <w:highlight w:val="cyan"/>
        </w:rPr>
        <w:t xml:space="preserve">the </w:t>
      </w:r>
      <w:r w:rsidRPr="00436092">
        <w:rPr>
          <w:rStyle w:val="Emphasis"/>
        </w:rPr>
        <w:t xml:space="preserve">ideal </w:t>
      </w:r>
      <w:r w:rsidRPr="00436092">
        <w:rPr>
          <w:rStyle w:val="Emphasis"/>
          <w:highlight w:val="cyan"/>
        </w:rPr>
        <w:t>utilitarian</w:t>
      </w:r>
      <w:r w:rsidRPr="00436092">
        <w:rPr>
          <w:rStyle w:val="StyleUnderline"/>
        </w:rPr>
        <w:t xml:space="preserve"> agent </w:t>
      </w:r>
      <w:r w:rsidRPr="00436092">
        <w:rPr>
          <w:rStyle w:val="Emphasis"/>
          <w:highlight w:val="cyan"/>
        </w:rPr>
        <w:t>is not</w:t>
      </w:r>
      <w:r w:rsidRPr="00436092">
        <w:rPr>
          <w:rStyle w:val="StyleUnderline"/>
        </w:rPr>
        <w:t xml:space="preserve"> at all someone with </w:t>
      </w:r>
      <w:r w:rsidRPr="00436092">
        <w:rPr>
          <w:rStyle w:val="Emphasis"/>
        </w:rPr>
        <w:t xml:space="preserve">a </w:t>
      </w:r>
      <w:r w:rsidRPr="00436092">
        <w:rPr>
          <w:rStyle w:val="Emphasis"/>
          <w:highlight w:val="cyan"/>
        </w:rPr>
        <w:t>unique</w:t>
      </w:r>
      <w:r w:rsidRPr="00436092">
        <w:rPr>
          <w:rStyle w:val="Emphasis"/>
        </w:rPr>
        <w:t xml:space="preserve"> identity</w:t>
      </w:r>
      <w:r w:rsidRPr="00436092">
        <w:rPr>
          <w:rStyle w:val="StyleUnderline"/>
        </w:rPr>
        <w:t xml:space="preserve"> and robust personality. To the contrary, </w:t>
      </w:r>
      <w:r w:rsidRPr="00436092">
        <w:rPr>
          <w:rStyle w:val="Emphasis"/>
          <w:highlight w:val="cyan"/>
        </w:rPr>
        <w:t>he is at the whims</w:t>
      </w:r>
      <w:r w:rsidRPr="00436092">
        <w:rPr>
          <w:rStyle w:val="Emphasis"/>
        </w:rPr>
        <w:t xml:space="preserve"> of</w:t>
      </w:r>
      <w:r w:rsidRPr="00436092">
        <w:rPr>
          <w:rStyle w:val="StyleUnderline"/>
        </w:rPr>
        <w:t xml:space="preserve"> the </w:t>
      </w:r>
      <w:r w:rsidRPr="00436092">
        <w:rPr>
          <w:rStyle w:val="Emphasis"/>
          <w:highlight w:val="cyan"/>
        </w:rPr>
        <w:t>mechanistic calculations</w:t>
      </w:r>
      <w:r w:rsidRPr="00436092">
        <w:rPr>
          <w:rStyle w:val="StyleUnderline"/>
        </w:rPr>
        <w:t xml:space="preserve"> that utilitarianism prescribes.</w:t>
      </w:r>
      <w:r w:rsidRPr="00436092">
        <w:rPr>
          <w:sz w:val="16"/>
        </w:rPr>
        <w:t xml:space="preserve"> Whatever actions he performs “will depend entirely on the facts, on what persons with what projects and what potential satisfactions there are within calculable reach of the casual levers near which he finds himself.”117 </w:t>
      </w:r>
      <w:r w:rsidRPr="00436092">
        <w:rPr>
          <w:rStyle w:val="Emphasis"/>
        </w:rPr>
        <w:t>Williams</w:t>
      </w:r>
      <w:r w:rsidRPr="00436092">
        <w:rPr>
          <w:rStyle w:val="StyleUnderline"/>
        </w:rPr>
        <w:t xml:space="preserve"> rightly </w:t>
      </w:r>
      <w:r w:rsidRPr="00436092">
        <w:rPr>
          <w:rStyle w:val="Emphasis"/>
        </w:rPr>
        <w:t>characterizes</w:t>
      </w:r>
      <w:r w:rsidRPr="00436092">
        <w:rPr>
          <w:rStyle w:val="StyleUnderline"/>
        </w:rPr>
        <w:t xml:space="preserve"> the demands of </w:t>
      </w:r>
      <w:r w:rsidRPr="00436092">
        <w:rPr>
          <w:rStyle w:val="Emphasis"/>
        </w:rPr>
        <w:t>utilitarianism as “an attack on [a person’s integrity].”</w:t>
      </w:r>
      <w:r w:rsidRPr="00436092">
        <w:rPr>
          <w:sz w:val="16"/>
        </w:rPr>
        <w:t xml:space="preserve"> </w:t>
      </w:r>
      <w:r w:rsidRPr="00436092">
        <w:rPr>
          <w:b/>
          <w:bCs/>
          <w:highlight w:val="cyan"/>
          <w:u w:val="single"/>
        </w:rPr>
        <w:t>Utilitarian</w:t>
      </w:r>
      <w:r w:rsidRPr="00436092">
        <w:rPr>
          <w:b/>
          <w:bCs/>
          <w:u w:val="single"/>
        </w:rPr>
        <w:t xml:space="preserve"> responsibility effectively </w:t>
      </w:r>
      <w:r w:rsidRPr="00436092">
        <w:rPr>
          <w:b/>
          <w:bCs/>
          <w:highlight w:val="cyan"/>
          <w:u w:val="single"/>
        </w:rPr>
        <w:t>strips a person of</w:t>
      </w:r>
      <w:r w:rsidRPr="00436092">
        <w:rPr>
          <w:b/>
          <w:bCs/>
          <w:u w:val="single"/>
        </w:rPr>
        <w:t xml:space="preserve"> projects and attitudes which in some cases he takes seriously </w:t>
      </w:r>
      <w:r w:rsidRPr="00436092">
        <w:rPr>
          <w:b/>
          <w:bCs/>
          <w:highlight w:val="cyan"/>
          <w:u w:val="single"/>
        </w:rPr>
        <w:t>at the deepest level</w:t>
      </w:r>
      <w:r w:rsidRPr="00436092">
        <w:rPr>
          <w:b/>
          <w:bCs/>
          <w:u w:val="single"/>
        </w:rPr>
        <w:t>, as what his life is about</w:t>
      </w:r>
      <w:r w:rsidRPr="00436092">
        <w:rPr>
          <w:u w:val="single"/>
        </w:rPr>
        <w:t>. […] It is absurd to demand of such a man, when the sums come in from the utility network which the projects of others have in part determined, that he should just step aside from his own project and decision and acknowledge the decision which utilitarian calculation requires</w:t>
      </w:r>
      <w:r w:rsidRPr="00436092">
        <w:rPr>
          <w:sz w:val="16"/>
        </w:rPr>
        <w:t xml:space="preserve">. It is to alienate him in a real sense from his actions and the source of his action in his own convictions.118 </w:t>
      </w:r>
      <w:r w:rsidRPr="00436092">
        <w:rPr>
          <w:rStyle w:val="Emphasis"/>
          <w:highlight w:val="cyan"/>
        </w:rPr>
        <w:t>Levinasian responsibility</w:t>
      </w:r>
      <w:r w:rsidRPr="00436092">
        <w:rPr>
          <w:rStyle w:val="StyleUnderline"/>
        </w:rPr>
        <w:t xml:space="preserve">, on the other hand, while no less demanding than utilitarian responsibility, </w:t>
      </w:r>
      <w:r w:rsidRPr="00436092">
        <w:rPr>
          <w:rStyle w:val="Emphasis"/>
          <w:highlight w:val="cyan"/>
        </w:rPr>
        <w:t xml:space="preserve">avoids reducing the </w:t>
      </w:r>
      <w:r w:rsidRPr="00436092">
        <w:rPr>
          <w:rStyle w:val="Emphasis"/>
        </w:rPr>
        <w:t xml:space="preserve">subjected </w:t>
      </w:r>
      <w:r w:rsidRPr="00436092">
        <w:rPr>
          <w:rStyle w:val="Emphasis"/>
          <w:highlight w:val="cyan"/>
        </w:rPr>
        <w:t>“I”</w:t>
      </w:r>
      <w:r w:rsidRPr="00436092">
        <w:rPr>
          <w:rStyle w:val="StyleUnderline"/>
          <w:highlight w:val="cyan"/>
        </w:rPr>
        <w:t xml:space="preserve"> </w:t>
      </w:r>
      <w:r w:rsidRPr="00436092">
        <w:rPr>
          <w:rStyle w:val="Emphasis"/>
          <w:highlight w:val="cyan"/>
        </w:rPr>
        <w:t>to a mechanistic tool</w:t>
      </w:r>
      <w:r w:rsidRPr="00436092">
        <w:rPr>
          <w:rStyle w:val="StyleUnderline"/>
        </w:rPr>
        <w:t xml:space="preserve"> through which utilitarian calculations impersonally run. For Levinas, </w:t>
      </w:r>
      <w:r w:rsidRPr="00436092">
        <w:rPr>
          <w:rStyle w:val="Emphasis"/>
          <w:highlight w:val="cyan"/>
        </w:rPr>
        <w:t xml:space="preserve">responsibility is </w:t>
      </w:r>
      <w:r w:rsidRPr="00436092">
        <w:rPr>
          <w:rStyle w:val="Emphasis"/>
        </w:rPr>
        <w:t xml:space="preserve">synonymous with </w:t>
      </w:r>
      <w:r w:rsidRPr="00436092">
        <w:rPr>
          <w:rStyle w:val="Emphasis"/>
          <w:highlight w:val="cyan"/>
        </w:rPr>
        <w:t>subjectivity</w:t>
      </w:r>
      <w:r w:rsidRPr="00436092">
        <w:rPr>
          <w:rStyle w:val="StyleUnderline"/>
        </w:rPr>
        <w:t xml:space="preserve">; rather than lose myself in the projects of other people, </w:t>
      </w:r>
      <w:r w:rsidRPr="00436092">
        <w:rPr>
          <w:rStyle w:val="Emphasis"/>
          <w:highlight w:val="cyan"/>
        </w:rPr>
        <w:t>I discover who I am in</w:t>
      </w:r>
      <w:r w:rsidRPr="00436092">
        <w:rPr>
          <w:rStyle w:val="Emphasis"/>
        </w:rPr>
        <w:t xml:space="preserve"> responsibility to </w:t>
      </w:r>
      <w:r w:rsidRPr="00436092">
        <w:rPr>
          <w:rStyle w:val="Emphasis"/>
          <w:highlight w:val="cyan"/>
        </w:rPr>
        <w:t>the Other</w:t>
      </w:r>
      <w:r w:rsidRPr="00436092">
        <w:rPr>
          <w:rStyle w:val="StyleUnderline"/>
        </w:rPr>
        <w:t xml:space="preserve">. </w:t>
      </w:r>
      <w:r w:rsidRPr="00436092">
        <w:rPr>
          <w:sz w:val="16"/>
        </w:rPr>
        <w:t xml:space="preserve">Recall the words of Paul Celan, quoted earlier:119 “I am you, when I am I,” or, as I also rendered his statement, only when I am for another, am I really the “I” I should be. According to Levinas’s phenomenological description, responsibility by no means alienates me from my actions or the source of my actions. Quite the opposite, it in fact constitutes my unique identity and robust personality as a human subject.120 </w:t>
      </w:r>
      <w:r w:rsidRPr="00436092">
        <w:rPr>
          <w:rStyle w:val="StyleUnderline"/>
        </w:rPr>
        <w:t xml:space="preserve">In this sense, </w:t>
      </w:r>
      <w:r w:rsidRPr="00436092">
        <w:rPr>
          <w:rStyle w:val="Emphasis"/>
        </w:rPr>
        <w:t>Levinas’s</w:t>
      </w:r>
      <w:r w:rsidRPr="00436092">
        <w:rPr>
          <w:rStyle w:val="StyleUnderline"/>
        </w:rPr>
        <w:t xml:space="preserve"> account of responsibility </w:t>
      </w:r>
      <w:r w:rsidRPr="00436092">
        <w:rPr>
          <w:rStyle w:val="Emphasis"/>
        </w:rPr>
        <w:t>is instructive to</w:t>
      </w:r>
      <w:r w:rsidRPr="00436092">
        <w:rPr>
          <w:rStyle w:val="StyleUnderline"/>
        </w:rPr>
        <w:t xml:space="preserve"> the </w:t>
      </w:r>
      <w:r w:rsidRPr="00436092">
        <w:rPr>
          <w:rStyle w:val="Emphasis"/>
        </w:rPr>
        <w:t>utilitarian</w:t>
      </w:r>
      <w:r w:rsidRPr="00436092">
        <w:rPr>
          <w:rStyle w:val="StyleUnderline"/>
        </w:rPr>
        <w:t xml:space="preserve"> account </w:t>
      </w:r>
      <w:r w:rsidRPr="00436092">
        <w:rPr>
          <w:rStyle w:val="Emphasis"/>
        </w:rPr>
        <w:t>while</w:t>
      </w:r>
      <w:r w:rsidRPr="00436092">
        <w:rPr>
          <w:rStyle w:val="StyleUnderline"/>
        </w:rPr>
        <w:t xml:space="preserve"> still </w:t>
      </w:r>
      <w:r w:rsidRPr="00436092">
        <w:rPr>
          <w:rStyle w:val="Emphasis"/>
        </w:rPr>
        <w:t>retaining</w:t>
      </w:r>
      <w:r w:rsidRPr="00436092">
        <w:rPr>
          <w:rStyle w:val="StyleUnderline"/>
        </w:rPr>
        <w:t xml:space="preserve"> the </w:t>
      </w:r>
      <w:r w:rsidRPr="00436092">
        <w:rPr>
          <w:rStyle w:val="Emphasis"/>
        </w:rPr>
        <w:t>moral exigency</w:t>
      </w:r>
      <w:r w:rsidRPr="00436092">
        <w:rPr>
          <w:rStyle w:val="StyleUnderline"/>
          <w:sz w:val="16"/>
          <w:u w:val="none"/>
        </w:rPr>
        <w:t xml:space="preserve"> of utilitarianism that those who are concerned with poverty alleviation might find attractive in utilitarian responsibility.</w:t>
      </w:r>
    </w:p>
    <w:p w14:paraId="20C4C975" w14:textId="77777777" w:rsidR="004F4671" w:rsidRPr="00061C47" w:rsidRDefault="004F4671" w:rsidP="004F4671"/>
    <w:p w14:paraId="3871536A" w14:textId="77777777" w:rsidR="004F4671" w:rsidRDefault="004F4671" w:rsidP="004F4671">
      <w:pPr>
        <w:pStyle w:val="Heading2"/>
      </w:pPr>
      <w:r>
        <w:t>3</w:t>
      </w:r>
    </w:p>
    <w:p w14:paraId="6E99CF0A" w14:textId="77777777" w:rsidR="004F4671" w:rsidRDefault="004F4671" w:rsidP="004F4671">
      <w:pPr>
        <w:pStyle w:val="Heading4"/>
      </w:pPr>
      <w:r w:rsidRPr="007C5025">
        <w:t xml:space="preserve">The </w:t>
      </w:r>
      <w:r w:rsidRPr="00BA571C">
        <w:rPr>
          <w:u w:val="single"/>
        </w:rPr>
        <w:t>space race</w:t>
      </w:r>
      <w:r w:rsidRPr="007C5025">
        <w:t xml:space="preserve"> is </w:t>
      </w:r>
      <w:r>
        <w:rPr>
          <w:u w:val="single"/>
        </w:rPr>
        <w:t>simulacra</w:t>
      </w:r>
      <w:r>
        <w:t xml:space="preserve"> – the 1ACs </w:t>
      </w:r>
      <w:r w:rsidRPr="002458DD">
        <w:rPr>
          <w:u w:val="single"/>
        </w:rPr>
        <w:t>mythos</w:t>
      </w:r>
      <w:r>
        <w:t xml:space="preserve"> of a distinction between institutional space flight and the market </w:t>
      </w:r>
      <w:r w:rsidRPr="002458DD">
        <w:rPr>
          <w:u w:val="single"/>
        </w:rPr>
        <w:t>fuels</w:t>
      </w:r>
      <w:r>
        <w:t xml:space="preserve"> the image-machine.</w:t>
      </w:r>
    </w:p>
    <w:p w14:paraId="1DA8A20E" w14:textId="77777777" w:rsidR="004F4671" w:rsidRPr="00BA571C" w:rsidRDefault="004F4671" w:rsidP="004F4671">
      <w:r w:rsidRPr="00BA571C">
        <w:rPr>
          <w:rFonts w:eastAsiaTheme="majorEastAsia" w:cstheme="majorBidi"/>
          <w:b/>
          <w:bCs/>
          <w:szCs w:val="26"/>
        </w:rPr>
        <w:t>Dickens and Ormrod 16</w:t>
      </w:r>
      <w:r w:rsidRPr="00BA571C">
        <w:t xml:space="preserve"> </w:t>
      </w:r>
      <w:r>
        <w:t xml:space="preserve">– </w:t>
      </w:r>
      <w:r w:rsidRPr="00BA571C">
        <w:t>Peter Dickens, Senior Research Associate in the Department of Sociology at the University of Cambridge, member of the Red-Green Study Group in London, James S Ormrod, Principal Lecturer in Sociology at the University of Brighton, 2016, “Introduction: The Production of Outer Space” in The Palgrave Handbook of Society, Culture and Outer Space, pp 5-6, footnote 4 included in curly braces</w:t>
      </w:r>
    </w:p>
    <w:p w14:paraId="695DAA75" w14:textId="77777777" w:rsidR="004F4671" w:rsidRPr="00865D94" w:rsidRDefault="004F4671" w:rsidP="004F4671">
      <w:pPr>
        <w:rPr>
          <w:sz w:val="8"/>
        </w:rPr>
      </w:pPr>
      <w:r w:rsidRPr="00865D94">
        <w:rPr>
          <w:sz w:val="8"/>
        </w:rPr>
        <w:t xml:space="preserve">An argument can be made that </w:t>
      </w:r>
      <w:r w:rsidRPr="00015BFB">
        <w:rPr>
          <w:rStyle w:val="StyleUnderline"/>
          <w:highlight w:val="green"/>
        </w:rPr>
        <w:t>‘the space race’</w:t>
      </w:r>
      <w:r w:rsidRPr="00865D94">
        <w:rPr>
          <w:sz w:val="8"/>
        </w:rPr>
        <w:t xml:space="preserve"> – </w:t>
      </w:r>
      <w:r w:rsidRPr="00385746">
        <w:rPr>
          <w:rStyle w:val="StyleUnderline"/>
        </w:rPr>
        <w:t xml:space="preserve">as </w:t>
      </w:r>
      <w:r w:rsidRPr="00385746">
        <w:rPr>
          <w:rStyle w:val="Emphasis"/>
        </w:rPr>
        <w:t>a material technological project</w:t>
      </w:r>
      <w:r w:rsidRPr="00385746">
        <w:rPr>
          <w:rStyle w:val="StyleUnderline"/>
        </w:rPr>
        <w:t xml:space="preserve">, as </w:t>
      </w:r>
      <w:r w:rsidRPr="00385746">
        <w:rPr>
          <w:rStyle w:val="Emphasis"/>
        </w:rPr>
        <w:t>a discourse about the conquest of space</w:t>
      </w:r>
      <w:r w:rsidRPr="00385746">
        <w:rPr>
          <w:rStyle w:val="StyleUnderline"/>
        </w:rPr>
        <w:t>, and as an</w:t>
      </w:r>
      <w:r w:rsidRPr="00911B7A">
        <w:rPr>
          <w:rStyle w:val="StyleUnderline"/>
        </w:rPr>
        <w:t xml:space="preserve"> imagined competition</w:t>
      </w:r>
      <w:r w:rsidRPr="00865D94">
        <w:rPr>
          <w:sz w:val="8"/>
        </w:rPr>
        <w:t xml:space="preserve"> – clung on to the older conceptions of space that were being abandoned in so many other areas of social life (while, it should be noted, embracing some of the developments Kern identifies). </w:t>
      </w:r>
      <w:r w:rsidRPr="00DA3B90">
        <w:rPr>
          <w:sz w:val="8"/>
        </w:rPr>
        <w:t xml:space="preserve">The space race </w:t>
      </w:r>
      <w:r w:rsidRPr="00373D29">
        <w:rPr>
          <w:rStyle w:val="StyleUnderline"/>
          <w:highlight w:val="green"/>
        </w:rPr>
        <w:t>was</w:t>
      </w:r>
      <w:r w:rsidRPr="00DA3B90">
        <w:rPr>
          <w:rStyle w:val="StyleUnderline"/>
        </w:rPr>
        <w:t xml:space="preserve"> </w:t>
      </w:r>
      <w:r w:rsidRPr="00DA3B90">
        <w:rPr>
          <w:rStyle w:val="Emphasis"/>
        </w:rPr>
        <w:t xml:space="preserve">historicized and </w:t>
      </w:r>
      <w:r w:rsidRPr="00015BFB">
        <w:rPr>
          <w:rStyle w:val="Emphasis"/>
          <w:highlight w:val="green"/>
        </w:rPr>
        <w:t>spatialized</w:t>
      </w:r>
      <w:r w:rsidRPr="00911B7A">
        <w:rPr>
          <w:rStyle w:val="StyleUnderline"/>
        </w:rPr>
        <w:t xml:space="preserve"> by its protagonists, by academics, and by the public, </w:t>
      </w:r>
      <w:r w:rsidRPr="00015BFB">
        <w:rPr>
          <w:rStyle w:val="StyleUnderline"/>
          <w:highlight w:val="green"/>
        </w:rPr>
        <w:t xml:space="preserve">in </w:t>
      </w:r>
      <w:r w:rsidRPr="00911B7A">
        <w:rPr>
          <w:rStyle w:val="StyleUnderline"/>
        </w:rPr>
        <w:t xml:space="preserve">largely </w:t>
      </w:r>
      <w:r w:rsidRPr="00DA3B90">
        <w:rPr>
          <w:rStyle w:val="Emphasis"/>
          <w:highlight w:val="green"/>
        </w:rPr>
        <w:t>consensual terms</w:t>
      </w:r>
      <w:r w:rsidRPr="00385746">
        <w:rPr>
          <w:rStyle w:val="Emphasis"/>
        </w:rPr>
        <w:t xml:space="preserve"> on both sides of the iron curtain</w:t>
      </w:r>
      <w:r w:rsidRPr="00385746">
        <w:rPr>
          <w:sz w:val="8"/>
        </w:rPr>
        <w:t xml:space="preserve"> (</w:t>
      </w:r>
      <w:r w:rsidRPr="00385746">
        <w:rPr>
          <w:rStyle w:val="StyleUnderline"/>
        </w:rPr>
        <w:t>‘consensual’ in the sense t</w:t>
      </w:r>
      <w:r w:rsidRPr="00911B7A">
        <w:rPr>
          <w:rStyle w:val="StyleUnderline"/>
        </w:rPr>
        <w:t xml:space="preserve">hat </w:t>
      </w:r>
      <w:r w:rsidRPr="00015BFB">
        <w:rPr>
          <w:rStyle w:val="Emphasis"/>
          <w:highlight w:val="green"/>
        </w:rPr>
        <w:t>all agreed on how the race was to be understood</w:t>
      </w:r>
      <w:r w:rsidRPr="00865D94">
        <w:rPr>
          <w:sz w:val="8"/>
        </w:rPr>
        <w:t xml:space="preserve">). Indeed, </w:t>
      </w:r>
      <w:r w:rsidRPr="00911B7A">
        <w:rPr>
          <w:rStyle w:val="StyleUnderline"/>
        </w:rPr>
        <w:t>for Baudrillard</w:t>
      </w:r>
      <w:r w:rsidRPr="00865D94">
        <w:rPr>
          <w:sz w:val="8"/>
        </w:rPr>
        <w:t xml:space="preserve"> (1994), </w:t>
      </w:r>
      <w:r w:rsidRPr="00911B7A">
        <w:rPr>
          <w:rStyle w:val="StyleUnderline"/>
        </w:rPr>
        <w:t xml:space="preserve">this was one of the keys to understanding the </w:t>
      </w:r>
      <w:r w:rsidRPr="000469EA">
        <w:rPr>
          <w:rStyle w:val="StyleUnderline"/>
        </w:rPr>
        <w:t>space race</w:t>
      </w:r>
      <w:r w:rsidRPr="000469EA">
        <w:rPr>
          <w:sz w:val="8"/>
        </w:rPr>
        <w:t xml:space="preserve">. </w:t>
      </w:r>
      <w:r w:rsidRPr="000469EA">
        <w:rPr>
          <w:rStyle w:val="StyleUnderline"/>
        </w:rPr>
        <w:t xml:space="preserve">Its aim </w:t>
      </w:r>
      <w:r w:rsidRPr="000469EA">
        <w:rPr>
          <w:rStyle w:val="Emphasis"/>
        </w:rPr>
        <w:t>was not to put a man on the Moon</w:t>
      </w:r>
      <w:r w:rsidRPr="000469EA">
        <w:rPr>
          <w:sz w:val="8"/>
        </w:rPr>
        <w:t xml:space="preserve">. </w:t>
      </w:r>
      <w:r w:rsidRPr="000469EA">
        <w:rPr>
          <w:rStyle w:val="StyleUnderline"/>
        </w:rPr>
        <w:t xml:space="preserve">The Moon </w:t>
      </w:r>
      <w:r w:rsidRPr="00015BFB">
        <w:rPr>
          <w:rStyle w:val="StyleUnderline"/>
          <w:highlight w:val="green"/>
        </w:rPr>
        <w:t>landings functioned as</w:t>
      </w:r>
      <w:r w:rsidRPr="000469EA">
        <w:rPr>
          <w:rStyle w:val="StyleUnderline"/>
        </w:rPr>
        <w:t xml:space="preserve"> </w:t>
      </w:r>
      <w:r w:rsidRPr="000469EA">
        <w:rPr>
          <w:rStyle w:val="Emphasis"/>
          <w:sz w:val="24"/>
        </w:rPr>
        <w:t xml:space="preserve">models of rational, </w:t>
      </w:r>
      <w:r w:rsidRPr="00015BFB">
        <w:rPr>
          <w:rStyle w:val="Emphasis"/>
          <w:sz w:val="24"/>
          <w:highlight w:val="green"/>
        </w:rPr>
        <w:t>calculated control</w:t>
      </w:r>
      <w:r w:rsidRPr="00911B7A">
        <w:rPr>
          <w:rStyle w:val="Emphasis"/>
          <w:sz w:val="24"/>
        </w:rPr>
        <w:t>, in relation to which all earthly activity was to become oriented</w:t>
      </w:r>
      <w:r w:rsidRPr="00865D94">
        <w:rPr>
          <w:sz w:val="8"/>
        </w:rPr>
        <w:t xml:space="preserve">. </w:t>
      </w:r>
      <w:r w:rsidRPr="00911B7A">
        <w:rPr>
          <w:rStyle w:val="StyleUnderline"/>
        </w:rPr>
        <w:t>As in nuclear proliferation</w:t>
      </w:r>
      <w:r w:rsidRPr="00865D94">
        <w:rPr>
          <w:sz w:val="8"/>
        </w:rPr>
        <w:t xml:space="preserve">,4 </w:t>
      </w:r>
      <w:r w:rsidRPr="00911B7A">
        <w:rPr>
          <w:rStyle w:val="StyleUnderline"/>
        </w:rPr>
        <w:t xml:space="preserve">‘[t]heir truth is </w:t>
      </w:r>
      <w:r w:rsidRPr="00911B7A">
        <w:rPr>
          <w:rStyle w:val="Emphasis"/>
        </w:rPr>
        <w:t>to be models of simulation</w:t>
      </w:r>
      <w:r w:rsidRPr="00911B7A">
        <w:rPr>
          <w:rStyle w:val="StyleUnderline"/>
        </w:rPr>
        <w:t xml:space="preserve">, </w:t>
      </w:r>
      <w:r w:rsidRPr="00911B7A">
        <w:rPr>
          <w:rStyle w:val="StyleUnderline"/>
          <w:sz w:val="24"/>
        </w:rPr>
        <w:t xml:space="preserve">the </w:t>
      </w:r>
      <w:r w:rsidRPr="00911B7A">
        <w:rPr>
          <w:rStyle w:val="Emphasis"/>
          <w:sz w:val="24"/>
        </w:rPr>
        <w:t>model vectors of a system of planetary control</w:t>
      </w:r>
      <w:r w:rsidRPr="00865D94">
        <w:rPr>
          <w:sz w:val="8"/>
        </w:rPr>
        <w:t xml:space="preserve"> (</w:t>
      </w:r>
      <w:r w:rsidRPr="00911B7A">
        <w:rPr>
          <w:rStyle w:val="Emphasis"/>
          <w:sz w:val="24"/>
        </w:rPr>
        <w:t>where even the superpowers of this scenario are not free</w:t>
      </w:r>
      <w:r w:rsidRPr="00865D94">
        <w:rPr>
          <w:sz w:val="8"/>
        </w:rPr>
        <w:t xml:space="preserve"> – </w:t>
      </w:r>
      <w:r w:rsidRPr="00911B7A">
        <w:rPr>
          <w:rStyle w:val="Emphasis"/>
          <w:sz w:val="24"/>
        </w:rPr>
        <w:t>the whole world is satellized</w:t>
      </w:r>
      <w:r w:rsidRPr="00865D94">
        <w:rPr>
          <w:sz w:val="8"/>
        </w:rPr>
        <w:t xml:space="preserve">)’ (1994, p. 35). </w:t>
      </w:r>
      <w:r w:rsidRPr="000469EA">
        <w:rPr>
          <w:rStyle w:val="StyleUnderline"/>
        </w:rPr>
        <w:t xml:space="preserve">Viewed in this way, </w:t>
      </w:r>
      <w:r w:rsidRPr="000469EA">
        <w:rPr>
          <w:rStyle w:val="Emphasis"/>
        </w:rPr>
        <w:t>the space race was a conspiracy, albeit one that nobody had charge of</w:t>
      </w:r>
      <w:r w:rsidRPr="000469EA">
        <w:rPr>
          <w:sz w:val="8"/>
        </w:rPr>
        <w:t>.</w:t>
      </w:r>
    </w:p>
    <w:p w14:paraId="49612D42" w14:textId="77777777" w:rsidR="004F4671" w:rsidRPr="00865D94" w:rsidRDefault="004F4671" w:rsidP="004F4671">
      <w:pPr>
        <w:rPr>
          <w:sz w:val="8"/>
        </w:rPr>
      </w:pPr>
      <w:r w:rsidRPr="00865D94">
        <w:rPr>
          <w:sz w:val="8"/>
        </w:rPr>
        <w:t xml:space="preserve">{4. </w:t>
      </w:r>
      <w:r w:rsidRPr="00911B7A">
        <w:rPr>
          <w:rStyle w:val="StyleUnderline"/>
        </w:rPr>
        <w:t xml:space="preserve">Baudrillard </w:t>
      </w:r>
      <w:r w:rsidRPr="00D76DA2">
        <w:rPr>
          <w:rStyle w:val="StyleUnderline"/>
        </w:rPr>
        <w:t xml:space="preserve">believed </w:t>
      </w:r>
      <w:r w:rsidRPr="00D76DA2">
        <w:rPr>
          <w:rStyle w:val="Emphasis"/>
        </w:rPr>
        <w:t>the space race played the same role as the Cold War arms race that preceded it</w:t>
      </w:r>
      <w:r w:rsidRPr="00D76DA2">
        <w:rPr>
          <w:sz w:val="8"/>
        </w:rPr>
        <w:t xml:space="preserve">. In his understanding, </w:t>
      </w:r>
      <w:r w:rsidRPr="00D76DA2">
        <w:rPr>
          <w:rStyle w:val="Emphasis"/>
        </w:rPr>
        <w:t>nuclear deterrence was not aimed at containing a real threat from the other side</w:t>
      </w:r>
      <w:r w:rsidRPr="00D76DA2">
        <w:rPr>
          <w:rStyle w:val="StyleUnderline"/>
        </w:rPr>
        <w:t>, just as the aim of the space race was not to put a man on the Moon</w:t>
      </w:r>
      <w:r w:rsidRPr="00D76DA2">
        <w:rPr>
          <w:sz w:val="8"/>
        </w:rPr>
        <w:t xml:space="preserve">. Rather, </w:t>
      </w:r>
      <w:r w:rsidRPr="00D76DA2">
        <w:rPr>
          <w:rStyle w:val="StyleUnderline"/>
        </w:rPr>
        <w:t xml:space="preserve">the former represented </w:t>
      </w:r>
      <w:r w:rsidRPr="00D76DA2">
        <w:rPr>
          <w:rStyle w:val="Emphasis"/>
          <w:sz w:val="24"/>
        </w:rPr>
        <w:t>a pretext ‘for installing a universal security system whose deterrent effect is not at all aimed at an atomic clash</w:t>
      </w:r>
      <w:r w:rsidRPr="00D76DA2">
        <w:rPr>
          <w:sz w:val="8"/>
        </w:rPr>
        <w:t xml:space="preserve"> … </w:t>
      </w:r>
      <w:r w:rsidRPr="00D76DA2">
        <w:rPr>
          <w:rStyle w:val="Emphasis"/>
          <w:sz w:val="24"/>
        </w:rPr>
        <w:t>but, rather, at the much greater probability of any real event, of anything that would</w:t>
      </w:r>
      <w:r w:rsidRPr="00D76DA2">
        <w:rPr>
          <w:sz w:val="8"/>
        </w:rPr>
        <w:t xml:space="preserve"> be an event in the general system and </w:t>
      </w:r>
      <w:r w:rsidRPr="00D76DA2">
        <w:rPr>
          <w:rStyle w:val="Emphasis"/>
          <w:sz w:val="24"/>
        </w:rPr>
        <w:t>upset its balance’</w:t>
      </w:r>
      <w:r w:rsidRPr="00D76DA2">
        <w:rPr>
          <w:sz w:val="8"/>
        </w:rPr>
        <w:t xml:space="preserve"> (p.33). </w:t>
      </w:r>
      <w:r w:rsidRPr="00D76DA2">
        <w:rPr>
          <w:rStyle w:val="StyleUnderline"/>
          <w:sz w:val="24"/>
        </w:rPr>
        <w:t>Baudrillard</w:t>
      </w:r>
      <w:r w:rsidRPr="00BA571C">
        <w:rPr>
          <w:rStyle w:val="StyleUnderline"/>
          <w:sz w:val="24"/>
        </w:rPr>
        <w:t xml:space="preserve"> </w:t>
      </w:r>
      <w:r w:rsidRPr="00D76DA2">
        <w:rPr>
          <w:rStyle w:val="StyleUnderline"/>
          <w:sz w:val="24"/>
        </w:rPr>
        <w:t>sees the Cold War and space race as taking place in the</w:t>
      </w:r>
      <w:r w:rsidRPr="00D76DA2">
        <w:rPr>
          <w:sz w:val="8"/>
        </w:rPr>
        <w:t xml:space="preserve"> cause of </w:t>
      </w:r>
      <w:r w:rsidRPr="00D76DA2">
        <w:rPr>
          <w:rStyle w:val="Emphasis"/>
          <w:sz w:val="24"/>
        </w:rPr>
        <w:t>rationalization of the world and the exclusion of pre-modern forms</w:t>
      </w:r>
      <w:r w:rsidRPr="00D76DA2">
        <w:rPr>
          <w:rStyle w:val="StyleUnderline"/>
          <w:sz w:val="24"/>
        </w:rPr>
        <w:t xml:space="preserve">: </w:t>
      </w:r>
      <w:r w:rsidRPr="00015BFB">
        <w:rPr>
          <w:rStyle w:val="StyleUnderline"/>
          <w:sz w:val="24"/>
          <w:highlight w:val="green"/>
        </w:rPr>
        <w:t xml:space="preserve">‘[B]ehind this simulacrum of </w:t>
      </w:r>
      <w:r w:rsidRPr="00D76DA2">
        <w:rPr>
          <w:rStyle w:val="StyleUnderline"/>
          <w:sz w:val="24"/>
        </w:rPr>
        <w:t xml:space="preserve">fighting to the death </w:t>
      </w:r>
      <w:r w:rsidRPr="009D7EBE">
        <w:rPr>
          <w:rStyle w:val="StyleUnderline"/>
          <w:sz w:val="24"/>
        </w:rPr>
        <w:t xml:space="preserve">and of ruthless </w:t>
      </w:r>
      <w:r w:rsidRPr="00015BFB">
        <w:rPr>
          <w:rStyle w:val="StyleUnderline"/>
          <w:sz w:val="24"/>
          <w:highlight w:val="green"/>
        </w:rPr>
        <w:t xml:space="preserve">global stakes, </w:t>
      </w:r>
      <w:r w:rsidRPr="00015BFB">
        <w:rPr>
          <w:rStyle w:val="Emphasis"/>
          <w:sz w:val="24"/>
          <w:highlight w:val="green"/>
        </w:rPr>
        <w:t xml:space="preserve">the two adversaries are </w:t>
      </w:r>
      <w:r w:rsidRPr="00911B7A">
        <w:rPr>
          <w:rStyle w:val="Emphasis"/>
          <w:sz w:val="24"/>
        </w:rPr>
        <w:t xml:space="preserve">fundamentally </w:t>
      </w:r>
      <w:r w:rsidRPr="00015BFB">
        <w:rPr>
          <w:rStyle w:val="Emphasis"/>
          <w:sz w:val="24"/>
          <w:highlight w:val="green"/>
        </w:rPr>
        <w:t>in solidarity against something else, unnamed</w:t>
      </w:r>
      <w:r w:rsidRPr="00911B7A">
        <w:rPr>
          <w:rStyle w:val="Emphasis"/>
          <w:sz w:val="24"/>
        </w:rPr>
        <w:t xml:space="preserve">, never </w:t>
      </w:r>
      <w:r w:rsidRPr="00D76DA2">
        <w:rPr>
          <w:rStyle w:val="Emphasis"/>
          <w:sz w:val="24"/>
        </w:rPr>
        <w:t>spoken, but whose objective outcome in war</w:t>
      </w:r>
      <w:r w:rsidRPr="00911B7A">
        <w:rPr>
          <w:rStyle w:val="Emphasis"/>
          <w:sz w:val="24"/>
        </w:rPr>
        <w:t xml:space="preserve">, </w:t>
      </w:r>
      <w:r w:rsidRPr="00015BFB">
        <w:rPr>
          <w:rStyle w:val="Emphasis"/>
          <w:sz w:val="24"/>
          <w:highlight w:val="green"/>
        </w:rPr>
        <w:t>with</w:t>
      </w:r>
      <w:r w:rsidRPr="00D76DA2">
        <w:rPr>
          <w:rStyle w:val="Emphasis"/>
          <w:sz w:val="24"/>
        </w:rPr>
        <w:t xml:space="preserve"> the </w:t>
      </w:r>
      <w:r w:rsidRPr="00015BFB">
        <w:rPr>
          <w:rStyle w:val="Emphasis"/>
          <w:sz w:val="24"/>
          <w:highlight w:val="green"/>
        </w:rPr>
        <w:t>equal complicity of the two adversaries</w:t>
      </w:r>
      <w:r w:rsidRPr="00D76DA2">
        <w:rPr>
          <w:rStyle w:val="Emphasis"/>
          <w:sz w:val="24"/>
        </w:rPr>
        <w:t xml:space="preserve">, is </w:t>
      </w:r>
      <w:r w:rsidRPr="00015BFB">
        <w:rPr>
          <w:rStyle w:val="Emphasis"/>
          <w:sz w:val="24"/>
          <w:highlight w:val="green"/>
        </w:rPr>
        <w:t>total liquidation</w:t>
      </w:r>
      <w:r w:rsidRPr="00911B7A">
        <w:rPr>
          <w:rStyle w:val="StyleUnderline"/>
        </w:rPr>
        <w:t xml:space="preserve">. </w:t>
      </w:r>
      <w:r w:rsidRPr="00D76DA2">
        <w:rPr>
          <w:rStyle w:val="Emphasis"/>
          <w:sz w:val="24"/>
        </w:rPr>
        <w:t>Tribal, communitarian, precapitalist structures, every form of exchange, of language, of symbolic organization, that is what must be abolished, that is the object of murder in war</w:t>
      </w:r>
      <w:r w:rsidRPr="00D76DA2">
        <w:rPr>
          <w:sz w:val="8"/>
        </w:rPr>
        <w:t xml:space="preserve"> – and </w:t>
      </w:r>
      <w:r w:rsidRPr="00D76DA2">
        <w:rPr>
          <w:rStyle w:val="Emphasis"/>
        </w:rPr>
        <w:t>war itself</w:t>
      </w:r>
      <w:r w:rsidRPr="00911B7A">
        <w:rPr>
          <w:rStyle w:val="StyleUnderline"/>
        </w:rPr>
        <w:t xml:space="preserve">, in its immense, spectacular death apparatus, </w:t>
      </w:r>
      <w:r w:rsidRPr="00015BFB">
        <w:rPr>
          <w:rStyle w:val="StyleUnderline"/>
          <w:highlight w:val="green"/>
        </w:rPr>
        <w:t xml:space="preserve">is </w:t>
      </w:r>
      <w:r w:rsidRPr="00015BFB">
        <w:rPr>
          <w:rStyle w:val="Emphasis"/>
          <w:highlight w:val="green"/>
        </w:rPr>
        <w:t>nothing</w:t>
      </w:r>
      <w:r w:rsidRPr="00D76DA2">
        <w:rPr>
          <w:rStyle w:val="Emphasis"/>
        </w:rPr>
        <w:t xml:space="preserve"> but </w:t>
      </w:r>
      <w:r w:rsidRPr="00015BFB">
        <w:rPr>
          <w:rStyle w:val="Emphasis"/>
          <w:highlight w:val="green"/>
        </w:rPr>
        <w:t>the medium of this</w:t>
      </w:r>
      <w:r w:rsidRPr="00D76DA2">
        <w:rPr>
          <w:rStyle w:val="Emphasis"/>
        </w:rPr>
        <w:t xml:space="preserve"> process of the </w:t>
      </w:r>
      <w:r w:rsidRPr="00015BFB">
        <w:rPr>
          <w:rStyle w:val="Emphasis"/>
          <w:highlight w:val="green"/>
        </w:rPr>
        <w:t>terrorist rationalization of the social</w:t>
      </w:r>
      <w:r w:rsidRPr="00865D94">
        <w:rPr>
          <w:sz w:val="8"/>
        </w:rPr>
        <w:t xml:space="preserve"> – </w:t>
      </w:r>
      <w:r w:rsidRPr="00385746">
        <w:rPr>
          <w:rStyle w:val="Emphasis"/>
          <w:sz w:val="24"/>
        </w:rPr>
        <w:t>The murder on which sociality will be founded, whatever its allegiance, Communist or capitalist’</w:t>
      </w:r>
      <w:r w:rsidRPr="00385746">
        <w:rPr>
          <w:sz w:val="8"/>
        </w:rPr>
        <w:t xml:space="preserve"> (p.37)}</w:t>
      </w:r>
    </w:p>
    <w:p w14:paraId="30122641" w14:textId="77777777" w:rsidR="004F4671" w:rsidRPr="00385746" w:rsidRDefault="004F4671" w:rsidP="004F4671">
      <w:pPr>
        <w:rPr>
          <w:sz w:val="8"/>
        </w:rPr>
      </w:pPr>
      <w:r w:rsidRPr="00911B7A">
        <w:rPr>
          <w:rStyle w:val="StyleUnderline"/>
        </w:rPr>
        <w:t xml:space="preserve">Because of this conspiracy, there now exists a </w:t>
      </w:r>
      <w:r w:rsidRPr="00911B7A">
        <w:rPr>
          <w:rStyle w:val="Emphasis"/>
        </w:rPr>
        <w:t xml:space="preserve">standard account of the </w:t>
      </w:r>
      <w:r w:rsidRPr="00385746">
        <w:rPr>
          <w:rStyle w:val="Emphasis"/>
        </w:rPr>
        <w:t>space race</w:t>
      </w:r>
      <w:r w:rsidRPr="00385746">
        <w:rPr>
          <w:rStyle w:val="StyleUnderline"/>
        </w:rPr>
        <w:t>, and of the history of the American space programme</w:t>
      </w:r>
      <w:r w:rsidRPr="00385746">
        <w:rPr>
          <w:sz w:val="8"/>
        </w:rPr>
        <w:t xml:space="preserve">. </w:t>
      </w:r>
      <w:r w:rsidRPr="00385746">
        <w:rPr>
          <w:rStyle w:val="StyleUnderline"/>
        </w:rPr>
        <w:t>Histories of the Soviet programme</w:t>
      </w:r>
      <w:r w:rsidRPr="00385746">
        <w:rPr>
          <w:sz w:val="8"/>
        </w:rPr>
        <w:t xml:space="preserve"> are still being produced (see, for example, Siddiqi, 2010), but these </w:t>
      </w:r>
      <w:r w:rsidRPr="00385746">
        <w:rPr>
          <w:rStyle w:val="Emphasis"/>
        </w:rPr>
        <w:t>do not necessarily challenge this standard account</w:t>
      </w:r>
      <w:r w:rsidRPr="00385746">
        <w:rPr>
          <w:sz w:val="8"/>
        </w:rPr>
        <w:t>. A very condensed account runs as follow. Wernher von Braun, the Nazi rocket scientist, had been taken back to the United States in 1945 as part of Operation Paperclip, to later use what he had learnt working on the V-2 in the services of the American space programme. The launch of Sputnik in 1957 by the Soviet Union had shocked the United States. Eisenhower had then created NASA in 1958, and Kennedy had announced the decision to send a human to the Moon in 1962 in the wake of the embarrassment of the Bay of Pigs invasion. The United States had beaten the Soviet Union to the Moon by 1969.5</w:t>
      </w:r>
    </w:p>
    <w:p w14:paraId="435246F5" w14:textId="77777777" w:rsidR="004F4671" w:rsidRPr="00061C47" w:rsidRDefault="004F4671" w:rsidP="004F4671">
      <w:pPr>
        <w:rPr>
          <w:sz w:val="8"/>
        </w:rPr>
      </w:pPr>
      <w:r w:rsidRPr="00385746">
        <w:rPr>
          <w:rStyle w:val="StyleUnderline"/>
        </w:rPr>
        <w:t>Kennedy</w:t>
      </w:r>
      <w:r w:rsidRPr="00385746">
        <w:rPr>
          <w:sz w:val="8"/>
        </w:rPr>
        <w:t xml:space="preserve"> (1962) had </w:t>
      </w:r>
      <w:r w:rsidRPr="00385746">
        <w:rPr>
          <w:rStyle w:val="StyleUnderline"/>
        </w:rPr>
        <w:t>attempted to assert that the reasons for conquering space were noble</w:t>
      </w:r>
      <w:r w:rsidRPr="00865D94">
        <w:rPr>
          <w:sz w:val="8"/>
        </w:rPr>
        <w:t xml:space="preserve"> and involved ‘new knowledge to be gained and new rights to be won … for the progress of all people’. </w:t>
      </w:r>
      <w:r w:rsidRPr="004B7AA0">
        <w:rPr>
          <w:rStyle w:val="StyleUnderline"/>
        </w:rPr>
        <w:t xml:space="preserve">However, he also made it clear that it was </w:t>
      </w:r>
      <w:r w:rsidRPr="004B7AA0">
        <w:rPr>
          <w:rStyle w:val="Emphasis"/>
        </w:rPr>
        <w:t>crucial for America to secure these victories</w:t>
      </w:r>
      <w:r w:rsidRPr="00865D94">
        <w:rPr>
          <w:sz w:val="8"/>
        </w:rPr>
        <w:t xml:space="preserve">. </w:t>
      </w:r>
      <w:r w:rsidRPr="004B7AA0">
        <w:rPr>
          <w:rStyle w:val="StyleUnderline"/>
        </w:rPr>
        <w:t xml:space="preserve">It was meant to be understood that </w:t>
      </w:r>
      <w:r w:rsidRPr="004B7AA0">
        <w:rPr>
          <w:rStyle w:val="Emphasis"/>
        </w:rPr>
        <w:t>the space race was intimately connected with the Cold War</w:t>
      </w:r>
      <w:r w:rsidRPr="00865D94">
        <w:rPr>
          <w:sz w:val="8"/>
        </w:rPr>
        <w:t xml:space="preserve">, although academics disagreed about exactly how (see Dickens &amp; Ormrod, 2007b). </w:t>
      </w:r>
      <w:r w:rsidRPr="004B7AA0">
        <w:rPr>
          <w:rStyle w:val="StyleUnderline"/>
          <w:sz w:val="24"/>
        </w:rPr>
        <w:t xml:space="preserve">The space race was nonetheless about </w:t>
      </w:r>
      <w:r w:rsidRPr="004B7AA0">
        <w:rPr>
          <w:rStyle w:val="Emphasis"/>
          <w:sz w:val="24"/>
        </w:rPr>
        <w:t>the extension of the space of the nation state</w:t>
      </w:r>
      <w:r w:rsidRPr="004B7AA0">
        <w:rPr>
          <w:rStyle w:val="StyleUnderline"/>
        </w:rPr>
        <w:t>, whether this was physical space or the space of national prestige</w:t>
      </w:r>
      <w:r w:rsidRPr="00865D94">
        <w:rPr>
          <w:sz w:val="8"/>
        </w:rPr>
        <w:t xml:space="preserve">. It was also well understood that </w:t>
      </w:r>
      <w:r w:rsidRPr="004B7AA0">
        <w:rPr>
          <w:rStyle w:val="StyleUnderline"/>
        </w:rPr>
        <w:t xml:space="preserve">the space race, civilian and military, had to do with the proper or improper ‘meshing’ of the spaces of government, </w:t>
      </w:r>
      <w:proofErr w:type="gramStart"/>
      <w:r w:rsidRPr="004B7AA0">
        <w:rPr>
          <w:rStyle w:val="StyleUnderline"/>
        </w:rPr>
        <w:t>business</w:t>
      </w:r>
      <w:proofErr w:type="gramEnd"/>
      <w:r w:rsidRPr="004B7AA0">
        <w:rPr>
          <w:rStyle w:val="StyleUnderline"/>
        </w:rPr>
        <w:t xml:space="preserve"> and politics</w:t>
      </w:r>
      <w:r w:rsidRPr="00865D94">
        <w:rPr>
          <w:sz w:val="8"/>
        </w:rPr>
        <w:t xml:space="preserve"> (see Chapter 3 by Wills, this volume). The existence of </w:t>
      </w:r>
      <w:r w:rsidRPr="004B7AA0">
        <w:rPr>
          <w:rStyle w:val="Emphasis"/>
        </w:rPr>
        <w:t>a military-industrial complex</w:t>
      </w:r>
      <w:r w:rsidRPr="00865D94">
        <w:rPr>
          <w:sz w:val="8"/>
        </w:rPr>
        <w:t xml:space="preserve"> of some kind is widely accepted, even if historians and social scientists have been left arguing about which interests were the most significant (see, for example, Baran &amp; Sweezy, 1966).</w:t>
      </w:r>
    </w:p>
    <w:p w14:paraId="4678F973" w14:textId="77777777" w:rsidR="004F4671" w:rsidRDefault="004F4671" w:rsidP="004F4671">
      <w:pPr>
        <w:pStyle w:val="Heading4"/>
      </w:pPr>
      <w:r w:rsidRPr="004B7AA0">
        <w:t xml:space="preserve">This </w:t>
      </w:r>
      <w:r w:rsidRPr="004B7AA0">
        <w:rPr>
          <w:u w:val="single"/>
        </w:rPr>
        <w:t>war of images</w:t>
      </w:r>
      <w:r w:rsidRPr="004B7AA0">
        <w:t xml:space="preserve"> </w:t>
      </w:r>
      <w:r w:rsidRPr="00841DA9">
        <w:t>plays</w:t>
      </w:r>
      <w:r>
        <w:t xml:space="preserve"> on the </w:t>
      </w:r>
      <w:r w:rsidRPr="00841DA9">
        <w:rPr>
          <w:u w:val="single"/>
        </w:rPr>
        <w:t>terms</w:t>
      </w:r>
      <w:r>
        <w:t xml:space="preserve"> of simulation – the aff reinforces </w:t>
      </w:r>
      <w:r w:rsidRPr="004B7AA0">
        <w:rPr>
          <w:u w:val="single"/>
        </w:rPr>
        <w:t>technological</w:t>
      </w:r>
      <w:r w:rsidRPr="00516367">
        <w:rPr>
          <w:u w:val="single"/>
        </w:rPr>
        <w:t xml:space="preserve"> </w:t>
      </w:r>
      <w:r w:rsidRPr="008F7FEC">
        <w:rPr>
          <w:u w:val="single"/>
        </w:rPr>
        <w:t>forms</w:t>
      </w:r>
      <w:r>
        <w:t xml:space="preserve"> and refashions a new space race headed by the </w:t>
      </w:r>
      <w:r w:rsidRPr="004B7AA0">
        <w:rPr>
          <w:u w:val="single"/>
        </w:rPr>
        <w:t>government</w:t>
      </w:r>
      <w:r>
        <w:t>.</w:t>
      </w:r>
    </w:p>
    <w:p w14:paraId="2A067F74" w14:textId="77777777" w:rsidR="004F4671" w:rsidRPr="004B7AA0" w:rsidRDefault="004F4671" w:rsidP="004F4671">
      <w:r w:rsidRPr="004B7AA0">
        <w:rPr>
          <w:rFonts w:eastAsiaTheme="majorEastAsia" w:cstheme="majorBidi"/>
          <w:b/>
          <w:bCs/>
          <w:szCs w:val="26"/>
        </w:rPr>
        <w:t>Dickens and Ormrod 16</w:t>
      </w:r>
      <w:r w:rsidRPr="004B7AA0">
        <w:t xml:space="preserve"> </w:t>
      </w:r>
      <w:r>
        <w:t xml:space="preserve">– </w:t>
      </w:r>
      <w:r w:rsidRPr="004B7AA0">
        <w:t>Peter Dickens, Senior Research Associate in the Department of Sociology at the University of Cambridge, member of the Red-Green Study Group in London, James S Ormrod, Principal Lecturer in Sociology at the University of Brighton, 2016, “Conclusion: The Future of Outer Space” in The Palgrave Handbook of Society, Culture and Outer Space, pp 446-449</w:t>
      </w:r>
    </w:p>
    <w:p w14:paraId="56545457" w14:textId="77777777" w:rsidR="004F4671" w:rsidRPr="00186222" w:rsidRDefault="004F4671" w:rsidP="004F4671">
      <w:pPr>
        <w:rPr>
          <w:sz w:val="8"/>
        </w:rPr>
      </w:pPr>
      <w:r w:rsidRPr="00186222">
        <w:rPr>
          <w:sz w:val="8"/>
        </w:rPr>
        <w:t xml:space="preserve">An argument can be made that </w:t>
      </w:r>
      <w:r w:rsidRPr="00911B7A">
        <w:rPr>
          <w:rStyle w:val="Emphasis"/>
        </w:rPr>
        <w:t>the conquest of outer space has represented the ultimate victory of abstract space</w:t>
      </w:r>
      <w:r w:rsidRPr="00186222">
        <w:rPr>
          <w:sz w:val="8"/>
        </w:rPr>
        <w:t xml:space="preserve"> (see also Shaw, 2008, p. 115). </w:t>
      </w:r>
      <w:r w:rsidRPr="00015BFB">
        <w:rPr>
          <w:rStyle w:val="Emphasis"/>
          <w:highlight w:val="green"/>
        </w:rPr>
        <w:t>Any</w:t>
      </w:r>
      <w:r w:rsidRPr="00CE4C92">
        <w:rPr>
          <w:rStyle w:val="Emphasis"/>
        </w:rPr>
        <w:t xml:space="preserve"> meaningful </w:t>
      </w:r>
      <w:r w:rsidRPr="00015BFB">
        <w:rPr>
          <w:rStyle w:val="Emphasis"/>
          <w:highlight w:val="green"/>
        </w:rPr>
        <w:t>distinction between terrestrial space and</w:t>
      </w:r>
      <w:r w:rsidRPr="00911B7A">
        <w:rPr>
          <w:rStyle w:val="Emphasis"/>
        </w:rPr>
        <w:t xml:space="preserve"> the rest of </w:t>
      </w:r>
      <w:r w:rsidRPr="00015BFB">
        <w:rPr>
          <w:rStyle w:val="Emphasis"/>
          <w:highlight w:val="green"/>
        </w:rPr>
        <w:t>the cosmos has been eroded</w:t>
      </w:r>
      <w:r w:rsidRPr="00186222">
        <w:rPr>
          <w:sz w:val="8"/>
        </w:rPr>
        <w:t xml:space="preserve">. </w:t>
      </w:r>
      <w:r w:rsidRPr="00911B7A">
        <w:rPr>
          <w:rStyle w:val="StyleUnderline"/>
        </w:rPr>
        <w:t xml:space="preserve">This is not to say that the whole of outer space has been humanized, which of course it has not, but that </w:t>
      </w:r>
      <w:r w:rsidRPr="00015BFB">
        <w:rPr>
          <w:rStyle w:val="Emphasis"/>
          <w:highlight w:val="green"/>
        </w:rPr>
        <w:t>space has come to be reconceptualized</w:t>
      </w:r>
      <w:r w:rsidRPr="00911B7A">
        <w:rPr>
          <w:rStyle w:val="Emphasis"/>
        </w:rPr>
        <w:t xml:space="preserve"> and re-</w:t>
      </w:r>
      <w:r w:rsidRPr="00C44E27">
        <w:rPr>
          <w:rStyle w:val="Emphasis"/>
        </w:rPr>
        <w:t xml:space="preserve">experienced as a space </w:t>
      </w:r>
      <w:r w:rsidRPr="00015BFB">
        <w:rPr>
          <w:rStyle w:val="Emphasis"/>
          <w:highlight w:val="green"/>
        </w:rPr>
        <w:t>for accumulation</w:t>
      </w:r>
      <w:r w:rsidRPr="00186222">
        <w:rPr>
          <w:sz w:val="8"/>
        </w:rPr>
        <w:t xml:space="preserve"> like any other. </w:t>
      </w:r>
      <w:r w:rsidRPr="00911B7A">
        <w:rPr>
          <w:rStyle w:val="StyleUnderline"/>
        </w:rPr>
        <w:t xml:space="preserve">It is a </w:t>
      </w:r>
      <w:r w:rsidRPr="00385746">
        <w:rPr>
          <w:rStyle w:val="StyleUnderline"/>
        </w:rPr>
        <w:t xml:space="preserve">space </w:t>
      </w:r>
      <w:r w:rsidRPr="00CE4C92">
        <w:rPr>
          <w:rStyle w:val="Emphasis"/>
        </w:rPr>
        <w:t>thoroughly colonized by terrestrial knowledge and practice</w:t>
      </w:r>
      <w:r w:rsidRPr="00CE4C92">
        <w:rPr>
          <w:sz w:val="8"/>
        </w:rPr>
        <w:t xml:space="preserve"> (</w:t>
      </w:r>
      <w:r w:rsidRPr="00CE4C92">
        <w:rPr>
          <w:rStyle w:val="StyleUnderline"/>
        </w:rPr>
        <w:t>wh</w:t>
      </w:r>
      <w:r w:rsidRPr="00911B7A">
        <w:rPr>
          <w:rStyle w:val="StyleUnderline"/>
        </w:rPr>
        <w:t xml:space="preserve">ether </w:t>
      </w:r>
      <w:r w:rsidRPr="00385746">
        <w:rPr>
          <w:rStyle w:val="StyleUnderline"/>
        </w:rPr>
        <w:t xml:space="preserve">considered primarily </w:t>
      </w:r>
      <w:r w:rsidRPr="00385746">
        <w:rPr>
          <w:rStyle w:val="Emphasis"/>
        </w:rPr>
        <w:t>capitalist, male, white</w:t>
      </w:r>
      <w:r w:rsidRPr="00911B7A">
        <w:rPr>
          <w:rStyle w:val="StyleUnderline"/>
        </w:rPr>
        <w:t xml:space="preserve"> or anything else</w:t>
      </w:r>
      <w:r w:rsidRPr="00186222">
        <w:rPr>
          <w:sz w:val="8"/>
        </w:rPr>
        <w:t>).</w:t>
      </w:r>
    </w:p>
    <w:p w14:paraId="7C346737" w14:textId="77777777" w:rsidR="004F4671" w:rsidRPr="00186222" w:rsidRDefault="004F4671" w:rsidP="004F4671">
      <w:pPr>
        <w:rPr>
          <w:sz w:val="8"/>
        </w:rPr>
      </w:pPr>
      <w:r w:rsidRPr="00186222">
        <w:rPr>
          <w:sz w:val="8"/>
        </w:rPr>
        <w:t xml:space="preserve">For Benjamin and a host of others (from Klerkx, 2005, to Parker, 2009), </w:t>
      </w:r>
      <w:r w:rsidRPr="00911B7A">
        <w:rPr>
          <w:rStyle w:val="StyleUnderline"/>
        </w:rPr>
        <w:t xml:space="preserve">the </w:t>
      </w:r>
      <w:r w:rsidRPr="00015BFB">
        <w:rPr>
          <w:rStyle w:val="StyleUnderline"/>
          <w:highlight w:val="green"/>
        </w:rPr>
        <w:t>disinvestment in</w:t>
      </w:r>
      <w:r w:rsidRPr="00911B7A">
        <w:rPr>
          <w:rStyle w:val="StyleUnderline"/>
        </w:rPr>
        <w:t xml:space="preserve"> outer </w:t>
      </w:r>
      <w:r w:rsidRPr="00015BFB">
        <w:rPr>
          <w:rStyle w:val="StyleUnderline"/>
          <w:highlight w:val="green"/>
        </w:rPr>
        <w:t>space exploration</w:t>
      </w:r>
      <w:r w:rsidRPr="00911B7A">
        <w:rPr>
          <w:rStyle w:val="StyleUnderline"/>
        </w:rPr>
        <w:t xml:space="preserve"> and development </w:t>
      </w:r>
      <w:r w:rsidRPr="00015BFB">
        <w:rPr>
          <w:rStyle w:val="StyleUnderline"/>
          <w:highlight w:val="green"/>
        </w:rPr>
        <w:t xml:space="preserve">came </w:t>
      </w:r>
      <w:proofErr w:type="gramStart"/>
      <w:r w:rsidRPr="00015BFB">
        <w:rPr>
          <w:rStyle w:val="StyleUnderline"/>
          <w:highlight w:val="green"/>
        </w:rPr>
        <w:t>as a result of</w:t>
      </w:r>
      <w:proofErr w:type="gramEnd"/>
      <w:r w:rsidRPr="00911B7A">
        <w:rPr>
          <w:rStyle w:val="StyleUnderline"/>
        </w:rPr>
        <w:t xml:space="preserve"> the bureaucratization of </w:t>
      </w:r>
      <w:r w:rsidRPr="00015BFB">
        <w:rPr>
          <w:rStyle w:val="StyleUnderline"/>
          <w:highlight w:val="green"/>
        </w:rPr>
        <w:t>NASA</w:t>
      </w:r>
      <w:r w:rsidRPr="00911B7A">
        <w:rPr>
          <w:rStyle w:val="StyleUnderline"/>
        </w:rPr>
        <w:t>, and it</w:t>
      </w:r>
      <w:r w:rsidRPr="00015BFB">
        <w:rPr>
          <w:rStyle w:val="StyleUnderline"/>
          <w:highlight w:val="green"/>
        </w:rPr>
        <w:t xml:space="preserve">s </w:t>
      </w:r>
      <w:r w:rsidRPr="00015BFB">
        <w:rPr>
          <w:rStyle w:val="Emphasis"/>
          <w:highlight w:val="green"/>
        </w:rPr>
        <w:t>engulfment</w:t>
      </w:r>
      <w:r w:rsidRPr="00911B7A">
        <w:rPr>
          <w:rStyle w:val="Emphasis"/>
        </w:rPr>
        <w:t xml:space="preserve"> with</w:t>
      </w:r>
      <w:r w:rsidRPr="00015BFB">
        <w:rPr>
          <w:rStyle w:val="Emphasis"/>
          <w:highlight w:val="green"/>
        </w:rPr>
        <w:t>in the military-industrial complex</w:t>
      </w:r>
      <w:r w:rsidRPr="00186222">
        <w:rPr>
          <w:sz w:val="8"/>
        </w:rPr>
        <w:t xml:space="preserve">. </w:t>
      </w:r>
      <w:r w:rsidRPr="00015BFB">
        <w:rPr>
          <w:rStyle w:val="StyleUnderline"/>
          <w:highlight w:val="green"/>
        </w:rPr>
        <w:t>With</w:t>
      </w:r>
      <w:r w:rsidRPr="00911B7A">
        <w:rPr>
          <w:rStyle w:val="StyleUnderline"/>
        </w:rPr>
        <w:t xml:space="preserve"> the development of </w:t>
      </w:r>
      <w:r w:rsidRPr="00015BFB">
        <w:rPr>
          <w:rStyle w:val="StyleUnderline"/>
          <w:highlight w:val="green"/>
        </w:rPr>
        <w:t>the</w:t>
      </w:r>
      <w:r w:rsidRPr="00911B7A">
        <w:rPr>
          <w:rStyle w:val="StyleUnderline"/>
        </w:rPr>
        <w:t xml:space="preserve"> International Space Station</w:t>
      </w:r>
      <w:r w:rsidRPr="00186222">
        <w:rPr>
          <w:sz w:val="8"/>
        </w:rPr>
        <w:t xml:space="preserve"> (</w:t>
      </w:r>
      <w:r w:rsidRPr="00015BFB">
        <w:rPr>
          <w:rStyle w:val="Emphasis"/>
          <w:highlight w:val="green"/>
        </w:rPr>
        <w:t>ISS</w:t>
      </w:r>
      <w:r w:rsidRPr="00186222">
        <w:rPr>
          <w:sz w:val="8"/>
        </w:rPr>
        <w:t xml:space="preserve">) </w:t>
      </w:r>
      <w:r w:rsidRPr="00015BFB">
        <w:rPr>
          <w:rStyle w:val="StyleUnderline"/>
          <w:highlight w:val="green"/>
        </w:rPr>
        <w:t xml:space="preserve">and </w:t>
      </w:r>
      <w:r w:rsidRPr="00015BFB">
        <w:rPr>
          <w:rStyle w:val="Emphasis"/>
          <w:highlight w:val="green"/>
        </w:rPr>
        <w:t>the Space Shuttle</w:t>
      </w:r>
      <w:r w:rsidRPr="00186222">
        <w:rPr>
          <w:sz w:val="8"/>
        </w:rPr>
        <w:t xml:space="preserve"> (</w:t>
      </w:r>
      <w:r w:rsidRPr="00911B7A">
        <w:rPr>
          <w:rStyle w:val="StyleUnderline"/>
        </w:rPr>
        <w:t>which according to some accounts were each the rationale for the development of the other</w:t>
      </w:r>
      <w:r w:rsidRPr="00186222">
        <w:rPr>
          <w:sz w:val="8"/>
        </w:rPr>
        <w:t xml:space="preserve">), </w:t>
      </w:r>
      <w:r w:rsidRPr="00911B7A">
        <w:rPr>
          <w:rStyle w:val="Emphasis"/>
        </w:rPr>
        <w:t xml:space="preserve">space </w:t>
      </w:r>
      <w:r w:rsidRPr="00015BFB">
        <w:rPr>
          <w:rStyle w:val="Emphasis"/>
          <w:highlight w:val="green"/>
        </w:rPr>
        <w:t>exploration became</w:t>
      </w:r>
      <w:r w:rsidRPr="00911B7A">
        <w:rPr>
          <w:rStyle w:val="Emphasis"/>
        </w:rPr>
        <w:t xml:space="preserve"> routine and </w:t>
      </w:r>
      <w:r w:rsidRPr="00015BFB">
        <w:rPr>
          <w:rStyle w:val="Emphasis"/>
          <w:highlight w:val="green"/>
        </w:rPr>
        <w:t>unexciting</w:t>
      </w:r>
      <w:r w:rsidRPr="00186222">
        <w:rPr>
          <w:sz w:val="8"/>
        </w:rPr>
        <w:t xml:space="preserve">. </w:t>
      </w:r>
      <w:r w:rsidRPr="00911B7A">
        <w:rPr>
          <w:rStyle w:val="StyleUnderline"/>
        </w:rPr>
        <w:t>Nothing fundamentally new appeared to be happening in space</w:t>
      </w:r>
      <w:r w:rsidRPr="00186222">
        <w:rPr>
          <w:sz w:val="8"/>
        </w:rPr>
        <w:t xml:space="preserve">. Whether or not this is seen as true depends a great deal on perspective. Even if NASA budgets were being cut, this volume has hopefully made clear that a great deal was still happening in space. New space technologies continued to be developed, and these technologies were being integrated into terrestrial life in innumerable ways. But we believe it is also true (and this has been the emphasis of our work elsewhere, see Dickens and Ormrod, 2007) that </w:t>
      </w:r>
      <w:r w:rsidRPr="00015BFB">
        <w:rPr>
          <w:rStyle w:val="Emphasis"/>
          <w:highlight w:val="green"/>
        </w:rPr>
        <w:t>these developments represent the continuation of terrestrial power relations and social dynamics</w:t>
      </w:r>
      <w:r w:rsidRPr="00186222">
        <w:rPr>
          <w:sz w:val="8"/>
        </w:rPr>
        <w:t xml:space="preserve">. </w:t>
      </w:r>
      <w:r w:rsidRPr="00015BFB">
        <w:rPr>
          <w:rStyle w:val="StyleUnderline"/>
          <w:highlight w:val="green"/>
        </w:rPr>
        <w:t>Space development is</w:t>
      </w:r>
      <w:r w:rsidRPr="00911B7A">
        <w:rPr>
          <w:rStyle w:val="StyleUnderline"/>
        </w:rPr>
        <w:t xml:space="preserve">, to put it one way, </w:t>
      </w:r>
      <w:r w:rsidRPr="00015BFB">
        <w:rPr>
          <w:rStyle w:val="Emphasis"/>
          <w:highlight w:val="green"/>
        </w:rPr>
        <w:t>business as usual</w:t>
      </w:r>
      <w:r w:rsidRPr="00186222">
        <w:rPr>
          <w:sz w:val="8"/>
        </w:rPr>
        <w:t xml:space="preserve">. And crucially, </w:t>
      </w:r>
      <w:r w:rsidRPr="00911B7A">
        <w:rPr>
          <w:rStyle w:val="StyleUnderline"/>
        </w:rPr>
        <w:t>any novelty to these developments was undermined by the representation of outer space in similar terms to the representation of terrestrial space</w:t>
      </w:r>
      <w:r w:rsidRPr="00186222">
        <w:rPr>
          <w:sz w:val="8"/>
        </w:rPr>
        <w:t xml:space="preserve">. As evidenced in this book, </w:t>
      </w:r>
      <w:r w:rsidRPr="00911B7A">
        <w:rPr>
          <w:rStyle w:val="StyleUnderline"/>
        </w:rPr>
        <w:t xml:space="preserve">political scientists, </w:t>
      </w:r>
      <w:proofErr w:type="gramStart"/>
      <w:r w:rsidRPr="00911B7A">
        <w:rPr>
          <w:rStyle w:val="StyleUnderline"/>
        </w:rPr>
        <w:t>geographers</w:t>
      </w:r>
      <w:proofErr w:type="gramEnd"/>
      <w:r w:rsidRPr="00911B7A">
        <w:rPr>
          <w:rStyle w:val="StyleUnderline"/>
        </w:rPr>
        <w:t xml:space="preserve"> and legal scholars had begun to </w:t>
      </w:r>
      <w:r w:rsidRPr="00911B7A">
        <w:rPr>
          <w:rStyle w:val="Emphasis"/>
        </w:rPr>
        <w:t>talk about outer space as a knowable, if not actually known, space</w:t>
      </w:r>
      <w:r w:rsidRPr="00186222">
        <w:rPr>
          <w:sz w:val="8"/>
        </w:rPr>
        <w:t xml:space="preserve">. The origins of this representation of space can be traced to Copernicus (MacDonald, 2009) and/or Kepler (Zubrin, 1996). </w:t>
      </w:r>
      <w:r w:rsidRPr="00911B7A">
        <w:rPr>
          <w:rStyle w:val="StyleUnderline"/>
        </w:rPr>
        <w:t>But with the routinization of outer spatial practices</w:t>
      </w:r>
      <w:r w:rsidRPr="00186222">
        <w:rPr>
          <w:sz w:val="8"/>
        </w:rPr>
        <w:t xml:space="preserve"> (</w:t>
      </w:r>
      <w:r w:rsidRPr="00911B7A">
        <w:rPr>
          <w:rStyle w:val="StyleUnderline"/>
        </w:rPr>
        <w:t xml:space="preserve">from increasing launch rates to the proliferation of satellite-receiving terminals, to </w:t>
      </w:r>
      <w:r w:rsidRPr="00911B7A">
        <w:rPr>
          <w:rStyle w:val="Emphasis"/>
        </w:rPr>
        <w:t>the everyday use of satellite services to underpin military operations, communications, entertainment, navigation</w:t>
      </w:r>
      <w:r w:rsidRPr="00911B7A">
        <w:rPr>
          <w:rStyle w:val="StyleUnderline"/>
        </w:rPr>
        <w:t xml:space="preserve"> and so on</w:t>
      </w:r>
      <w:r w:rsidRPr="00186222">
        <w:rPr>
          <w:sz w:val="8"/>
        </w:rPr>
        <w:t xml:space="preserve">), </w:t>
      </w:r>
      <w:r w:rsidRPr="00911B7A">
        <w:rPr>
          <w:rStyle w:val="StyleUnderline"/>
        </w:rPr>
        <w:t>these representations were made manifest in the creation of a new social space</w:t>
      </w:r>
      <w:r w:rsidRPr="00186222">
        <w:rPr>
          <w:sz w:val="8"/>
        </w:rPr>
        <w:t>.</w:t>
      </w:r>
    </w:p>
    <w:p w14:paraId="0168B27A" w14:textId="77777777" w:rsidR="004F4671" w:rsidRPr="00186222" w:rsidRDefault="004F4671" w:rsidP="004F4671">
      <w:pPr>
        <w:rPr>
          <w:sz w:val="8"/>
        </w:rPr>
      </w:pPr>
      <w:r w:rsidRPr="00186222">
        <w:rPr>
          <w:sz w:val="8"/>
        </w:rPr>
        <w:t xml:space="preserve">The central problem with </w:t>
      </w:r>
      <w:r w:rsidRPr="00911B7A">
        <w:rPr>
          <w:rStyle w:val="StyleUnderline"/>
        </w:rPr>
        <w:t>the final victory of abstract space</w:t>
      </w:r>
      <w:r w:rsidRPr="00186222">
        <w:rPr>
          <w:sz w:val="8"/>
        </w:rPr>
        <w:t xml:space="preserve"> was that it </w:t>
      </w:r>
      <w:r w:rsidRPr="00911B7A">
        <w:rPr>
          <w:rStyle w:val="StyleUnderline"/>
        </w:rPr>
        <w:t>obliterated the very ‘absolute spaces’ on which it was founded, and from which it derived its emotional appeal</w:t>
      </w:r>
      <w:r w:rsidRPr="00186222">
        <w:rPr>
          <w:sz w:val="8"/>
        </w:rPr>
        <w:t xml:space="preserve">. It is in a way surprising that </w:t>
      </w:r>
      <w:r w:rsidRPr="00911B7A">
        <w:rPr>
          <w:rStyle w:val="Emphasis"/>
        </w:rPr>
        <w:t>the development of modern spaceflight was from its inception anchored in a religious or spiritual cosmology</w:t>
      </w:r>
      <w:r w:rsidRPr="00186222">
        <w:rPr>
          <w:sz w:val="8"/>
        </w:rPr>
        <w:t xml:space="preserve">. This was </w:t>
      </w:r>
      <w:r w:rsidRPr="00911B7A">
        <w:rPr>
          <w:rStyle w:val="StyleUnderline"/>
        </w:rPr>
        <w:t xml:space="preserve">true of </w:t>
      </w:r>
      <w:r w:rsidRPr="00911B7A">
        <w:rPr>
          <w:rStyle w:val="Emphasis"/>
        </w:rPr>
        <w:t>both Russian and American contexts</w:t>
      </w:r>
      <w:r w:rsidRPr="00186222">
        <w:rPr>
          <w:sz w:val="8"/>
        </w:rPr>
        <w:t xml:space="preserve"> (see also Geppert, 2007, p. 599). </w:t>
      </w:r>
      <w:r w:rsidRPr="00911B7A">
        <w:rPr>
          <w:rStyle w:val="StyleUnderline"/>
        </w:rPr>
        <w:t xml:space="preserve">The Russian programme has long roots in the tradition of </w:t>
      </w:r>
      <w:r w:rsidRPr="00911B7A">
        <w:rPr>
          <w:rStyle w:val="Emphasis"/>
        </w:rPr>
        <w:t>Russian cosmism</w:t>
      </w:r>
      <w:r w:rsidRPr="00186222">
        <w:rPr>
          <w:sz w:val="8"/>
        </w:rPr>
        <w:t xml:space="preserve"> (Kohonen, 2009; Siddiqi, 2010). And, as Pop notes, </w:t>
      </w:r>
      <w:r w:rsidRPr="00911B7A">
        <w:rPr>
          <w:rStyle w:val="StyleUnderline"/>
        </w:rPr>
        <w:t xml:space="preserve">Richard Nixon said to the Apollo 11 astronauts; ‘Because of what you have done, the heavens have become a part </w:t>
      </w:r>
      <w:r w:rsidRPr="004B7AA0">
        <w:rPr>
          <w:rStyle w:val="StyleUnderline"/>
        </w:rPr>
        <w:t>of man’s world.’</w:t>
      </w:r>
      <w:r w:rsidRPr="00186222">
        <w:rPr>
          <w:sz w:val="8"/>
        </w:rPr>
        <w:t xml:space="preserve"> Pop goes on:</w:t>
      </w:r>
    </w:p>
    <w:p w14:paraId="2893B1C9" w14:textId="77777777" w:rsidR="004F4671" w:rsidRPr="00186222" w:rsidRDefault="004F4671" w:rsidP="004F4671">
      <w:pPr>
        <w:ind w:left="720"/>
        <w:rPr>
          <w:sz w:val="8"/>
        </w:rPr>
      </w:pPr>
      <w:r w:rsidRPr="004B7AA0">
        <w:rPr>
          <w:rStyle w:val="Emphasis"/>
        </w:rPr>
        <w:t>‘Are we today turning mythology into fact?’</w:t>
      </w:r>
      <w:r w:rsidRPr="00186222">
        <w:rPr>
          <w:sz w:val="8"/>
        </w:rPr>
        <w:t xml:space="preserve"> – </w:t>
      </w:r>
      <w:r w:rsidRPr="004B7AA0">
        <w:rPr>
          <w:rStyle w:val="StyleUnderline"/>
        </w:rPr>
        <w:t xml:space="preserve">asked Joseph Campbell </w:t>
      </w:r>
      <w:proofErr w:type="gramStart"/>
      <w:r w:rsidRPr="004B7AA0">
        <w:rPr>
          <w:rStyle w:val="StyleUnderline"/>
        </w:rPr>
        <w:t>on the occasion of</w:t>
      </w:r>
      <w:proofErr w:type="gramEnd"/>
      <w:r w:rsidRPr="004B7AA0">
        <w:rPr>
          <w:rStyle w:val="StyleUnderline"/>
        </w:rPr>
        <w:t xml:space="preserve"> the Apollo programme</w:t>
      </w:r>
      <w:r w:rsidRPr="00186222">
        <w:rPr>
          <w:sz w:val="8"/>
        </w:rPr>
        <w:t xml:space="preserve">. </w:t>
      </w:r>
      <w:r w:rsidRPr="004B7AA0">
        <w:rPr>
          <w:rStyle w:val="StyleUnderline"/>
        </w:rPr>
        <w:t>The astronauts walked on the real astronomical moon, as it was</w:t>
      </w:r>
      <w:r w:rsidRPr="00186222">
        <w:rPr>
          <w:sz w:val="8"/>
        </w:rPr>
        <w:t xml:space="preserve">; </w:t>
      </w:r>
      <w:r w:rsidRPr="004B7AA0">
        <w:rPr>
          <w:rStyle w:val="Emphasis"/>
        </w:rPr>
        <w:t>but they walked on the mythical moon of each culture, as thought to be, as imagined</w:t>
      </w:r>
      <w:r w:rsidRPr="00186222">
        <w:rPr>
          <w:sz w:val="8"/>
        </w:rPr>
        <w:t xml:space="preserve">. </w:t>
      </w:r>
      <w:r w:rsidRPr="004B7AA0">
        <w:rPr>
          <w:rStyle w:val="Emphasis"/>
        </w:rPr>
        <w:t>Their trip was physical and metaphysical</w:t>
      </w:r>
      <w:r w:rsidRPr="00186222">
        <w:rPr>
          <w:sz w:val="8"/>
        </w:rPr>
        <w:t xml:space="preserve">. </w:t>
      </w:r>
      <w:r w:rsidRPr="004B7AA0">
        <w:rPr>
          <w:rStyle w:val="Emphasis"/>
        </w:rPr>
        <w:t xml:space="preserve">They walked through different </w:t>
      </w:r>
      <w:proofErr w:type="gramStart"/>
      <w:r w:rsidRPr="004B7AA0">
        <w:rPr>
          <w:rStyle w:val="Emphasis"/>
        </w:rPr>
        <w:t>cosmogonies</w:t>
      </w:r>
      <w:r w:rsidRPr="00186222">
        <w:rPr>
          <w:sz w:val="8"/>
        </w:rPr>
        <w:t>;</w:t>
      </w:r>
      <w:proofErr w:type="gramEnd"/>
      <w:r w:rsidRPr="00186222">
        <w:rPr>
          <w:sz w:val="8"/>
        </w:rPr>
        <w:t xml:space="preserve"> through </w:t>
      </w:r>
      <w:r w:rsidRPr="004B7AA0">
        <w:rPr>
          <w:rStyle w:val="Emphasis"/>
        </w:rPr>
        <w:t>different models of the universe</w:t>
      </w:r>
      <w:r w:rsidRPr="00186222">
        <w:rPr>
          <w:sz w:val="8"/>
        </w:rPr>
        <w:t>.</w:t>
      </w:r>
    </w:p>
    <w:p w14:paraId="45184017" w14:textId="77777777" w:rsidR="004F4671" w:rsidRPr="00186222" w:rsidRDefault="004F4671" w:rsidP="004F4671">
      <w:pPr>
        <w:ind w:firstLine="720"/>
        <w:rPr>
          <w:sz w:val="8"/>
        </w:rPr>
      </w:pPr>
      <w:r w:rsidRPr="00186222">
        <w:rPr>
          <w:sz w:val="8"/>
        </w:rPr>
        <w:t>(Pop, 2012, personal communication, see also ‘High Flight: A Spiritual History of the Space Age’, in preparation)</w:t>
      </w:r>
    </w:p>
    <w:p w14:paraId="4E5F900E" w14:textId="77777777" w:rsidR="004F4671" w:rsidRPr="00186222" w:rsidRDefault="004F4671" w:rsidP="004F4671">
      <w:pPr>
        <w:rPr>
          <w:sz w:val="8"/>
        </w:rPr>
      </w:pPr>
      <w:r w:rsidRPr="004B7AA0">
        <w:rPr>
          <w:rStyle w:val="Emphasis"/>
        </w:rPr>
        <w:t>This continued relationship was not coincidental</w:t>
      </w:r>
      <w:r w:rsidRPr="00186222">
        <w:rPr>
          <w:sz w:val="8"/>
        </w:rPr>
        <w:t xml:space="preserve">. As </w:t>
      </w:r>
      <w:proofErr w:type="gramStart"/>
      <w:r w:rsidRPr="00186222">
        <w:rPr>
          <w:sz w:val="8"/>
        </w:rPr>
        <w:t>a number of</w:t>
      </w:r>
      <w:proofErr w:type="gramEnd"/>
      <w:r w:rsidRPr="00186222">
        <w:rPr>
          <w:sz w:val="8"/>
        </w:rPr>
        <w:t xml:space="preserve"> contributions here show, </w:t>
      </w:r>
      <w:r w:rsidRPr="004B7AA0">
        <w:rPr>
          <w:rStyle w:val="Emphasis"/>
          <w:sz w:val="24"/>
        </w:rPr>
        <w:t>the appeal of outer space lay in the promise of conquering the wondrous or Godly</w:t>
      </w:r>
      <w:r w:rsidRPr="004B7AA0">
        <w:rPr>
          <w:rStyle w:val="StyleUnderline"/>
          <w:sz w:val="24"/>
        </w:rPr>
        <w:t xml:space="preserve"> and hence </w:t>
      </w:r>
      <w:r w:rsidRPr="004B7AA0">
        <w:rPr>
          <w:rStyle w:val="Emphasis"/>
          <w:sz w:val="24"/>
        </w:rPr>
        <w:t>the elevation of the status of humanity</w:t>
      </w:r>
      <w:r w:rsidRPr="00186222">
        <w:rPr>
          <w:sz w:val="8"/>
        </w:rPr>
        <w:t xml:space="preserve"> (</w:t>
      </w:r>
      <w:r w:rsidRPr="004B7AA0">
        <w:rPr>
          <w:rStyle w:val="StyleUnderline"/>
          <w:sz w:val="24"/>
        </w:rPr>
        <w:t>or</w:t>
      </w:r>
      <w:r w:rsidRPr="00186222">
        <w:rPr>
          <w:sz w:val="8"/>
        </w:rPr>
        <w:t xml:space="preserve">, rather </w:t>
      </w:r>
      <w:r w:rsidRPr="004B7AA0">
        <w:rPr>
          <w:rStyle w:val="Emphasis"/>
          <w:sz w:val="24"/>
        </w:rPr>
        <w:t>more specifically, white men</w:t>
      </w:r>
      <w:r w:rsidRPr="00186222">
        <w:rPr>
          <w:sz w:val="8"/>
        </w:rPr>
        <w:t xml:space="preserve">). This is not necessarily that dissimilar to the process Sims describes in his chapter, whereby myths ‘record time’. Ormrod illustrates this in his chapter through analysis of Tsiolkovsky’s science fiction in which the best human beings </w:t>
      </w:r>
      <w:proofErr w:type="gramStart"/>
      <w:r w:rsidRPr="00186222">
        <w:rPr>
          <w:sz w:val="8"/>
        </w:rPr>
        <w:t>are able to</w:t>
      </w:r>
      <w:proofErr w:type="gramEnd"/>
      <w:r w:rsidRPr="00186222">
        <w:rPr>
          <w:sz w:val="8"/>
        </w:rPr>
        <w:t xml:space="preserve"> fly like angels in space. As Kilgore notes in his chapter, Carl Sagan owed his continued appeal to his simultaneous reproduction of wonder as well as knowledge. The British celebrity cosmologist Brian Cox (see Mellor, this volume, for more on him) has arguably taken this even further, such that his popular shows and writing dedicate more time to what is unknown than to knowledge itself. These lacunae became spaces for wild imaginative projects – projects more captivating than any empirical knowledge. It is no wonder that </w:t>
      </w:r>
      <w:r w:rsidRPr="004B7AA0">
        <w:rPr>
          <w:rStyle w:val="Emphasis"/>
        </w:rPr>
        <w:t>the continued disenchantment and re-enchantment of the universe have become a major theme in recent work</w:t>
      </w:r>
      <w:r w:rsidRPr="00186222">
        <w:rPr>
          <w:sz w:val="8"/>
        </w:rPr>
        <w:t>. Based largely on studies of astronauts’ experiences, Kilbryde (2015) argues that space exploration can potentially be a means of overcoming the dualism through which outer space is constructed as an object, and thus of experiencing unity. This is provided that the sense of awe and wonder it engenders is not sought as a ‘possession’ of the individual or as something to be subsequently rationalized.</w:t>
      </w:r>
    </w:p>
    <w:p w14:paraId="43263537" w14:textId="77777777" w:rsidR="004F4671" w:rsidRPr="00186222" w:rsidRDefault="004F4671" w:rsidP="004F4671">
      <w:pPr>
        <w:rPr>
          <w:sz w:val="8"/>
        </w:rPr>
      </w:pPr>
      <w:r w:rsidRPr="004B7AA0">
        <w:rPr>
          <w:rStyle w:val="Emphasis"/>
          <w:sz w:val="24"/>
        </w:rPr>
        <w:t>It is the invocation of obstacles that produces space as something potentially unconquerable, and hence worth conquering</w:t>
      </w:r>
      <w:r w:rsidRPr="00186222">
        <w:rPr>
          <w:sz w:val="8"/>
        </w:rPr>
        <w:t xml:space="preserve">. </w:t>
      </w:r>
      <w:r w:rsidRPr="004B7AA0">
        <w:rPr>
          <w:rStyle w:val="StyleUnderline"/>
        </w:rPr>
        <w:t xml:space="preserve">And yet </w:t>
      </w:r>
      <w:r w:rsidRPr="004B7AA0">
        <w:rPr>
          <w:rStyle w:val="Emphasis"/>
        </w:rPr>
        <w:t>the obliteration of the irrational or wondrous sweeps the ground from underneath such a project</w:t>
      </w:r>
      <w:r w:rsidRPr="00186222">
        <w:rPr>
          <w:sz w:val="8"/>
        </w:rPr>
        <w:t xml:space="preserve">. </w:t>
      </w:r>
      <w:r w:rsidRPr="004B7AA0">
        <w:rPr>
          <w:rStyle w:val="StyleUnderline"/>
        </w:rPr>
        <w:t xml:space="preserve">To the extent that </w:t>
      </w:r>
      <w:r w:rsidRPr="004B7AA0">
        <w:rPr>
          <w:rStyle w:val="Emphasis"/>
        </w:rPr>
        <w:t>outer space has become an abstract space</w:t>
      </w:r>
      <w:r w:rsidRPr="004B7AA0">
        <w:rPr>
          <w:rStyle w:val="StyleUnderline"/>
        </w:rPr>
        <w:t>, it</w:t>
      </w:r>
      <w:r w:rsidRPr="00186222">
        <w:rPr>
          <w:sz w:val="8"/>
        </w:rPr>
        <w:t xml:space="preserve"> has been foreclosed as a frontier. It </w:t>
      </w:r>
      <w:r w:rsidRPr="004B7AA0">
        <w:rPr>
          <w:rStyle w:val="StyleUnderline"/>
        </w:rPr>
        <w:t xml:space="preserve">is a frontier, but </w:t>
      </w:r>
      <w:r w:rsidRPr="004B7AA0">
        <w:rPr>
          <w:rStyle w:val="Emphasis"/>
        </w:rPr>
        <w:t>a frontier without a future</w:t>
      </w:r>
      <w:r w:rsidRPr="00186222">
        <w:rPr>
          <w:sz w:val="8"/>
        </w:rPr>
        <w:t xml:space="preserve">. </w:t>
      </w:r>
      <w:r w:rsidRPr="004B7AA0">
        <w:rPr>
          <w:rStyle w:val="Emphasis"/>
        </w:rPr>
        <w:t>In removing the possibility of an elsewhere</w:t>
      </w:r>
      <w:r w:rsidRPr="004B7AA0">
        <w:rPr>
          <w:rStyle w:val="StyleUnderline"/>
        </w:rPr>
        <w:t xml:space="preserve">, it serves </w:t>
      </w:r>
      <w:r w:rsidRPr="004B7AA0">
        <w:rPr>
          <w:rStyle w:val="Emphasis"/>
        </w:rPr>
        <w:t>only to secure terrestrial hegemony</w:t>
      </w:r>
      <w:r w:rsidRPr="00186222">
        <w:rPr>
          <w:sz w:val="8"/>
        </w:rPr>
        <w:t xml:space="preserve">. In their own ways, </w:t>
      </w:r>
      <w:r w:rsidRPr="004B7AA0">
        <w:rPr>
          <w:rStyle w:val="StyleUnderline"/>
        </w:rPr>
        <w:t>both Baudrillard and Virilio present such a view of outer space</w:t>
      </w:r>
      <w:r w:rsidRPr="00186222">
        <w:rPr>
          <w:sz w:val="8"/>
        </w:rPr>
        <w:t xml:space="preserve">. </w:t>
      </w:r>
      <w:r w:rsidRPr="004B7AA0">
        <w:rPr>
          <w:rStyle w:val="StyleUnderline"/>
        </w:rPr>
        <w:t>For Baudrillard</w:t>
      </w:r>
      <w:r w:rsidRPr="00186222">
        <w:rPr>
          <w:sz w:val="8"/>
        </w:rPr>
        <w:t xml:space="preserve">, it was in any case </w:t>
      </w:r>
      <w:r w:rsidRPr="004B7AA0">
        <w:rPr>
          <w:rStyle w:val="Emphasis"/>
        </w:rPr>
        <w:t>a frontier</w:t>
      </w:r>
      <w:r w:rsidRPr="00186222">
        <w:rPr>
          <w:sz w:val="8"/>
        </w:rPr>
        <w:t xml:space="preserve"> that </w:t>
      </w:r>
      <w:r w:rsidRPr="004B7AA0">
        <w:rPr>
          <w:rStyle w:val="Emphasis"/>
        </w:rPr>
        <w:t>served as a model for terrestrial life, which set the permissible limits for struggle and confrontation within it</w:t>
      </w:r>
      <w:r w:rsidRPr="00186222">
        <w:rPr>
          <w:sz w:val="8"/>
        </w:rPr>
        <w:t>. He concludes,</w:t>
      </w:r>
    </w:p>
    <w:p w14:paraId="2BD44770" w14:textId="77777777" w:rsidR="004F4671" w:rsidRPr="00186222" w:rsidRDefault="004F4671" w:rsidP="004F4671">
      <w:pPr>
        <w:ind w:left="720"/>
        <w:rPr>
          <w:sz w:val="8"/>
        </w:rPr>
      </w:pPr>
      <w:r w:rsidRPr="004B7AA0">
        <w:rPr>
          <w:rStyle w:val="StyleUnderline"/>
          <w:sz w:val="24"/>
        </w:rPr>
        <w:t xml:space="preserve">Through the orbital inscription of a spatial object, </w:t>
      </w:r>
      <w:r w:rsidRPr="004B7AA0">
        <w:rPr>
          <w:rStyle w:val="Emphasis"/>
          <w:sz w:val="24"/>
        </w:rPr>
        <w:t>it is the planet earth that becomes a satellite</w:t>
      </w:r>
      <w:r w:rsidRPr="004B7AA0">
        <w:rPr>
          <w:rStyle w:val="StyleUnderline"/>
          <w:sz w:val="24"/>
        </w:rPr>
        <w:t xml:space="preserve">, </w:t>
      </w:r>
      <w:r w:rsidRPr="004B7AA0">
        <w:rPr>
          <w:rStyle w:val="Emphasis"/>
          <w:sz w:val="24"/>
        </w:rPr>
        <w:t>it is the terrestrial principle of reality that becomes eccentric, hyperreal, and insignificant</w:t>
      </w:r>
      <w:r w:rsidRPr="00186222">
        <w:rPr>
          <w:sz w:val="8"/>
        </w:rPr>
        <w:t xml:space="preserve">. </w:t>
      </w:r>
      <w:r w:rsidRPr="004B7AA0">
        <w:rPr>
          <w:rStyle w:val="StyleUnderline"/>
          <w:sz w:val="24"/>
        </w:rPr>
        <w:t xml:space="preserve">Through the </w:t>
      </w:r>
      <w:r w:rsidRPr="004B7AA0">
        <w:rPr>
          <w:rStyle w:val="Emphasis"/>
          <w:sz w:val="24"/>
        </w:rPr>
        <w:t>orbital installation of a system of control like peaceful coexistence</w:t>
      </w:r>
      <w:r w:rsidRPr="004B7AA0">
        <w:rPr>
          <w:rStyle w:val="StyleUnderline"/>
          <w:sz w:val="24"/>
        </w:rPr>
        <w:t xml:space="preserve">, all the </w:t>
      </w:r>
      <w:r w:rsidRPr="004B7AA0">
        <w:rPr>
          <w:rStyle w:val="Emphasis"/>
          <w:sz w:val="24"/>
        </w:rPr>
        <w:t>terrestrial microsystems are satellized and lose their autonomy</w:t>
      </w:r>
      <w:r w:rsidRPr="00186222">
        <w:rPr>
          <w:sz w:val="8"/>
        </w:rPr>
        <w:t>. (p. 35)</w:t>
      </w:r>
    </w:p>
    <w:p w14:paraId="09C55FF8" w14:textId="77777777" w:rsidR="004F4671" w:rsidRPr="00186222" w:rsidRDefault="004F4671" w:rsidP="004F4671">
      <w:pPr>
        <w:rPr>
          <w:sz w:val="8"/>
        </w:rPr>
      </w:pPr>
      <w:r w:rsidRPr="004B7AA0">
        <w:rPr>
          <w:rStyle w:val="Emphasis"/>
        </w:rPr>
        <w:t>Everyone on Earth is neutralized and homogenized</w:t>
      </w:r>
      <w:r w:rsidRPr="00186222">
        <w:rPr>
          <w:sz w:val="8"/>
        </w:rPr>
        <w:t xml:space="preserve">. </w:t>
      </w:r>
      <w:r w:rsidRPr="004B7AA0">
        <w:rPr>
          <w:rStyle w:val="StyleUnderline"/>
        </w:rPr>
        <w:t xml:space="preserve">The proliferation of space technology since he was writing, and </w:t>
      </w:r>
      <w:r w:rsidRPr="004B7AA0">
        <w:rPr>
          <w:rStyle w:val="Emphasis"/>
        </w:rPr>
        <w:t>the blurring of civilian and military technologies</w:t>
      </w:r>
      <w:r w:rsidRPr="004B7AA0">
        <w:rPr>
          <w:rStyle w:val="StyleUnderline"/>
        </w:rPr>
        <w:t xml:space="preserve">, </w:t>
      </w:r>
      <w:r w:rsidRPr="004B7AA0">
        <w:rPr>
          <w:rStyle w:val="Emphasis"/>
        </w:rPr>
        <w:t>has only broadened the potential of such an understanding</w:t>
      </w:r>
      <w:r w:rsidRPr="00186222">
        <w:rPr>
          <w:sz w:val="8"/>
        </w:rPr>
        <w:t xml:space="preserve">. Parks and Schwoch (2012, p. 4), in the context of </w:t>
      </w:r>
      <w:r w:rsidRPr="004B7AA0">
        <w:rPr>
          <w:rStyle w:val="StyleUnderline"/>
        </w:rPr>
        <w:t xml:space="preserve">the </w:t>
      </w:r>
      <w:r w:rsidRPr="004B7AA0">
        <w:rPr>
          <w:rStyle w:val="Emphasis"/>
        </w:rPr>
        <w:t>‘satellization’ of global security</w:t>
      </w:r>
      <w:r w:rsidRPr="00186222">
        <w:rPr>
          <w:sz w:val="8"/>
        </w:rPr>
        <w:t xml:space="preserve">, </w:t>
      </w:r>
      <w:r w:rsidRPr="004B7AA0">
        <w:rPr>
          <w:rStyle w:val="StyleUnderline"/>
        </w:rPr>
        <w:t>refer to the satellites as ‘</w:t>
      </w:r>
      <w:r w:rsidRPr="004B7AA0">
        <w:rPr>
          <w:rStyle w:val="Emphasis"/>
          <w:sz w:val="24"/>
        </w:rPr>
        <w:t>the ultimate rationalization and instrumentalization of the quest for global security and domination’</w:t>
      </w:r>
      <w:r w:rsidRPr="00186222">
        <w:rPr>
          <w:sz w:val="8"/>
        </w:rPr>
        <w:t>.</w:t>
      </w:r>
    </w:p>
    <w:p w14:paraId="73FF5D1F" w14:textId="77777777" w:rsidR="004F4671" w:rsidRPr="00186222" w:rsidRDefault="004F4671" w:rsidP="004F4671">
      <w:pPr>
        <w:rPr>
          <w:sz w:val="8"/>
        </w:rPr>
      </w:pPr>
      <w:r w:rsidRPr="004B7AA0">
        <w:rPr>
          <w:rStyle w:val="StyleUnderline"/>
        </w:rPr>
        <w:t xml:space="preserve">For Virilio, there was such </w:t>
      </w:r>
      <w:r w:rsidRPr="004B7AA0">
        <w:rPr>
          <w:rStyle w:val="Emphasis"/>
        </w:rPr>
        <w:t>a homology between the technologies of war, the image of space as a battlefield and the political discourses about space</w:t>
      </w:r>
      <w:r w:rsidRPr="004B7AA0">
        <w:rPr>
          <w:rStyle w:val="StyleUnderline"/>
        </w:rPr>
        <w:t xml:space="preserve"> that </w:t>
      </w:r>
      <w:r w:rsidRPr="004B7AA0">
        <w:rPr>
          <w:rStyle w:val="Emphasis"/>
        </w:rPr>
        <w:t>the</w:t>
      </w:r>
      <w:r w:rsidRPr="00911B7A">
        <w:rPr>
          <w:rStyle w:val="Emphasis"/>
        </w:rPr>
        <w:t xml:space="preserve"> future seemed equally foreclosed</w:t>
      </w:r>
      <w:r w:rsidRPr="00186222">
        <w:rPr>
          <w:sz w:val="8"/>
        </w:rPr>
        <w:t xml:space="preserve">. </w:t>
      </w:r>
      <w:r w:rsidRPr="00911B7A">
        <w:rPr>
          <w:rStyle w:val="StyleUnderline"/>
        </w:rPr>
        <w:t xml:space="preserve">He makes the claim that </w:t>
      </w:r>
      <w:r w:rsidRPr="00911B7A">
        <w:rPr>
          <w:rStyle w:val="Emphasis"/>
        </w:rPr>
        <w:t>any space is constituted ‘from the outside’</w:t>
      </w:r>
      <w:r w:rsidRPr="00186222">
        <w:rPr>
          <w:sz w:val="8"/>
        </w:rPr>
        <w:t xml:space="preserve"> (cited in Bormann, 2009, p. 80). </w:t>
      </w:r>
      <w:proofErr w:type="gramStart"/>
      <w:r w:rsidRPr="00186222">
        <w:rPr>
          <w:sz w:val="8"/>
        </w:rPr>
        <w:t xml:space="preserve">That is to say, </w:t>
      </w:r>
      <w:r w:rsidRPr="00911B7A">
        <w:rPr>
          <w:rStyle w:val="StyleUnderline"/>
        </w:rPr>
        <w:t>it</w:t>
      </w:r>
      <w:proofErr w:type="gramEnd"/>
      <w:r w:rsidRPr="00911B7A">
        <w:rPr>
          <w:rStyle w:val="StyleUnderline"/>
        </w:rPr>
        <w:t xml:space="preserve"> is perceived on the basis of that which precedes it</w:t>
      </w:r>
      <w:r w:rsidRPr="00186222">
        <w:rPr>
          <w:sz w:val="8"/>
        </w:rPr>
        <w:t xml:space="preserve">. </w:t>
      </w:r>
      <w:r w:rsidRPr="00911B7A">
        <w:rPr>
          <w:rStyle w:val="StyleUnderline"/>
        </w:rPr>
        <w:t xml:space="preserve">Bormann is therefore able to argue that </w:t>
      </w:r>
      <w:r w:rsidRPr="00015BFB">
        <w:rPr>
          <w:rStyle w:val="Emphasis"/>
          <w:highlight w:val="green"/>
        </w:rPr>
        <w:t>‘nothing about outer space is “out there”,</w:t>
      </w:r>
      <w:r w:rsidRPr="00015BFB">
        <w:rPr>
          <w:rStyle w:val="StyleUnderline"/>
          <w:highlight w:val="green"/>
        </w:rPr>
        <w:t xml:space="preserve"> what we</w:t>
      </w:r>
      <w:r w:rsidRPr="00911B7A">
        <w:rPr>
          <w:rStyle w:val="StyleUnderline"/>
        </w:rPr>
        <w:t xml:space="preserve"> get to </w:t>
      </w:r>
      <w:r w:rsidRPr="00015BFB">
        <w:rPr>
          <w:rStyle w:val="StyleUnderline"/>
          <w:highlight w:val="green"/>
        </w:rPr>
        <w:t xml:space="preserve">know about outer space is always </w:t>
      </w:r>
      <w:r w:rsidRPr="00015BFB">
        <w:rPr>
          <w:rStyle w:val="Emphasis"/>
          <w:highlight w:val="green"/>
        </w:rPr>
        <w:t>socially</w:t>
      </w:r>
      <w:r w:rsidRPr="00911B7A">
        <w:rPr>
          <w:rStyle w:val="Emphasis"/>
        </w:rPr>
        <w:t xml:space="preserve">, spatially and locally </w:t>
      </w:r>
      <w:r w:rsidRPr="00015BFB">
        <w:rPr>
          <w:rStyle w:val="Emphasis"/>
          <w:highlight w:val="green"/>
        </w:rPr>
        <w:t>embedded’</w:t>
      </w:r>
      <w:r w:rsidRPr="00186222">
        <w:rPr>
          <w:sz w:val="8"/>
        </w:rPr>
        <w:t xml:space="preserve"> (p. 80). Bormann, following Virilio, seems to believe that this is especially true of the vacuum of outer space:</w:t>
      </w:r>
    </w:p>
    <w:p w14:paraId="26A458A9" w14:textId="77777777" w:rsidR="004F4671" w:rsidRPr="00911B7A" w:rsidRDefault="004F4671" w:rsidP="004F4671">
      <w:pPr>
        <w:ind w:left="720"/>
        <w:rPr>
          <w:rStyle w:val="Emphasis"/>
        </w:rPr>
      </w:pPr>
      <w:r w:rsidRPr="00186222">
        <w:rPr>
          <w:sz w:val="8"/>
        </w:rPr>
        <w:t xml:space="preserve">[O]ther than the view </w:t>
      </w:r>
      <w:r w:rsidRPr="00911B7A">
        <w:rPr>
          <w:rStyle w:val="StyleUnderline"/>
        </w:rPr>
        <w:t>there is no physical or physiological contact</w:t>
      </w:r>
      <w:r w:rsidRPr="00186222">
        <w:rPr>
          <w:sz w:val="8"/>
        </w:rPr>
        <w:t xml:space="preserve">. </w:t>
      </w:r>
      <w:r w:rsidRPr="00911B7A">
        <w:rPr>
          <w:rStyle w:val="StyleUnderline"/>
        </w:rPr>
        <w:t xml:space="preserve">No hearing, no feeling in the sense of touching materials, </w:t>
      </w:r>
      <w:proofErr w:type="gramStart"/>
      <w:r w:rsidRPr="00911B7A">
        <w:rPr>
          <w:rStyle w:val="StyleUnderline"/>
        </w:rPr>
        <w:t>with the exception of</w:t>
      </w:r>
      <w:proofErr w:type="gramEnd"/>
      <w:r w:rsidRPr="00911B7A">
        <w:rPr>
          <w:rStyle w:val="StyleUnderline"/>
        </w:rPr>
        <w:t xml:space="preserve"> an actual Moon landing</w:t>
      </w:r>
      <w:r w:rsidRPr="00186222">
        <w:rPr>
          <w:sz w:val="8"/>
        </w:rPr>
        <w:t xml:space="preserve">. </w:t>
      </w:r>
      <w:proofErr w:type="gramStart"/>
      <w:r w:rsidRPr="00911B7A">
        <w:rPr>
          <w:rStyle w:val="StyleUnderline"/>
        </w:rPr>
        <w:t>Thus</w:t>
      </w:r>
      <w:proofErr w:type="gramEnd"/>
      <w:r w:rsidRPr="00911B7A">
        <w:rPr>
          <w:rStyle w:val="StyleUnderline"/>
        </w:rPr>
        <w:t xml:space="preserve"> the conquest</w:t>
      </w:r>
      <w:r w:rsidRPr="00186222">
        <w:rPr>
          <w:sz w:val="8"/>
        </w:rPr>
        <w:t xml:space="preserve"> of space, </w:t>
      </w:r>
      <w:r w:rsidRPr="00911B7A">
        <w:rPr>
          <w:rStyle w:val="StyleUnderline"/>
        </w:rPr>
        <w:t>of outer space</w:t>
      </w:r>
      <w:r w:rsidRPr="00186222">
        <w:rPr>
          <w:sz w:val="8"/>
        </w:rPr>
        <w:t xml:space="preserve"> – </w:t>
      </w:r>
      <w:r w:rsidRPr="00911B7A">
        <w:rPr>
          <w:rStyle w:val="Emphasis"/>
        </w:rPr>
        <w:t>isn’t it more the conquest of the image of space?</w:t>
      </w:r>
    </w:p>
    <w:p w14:paraId="09EA228A" w14:textId="77777777" w:rsidR="004F4671" w:rsidRPr="00186222" w:rsidRDefault="004F4671" w:rsidP="004F4671">
      <w:pPr>
        <w:ind w:firstLine="720"/>
        <w:rPr>
          <w:sz w:val="8"/>
        </w:rPr>
      </w:pPr>
      <w:r w:rsidRPr="00186222">
        <w:rPr>
          <w:sz w:val="8"/>
        </w:rPr>
        <w:t>(Virilio &amp; Ujica, 2003, cited in Bormann, 2009, p. 84)</w:t>
      </w:r>
    </w:p>
    <w:p w14:paraId="763BC51F" w14:textId="77777777" w:rsidR="004F4671" w:rsidRPr="00061C47" w:rsidRDefault="004F4671" w:rsidP="004F4671">
      <w:pPr>
        <w:rPr>
          <w:sz w:val="8"/>
        </w:rPr>
      </w:pPr>
      <w:r w:rsidRPr="009D7EBE">
        <w:rPr>
          <w:sz w:val="8"/>
        </w:rPr>
        <w:t xml:space="preserve">Bormann reaches the pessimistic conclusion that </w:t>
      </w:r>
      <w:r w:rsidRPr="009D7EBE">
        <w:rPr>
          <w:rStyle w:val="Emphasis"/>
        </w:rPr>
        <w:t>‘the perpetuation of outer space as a sphere of permanent war and its claims to weaponization will soon make no alternative possible’</w:t>
      </w:r>
      <w:r w:rsidRPr="009D7EBE">
        <w:rPr>
          <w:sz w:val="8"/>
        </w:rPr>
        <w:t xml:space="preserve"> (p. 84). This is the product, in the large part, of her assumption that </w:t>
      </w:r>
      <w:r w:rsidRPr="009D7EBE">
        <w:rPr>
          <w:rStyle w:val="StyleUnderline"/>
        </w:rPr>
        <w:t xml:space="preserve">‘[w]hat we get to know about the space of outer space is dominated by information </w:t>
      </w:r>
      <w:r w:rsidRPr="009D7EBE">
        <w:rPr>
          <w:rStyle w:val="Emphasis"/>
        </w:rPr>
        <w:t>provided through the possibilities (and limits) of military technology’</w:t>
      </w:r>
      <w:r w:rsidRPr="009D7EBE">
        <w:rPr>
          <w:sz w:val="8"/>
        </w:rPr>
        <w:t xml:space="preserve"> (p. 81).</w:t>
      </w:r>
    </w:p>
    <w:p w14:paraId="6E0630EB" w14:textId="77777777" w:rsidR="004F4671" w:rsidRPr="00762AC2" w:rsidRDefault="004F4671" w:rsidP="004F4671">
      <w:pPr>
        <w:pStyle w:val="Heading4"/>
      </w:pPr>
      <w:r>
        <w:t xml:space="preserve">We refuse to be </w:t>
      </w:r>
      <w:r w:rsidRPr="00B82604">
        <w:rPr>
          <w:u w:val="single"/>
        </w:rPr>
        <w:t>for</w:t>
      </w:r>
      <w:r>
        <w:t xml:space="preserve"> or </w:t>
      </w:r>
      <w:r w:rsidRPr="00B82604">
        <w:rPr>
          <w:u w:val="single"/>
        </w:rPr>
        <w:t>against</w:t>
      </w:r>
      <w:r>
        <w:t xml:space="preserve"> New Space. Vote negative to understand the space race as pure </w:t>
      </w:r>
      <w:r w:rsidRPr="00B82604">
        <w:rPr>
          <w:u w:val="single"/>
        </w:rPr>
        <w:t>spectacle</w:t>
      </w:r>
      <w:r>
        <w:t xml:space="preserve"> – anything else plays into the military industrial complex.</w:t>
      </w:r>
    </w:p>
    <w:p w14:paraId="7E8F8E8B" w14:textId="77777777" w:rsidR="004F4671" w:rsidRPr="004746AF" w:rsidRDefault="004F4671" w:rsidP="004F4671">
      <w:pPr>
        <w:rPr>
          <w:szCs w:val="18"/>
        </w:rPr>
      </w:pPr>
      <w:r w:rsidRPr="004746AF">
        <w:rPr>
          <w:rStyle w:val="Style13ptBold"/>
        </w:rPr>
        <w:t>Shapiro 14</w:t>
      </w:r>
      <w:r>
        <w:rPr>
          <w:b/>
        </w:rPr>
        <w:t xml:space="preserve"> </w:t>
      </w:r>
      <w:r>
        <w:rPr>
          <w:szCs w:val="18"/>
        </w:rPr>
        <w:t xml:space="preserve">– </w:t>
      </w:r>
      <w:r w:rsidRPr="004746AF">
        <w:rPr>
          <w:szCs w:val="18"/>
        </w:rPr>
        <w:t>Alan, senior lecturer at the Offenbach Art and Design University in Germany, “Jean Baudrillard and Albert Camus on the Simulacrum of Taking a Stance on War”, IJBS Volume 11, Number 2 (May 2014), Special Issue: Baudrillard and War</w:t>
      </w:r>
    </w:p>
    <w:p w14:paraId="645C6F58" w14:textId="77777777" w:rsidR="004F4671" w:rsidRDefault="004F4671" w:rsidP="004F4671">
      <w:pPr>
        <w:rPr>
          <w:sz w:val="8"/>
          <w:szCs w:val="20"/>
        </w:rPr>
      </w:pPr>
      <w:r w:rsidRPr="00D42B07">
        <w:rPr>
          <w:sz w:val="8"/>
          <w:szCs w:val="20"/>
        </w:rPr>
        <w:t xml:space="preserve">Unlike other thinkers such as Noam Chomsky or Chris Hedges (whose positions are highly valuable in their own right), Jean </w:t>
      </w:r>
      <w:r w:rsidRPr="004746AF">
        <w:rPr>
          <w:szCs w:val="20"/>
          <w:u w:val="single"/>
        </w:rPr>
        <w:t xml:space="preserve">Baudrillard is not ‘against war’. Baudrillard’s position is rather that of being ‘neither for nor against’ contemporary hyper-real </w:t>
      </w:r>
      <w:r w:rsidRPr="0081054E">
        <w:rPr>
          <w:szCs w:val="20"/>
          <w:u w:val="single"/>
        </w:rPr>
        <w:t xml:space="preserve">mediatized </w:t>
      </w:r>
      <w:proofErr w:type="gramStart"/>
      <w:r w:rsidRPr="0081054E">
        <w:rPr>
          <w:szCs w:val="20"/>
          <w:u w:val="single"/>
        </w:rPr>
        <w:t>wars, and</w:t>
      </w:r>
      <w:proofErr w:type="gramEnd"/>
      <w:r w:rsidRPr="0081054E">
        <w:rPr>
          <w:szCs w:val="20"/>
          <w:u w:val="single"/>
        </w:rPr>
        <w:t xml:space="preserve"> seeing the imperative of </w:t>
      </w:r>
      <w:r w:rsidRPr="00015BFB">
        <w:rPr>
          <w:szCs w:val="20"/>
          <w:highlight w:val="green"/>
          <w:u w:val="single"/>
        </w:rPr>
        <w:t xml:space="preserve">choosing whether one </w:t>
      </w:r>
      <w:r w:rsidRPr="00015BFB">
        <w:rPr>
          <w:rStyle w:val="Emphasis"/>
          <w:highlight w:val="green"/>
        </w:rPr>
        <w:t>is ‘for’ or ‘against’ war</w:t>
      </w:r>
      <w:r w:rsidRPr="00015BFB">
        <w:rPr>
          <w:szCs w:val="20"/>
          <w:highlight w:val="green"/>
          <w:u w:val="single"/>
        </w:rPr>
        <w:t xml:space="preserve"> </w:t>
      </w:r>
      <w:r w:rsidRPr="00EF4C62">
        <w:rPr>
          <w:szCs w:val="20"/>
          <w:u w:val="single"/>
        </w:rPr>
        <w:t xml:space="preserve">as being something of a forced and </w:t>
      </w:r>
      <w:r w:rsidRPr="00EF4C62">
        <w:rPr>
          <w:rStyle w:val="Emphasis"/>
        </w:rPr>
        <w:t>imposed simulacrum</w:t>
      </w:r>
      <w:r w:rsidRPr="00EF4C62">
        <w:rPr>
          <w:szCs w:val="20"/>
          <w:u w:val="single"/>
        </w:rPr>
        <w:t xml:space="preserve">. </w:t>
      </w:r>
      <w:r w:rsidRPr="00EF4C62">
        <w:rPr>
          <w:rStyle w:val="Emphasis"/>
          <w:szCs w:val="20"/>
        </w:rPr>
        <w:t>To say that one is ‘against’ a specific war, or even all wars, would be to</w:t>
      </w:r>
      <w:r w:rsidRPr="00EF4C62">
        <w:rPr>
          <w:szCs w:val="20"/>
          <w:u w:val="single"/>
        </w:rPr>
        <w:t xml:space="preserve"> implicitly</w:t>
      </w:r>
      <w:r w:rsidRPr="004746AF">
        <w:rPr>
          <w:szCs w:val="20"/>
          <w:u w:val="single"/>
        </w:rPr>
        <w:t xml:space="preserve"> </w:t>
      </w:r>
      <w:r w:rsidRPr="00015BFB">
        <w:rPr>
          <w:rStyle w:val="Emphasis"/>
          <w:szCs w:val="20"/>
          <w:highlight w:val="green"/>
        </w:rPr>
        <w:t>acknowledge the ‘reality’ of war(s), which have</w:t>
      </w:r>
      <w:r w:rsidRPr="00015BFB">
        <w:rPr>
          <w:szCs w:val="20"/>
          <w:highlight w:val="green"/>
          <w:u w:val="single"/>
        </w:rPr>
        <w:t>,</w:t>
      </w:r>
      <w:r w:rsidRPr="004746AF">
        <w:rPr>
          <w:szCs w:val="20"/>
          <w:u w:val="single"/>
        </w:rPr>
        <w:t xml:space="preserve"> to the contrary, </w:t>
      </w:r>
      <w:r w:rsidRPr="00015BFB">
        <w:rPr>
          <w:rStyle w:val="Emphasis"/>
          <w:szCs w:val="20"/>
          <w:highlight w:val="green"/>
        </w:rPr>
        <w:t>drifted</w:t>
      </w:r>
      <w:r w:rsidRPr="004746AF">
        <w:rPr>
          <w:szCs w:val="20"/>
          <w:u w:val="single"/>
        </w:rPr>
        <w:t xml:space="preserve"> increasingly </w:t>
      </w:r>
      <w:r w:rsidRPr="00015BFB">
        <w:rPr>
          <w:rStyle w:val="Emphasis"/>
          <w:szCs w:val="20"/>
          <w:highlight w:val="green"/>
        </w:rPr>
        <w:t>into</w:t>
      </w:r>
      <w:r w:rsidRPr="004746AF">
        <w:rPr>
          <w:szCs w:val="20"/>
          <w:u w:val="single"/>
        </w:rPr>
        <w:t xml:space="preserve"> the fakeness of </w:t>
      </w:r>
      <w:r w:rsidRPr="00015BFB">
        <w:rPr>
          <w:rStyle w:val="Emphasis"/>
          <w:szCs w:val="20"/>
          <w:highlight w:val="green"/>
        </w:rPr>
        <w:t>virtuality</w:t>
      </w:r>
      <w:r w:rsidRPr="004746AF">
        <w:rPr>
          <w:szCs w:val="20"/>
          <w:u w:val="single"/>
        </w:rPr>
        <w:t>, simulation, and an indeterminate hyperspace</w:t>
      </w:r>
      <w:r w:rsidRPr="00D42B07">
        <w:rPr>
          <w:sz w:val="8"/>
          <w:szCs w:val="20"/>
        </w:rPr>
        <w:t xml:space="preserve">. Baudrillard, in his orientation of being ‘neither for nor against’ war, finds a strong predecessor in another great writer and thinker who wrote in French: Albert Camus. In his political theory and activist engagements, Camus was an independent hybrid anarchist-liberal (the very notion of hybrid, with which one can retrospectively illuminate Camus’ politics, has only emerged as a well-known concept in recent times, in the wake of, for example, Donna Haraway’s cyborg theory). Camus was a serious thinker who – like Plato, Nietzsche, Baudrillard, Deleuze and Philip K. Dick – had deep insights into the genealogy of image-making simulacra in and of Western culture. As a major figure of twentieth century French intellectual history, Albert Camus appears now in retrospect to have been way ahead of his time in his positions on ethics, aesthetics, virtuality, and political philosophy. The intention of this essay is not to claim that Baudrillard and Camus had ‘the same position’ on war or on simulacra. It is, rather, to make an initial attempt to outline important affinities between the two thinkers, hinting at a sort of ‘alliance’ between these two intellectual figures which has not been previously articulated in the academic literature in Baudrillard or Camus studies. The essay indicates certain key starting points for substantiating the affinity/alliance, but it should also be read in the spirit of suggesting fruitful directions for future research. </w:t>
      </w:r>
      <w:r w:rsidRPr="004746AF">
        <w:rPr>
          <w:szCs w:val="20"/>
          <w:u w:val="single"/>
        </w:rPr>
        <w:t xml:space="preserve">The stance of </w:t>
      </w:r>
      <w:r w:rsidRPr="00015BFB">
        <w:rPr>
          <w:rStyle w:val="Emphasis"/>
          <w:szCs w:val="20"/>
          <w:highlight w:val="green"/>
        </w:rPr>
        <w:t>opposition to a war</w:t>
      </w:r>
      <w:r w:rsidRPr="004746AF">
        <w:rPr>
          <w:szCs w:val="20"/>
          <w:u w:val="single"/>
        </w:rPr>
        <w:t xml:space="preserve"> undertaken by America’s ’military-industrial complex’ (MIC), as President Dwight D. Eisenhower termed it in his Farewell Address to the nation on January 17, 1961 after spending 8 years as </w:t>
      </w:r>
      <w:r w:rsidRPr="00D76DA2">
        <w:rPr>
          <w:szCs w:val="20"/>
          <w:u w:val="single"/>
        </w:rPr>
        <w:t xml:space="preserve">President, </w:t>
      </w:r>
      <w:r w:rsidRPr="00D76DA2">
        <w:rPr>
          <w:rStyle w:val="Emphasis"/>
          <w:szCs w:val="20"/>
        </w:rPr>
        <w:t xml:space="preserve">seems to be based on the assumption of the discursive viability of </w:t>
      </w:r>
      <w:r w:rsidRPr="00015BFB">
        <w:rPr>
          <w:rStyle w:val="Emphasis"/>
          <w:szCs w:val="20"/>
          <w:highlight w:val="green"/>
        </w:rPr>
        <w:t>project</w:t>
      </w:r>
      <w:r w:rsidRPr="00D76DA2">
        <w:rPr>
          <w:rStyle w:val="Emphasis"/>
          <w:szCs w:val="20"/>
        </w:rPr>
        <w:t>ing</w:t>
      </w:r>
      <w:r w:rsidRPr="00015BFB">
        <w:rPr>
          <w:rStyle w:val="Emphasis"/>
          <w:szCs w:val="20"/>
          <w:highlight w:val="green"/>
        </w:rPr>
        <w:t xml:space="preserve"> oneself into</w:t>
      </w:r>
      <w:r w:rsidRPr="00D76DA2">
        <w:rPr>
          <w:rStyle w:val="Emphasis"/>
          <w:szCs w:val="20"/>
        </w:rPr>
        <w:t xml:space="preserve"> the imaginative space of</w:t>
      </w:r>
      <w:r w:rsidRPr="00D76DA2">
        <w:rPr>
          <w:szCs w:val="20"/>
          <w:u w:val="single"/>
        </w:rPr>
        <w:t xml:space="preserve"> bei</w:t>
      </w:r>
      <w:r w:rsidRPr="004746AF">
        <w:rPr>
          <w:szCs w:val="20"/>
          <w:u w:val="single"/>
        </w:rPr>
        <w:t>ng a sort of ‘</w:t>
      </w:r>
      <w:r w:rsidRPr="00015BFB">
        <w:rPr>
          <w:rStyle w:val="Emphasis"/>
          <w:szCs w:val="20"/>
          <w:highlight w:val="green"/>
        </w:rPr>
        <w:t>shadow government</w:t>
      </w:r>
      <w:r w:rsidRPr="004746AF">
        <w:rPr>
          <w:szCs w:val="20"/>
          <w:u w:val="single"/>
        </w:rPr>
        <w:t xml:space="preserve"> of </w:t>
      </w:r>
      <w:r w:rsidRPr="00015BFB">
        <w:rPr>
          <w:rStyle w:val="Emphasis"/>
          <w:szCs w:val="20"/>
          <w:highlight w:val="green"/>
        </w:rPr>
        <w:t>truth-speakers’</w:t>
      </w:r>
      <w:r w:rsidRPr="004746AF">
        <w:rPr>
          <w:szCs w:val="20"/>
          <w:u w:val="single"/>
        </w:rPr>
        <w:t xml:space="preserve">, </w:t>
      </w:r>
      <w:r w:rsidRPr="00D76DA2">
        <w:rPr>
          <w:rStyle w:val="Emphasis"/>
          <w:szCs w:val="20"/>
        </w:rPr>
        <w:t>empowered by democracy</w:t>
      </w:r>
      <w:r w:rsidRPr="00D76DA2">
        <w:rPr>
          <w:szCs w:val="20"/>
          <w:u w:val="single"/>
        </w:rPr>
        <w:t xml:space="preserve"> into the democratic position of being able </w:t>
      </w:r>
      <w:r w:rsidRPr="00D76DA2">
        <w:rPr>
          <w:rStyle w:val="Emphasis"/>
          <w:szCs w:val="20"/>
        </w:rPr>
        <w:t>to make ‘better’ decisions for the body politic</w:t>
      </w:r>
      <w:r w:rsidRPr="00D76DA2">
        <w:rPr>
          <w:szCs w:val="20"/>
          <w:u w:val="single"/>
        </w:rPr>
        <w:t xml:space="preserve"> of democracy </w:t>
      </w:r>
      <w:r w:rsidRPr="00D76DA2">
        <w:rPr>
          <w:rStyle w:val="Emphasis"/>
          <w:szCs w:val="20"/>
        </w:rPr>
        <w:t>than those who hold institutional power in political economy and government.</w:t>
      </w:r>
      <w:r w:rsidRPr="004746AF">
        <w:rPr>
          <w:szCs w:val="20"/>
          <w:u w:val="single"/>
        </w:rPr>
        <w:t xml:space="preserve"> Most political discourse in the U.S., including </w:t>
      </w:r>
      <w:r w:rsidRPr="00015BFB">
        <w:rPr>
          <w:szCs w:val="20"/>
          <w:highlight w:val="green"/>
          <w:u w:val="single"/>
        </w:rPr>
        <w:t>the anti-war stance</w:t>
      </w:r>
      <w:r w:rsidRPr="004746AF">
        <w:rPr>
          <w:szCs w:val="20"/>
          <w:u w:val="single"/>
        </w:rPr>
        <w:t xml:space="preserve">, </w:t>
      </w:r>
      <w:r w:rsidRPr="00D76DA2">
        <w:rPr>
          <w:szCs w:val="20"/>
          <w:u w:val="single"/>
        </w:rPr>
        <w:t xml:space="preserve">seems to take for granted the idea that we should </w:t>
      </w:r>
      <w:r w:rsidRPr="00015BFB">
        <w:rPr>
          <w:rStyle w:val="Emphasis"/>
          <w:highlight w:val="green"/>
        </w:rPr>
        <w:t>clarify</w:t>
      </w:r>
      <w:r w:rsidRPr="00D76DA2">
        <w:rPr>
          <w:rStyle w:val="Emphasis"/>
        </w:rPr>
        <w:t xml:space="preserve"> ‘our </w:t>
      </w:r>
      <w:r w:rsidRPr="00015BFB">
        <w:rPr>
          <w:rStyle w:val="Emphasis"/>
          <w:highlight w:val="green"/>
        </w:rPr>
        <w:t>politics’</w:t>
      </w:r>
      <w:r w:rsidRPr="00015BFB">
        <w:rPr>
          <w:szCs w:val="20"/>
          <w:highlight w:val="green"/>
          <w:u w:val="single"/>
        </w:rPr>
        <w:t xml:space="preserve"> </w:t>
      </w:r>
      <w:r w:rsidRPr="00015BFB">
        <w:rPr>
          <w:rStyle w:val="Emphasis"/>
          <w:szCs w:val="20"/>
          <w:highlight w:val="green"/>
        </w:rPr>
        <w:t>by</w:t>
      </w:r>
      <w:r w:rsidRPr="00D76DA2">
        <w:rPr>
          <w:rStyle w:val="Emphasis"/>
          <w:szCs w:val="20"/>
        </w:rPr>
        <w:t xml:space="preserve"> imaginatively </w:t>
      </w:r>
      <w:r w:rsidRPr="00015BFB">
        <w:rPr>
          <w:rStyle w:val="Emphasis"/>
          <w:szCs w:val="20"/>
          <w:highlight w:val="green"/>
        </w:rPr>
        <w:t>putting ourselves ‘in the shoes’ of national strategists choosing among the policy options available</w:t>
      </w:r>
      <w:r w:rsidRPr="004746AF">
        <w:rPr>
          <w:szCs w:val="20"/>
          <w:u w:val="single"/>
        </w:rPr>
        <w:t xml:space="preserve">. </w:t>
      </w:r>
      <w:r w:rsidRPr="00D42B07">
        <w:rPr>
          <w:sz w:val="8"/>
          <w:szCs w:val="20"/>
        </w:rPr>
        <w:t xml:space="preserve">Jean </w:t>
      </w:r>
      <w:r w:rsidRPr="004746AF">
        <w:rPr>
          <w:szCs w:val="20"/>
          <w:u w:val="single"/>
        </w:rPr>
        <w:t>Baudrillard</w:t>
      </w:r>
      <w:r w:rsidRPr="00D42B07">
        <w:rPr>
          <w:sz w:val="8"/>
          <w:szCs w:val="20"/>
        </w:rPr>
        <w:t xml:space="preserve"> expands our sense of what is history because he </w:t>
      </w:r>
      <w:r w:rsidRPr="004746AF">
        <w:rPr>
          <w:szCs w:val="20"/>
          <w:u w:val="single"/>
        </w:rPr>
        <w:t>does not operate with a strict separation between what are ‘the facts’ and what are the engaging stories that we as a culture have written and enacted about important ‘historical’ events</w:t>
      </w:r>
      <w:r w:rsidRPr="00D42B07">
        <w:rPr>
          <w:sz w:val="8"/>
          <w:szCs w:val="20"/>
        </w:rPr>
        <w:t xml:space="preserve">. Much of what we know about the Holocaust, the Second World War, and the Vietnam War comes from Hollywood films about the Holocaust, the Second World War, and the Vietnam War that we have seen. In his essay on Francis Ford Coppola’s 1979 blockbuster Vietnam War movie Apocalypse Now, Baudrillard writes that </w:t>
      </w:r>
      <w:r w:rsidRPr="004746AF">
        <w:rPr>
          <w:rStyle w:val="StyleUnderline"/>
        </w:rPr>
        <w:t xml:space="preserve">Coppola’s masterpiece is the </w:t>
      </w:r>
      <w:r w:rsidRPr="004746AF">
        <w:rPr>
          <w:rStyle w:val="Emphasis"/>
        </w:rPr>
        <w:t>continuation of the Vietnam War by other means</w:t>
      </w:r>
      <w:r w:rsidRPr="00D42B07">
        <w:rPr>
          <w:sz w:val="8"/>
          <w:szCs w:val="20"/>
        </w:rPr>
        <w:t xml:space="preserve">. “Nothing else in the world smells like that,” says Lt. Colonel Bill Kilgore – played by Robert Duvall – in the 2 hour and </w:t>
      </w:r>
      <w:proofErr w:type="gramStart"/>
      <w:r w:rsidRPr="00D42B07">
        <w:rPr>
          <w:sz w:val="8"/>
          <w:szCs w:val="20"/>
        </w:rPr>
        <w:t>33 minute</w:t>
      </w:r>
      <w:proofErr w:type="gramEnd"/>
      <w:r w:rsidRPr="00D42B07">
        <w:rPr>
          <w:sz w:val="8"/>
          <w:szCs w:val="20"/>
        </w:rPr>
        <w:t xml:space="preserve"> film. “I love the smell of napalm in the morning… It smells like victory.” </w:t>
      </w:r>
      <w:r w:rsidRPr="004746AF">
        <w:rPr>
          <w:rStyle w:val="StyleUnderline"/>
        </w:rPr>
        <w:t xml:space="preserve">The high-budget extravaganza was </w:t>
      </w:r>
      <w:r w:rsidRPr="004746AF">
        <w:rPr>
          <w:rStyle w:val="Emphasis"/>
        </w:rPr>
        <w:t xml:space="preserve">produced </w:t>
      </w:r>
      <w:proofErr w:type="gramStart"/>
      <w:r w:rsidRPr="004746AF">
        <w:rPr>
          <w:rStyle w:val="Emphasis"/>
        </w:rPr>
        <w:t>exactly the same</w:t>
      </w:r>
      <w:proofErr w:type="gramEnd"/>
      <w:r w:rsidRPr="004746AF">
        <w:rPr>
          <w:rStyle w:val="Emphasis"/>
        </w:rPr>
        <w:t xml:space="preserve"> way that America fought in Vietnam</w:t>
      </w:r>
      <w:r w:rsidRPr="00D42B07">
        <w:rPr>
          <w:sz w:val="8"/>
          <w:szCs w:val="20"/>
        </w:rPr>
        <w:t>, says Jean Baudrillard of the film made by director Francis Ford Coppola (Baudrillard 1981: 89-91). “</w:t>
      </w:r>
      <w:r w:rsidRPr="004746AF">
        <w:rPr>
          <w:rStyle w:val="Emphasis"/>
        </w:rPr>
        <w:t>War becomes film</w:t>
      </w:r>
      <w:r w:rsidRPr="00D42B07">
        <w:rPr>
          <w:sz w:val="8"/>
          <w:szCs w:val="20"/>
        </w:rPr>
        <w:t>,” Baudrillard writes of Coppola’s spectacularly successful cinematic creation. “</w:t>
      </w:r>
      <w:r w:rsidRPr="004746AF">
        <w:rPr>
          <w:rStyle w:val="Emphasis"/>
        </w:rPr>
        <w:t>Film becomes war</w:t>
      </w:r>
      <w:r w:rsidRPr="004746AF">
        <w:rPr>
          <w:szCs w:val="20"/>
          <w:u w:val="single"/>
        </w:rPr>
        <w:t>, the two united by their shared overflowing of technology</w:t>
      </w:r>
      <w:r w:rsidRPr="00D42B07">
        <w:rPr>
          <w:sz w:val="8"/>
          <w:szCs w:val="20"/>
        </w:rPr>
        <w:t xml:space="preserve">” (Ibid.: 89). </w:t>
      </w:r>
      <w:r w:rsidRPr="00EC3F8C">
        <w:rPr>
          <w:rStyle w:val="StyleUnderline"/>
        </w:rPr>
        <w:t xml:space="preserve">There is </w:t>
      </w:r>
      <w:r w:rsidRPr="00EC3F8C">
        <w:rPr>
          <w:rStyle w:val="Emphasis"/>
        </w:rPr>
        <w:t>implosion</w:t>
      </w:r>
      <w:r w:rsidRPr="00EC3F8C">
        <w:rPr>
          <w:rStyle w:val="StyleUnderline"/>
        </w:rPr>
        <w:t xml:space="preserve"> or </w:t>
      </w:r>
      <w:r w:rsidRPr="00EC3F8C">
        <w:rPr>
          <w:rStyle w:val="Emphasis"/>
        </w:rPr>
        <w:t>mutual contamination</w:t>
      </w:r>
      <w:r w:rsidRPr="00EC3F8C">
        <w:rPr>
          <w:rStyle w:val="StyleUnderline"/>
        </w:rPr>
        <w:t xml:space="preserve"> between ‘</w:t>
      </w:r>
      <w:r w:rsidRPr="00EC3F8C">
        <w:rPr>
          <w:rStyle w:val="Emphasis"/>
        </w:rPr>
        <w:t>film becoming Virtual Reality’ and War</w:t>
      </w:r>
      <w:r w:rsidRPr="00D42B07">
        <w:rPr>
          <w:sz w:val="8"/>
          <w:szCs w:val="20"/>
        </w:rPr>
        <w:t xml:space="preserve">. Think also of Steven Spielberg’s Saving Private Ryan (1998): total immersion in </w:t>
      </w:r>
      <w:r w:rsidRPr="004746AF">
        <w:rPr>
          <w:szCs w:val="20"/>
          <w:u w:val="single"/>
        </w:rPr>
        <w:t xml:space="preserve">the Virtual Reality of combat – an aesthetics of VR different from ‘critical distance’ – as a new kind of ‘testimonial position’ with respect to war and atrocities. </w:t>
      </w:r>
      <w:r w:rsidRPr="00D42B07">
        <w:rPr>
          <w:sz w:val="8"/>
        </w:rPr>
        <w:t>In Vietnam-slash-Apocalypse Now, War is a Drug Trip and a God Trip, a psychedelic and pornographic carnival (</w:t>
      </w:r>
      <w:r w:rsidRPr="00D42B07">
        <w:rPr>
          <w:sz w:val="8"/>
          <w:szCs w:val="20"/>
        </w:rPr>
        <w:t xml:space="preserve">Baudrillard 2010), </w:t>
      </w:r>
      <w:r w:rsidRPr="00EC3F8C">
        <w:rPr>
          <w:rStyle w:val="StyleUnderline"/>
        </w:rPr>
        <w:t xml:space="preserve">a </w:t>
      </w:r>
      <w:r w:rsidRPr="00EC3F8C">
        <w:rPr>
          <w:rStyle w:val="Emphasis"/>
        </w:rPr>
        <w:t>savage cannibalism</w:t>
      </w:r>
      <w:r w:rsidRPr="00D42B07">
        <w:rPr>
          <w:sz w:val="8"/>
          <w:szCs w:val="20"/>
        </w:rPr>
        <w:t xml:space="preserve"> practiced by the Christians, </w:t>
      </w:r>
      <w:r w:rsidRPr="00EC3F8C">
        <w:rPr>
          <w:rStyle w:val="StyleUnderline"/>
        </w:rPr>
        <w:t xml:space="preserve">a film before the shooting and a </w:t>
      </w:r>
      <w:r w:rsidRPr="00EC3F8C">
        <w:rPr>
          <w:rStyle w:val="Emphasis"/>
        </w:rPr>
        <w:t>shoot before the filming</w:t>
      </w:r>
      <w:r w:rsidRPr="00EC3F8C">
        <w:rPr>
          <w:rStyle w:val="StyleUnderline"/>
        </w:rPr>
        <w:t>, a vast machine of excessive special effects, a ‘</w:t>
      </w:r>
      <w:r w:rsidRPr="00EC3F8C">
        <w:rPr>
          <w:rStyle w:val="Emphasis"/>
        </w:rPr>
        <w:t>show of power’</w:t>
      </w:r>
      <w:r w:rsidRPr="00EC3F8C">
        <w:rPr>
          <w:rStyle w:val="StyleUnderline"/>
        </w:rPr>
        <w:t xml:space="preserve">, a </w:t>
      </w:r>
      <w:r w:rsidRPr="00EC3F8C">
        <w:rPr>
          <w:rStyle w:val="Emphasis"/>
        </w:rPr>
        <w:t>territorial lab</w:t>
      </w:r>
      <w:r w:rsidRPr="00EC3F8C">
        <w:rPr>
          <w:rStyle w:val="StyleUnderline"/>
        </w:rPr>
        <w:t xml:space="preserve"> for </w:t>
      </w:r>
      <w:r w:rsidRPr="00EC3F8C">
        <w:rPr>
          <w:rStyle w:val="Emphasis"/>
        </w:rPr>
        <w:t xml:space="preserve">testing </w:t>
      </w:r>
      <w:r w:rsidRPr="00EF4C62">
        <w:rPr>
          <w:rStyle w:val="Emphasis"/>
        </w:rPr>
        <w:t>new weapons on human guinea pigs</w:t>
      </w:r>
      <w:r w:rsidRPr="00EF4C62">
        <w:rPr>
          <w:rStyle w:val="StyleUnderline"/>
        </w:rPr>
        <w:t xml:space="preserve">, and the </w:t>
      </w:r>
      <w:r w:rsidRPr="00EF4C62">
        <w:rPr>
          <w:rStyle w:val="Emphasis"/>
        </w:rPr>
        <w:t>sacrificial jouissance</w:t>
      </w:r>
      <w:r w:rsidRPr="00EF4C62">
        <w:rPr>
          <w:rStyle w:val="StyleUnderline"/>
        </w:rPr>
        <w:t xml:space="preserve"> of throwing away billions of dollars</w:t>
      </w:r>
      <w:r w:rsidRPr="00EF4C62">
        <w:rPr>
          <w:sz w:val="8"/>
          <w:szCs w:val="20"/>
        </w:rPr>
        <w:t xml:space="preserve"> – all these aspects alluded to or mentioned by Baudrillard. Coppola’s film, according to Baudrillard, is the carrying on of an undeclared, </w:t>
      </w:r>
      <w:proofErr w:type="gramStart"/>
      <w:r w:rsidRPr="00EF4C62">
        <w:rPr>
          <w:sz w:val="8"/>
          <w:szCs w:val="20"/>
        </w:rPr>
        <w:t>unfinished</w:t>
      </w:r>
      <w:proofErr w:type="gramEnd"/>
      <w:r w:rsidRPr="00EF4C62">
        <w:rPr>
          <w:sz w:val="8"/>
          <w:szCs w:val="20"/>
        </w:rPr>
        <w:t xml:space="preserve"> and unending War. </w:t>
      </w:r>
      <w:r w:rsidRPr="00EF4C62">
        <w:rPr>
          <w:rStyle w:val="Emphasis"/>
        </w:rPr>
        <w:t>An interminable Heart of Darkness</w:t>
      </w:r>
      <w:r w:rsidRPr="00EF4C62">
        <w:rPr>
          <w:sz w:val="8"/>
          <w:szCs w:val="20"/>
        </w:rPr>
        <w:t xml:space="preserve">. Jean </w:t>
      </w:r>
      <w:r w:rsidRPr="00EF4C62">
        <w:rPr>
          <w:szCs w:val="20"/>
          <w:u w:val="single"/>
        </w:rPr>
        <w:t xml:space="preserve">Baudrillard is not ‘against war’, </w:t>
      </w:r>
      <w:r w:rsidRPr="00EF4C62">
        <w:rPr>
          <w:rStyle w:val="Emphasis"/>
        </w:rPr>
        <w:t>not even against specific wars</w:t>
      </w:r>
      <w:r w:rsidRPr="00EF4C62">
        <w:rPr>
          <w:szCs w:val="20"/>
          <w:u w:val="single"/>
        </w:rPr>
        <w:t xml:space="preserve"> like the wars in Afghanistan and Iraq.</w:t>
      </w:r>
      <w:r w:rsidRPr="00EF4C62">
        <w:rPr>
          <w:sz w:val="8"/>
          <w:szCs w:val="20"/>
        </w:rPr>
        <w:t xml:space="preserve"> He says this explicitly in “Le masque de la guerre,” published in the Parisian daily newspaper Libération, just prior to President George W. Bush’s invasion of Iraq in 2003. Ni pour ni contre. Neither for nor against. “</w:t>
      </w:r>
      <w:r w:rsidRPr="00EF4C62">
        <w:rPr>
          <w:szCs w:val="20"/>
          <w:u w:val="single"/>
        </w:rPr>
        <w:t>This war is a non-event</w:t>
      </w:r>
      <w:r w:rsidRPr="00EF4C62">
        <w:rPr>
          <w:sz w:val="8"/>
          <w:szCs w:val="20"/>
        </w:rPr>
        <w:t>,” writes Baudrillard, “</w:t>
      </w:r>
      <w:r w:rsidRPr="00EF4C62">
        <w:rPr>
          <w:szCs w:val="20"/>
          <w:u w:val="single"/>
        </w:rPr>
        <w:t xml:space="preserve">and </w:t>
      </w:r>
      <w:r w:rsidRPr="00EF4C62">
        <w:rPr>
          <w:rStyle w:val="Emphasis"/>
        </w:rPr>
        <w:t>it is absurd to take a stance on a non-event</w:t>
      </w:r>
      <w:r w:rsidRPr="00EF4C62">
        <w:rPr>
          <w:sz w:val="8"/>
          <w:szCs w:val="20"/>
        </w:rPr>
        <w:t xml:space="preserve"> (Baudrillard 2003).” </w:t>
      </w:r>
      <w:r w:rsidRPr="00EF4C62">
        <w:rPr>
          <w:szCs w:val="20"/>
          <w:u w:val="single"/>
        </w:rPr>
        <w:t>The non-events of the Iraq War and the War on Terror opposed themselves to the event of September</w:t>
      </w:r>
      <w:r w:rsidRPr="004746AF">
        <w:rPr>
          <w:szCs w:val="20"/>
          <w:u w:val="single"/>
        </w:rPr>
        <w:t xml:space="preserve"> 11th, 2001. </w:t>
      </w:r>
      <w:r w:rsidRPr="00D42B07">
        <w:rPr>
          <w:sz w:val="8"/>
          <w:szCs w:val="20"/>
        </w:rPr>
        <w:t xml:space="preserve">Baudrillard’s two most explicit texts about war are The Gulf War Did Not Take Place (1991), written just before, during, and just after the Persian Gulf War of 1991 that was initiated by President George H.W. Bush, and The Spirit of Terrorism (2002), written just after 9/11. At the very beginning of the essay “The Gulf War Will Not Take Place,” the first of the three essays that comprise The Gulf War Did Not Take Place, Baudrillard explains that </w:t>
      </w:r>
      <w:r w:rsidRPr="004746AF">
        <w:rPr>
          <w:szCs w:val="20"/>
          <w:u w:val="single"/>
        </w:rPr>
        <w:t xml:space="preserve">non-war – which is what the military-industrial complex or </w:t>
      </w:r>
      <w:r w:rsidRPr="00015BFB">
        <w:rPr>
          <w:szCs w:val="20"/>
          <w:highlight w:val="green"/>
          <w:u w:val="single"/>
        </w:rPr>
        <w:t xml:space="preserve">the </w:t>
      </w:r>
      <w:r w:rsidRPr="00015BFB">
        <w:rPr>
          <w:rStyle w:val="Emphasis"/>
          <w:highlight w:val="green"/>
        </w:rPr>
        <w:t>(non-)war machine</w:t>
      </w:r>
      <w:r w:rsidRPr="00015BFB">
        <w:rPr>
          <w:szCs w:val="20"/>
          <w:highlight w:val="green"/>
          <w:u w:val="single"/>
        </w:rPr>
        <w:t xml:space="preserve"> </w:t>
      </w:r>
      <w:r w:rsidRPr="00EC3F8C">
        <w:rPr>
          <w:szCs w:val="20"/>
          <w:u w:val="single"/>
        </w:rPr>
        <w:t xml:space="preserve">has become very adept at carrying out </w:t>
      </w:r>
      <w:r w:rsidRPr="00015BFB">
        <w:rPr>
          <w:szCs w:val="20"/>
          <w:highlight w:val="green"/>
          <w:u w:val="single"/>
        </w:rPr>
        <w:t xml:space="preserve">in the </w:t>
      </w:r>
      <w:r w:rsidRPr="00015BFB">
        <w:rPr>
          <w:rStyle w:val="Emphasis"/>
          <w:highlight w:val="green"/>
        </w:rPr>
        <w:t>age of virtuality</w:t>
      </w:r>
      <w:r w:rsidRPr="004746AF">
        <w:rPr>
          <w:szCs w:val="20"/>
          <w:u w:val="single"/>
        </w:rPr>
        <w:t xml:space="preserve"> – “</w:t>
      </w:r>
      <w:r w:rsidRPr="00015BFB">
        <w:rPr>
          <w:szCs w:val="20"/>
          <w:highlight w:val="green"/>
          <w:u w:val="single"/>
        </w:rPr>
        <w:t>is characterised by</w:t>
      </w:r>
      <w:r w:rsidRPr="004746AF">
        <w:rPr>
          <w:szCs w:val="20"/>
          <w:u w:val="single"/>
        </w:rPr>
        <w:t xml:space="preserve"> that degenerate form of war which includes </w:t>
      </w:r>
      <w:r w:rsidRPr="00015BFB">
        <w:rPr>
          <w:rStyle w:val="Emphasis"/>
          <w:highlight w:val="green"/>
        </w:rPr>
        <w:t>hostage manipulation</w:t>
      </w:r>
      <w:r w:rsidRPr="004746AF">
        <w:rPr>
          <w:szCs w:val="20"/>
          <w:u w:val="single"/>
        </w:rPr>
        <w:t xml:space="preserve"> and negotiation</w:t>
      </w:r>
      <w:r w:rsidRPr="00D42B07">
        <w:rPr>
          <w:sz w:val="8"/>
          <w:szCs w:val="20"/>
        </w:rPr>
        <w:t xml:space="preserve"> (Baudrillard 1995: 24). The Eisenhower-coined term of the military-industrial complex is used by Baudrillard in his essay "No Reprieve </w:t>
      </w:r>
      <w:proofErr w:type="gramStart"/>
      <w:r w:rsidRPr="00D42B07">
        <w:rPr>
          <w:sz w:val="8"/>
          <w:szCs w:val="20"/>
        </w:rPr>
        <w:t>For</w:t>
      </w:r>
      <w:proofErr w:type="gramEnd"/>
      <w:r w:rsidRPr="00D42B07">
        <w:rPr>
          <w:sz w:val="8"/>
          <w:szCs w:val="20"/>
        </w:rPr>
        <w:t xml:space="preserve"> Sarajevo," published in Libération, January 8, 1994. He sees </w:t>
      </w:r>
      <w:r w:rsidRPr="00015BFB">
        <w:rPr>
          <w:rStyle w:val="Emphasis"/>
          <w:szCs w:val="20"/>
          <w:highlight w:val="green"/>
        </w:rPr>
        <w:t xml:space="preserve">the MIC as still operative yet in need of conceptual upgrading. </w:t>
      </w:r>
      <w:r w:rsidRPr="00015BFB">
        <w:rPr>
          <w:szCs w:val="20"/>
          <w:highlight w:val="green"/>
          <w:u w:val="single"/>
        </w:rPr>
        <w:t>“</w:t>
      </w:r>
      <w:r w:rsidRPr="00EF4C62">
        <w:rPr>
          <w:szCs w:val="20"/>
          <w:u w:val="single"/>
        </w:rPr>
        <w:t>Hostages and blackmail,”</w:t>
      </w:r>
      <w:r w:rsidRPr="00EF4C62">
        <w:rPr>
          <w:sz w:val="8"/>
          <w:szCs w:val="20"/>
        </w:rPr>
        <w:t xml:space="preserve"> Baudrillard continues in “The Gulf War Will Not Take Place,” “</w:t>
      </w:r>
      <w:r w:rsidRPr="00EF4C62">
        <w:rPr>
          <w:szCs w:val="20"/>
          <w:u w:val="single"/>
        </w:rPr>
        <w:t xml:space="preserve">are the purest products of deterrence. The hostage has </w:t>
      </w:r>
      <w:r w:rsidRPr="00EF4C62">
        <w:rPr>
          <w:rStyle w:val="Emphasis"/>
        </w:rPr>
        <w:t>taken the place of the warrior</w:t>
      </w:r>
      <w:r w:rsidRPr="00EF4C62">
        <w:rPr>
          <w:szCs w:val="20"/>
          <w:u w:val="single"/>
        </w:rPr>
        <w:t xml:space="preserve">. He has become the principal actor, </w:t>
      </w:r>
      <w:r w:rsidRPr="00EF4C62">
        <w:rPr>
          <w:rStyle w:val="Emphasis"/>
        </w:rPr>
        <w:t>the simulacral protagonist</w:t>
      </w:r>
      <w:r w:rsidRPr="00EF4C62">
        <w:rPr>
          <w:szCs w:val="20"/>
          <w:u w:val="single"/>
        </w:rPr>
        <w:t>, or rather, in his pure inaction, the protagoniser</w:t>
      </w:r>
      <w:r w:rsidRPr="00EF4C62">
        <w:rPr>
          <w:sz w:val="8"/>
          <w:szCs w:val="20"/>
        </w:rPr>
        <w:t xml:space="preserve"> (le protagonisant) </w:t>
      </w:r>
      <w:r w:rsidRPr="00EF4C62">
        <w:rPr>
          <w:szCs w:val="20"/>
          <w:u w:val="single"/>
        </w:rPr>
        <w:t xml:space="preserve">of </w:t>
      </w:r>
      <w:r w:rsidRPr="00EF4C62">
        <w:rPr>
          <w:rStyle w:val="Emphasis"/>
        </w:rPr>
        <w:t>non-war</w:t>
      </w:r>
      <w:r w:rsidRPr="00EF4C62">
        <w:rPr>
          <w:szCs w:val="20"/>
          <w:u w:val="single"/>
        </w:rPr>
        <w:t>”</w:t>
      </w:r>
      <w:r w:rsidRPr="00EF4C62">
        <w:rPr>
          <w:sz w:val="8"/>
          <w:szCs w:val="20"/>
        </w:rPr>
        <w:t xml:space="preserve"> (Baurillard 1995: 24). </w:t>
      </w:r>
      <w:r w:rsidRPr="00EF4C62">
        <w:rPr>
          <w:szCs w:val="20"/>
          <w:u w:val="single"/>
        </w:rPr>
        <w:t>A</w:t>
      </w:r>
      <w:r w:rsidRPr="004746AF">
        <w:rPr>
          <w:szCs w:val="20"/>
          <w:u w:val="single"/>
        </w:rPr>
        <w:t xml:space="preserve">nd </w:t>
      </w:r>
      <w:r w:rsidRPr="00015BFB">
        <w:rPr>
          <w:szCs w:val="20"/>
          <w:highlight w:val="green"/>
          <w:u w:val="single"/>
        </w:rPr>
        <w:t>we</w:t>
      </w:r>
      <w:r w:rsidRPr="00D42B07">
        <w:rPr>
          <w:sz w:val="8"/>
          <w:szCs w:val="20"/>
        </w:rPr>
        <w:t xml:space="preserve">, the television viewers of the non-war, </w:t>
      </w:r>
      <w:r w:rsidRPr="00015BFB">
        <w:rPr>
          <w:rStyle w:val="Emphasis"/>
          <w:highlight w:val="green"/>
        </w:rPr>
        <w:t>are all</w:t>
      </w:r>
      <w:r w:rsidRPr="00EC3F8C">
        <w:rPr>
          <w:rStyle w:val="Emphasis"/>
        </w:rPr>
        <w:t xml:space="preserve"> in the situation of </w:t>
      </w:r>
      <w:r w:rsidRPr="00015BFB">
        <w:rPr>
          <w:rStyle w:val="Emphasis"/>
          <w:highlight w:val="green"/>
        </w:rPr>
        <w:t>hostages</w:t>
      </w:r>
      <w:r w:rsidRPr="004746AF">
        <w:rPr>
          <w:szCs w:val="20"/>
          <w:u w:val="single"/>
        </w:rPr>
        <w:t>, “all of us as information hostages on the world media stage”</w:t>
      </w:r>
      <w:r w:rsidRPr="00D42B07">
        <w:rPr>
          <w:sz w:val="8"/>
          <w:szCs w:val="20"/>
        </w:rPr>
        <w:t xml:space="preserve"> (Ibid.).</w:t>
      </w:r>
      <w:r w:rsidRPr="004746AF">
        <w:rPr>
          <w:szCs w:val="20"/>
          <w:u w:val="single"/>
        </w:rPr>
        <w:t xml:space="preserve"> Hostages of the screen, </w:t>
      </w:r>
      <w:r w:rsidRPr="00EC3F8C">
        <w:rPr>
          <w:szCs w:val="20"/>
          <w:u w:val="single"/>
        </w:rPr>
        <w:t>of the intoxication of the media</w:t>
      </w:r>
      <w:r w:rsidRPr="004746AF">
        <w:rPr>
          <w:szCs w:val="20"/>
          <w:u w:val="single"/>
        </w:rPr>
        <w:t xml:space="preserve">, dragged and </w:t>
      </w:r>
      <w:r w:rsidRPr="00015BFB">
        <w:rPr>
          <w:rStyle w:val="Emphasis"/>
          <w:highlight w:val="green"/>
        </w:rPr>
        <w:t>drugged into a logic of deterrence</w:t>
      </w:r>
      <w:r w:rsidRPr="00015BFB">
        <w:rPr>
          <w:szCs w:val="20"/>
          <w:highlight w:val="green"/>
          <w:u w:val="single"/>
        </w:rPr>
        <w:t>,</w:t>
      </w:r>
      <w:r w:rsidRPr="004746AF">
        <w:rPr>
          <w:szCs w:val="20"/>
          <w:u w:val="single"/>
        </w:rPr>
        <w:t xml:space="preserve"> "we are no longer in a logic of the passage from virtual to actual but in a hyperrealist logic of the deterrence of the real by the virtual”</w:t>
      </w:r>
      <w:r w:rsidRPr="00D42B07">
        <w:rPr>
          <w:sz w:val="8"/>
          <w:szCs w:val="20"/>
        </w:rPr>
        <w:t xml:space="preserve"> (Ibid.: 27). </w:t>
      </w:r>
      <w:r w:rsidRPr="004746AF">
        <w:rPr>
          <w:szCs w:val="20"/>
          <w:u w:val="single"/>
        </w:rPr>
        <w:t>The post-structure</w:t>
      </w:r>
      <w:r w:rsidRPr="00D42B07">
        <w:rPr>
          <w:sz w:val="8"/>
          <w:szCs w:val="20"/>
        </w:rPr>
        <w:t xml:space="preserve"> [the successor to a sociological structure with less stability and with less of a center] </w:t>
      </w:r>
      <w:r w:rsidRPr="004746AF">
        <w:rPr>
          <w:szCs w:val="20"/>
          <w:u w:val="single"/>
        </w:rPr>
        <w:t xml:space="preserve">of </w:t>
      </w:r>
      <w:r w:rsidRPr="00015BFB">
        <w:rPr>
          <w:szCs w:val="20"/>
          <w:highlight w:val="green"/>
          <w:u w:val="single"/>
        </w:rPr>
        <w:t xml:space="preserve">the </w:t>
      </w:r>
      <w:r w:rsidRPr="00015BFB">
        <w:rPr>
          <w:rStyle w:val="Emphasis"/>
          <w:highlight w:val="green"/>
        </w:rPr>
        <w:t>(non-)war machine</w:t>
      </w:r>
      <w:r w:rsidRPr="004746AF">
        <w:rPr>
          <w:szCs w:val="20"/>
          <w:u w:val="single"/>
        </w:rPr>
        <w:t xml:space="preserve"> in the age of media virtuality </w:t>
      </w:r>
      <w:r w:rsidRPr="00EC3F8C">
        <w:rPr>
          <w:szCs w:val="20"/>
          <w:u w:val="single"/>
        </w:rPr>
        <w:t>has properties of binary/digital, simulation/modeling, viral metastasis, and</w:t>
      </w:r>
      <w:r w:rsidRPr="004746AF">
        <w:rPr>
          <w:szCs w:val="20"/>
          <w:u w:val="single"/>
        </w:rPr>
        <w:t xml:space="preserve"> complex intricate paradoxical topology.</w:t>
      </w:r>
      <w:r w:rsidRPr="00D42B07">
        <w:rPr>
          <w:sz w:val="8"/>
          <w:szCs w:val="20"/>
        </w:rPr>
        <w:t xml:space="preserve"> Let us consider all four of these properties as aspects of a Baudrillardian theory of war (or a theory of war in honour of Jean Baudrillard). </w:t>
      </w:r>
      <w:proofErr w:type="gramStart"/>
      <w:r w:rsidRPr="00D42B07">
        <w:rPr>
          <w:sz w:val="8"/>
          <w:szCs w:val="20"/>
        </w:rPr>
        <w:t>First of all</w:t>
      </w:r>
      <w:proofErr w:type="gramEnd"/>
      <w:r w:rsidRPr="00D42B07">
        <w:rPr>
          <w:sz w:val="8"/>
          <w:szCs w:val="20"/>
        </w:rPr>
        <w:t xml:space="preserve">, </w:t>
      </w:r>
      <w:r w:rsidRPr="004746AF">
        <w:rPr>
          <w:szCs w:val="20"/>
          <w:u w:val="single"/>
        </w:rPr>
        <w:t xml:space="preserve">the post-structure of the (non-)war machine in the age of media virtuality has the property of binary/digital. </w:t>
      </w:r>
      <w:r w:rsidRPr="00EC3F8C">
        <w:rPr>
          <w:rStyle w:val="Emphasis"/>
          <w:szCs w:val="20"/>
        </w:rPr>
        <w:t xml:space="preserve">It </w:t>
      </w:r>
      <w:r w:rsidRPr="00015BFB">
        <w:rPr>
          <w:rStyle w:val="Emphasis"/>
          <w:szCs w:val="20"/>
          <w:highlight w:val="green"/>
        </w:rPr>
        <w:t>presents itself to us through</w:t>
      </w:r>
      <w:r w:rsidRPr="004746AF">
        <w:rPr>
          <w:szCs w:val="20"/>
          <w:u w:val="single"/>
        </w:rPr>
        <w:t xml:space="preserve"> the dualistic structure of </w:t>
      </w:r>
      <w:r w:rsidRPr="00EC3F8C">
        <w:rPr>
          <w:rStyle w:val="Emphasis"/>
        </w:rPr>
        <w:t xml:space="preserve">a forced </w:t>
      </w:r>
      <w:r w:rsidRPr="00015BFB">
        <w:rPr>
          <w:rStyle w:val="Emphasis"/>
          <w:highlight w:val="green"/>
        </w:rPr>
        <w:t>binary</w:t>
      </w:r>
      <w:r w:rsidRPr="00015BFB">
        <w:rPr>
          <w:rStyle w:val="Emphasis"/>
          <w:szCs w:val="20"/>
          <w:highlight w:val="green"/>
        </w:rPr>
        <w:t xml:space="preserve"> choice, where the system obliges each of us to take a position ‘for’ or ‘against’ war</w:t>
      </w:r>
      <w:r w:rsidRPr="00015BFB">
        <w:rPr>
          <w:szCs w:val="20"/>
          <w:highlight w:val="green"/>
          <w:u w:val="single"/>
        </w:rPr>
        <w:t>, or</w:t>
      </w:r>
      <w:r w:rsidRPr="004746AF">
        <w:rPr>
          <w:szCs w:val="20"/>
          <w:u w:val="single"/>
        </w:rPr>
        <w:t xml:space="preserve"> ‘for’ or ‘against’ </w:t>
      </w:r>
      <w:proofErr w:type="gramStart"/>
      <w:r w:rsidRPr="00015BFB">
        <w:rPr>
          <w:rStyle w:val="Emphasis"/>
          <w:highlight w:val="green"/>
        </w:rPr>
        <w:t>particular wars</w:t>
      </w:r>
      <w:proofErr w:type="gramEnd"/>
      <w:r w:rsidRPr="00015BFB">
        <w:rPr>
          <w:szCs w:val="20"/>
          <w:highlight w:val="green"/>
          <w:u w:val="single"/>
        </w:rPr>
        <w:t>,</w:t>
      </w:r>
      <w:r w:rsidRPr="004746AF">
        <w:rPr>
          <w:szCs w:val="20"/>
          <w:u w:val="single"/>
        </w:rPr>
        <w:t xml:space="preserve"> as </w:t>
      </w:r>
      <w:r w:rsidRPr="00EC3F8C">
        <w:rPr>
          <w:szCs w:val="20"/>
          <w:u w:val="single"/>
        </w:rPr>
        <w:t xml:space="preserve">waged, for example, by the Pentagon, the EU ‘humanitarian’ forces, or the surveillance state’s War on Terror. </w:t>
      </w:r>
      <w:r w:rsidRPr="00015BFB">
        <w:rPr>
          <w:rStyle w:val="Emphasis"/>
          <w:szCs w:val="20"/>
          <w:highlight w:val="green"/>
        </w:rPr>
        <w:t>It is this very binary logic of ‘yes’ or ‘no’ that is the</w:t>
      </w:r>
      <w:r w:rsidRPr="004746AF">
        <w:rPr>
          <w:szCs w:val="20"/>
          <w:u w:val="single"/>
        </w:rPr>
        <w:t xml:space="preserve"> news media discourse, the </w:t>
      </w:r>
      <w:r w:rsidRPr="00EC3F8C">
        <w:rPr>
          <w:rStyle w:val="StyleUnderline"/>
        </w:rPr>
        <w:t>rhetoric of politicians, and the</w:t>
      </w:r>
      <w:r w:rsidRPr="004746AF">
        <w:rPr>
          <w:szCs w:val="20"/>
          <w:u w:val="single"/>
        </w:rPr>
        <w:t xml:space="preserve"> </w:t>
      </w:r>
      <w:r w:rsidRPr="00015BFB">
        <w:rPr>
          <w:rStyle w:val="Emphasis"/>
          <w:highlight w:val="green"/>
        </w:rPr>
        <w:t>hybrid virtual-and-real-killing of the screen and the bomb</w:t>
      </w:r>
      <w:r w:rsidRPr="004746AF">
        <w:rPr>
          <w:szCs w:val="20"/>
          <w:u w:val="single"/>
        </w:rPr>
        <w:t xml:space="preserve">. </w:t>
      </w:r>
      <w:r w:rsidRPr="00D42B07">
        <w:rPr>
          <w:sz w:val="8"/>
          <w:szCs w:val="20"/>
        </w:rPr>
        <w:t xml:space="preserve">Today, of course, the Internet has superceded television as the prevailing universal media (although there is much convergence and combination of the two). And the Internet is much more interactive and participatory. There is much more response. There is much less of a ‘spectacle’ than there was when Guy Debord and the Situationists conceptualized their media theory in the 1960s. Yet everywhere that the ‘news media’ and </w:t>
      </w:r>
      <w:r w:rsidRPr="004746AF">
        <w:rPr>
          <w:szCs w:val="20"/>
          <w:u w:val="single"/>
        </w:rPr>
        <w:t>the (non)-war machine still prevail</w:t>
      </w:r>
      <w:r w:rsidRPr="00EC3F8C">
        <w:rPr>
          <w:szCs w:val="20"/>
          <w:u w:val="single"/>
        </w:rPr>
        <w:t xml:space="preserve">, everywhere that they are still massively influential, everywhere that they still exercise their power, we are not quite liberated from the ‘speech without response’ </w:t>
      </w:r>
      <w:r w:rsidRPr="00D42B07">
        <w:rPr>
          <w:sz w:val="8"/>
          <w:szCs w:val="20"/>
        </w:rPr>
        <w:t>described by the early Baudrillard. When Muammar Gaddafi, the former dictator of Libya, was brutally killed by rebel forces on October 20, 2011, during the Libyan Civil War, the event, having been filmed by a cell phone, was presented to worldwide viewers by almost all of the ‘news media’ as some kind of triumph for ‘justice’, even though it was clearly a loss for democratic principles and the possible coming to light of priceless information about the decades of atrocities committed by Gaddafi’s regime during a public trial which would never take place.</w:t>
      </w:r>
    </w:p>
    <w:p w14:paraId="50482493" w14:textId="14CF8FDE" w:rsidR="004F4671" w:rsidRDefault="004F4671" w:rsidP="004F4671"/>
    <w:p w14:paraId="15551750" w14:textId="77777777" w:rsidR="004F4671" w:rsidRDefault="004F4671" w:rsidP="004F4671">
      <w:pPr>
        <w:pStyle w:val="Heading2"/>
      </w:pPr>
      <w:r>
        <w:t>4</w:t>
      </w:r>
    </w:p>
    <w:p w14:paraId="7C6C15BA" w14:textId="3BCADBB0" w:rsidR="004F4671" w:rsidRPr="00653DEB" w:rsidRDefault="004F4671" w:rsidP="004F4671">
      <w:pPr>
        <w:pStyle w:val="Heading4"/>
        <w:rPr>
          <w:i/>
          <w:iCs/>
        </w:rPr>
      </w:pPr>
      <w:r>
        <w:t xml:space="preserve">A. Interpretation: </w:t>
      </w:r>
      <w:r w:rsidRPr="00653DEB">
        <w:t xml:space="preserve">If the affirmative defends anything other than </w:t>
      </w:r>
      <w:r>
        <w:t>“The appropriation of outer space by private entities is unjust,”</w:t>
      </w:r>
      <w:r w:rsidRPr="00653DEB">
        <w:t xml:space="preserve"> </w:t>
      </w:r>
      <w:r>
        <w:t xml:space="preserve">then </w:t>
      </w:r>
      <w:r w:rsidRPr="00653DEB">
        <w:t>they must provide a counter-solvency advocate for their specific advocacy.</w:t>
      </w:r>
    </w:p>
    <w:p w14:paraId="598A6D37" w14:textId="77777777" w:rsidR="004F4671" w:rsidRDefault="004F4671" w:rsidP="004F4671">
      <w:pPr>
        <w:pStyle w:val="Heading4"/>
      </w:pPr>
      <w:r>
        <w:t>B. Violation: You read a plan but not a CSA.</w:t>
      </w:r>
    </w:p>
    <w:p w14:paraId="2E8CBF82" w14:textId="77777777" w:rsidR="004F4671" w:rsidRDefault="004F4671" w:rsidP="004F4671">
      <w:pPr>
        <w:pStyle w:val="Heading4"/>
      </w:pPr>
      <w:r>
        <w:t>C. Standards:</w:t>
      </w:r>
    </w:p>
    <w:p w14:paraId="689BA09C" w14:textId="13243AC2" w:rsidR="004F4671" w:rsidRDefault="004F4671" w:rsidP="004F4671">
      <w:pPr>
        <w:pStyle w:val="Heading4"/>
      </w:pPr>
      <w:r>
        <w:t xml:space="preserve">1. </w:t>
      </w:r>
      <w:r>
        <w:rPr>
          <w:u w:val="single"/>
        </w:rPr>
        <w:t>Ground</w:t>
      </w:r>
      <w:r w:rsidRPr="00653DEB">
        <w:t xml:space="preserve"> –</w:t>
      </w:r>
    </w:p>
    <w:p w14:paraId="356D7E54" w14:textId="0830EE06" w:rsidR="004F4671" w:rsidRPr="00653DEB" w:rsidRDefault="004F4671" w:rsidP="004F4671">
      <w:pPr>
        <w:pStyle w:val="Heading4"/>
      </w:pPr>
      <w:r>
        <w:t>2.</w:t>
      </w:r>
      <w:r w:rsidRPr="00653DEB">
        <w:t xml:space="preserve"> </w:t>
      </w:r>
      <w:r w:rsidRPr="009E2347">
        <w:rPr>
          <w:u w:val="single"/>
        </w:rPr>
        <w:t>Limits</w:t>
      </w:r>
      <w:r w:rsidRPr="00653DEB">
        <w:t xml:space="preserve"> –</w:t>
      </w:r>
    </w:p>
    <w:p w14:paraId="44942772" w14:textId="77777777" w:rsidR="004F4671" w:rsidRDefault="004F4671" w:rsidP="004F4671"/>
    <w:p w14:paraId="02BA0C78" w14:textId="77777777" w:rsidR="004F4671" w:rsidRDefault="004F4671" w:rsidP="004F4671">
      <w:pPr>
        <w:pStyle w:val="Heading2"/>
      </w:pPr>
      <w:r>
        <w:t>5</w:t>
      </w:r>
    </w:p>
    <w:p w14:paraId="367D1915" w14:textId="77777777" w:rsidR="004F4671" w:rsidRPr="002834CE" w:rsidRDefault="004F4671" w:rsidP="004F4671">
      <w:pPr>
        <w:pStyle w:val="Heading4"/>
        <w:rPr>
          <w:rFonts w:cs="Calibri"/>
        </w:rPr>
      </w:pPr>
      <w:r w:rsidRPr="002834CE">
        <w:rPr>
          <w:rFonts w:cs="Calibri"/>
        </w:rPr>
        <w:t xml:space="preserve">Interpretation – affirmatives must defend the resolution as a </w:t>
      </w:r>
      <w:r w:rsidRPr="002834CE">
        <w:rPr>
          <w:rFonts w:cs="Calibri"/>
          <w:u w:val="single"/>
        </w:rPr>
        <w:t>general principle</w:t>
      </w:r>
      <w:r w:rsidRPr="002834CE">
        <w:rPr>
          <w:rFonts w:cs="Calibri"/>
        </w:rPr>
        <w:t xml:space="preserve">. This requires that you defend that the </w:t>
      </w:r>
      <w:r w:rsidRPr="002834CE">
        <w:rPr>
          <w:rFonts w:cs="Calibri"/>
          <w:u w:val="single"/>
        </w:rPr>
        <w:t>plan is a good idea</w:t>
      </w:r>
      <w:r w:rsidRPr="002834CE">
        <w:rPr>
          <w:rFonts w:cs="Calibri"/>
        </w:rPr>
        <w:t xml:space="preserve"> in the abstract and </w:t>
      </w:r>
      <w:r w:rsidRPr="002834CE">
        <w:rPr>
          <w:rFonts w:cs="Calibri"/>
          <w:u w:val="single"/>
        </w:rPr>
        <w:t>don’t defend implementation</w:t>
      </w:r>
      <w:r w:rsidRPr="002834CE">
        <w:rPr>
          <w:rFonts w:cs="Calibri"/>
        </w:rPr>
        <w:t xml:space="preserve">. </w:t>
      </w:r>
    </w:p>
    <w:p w14:paraId="78380B07" w14:textId="77777777" w:rsidR="004F4671" w:rsidRPr="002834CE" w:rsidRDefault="004F4671" w:rsidP="004F4671">
      <w:pPr>
        <w:pStyle w:val="Heading4"/>
        <w:rPr>
          <w:rFonts w:cs="Calibri"/>
        </w:rPr>
      </w:pPr>
      <w:r w:rsidRPr="002834CE">
        <w:rPr>
          <w:rFonts w:cs="Calibri"/>
        </w:rPr>
        <w:t>Violation</w:t>
      </w:r>
      <w:r>
        <w:rPr>
          <w:rFonts w:cs="Calibri"/>
        </w:rPr>
        <w:t>:</w:t>
      </w:r>
      <w:r w:rsidRPr="002834CE">
        <w:rPr>
          <w:rFonts w:cs="Calibri"/>
        </w:rPr>
        <w:t xml:space="preserve"> </w:t>
      </w:r>
      <w:r>
        <w:rPr>
          <w:rFonts w:cs="Calibri"/>
        </w:rPr>
        <w:t xml:space="preserve">they </w:t>
      </w:r>
      <w:r w:rsidRPr="00D40880">
        <w:rPr>
          <w:rFonts w:cs="Calibri"/>
          <w:u w:val="single"/>
        </w:rPr>
        <w:t>defend</w:t>
      </w:r>
      <w:r>
        <w:rPr>
          <w:rFonts w:cs="Calibri"/>
        </w:rPr>
        <w:t xml:space="preserve"> implementation</w:t>
      </w:r>
      <w:r w:rsidRPr="002834CE">
        <w:rPr>
          <w:rFonts w:cs="Calibri"/>
        </w:rPr>
        <w:t>.</w:t>
      </w:r>
    </w:p>
    <w:p w14:paraId="190BF891" w14:textId="77777777" w:rsidR="004F4671" w:rsidRPr="002834CE" w:rsidRDefault="004F4671" w:rsidP="004F4671">
      <w:pPr>
        <w:pStyle w:val="Heading4"/>
        <w:rPr>
          <w:rFonts w:cs="Calibri"/>
        </w:rPr>
      </w:pPr>
      <w:r w:rsidRPr="002834CE">
        <w:rPr>
          <w:rFonts w:cs="Calibri"/>
        </w:rPr>
        <w:t>1</w:t>
      </w:r>
      <w:r>
        <w:rPr>
          <w:rFonts w:cs="Calibri"/>
        </w:rPr>
        <w:t>.</w:t>
      </w:r>
      <w:r w:rsidRPr="002834CE">
        <w:rPr>
          <w:rFonts w:cs="Calibri"/>
        </w:rPr>
        <w:t xml:space="preserve"> </w:t>
      </w:r>
      <w:r w:rsidRPr="002834CE">
        <w:rPr>
          <w:rFonts w:cs="Calibri"/>
          <w:u w:val="single"/>
        </w:rPr>
        <w:t>Jurisdiction</w:t>
      </w:r>
      <w:r w:rsidRPr="002834CE">
        <w:rPr>
          <w:rFonts w:cs="Calibri"/>
        </w:rPr>
        <w:t xml:space="preserve"> – it’s NSDA </w:t>
      </w:r>
      <w:r w:rsidRPr="002834CE">
        <w:rPr>
          <w:rFonts w:cs="Calibri"/>
          <w:u w:val="single"/>
        </w:rPr>
        <w:t>rules</w:t>
      </w:r>
      <w:r w:rsidRPr="002834CE">
        <w:rPr>
          <w:rFonts w:cs="Calibri"/>
        </w:rPr>
        <w:t xml:space="preserve">. </w:t>
      </w:r>
    </w:p>
    <w:p w14:paraId="7B4B913D" w14:textId="77777777" w:rsidR="004F4671" w:rsidRPr="002834CE" w:rsidRDefault="004F4671" w:rsidP="004F4671">
      <w:r w:rsidRPr="002834CE">
        <w:rPr>
          <w:rFonts w:eastAsiaTheme="majorEastAsia"/>
          <w:b/>
          <w:iCs/>
        </w:rPr>
        <w:t>NSDA 21</w:t>
      </w:r>
      <w:r w:rsidRPr="002834CE">
        <w:t xml:space="preserve"> – 2021-22 Lincoln-Douglas Ballot, https://www.speechanddebate.org/wp-content/uploads/Sample-Lincoln-Douglas-Debate-Ballot-Blank.pdf // JB</w:t>
      </w:r>
    </w:p>
    <w:p w14:paraId="1D0FC4B4" w14:textId="77777777" w:rsidR="004F4671" w:rsidRPr="002834CE" w:rsidRDefault="004F4671" w:rsidP="004F4671">
      <w:pPr>
        <w:rPr>
          <w:u w:val="single"/>
        </w:rPr>
      </w:pPr>
      <w:r w:rsidRPr="002834CE">
        <w:rPr>
          <w:highlight w:val="green"/>
          <w:u w:val="single"/>
        </w:rPr>
        <w:t xml:space="preserve">Each </w:t>
      </w:r>
      <w:r w:rsidRPr="002834CE">
        <w:rPr>
          <w:b/>
          <w:bCs/>
          <w:highlight w:val="green"/>
          <w:u w:val="single"/>
        </w:rPr>
        <w:t>debater</w:t>
      </w:r>
      <w:r w:rsidRPr="002834CE">
        <w:rPr>
          <w:sz w:val="16"/>
        </w:rPr>
        <w:t xml:space="preserve"> has the </w:t>
      </w:r>
      <w:r w:rsidRPr="002834CE">
        <w:rPr>
          <w:highlight w:val="green"/>
          <w:u w:val="single"/>
        </w:rPr>
        <w:t xml:space="preserve">burden to </w:t>
      </w:r>
      <w:r w:rsidRPr="002834CE">
        <w:rPr>
          <w:b/>
          <w:bCs/>
          <w:highlight w:val="green"/>
          <w:u w:val="single"/>
        </w:rPr>
        <w:t>prove</w:t>
      </w:r>
      <w:r w:rsidRPr="002834CE">
        <w:rPr>
          <w:sz w:val="16"/>
        </w:rPr>
        <w:t xml:space="preserve"> their </w:t>
      </w:r>
      <w:r w:rsidRPr="002834CE">
        <w:rPr>
          <w:b/>
          <w:bCs/>
          <w:u w:val="single"/>
        </w:rPr>
        <w:t>side</w:t>
      </w:r>
      <w:r w:rsidRPr="002834CE">
        <w:rPr>
          <w:u w:val="single"/>
        </w:rPr>
        <w:t xml:space="preserve"> of </w:t>
      </w:r>
      <w:r w:rsidRPr="002834CE">
        <w:rPr>
          <w:highlight w:val="green"/>
          <w:u w:val="single"/>
        </w:rPr>
        <w:t xml:space="preserve">the resolution </w:t>
      </w:r>
      <w:r w:rsidRPr="002834CE">
        <w:rPr>
          <w:b/>
          <w:bCs/>
          <w:highlight w:val="green"/>
          <w:u w:val="single"/>
        </w:rPr>
        <w:t>more valid</w:t>
      </w:r>
      <w:r w:rsidRPr="002834CE">
        <w:rPr>
          <w:highlight w:val="green"/>
          <w:u w:val="single"/>
        </w:rPr>
        <w:t xml:space="preserve"> as a </w:t>
      </w:r>
      <w:r w:rsidRPr="002834CE">
        <w:rPr>
          <w:b/>
          <w:bCs/>
          <w:highlight w:val="green"/>
          <w:u w:val="single"/>
        </w:rPr>
        <w:t>general principle</w:t>
      </w:r>
      <w:r w:rsidRPr="002834CE">
        <w:rPr>
          <w:sz w:val="16"/>
        </w:rPr>
        <w:t xml:space="preserve">. It is </w:t>
      </w:r>
      <w:r w:rsidRPr="002834CE">
        <w:rPr>
          <w:b/>
          <w:bCs/>
          <w:highlight w:val="green"/>
          <w:u w:val="single"/>
        </w:rPr>
        <w:t>unrealistic</w:t>
      </w:r>
      <w:r w:rsidRPr="002834CE">
        <w:rPr>
          <w:highlight w:val="green"/>
          <w:u w:val="single"/>
        </w:rPr>
        <w:t xml:space="preserve"> to expect</w:t>
      </w:r>
      <w:r w:rsidRPr="002834CE">
        <w:rPr>
          <w:u w:val="single"/>
        </w:rPr>
        <w:t xml:space="preserve"> a </w:t>
      </w:r>
      <w:r w:rsidRPr="002834CE">
        <w:rPr>
          <w:highlight w:val="green"/>
          <w:u w:val="single"/>
        </w:rPr>
        <w:t xml:space="preserve">debater to prove </w:t>
      </w:r>
      <w:r w:rsidRPr="002834CE">
        <w:rPr>
          <w:b/>
          <w:bCs/>
          <w:highlight w:val="green"/>
          <w:u w:val="single"/>
        </w:rPr>
        <w:t>complete validity or invalidity</w:t>
      </w:r>
      <w:r w:rsidRPr="002834CE">
        <w:rPr>
          <w:highlight w:val="green"/>
          <w:u w:val="single"/>
        </w:rPr>
        <w:t xml:space="preserve"> of the resolution</w:t>
      </w:r>
      <w:r w:rsidRPr="002834CE">
        <w:rPr>
          <w:u w:val="single"/>
        </w:rPr>
        <w:t xml:space="preserve">. The </w:t>
      </w:r>
      <w:r w:rsidRPr="002834CE">
        <w:rPr>
          <w:b/>
          <w:bCs/>
          <w:highlight w:val="green"/>
          <w:u w:val="single"/>
        </w:rPr>
        <w:t>better debater</w:t>
      </w:r>
      <w:r w:rsidRPr="002834CE">
        <w:rPr>
          <w:highlight w:val="green"/>
          <w:u w:val="single"/>
        </w:rPr>
        <w:t xml:space="preserve"> is</w:t>
      </w:r>
      <w:r w:rsidRPr="002834CE">
        <w:rPr>
          <w:u w:val="single"/>
        </w:rPr>
        <w:t xml:space="preserve"> the </w:t>
      </w:r>
      <w:r w:rsidRPr="002834CE">
        <w:rPr>
          <w:highlight w:val="green"/>
          <w:u w:val="single"/>
        </w:rPr>
        <w:t>one who</w:t>
      </w:r>
      <w:r w:rsidRPr="002834CE">
        <w:rPr>
          <w:sz w:val="16"/>
        </w:rPr>
        <w:t xml:space="preserve">, </w:t>
      </w:r>
      <w:proofErr w:type="gramStart"/>
      <w:r w:rsidRPr="002834CE">
        <w:rPr>
          <w:sz w:val="16"/>
        </w:rPr>
        <w:t>on the whole</w:t>
      </w:r>
      <w:proofErr w:type="gramEnd"/>
      <w:r w:rsidRPr="002834CE">
        <w:rPr>
          <w:sz w:val="16"/>
        </w:rPr>
        <w:t>,</w:t>
      </w:r>
      <w:r w:rsidRPr="002834CE">
        <w:rPr>
          <w:u w:val="single"/>
        </w:rPr>
        <w:t xml:space="preserve"> </w:t>
      </w:r>
      <w:r w:rsidRPr="002834CE">
        <w:rPr>
          <w:highlight w:val="green"/>
          <w:u w:val="single"/>
        </w:rPr>
        <w:t>proves their side</w:t>
      </w:r>
      <w:r w:rsidRPr="002834CE">
        <w:rPr>
          <w:u w:val="single"/>
        </w:rPr>
        <w:t xml:space="preserve"> of the resolution </w:t>
      </w:r>
      <w:r w:rsidRPr="002834CE">
        <w:rPr>
          <w:b/>
          <w:bCs/>
          <w:highlight w:val="green"/>
          <w:u w:val="single"/>
        </w:rPr>
        <w:t>more valid</w:t>
      </w:r>
      <w:r w:rsidRPr="002834CE">
        <w:rPr>
          <w:highlight w:val="green"/>
          <w:u w:val="single"/>
        </w:rPr>
        <w:t xml:space="preserve"> as a general principle.</w:t>
      </w:r>
    </w:p>
    <w:p w14:paraId="00F9E478" w14:textId="0B9D58C6" w:rsidR="004F4671" w:rsidRPr="002834CE" w:rsidRDefault="004F4671" w:rsidP="004F4671">
      <w:pPr>
        <w:pStyle w:val="Heading4"/>
        <w:rPr>
          <w:rFonts w:cs="Calibri"/>
        </w:rPr>
      </w:pPr>
      <w:r w:rsidRPr="002834CE">
        <w:rPr>
          <w:rFonts w:cs="Calibri"/>
        </w:rPr>
        <w:t xml:space="preserve">Outweighs – </w:t>
      </w:r>
      <w:r>
        <w:rPr>
          <w:rFonts w:cs="Calibri"/>
        </w:rPr>
        <w:t>i</w:t>
      </w:r>
      <w:r w:rsidRPr="002834CE">
        <w:rPr>
          <w:rFonts w:cs="Calibri"/>
        </w:rPr>
        <w:t xml:space="preserve">t’s on the </w:t>
      </w:r>
      <w:r w:rsidRPr="002834CE">
        <w:rPr>
          <w:rFonts w:cs="Calibri"/>
          <w:u w:val="single"/>
        </w:rPr>
        <w:t>LD ballot</w:t>
      </w:r>
      <w:r w:rsidRPr="002834CE">
        <w:rPr>
          <w:rFonts w:cs="Calibri"/>
        </w:rPr>
        <w:t xml:space="preserve"> </w:t>
      </w:r>
    </w:p>
    <w:p w14:paraId="0DBE701E" w14:textId="77777777" w:rsidR="004F4671" w:rsidRPr="002834CE" w:rsidRDefault="004F4671" w:rsidP="004F4671">
      <w:pPr>
        <w:pStyle w:val="Heading4"/>
        <w:rPr>
          <w:rFonts w:cs="Calibri"/>
        </w:rPr>
      </w:pPr>
      <w:r w:rsidRPr="002834CE">
        <w:rPr>
          <w:rFonts w:cs="Calibri"/>
        </w:rPr>
        <w:t>2</w:t>
      </w:r>
      <w:r>
        <w:rPr>
          <w:rFonts w:cs="Calibri"/>
        </w:rPr>
        <w:t>.</w:t>
      </w:r>
      <w:r w:rsidRPr="002834CE">
        <w:rPr>
          <w:rFonts w:cs="Calibri"/>
        </w:rPr>
        <w:t xml:space="preserve"> </w:t>
      </w:r>
      <w:r w:rsidRPr="002834CE">
        <w:rPr>
          <w:rFonts w:cs="Calibri"/>
          <w:u w:val="single"/>
        </w:rPr>
        <w:t>Precision</w:t>
      </w:r>
      <w:r w:rsidRPr="002834CE">
        <w:rPr>
          <w:rFonts w:cs="Calibri"/>
        </w:rPr>
        <w:t>:</w:t>
      </w:r>
    </w:p>
    <w:p w14:paraId="5DDFDBEE" w14:textId="77777777" w:rsidR="004F4671" w:rsidRPr="002834CE" w:rsidRDefault="004F4671" w:rsidP="004F4671">
      <w:pPr>
        <w:pStyle w:val="Heading4"/>
        <w:rPr>
          <w:rFonts w:cs="Calibri"/>
        </w:rPr>
      </w:pPr>
      <w:r w:rsidRPr="002834CE">
        <w:rPr>
          <w:rFonts w:cs="Calibri"/>
        </w:rPr>
        <w:t xml:space="preserve">Resolved in LD is a </w:t>
      </w:r>
      <w:r w:rsidRPr="002834CE">
        <w:rPr>
          <w:rFonts w:cs="Calibri"/>
          <w:u w:val="single"/>
        </w:rPr>
        <w:t>statement of values</w:t>
      </w:r>
      <w:r w:rsidRPr="002834CE">
        <w:rPr>
          <w:rFonts w:cs="Calibri"/>
        </w:rPr>
        <w:t>.</w:t>
      </w:r>
    </w:p>
    <w:p w14:paraId="7005252B" w14:textId="77777777" w:rsidR="004F4671" w:rsidRPr="002834CE" w:rsidRDefault="004F4671" w:rsidP="004F4671">
      <w:r w:rsidRPr="002834CE">
        <w:rPr>
          <w:rFonts w:eastAsiaTheme="majorEastAsia"/>
          <w:b/>
          <w:bCs/>
          <w:szCs w:val="26"/>
        </w:rPr>
        <w:t>UPitt ND</w:t>
      </w:r>
      <w:r w:rsidRPr="002834CE">
        <w:t xml:space="preserve"> – University Of Pittsburgh Communications Services Webteam, copyright 2015-21, "Basic Definitions," Department of </w:t>
      </w:r>
      <w:proofErr w:type="gramStart"/>
      <w:r w:rsidRPr="002834CE">
        <w:t>Communication ,</w:t>
      </w:r>
      <w:proofErr w:type="gramEnd"/>
      <w:r w:rsidRPr="002834CE">
        <w:t xml:space="preserve"> </w:t>
      </w:r>
      <w:hyperlink r:id="rId10" w:history="1">
        <w:r w:rsidRPr="002834CE">
          <w:rPr>
            <w:rStyle w:val="Hyperlink"/>
          </w:rPr>
          <w:t>https://www.comm.pitt.edu/basic-definitions</w:t>
        </w:r>
      </w:hyperlink>
      <w:r w:rsidRPr="002834CE">
        <w:t xml:space="preserve"> CHO</w:t>
      </w:r>
    </w:p>
    <w:p w14:paraId="106FD3C4" w14:textId="77777777" w:rsidR="004F4671" w:rsidRPr="002834CE" w:rsidRDefault="004F4671" w:rsidP="004F4671">
      <w:pPr>
        <w:rPr>
          <w:sz w:val="14"/>
        </w:rPr>
      </w:pPr>
      <w:r w:rsidRPr="002834CE">
        <w:rPr>
          <w:sz w:val="18"/>
          <w:szCs w:val="18"/>
          <w:u w:val="single"/>
        </w:rPr>
        <w:t xml:space="preserve">Affirmative/Pro. The side that “affirms” the resolution (is “pro” the issue). For example, the affirmative side in a debate using the resolution of policy, </w:t>
      </w:r>
      <w:proofErr w:type="gramStart"/>
      <w:r w:rsidRPr="002834CE">
        <w:rPr>
          <w:sz w:val="18"/>
          <w:szCs w:val="18"/>
          <w:u w:val="single"/>
        </w:rPr>
        <w:t>Resolved</w:t>
      </w:r>
      <w:proofErr w:type="gramEnd"/>
      <w:r w:rsidRPr="002834CE">
        <w:rPr>
          <w:sz w:val="18"/>
          <w:szCs w:val="18"/>
          <w:u w:val="single"/>
        </w:rPr>
        <w:t>: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w:t>
      </w:r>
      <w:r w:rsidRPr="002834CE">
        <w:rPr>
          <w:sz w:val="18"/>
          <w:szCs w:val="18"/>
        </w:rPr>
        <w:t>”</w:t>
      </w:r>
      <w:r w:rsidRPr="002834CE">
        <w:rPr>
          <w:sz w:val="14"/>
        </w:rPr>
        <w:t xml:space="preserv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w:t>
      </w:r>
      <w:proofErr w:type="gramStart"/>
      <w:r w:rsidRPr="002834CE">
        <w:rPr>
          <w:sz w:val="14"/>
        </w:rPr>
        <w:t>Resolved</w:t>
      </w:r>
      <w:proofErr w:type="gramEnd"/>
      <w:r w:rsidRPr="002834CE">
        <w:rPr>
          <w:sz w:val="14"/>
        </w:rPr>
        <w:t xml:space="preserve">: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w:t>
      </w:r>
      <w:proofErr w:type="gramStart"/>
      <w:r w:rsidRPr="002834CE">
        <w:rPr>
          <w:sz w:val="14"/>
        </w:rPr>
        <w:t>period of time</w:t>
      </w:r>
      <w:proofErr w:type="gramEnd"/>
      <w:r w:rsidRPr="002834CE">
        <w:rPr>
          <w:sz w:val="14"/>
        </w:rPr>
        <w:t xml:space="preserve"> and can be used at any time by either side at the conclusion of a speech. Rebuttal Speech. The last speeches in a debate, where debaters summarize arguments and draw conclusions about the debate. </w:t>
      </w:r>
      <w:r w:rsidRPr="002834CE">
        <w:rPr>
          <w:rStyle w:val="Emphasis"/>
          <w:highlight w:val="green"/>
        </w:rPr>
        <w:t>Resolution</w:t>
      </w:r>
      <w:r w:rsidRPr="002834CE">
        <w:rPr>
          <w:rStyle w:val="Emphasis"/>
        </w:rPr>
        <w:t xml:space="preserve">. A specific statement or question up for debate. Resolutions usually appear as </w:t>
      </w:r>
      <w:r w:rsidRPr="002834CE">
        <w:rPr>
          <w:rStyle w:val="Emphasis"/>
          <w:highlight w:val="green"/>
        </w:rPr>
        <w:t xml:space="preserve">statements of policy, </w:t>
      </w:r>
      <w:proofErr w:type="gramStart"/>
      <w:r w:rsidRPr="002834CE">
        <w:rPr>
          <w:rStyle w:val="Emphasis"/>
          <w:highlight w:val="green"/>
        </w:rPr>
        <w:t>fact</w:t>
      </w:r>
      <w:proofErr w:type="gramEnd"/>
      <w:r w:rsidRPr="002834CE">
        <w:rPr>
          <w:rStyle w:val="Emphasis"/>
          <w:highlight w:val="green"/>
        </w:rPr>
        <w:t xml:space="preserve"> or value.</w:t>
      </w:r>
      <w:r w:rsidRPr="002834CE">
        <w:rPr>
          <w:rStyle w:val="Emphasis"/>
        </w:rPr>
        <w:t xml:space="preserve"> </w:t>
      </w:r>
      <w:r w:rsidRPr="002834CE">
        <w:rPr>
          <w:rStyle w:val="Emphasis"/>
          <w:bCs/>
        </w:rPr>
        <w:t xml:space="preserve">Statement of policy. Involves an actor (local, national, or global) with power to decide a course of action. For example, </w:t>
      </w:r>
      <w:proofErr w:type="gramStart"/>
      <w:r w:rsidRPr="002834CE">
        <w:rPr>
          <w:rStyle w:val="Emphasis"/>
          <w:bCs/>
        </w:rPr>
        <w:t>Resolved</w:t>
      </w:r>
      <w:proofErr w:type="gramEnd"/>
      <w:r w:rsidRPr="002834CE">
        <w:rPr>
          <w:rStyle w:val="Emphasis"/>
          <w:bCs/>
        </w:rPr>
        <w:t>: The United States federal government should implement a poverty reduction program for its citizens.</w:t>
      </w:r>
      <w:r w:rsidRPr="002834CE">
        <w:rPr>
          <w:rStyle w:val="Emphasis"/>
        </w:rPr>
        <w:t xml:space="preserve"> </w:t>
      </w:r>
      <w:r w:rsidRPr="002834CE">
        <w:rPr>
          <w:sz w:val="14"/>
        </w:rPr>
        <w:t xml:space="preserve">Statement of fact. Involves a dispute about empirical phenomenon. For example, </w:t>
      </w:r>
      <w:proofErr w:type="gramStart"/>
      <w:r w:rsidRPr="002834CE">
        <w:rPr>
          <w:sz w:val="14"/>
        </w:rPr>
        <w:t>Resolved</w:t>
      </w:r>
      <w:proofErr w:type="gramEnd"/>
      <w:r w:rsidRPr="002834CE">
        <w:rPr>
          <w:sz w:val="14"/>
        </w:rPr>
        <w:t xml:space="preserve">: Global warming threatens agricultural production. </w:t>
      </w:r>
      <w:r w:rsidRPr="002834CE">
        <w:rPr>
          <w:rStyle w:val="Emphasis"/>
        </w:rPr>
        <w:t xml:space="preserve">Statement of value. </w:t>
      </w:r>
      <w:r w:rsidRPr="002834CE">
        <w:rPr>
          <w:rStyle w:val="Emphasis"/>
          <w:highlight w:val="green"/>
        </w:rPr>
        <w:t>Involves conflicting moral dilemmas</w:t>
      </w:r>
      <w:r w:rsidRPr="002834CE">
        <w:rPr>
          <w:rStyle w:val="Emphasis"/>
        </w:rPr>
        <w:t xml:space="preserve">. For example, </w:t>
      </w:r>
      <w:proofErr w:type="gramStart"/>
      <w:r w:rsidRPr="002834CE">
        <w:rPr>
          <w:rStyle w:val="Emphasis"/>
          <w:highlight w:val="green"/>
        </w:rPr>
        <w:t>Resolved</w:t>
      </w:r>
      <w:proofErr w:type="gramEnd"/>
      <w:r w:rsidRPr="002834CE">
        <w:rPr>
          <w:rStyle w:val="Emphasis"/>
          <w:highlight w:val="green"/>
        </w:rPr>
        <w:t>: The death penalty is</w:t>
      </w:r>
      <w:r w:rsidRPr="002834CE">
        <w:rPr>
          <w:rStyle w:val="Emphasis"/>
        </w:rPr>
        <w:t xml:space="preserve"> a </w:t>
      </w:r>
      <w:r w:rsidRPr="002834CE">
        <w:rPr>
          <w:rStyle w:val="Emphasis"/>
          <w:highlight w:val="green"/>
        </w:rPr>
        <w:t>just</w:t>
      </w:r>
      <w:r w:rsidRPr="002834CE">
        <w:rPr>
          <w:rStyle w:val="Emphasis"/>
        </w:rPr>
        <w:t xml:space="preserve">ified method of punishment. </w:t>
      </w:r>
      <w:r w:rsidRPr="002834CE">
        <w:rPr>
          <w:sz w:val="14"/>
        </w:rPr>
        <w:t xml:space="preserve">Topic. A general issue to debate. Topics could be “The Civil War,” “genetic engineering,” or “Great Books.” </w:t>
      </w:r>
    </w:p>
    <w:p w14:paraId="2D1BC478" w14:textId="77777777" w:rsidR="004F4671" w:rsidRPr="002834CE" w:rsidRDefault="004F4671" w:rsidP="004F4671">
      <w:pPr>
        <w:pStyle w:val="Heading4"/>
        <w:rPr>
          <w:rFonts w:cs="Calibri"/>
          <w:sz w:val="22"/>
          <w:szCs w:val="10"/>
        </w:rPr>
      </w:pPr>
      <w:r w:rsidRPr="002834CE">
        <w:rPr>
          <w:rFonts w:cs="Calibri"/>
        </w:rPr>
        <w:t xml:space="preserve">Is means </w:t>
      </w:r>
      <w:r w:rsidRPr="002834CE">
        <w:rPr>
          <w:rFonts w:cs="Calibri"/>
          <w:b w:val="0"/>
          <w:sz w:val="22"/>
          <w:szCs w:val="22"/>
        </w:rPr>
        <w:t xml:space="preserve">is </w:t>
      </w:r>
      <w:r w:rsidRPr="002834CE">
        <w:rPr>
          <w:rFonts w:cs="Calibri"/>
          <w:b w:val="0"/>
          <w:sz w:val="22"/>
          <w:szCs w:val="22"/>
          <w:u w:val="single"/>
        </w:rPr>
        <w:t>Definition of is</w:t>
      </w:r>
      <w:r w:rsidRPr="002834CE">
        <w:rPr>
          <w:rFonts w:cs="Calibri"/>
          <w:b w:val="0"/>
          <w:sz w:val="22"/>
          <w:szCs w:val="22"/>
        </w:rPr>
        <w:t xml:space="preserve"> (Entry 1 of 4) present tense third-person singular of BE </w:t>
      </w:r>
      <w:r w:rsidRPr="002834CE">
        <w:rPr>
          <w:rStyle w:val="Emphasis"/>
          <w:szCs w:val="22"/>
          <w:highlight w:val="green"/>
        </w:rPr>
        <w:t>dialectal present tense</w:t>
      </w:r>
      <w:r w:rsidRPr="002834CE">
        <w:rPr>
          <w:rFonts w:cs="Calibri"/>
          <w:b w:val="0"/>
          <w:sz w:val="22"/>
          <w:szCs w:val="22"/>
        </w:rPr>
        <w:t xml:space="preserve"> first-person and third-person </w:t>
      </w:r>
      <w:r w:rsidRPr="002834CE">
        <w:rPr>
          <w:rStyle w:val="StyleUnderline"/>
          <w:szCs w:val="22"/>
        </w:rPr>
        <w:t>singular</w:t>
      </w:r>
      <w:r w:rsidRPr="002834CE">
        <w:rPr>
          <w:rFonts w:cs="Calibri"/>
          <w:b w:val="0"/>
          <w:sz w:val="22"/>
          <w:szCs w:val="22"/>
        </w:rPr>
        <w:t xml:space="preserve"> </w:t>
      </w:r>
      <w:r w:rsidRPr="002834CE">
        <w:rPr>
          <w:rStyle w:val="Emphasis"/>
          <w:szCs w:val="22"/>
          <w:highlight w:val="green"/>
        </w:rPr>
        <w:t>of BE</w:t>
      </w:r>
      <w:r w:rsidRPr="002834CE">
        <w:rPr>
          <w:rFonts w:cs="Calibri"/>
          <w:sz w:val="22"/>
          <w:szCs w:val="22"/>
        </w:rPr>
        <w:t xml:space="preserve"> </w:t>
      </w:r>
      <w:r w:rsidRPr="002834CE">
        <w:rPr>
          <w:rFonts w:cs="Calibri"/>
          <w:b w:val="0"/>
          <w:sz w:val="22"/>
          <w:szCs w:val="22"/>
        </w:rPr>
        <w:t>dialectal present tense plural of BE</w:t>
      </w:r>
    </w:p>
    <w:p w14:paraId="1D4D0743" w14:textId="77777777" w:rsidR="004F4671" w:rsidRPr="002834CE" w:rsidRDefault="004F4671" w:rsidP="004F4671">
      <w:r w:rsidRPr="002834CE">
        <w:rPr>
          <w:rStyle w:val="Style13ptBold"/>
        </w:rPr>
        <w:t>Webster ND</w:t>
      </w:r>
      <w:r w:rsidRPr="002834CE">
        <w:t xml:space="preserve"> Definition of IS," Merriam Webster, </w:t>
      </w:r>
      <w:hyperlink r:id="rId11" w:history="1">
        <w:r w:rsidRPr="002834CE">
          <w:rPr>
            <w:rStyle w:val="Hyperlink"/>
          </w:rPr>
          <w:t>https://www.merriam-webster.com/dictionary/is</w:t>
        </w:r>
      </w:hyperlink>
      <w:r w:rsidRPr="002834CE">
        <w:t xml:space="preserve"> IS</w:t>
      </w:r>
    </w:p>
    <w:p w14:paraId="2F1C5CBF" w14:textId="77777777" w:rsidR="004F4671" w:rsidRPr="002834CE" w:rsidRDefault="004F4671" w:rsidP="004F4671">
      <w:pPr>
        <w:pStyle w:val="Heading4"/>
        <w:rPr>
          <w:rFonts w:cs="Calibri"/>
        </w:rPr>
      </w:pPr>
      <w:r>
        <w:rPr>
          <w:rFonts w:cs="Calibri"/>
        </w:rPr>
        <w:t>That requires</w:t>
      </w:r>
      <w:r w:rsidRPr="002834CE">
        <w:rPr>
          <w:rFonts w:cs="Calibri"/>
        </w:rPr>
        <w:t xml:space="preserve"> </w:t>
      </w:r>
      <w:r w:rsidRPr="002834CE">
        <w:rPr>
          <w:rFonts w:cs="Calibri"/>
          <w:u w:val="single"/>
        </w:rPr>
        <w:t>logical coherence</w:t>
      </w:r>
      <w:r w:rsidRPr="002834CE">
        <w:rPr>
          <w:rFonts w:cs="Calibri"/>
        </w:rPr>
        <w:t xml:space="preserve"> </w:t>
      </w:r>
      <w:r>
        <w:rPr>
          <w:rFonts w:cs="Calibri"/>
        </w:rPr>
        <w:t>and</w:t>
      </w:r>
      <w:r w:rsidRPr="002834CE">
        <w:rPr>
          <w:rFonts w:cs="Calibri"/>
        </w:rPr>
        <w:t xml:space="preserve"> implies </w:t>
      </w:r>
      <w:r w:rsidRPr="002834CE">
        <w:rPr>
          <w:rFonts w:cs="Calibri"/>
          <w:u w:val="single"/>
        </w:rPr>
        <w:t>no implementation</w:t>
      </w:r>
      <w:r>
        <w:rPr>
          <w:rFonts w:cs="Calibri"/>
        </w:rPr>
        <w:t>.</w:t>
      </w:r>
    </w:p>
    <w:p w14:paraId="6E1EE932" w14:textId="77777777" w:rsidR="004F4671" w:rsidRPr="002834CE" w:rsidRDefault="004F4671" w:rsidP="004F4671">
      <w:r w:rsidRPr="002834CE">
        <w:rPr>
          <w:rStyle w:val="Style13ptBold"/>
        </w:rPr>
        <w:t>Your Dictionary ND</w:t>
      </w:r>
      <w:r w:rsidRPr="002834CE">
        <w:t xml:space="preserve"> </w:t>
      </w:r>
      <w:r>
        <w:t xml:space="preserve">– </w:t>
      </w:r>
      <w:r w:rsidRPr="002834CE">
        <w:t xml:space="preserve">"Dialectical Meaning," No Publication, </w:t>
      </w:r>
      <w:hyperlink r:id="rId12" w:history="1">
        <w:r w:rsidRPr="002834CE">
          <w:rPr>
            <w:rStyle w:val="Hyperlink"/>
          </w:rPr>
          <w:t>https://www.yourdictionary.com/dialectical</w:t>
        </w:r>
      </w:hyperlink>
      <w:r w:rsidRPr="002834CE">
        <w:t xml:space="preserve"> Cho</w:t>
      </w:r>
    </w:p>
    <w:p w14:paraId="32E50CE4" w14:textId="77777777" w:rsidR="004F4671" w:rsidRPr="002834CE" w:rsidRDefault="004F4671" w:rsidP="004F4671">
      <w:pPr>
        <w:rPr>
          <w:rStyle w:val="Emphasis"/>
        </w:rPr>
      </w:pPr>
      <w:r w:rsidRPr="002834CE">
        <w:rPr>
          <w:sz w:val="12"/>
        </w:rPr>
        <w:t xml:space="preserve">The </w:t>
      </w:r>
      <w:r w:rsidRPr="002834CE">
        <w:rPr>
          <w:rStyle w:val="Emphasis"/>
          <w:highlight w:val="green"/>
        </w:rPr>
        <w:t>definition of dialectical</w:t>
      </w:r>
      <w:r w:rsidRPr="002834CE">
        <w:rPr>
          <w:sz w:val="12"/>
        </w:rPr>
        <w:t xml:space="preserve"> is a discussion that includes logical reasoning and dialogue, or something having the sounds, </w:t>
      </w:r>
      <w:proofErr w:type="gramStart"/>
      <w:r w:rsidRPr="002834CE">
        <w:rPr>
          <w:sz w:val="12"/>
        </w:rPr>
        <w:t>vocabulary</w:t>
      </w:r>
      <w:proofErr w:type="gramEnd"/>
      <w:r w:rsidRPr="002834CE">
        <w:rPr>
          <w:sz w:val="12"/>
        </w:rPr>
        <w:t xml:space="preserve"> and grammar of a specific way of speaking. An </w:t>
      </w:r>
      <w:r w:rsidRPr="002834CE">
        <w:rPr>
          <w:rStyle w:val="Emphasis"/>
          <w:highlight w:val="green"/>
        </w:rPr>
        <w:t>example of something dialectical is a Lincoln Douglass style of debate,</w:t>
      </w:r>
      <w:r w:rsidRPr="002834CE">
        <w:rPr>
          <w:sz w:val="12"/>
        </w:rPr>
        <w:t xml:space="preserve"> </w:t>
      </w:r>
      <w:r w:rsidRPr="002834CE">
        <w:rPr>
          <w:rStyle w:val="Emphasis"/>
          <w:highlight w:val="green"/>
        </w:rPr>
        <w:t>where both parties argue a point in a logical order</w:t>
      </w:r>
      <w:r w:rsidRPr="002834CE">
        <w:rPr>
          <w:sz w:val="12"/>
        </w:rPr>
        <w:t xml:space="preserve">. Of, or pertaining to dialectic; </w:t>
      </w:r>
      <w:r w:rsidRPr="002834CE">
        <w:rPr>
          <w:rStyle w:val="Emphasis"/>
          <w:highlight w:val="green"/>
        </w:rPr>
        <w:t>logic</w:t>
      </w:r>
      <w:r w:rsidRPr="002834CE">
        <w:rPr>
          <w:sz w:val="12"/>
        </w:rPr>
        <w:t xml:space="preserve">ally </w:t>
      </w:r>
      <w:r w:rsidRPr="002834CE">
        <w:rPr>
          <w:rStyle w:val="Emphasis"/>
          <w:highlight w:val="green"/>
        </w:rPr>
        <w:t>reason</w:t>
      </w:r>
      <w:r w:rsidRPr="002834CE">
        <w:rPr>
          <w:sz w:val="12"/>
        </w:rPr>
        <w:t xml:space="preserve">ed through the </w:t>
      </w:r>
      <w:r w:rsidRPr="002834CE">
        <w:rPr>
          <w:rStyle w:val="Emphasis"/>
          <w:highlight w:val="green"/>
        </w:rPr>
        <w:t>exchange of opposing ideas.</w:t>
      </w:r>
    </w:p>
    <w:p w14:paraId="182C45B2" w14:textId="77777777" w:rsidR="004F4671" w:rsidRPr="002834CE" w:rsidRDefault="004F4671" w:rsidP="004F4671">
      <w:pPr>
        <w:pStyle w:val="Heading4"/>
        <w:rPr>
          <w:rFonts w:cs="Calibri"/>
        </w:rPr>
      </w:pPr>
      <w:r>
        <w:rPr>
          <w:rFonts w:cs="Calibri"/>
        </w:rPr>
        <w:t>Be</w:t>
      </w:r>
      <w:r w:rsidRPr="002834CE">
        <w:rPr>
          <w:rFonts w:cs="Calibri"/>
        </w:rPr>
        <w:t xml:space="preserve"> is a </w:t>
      </w:r>
      <w:r w:rsidRPr="00732576">
        <w:rPr>
          <w:rFonts w:cs="Calibri"/>
          <w:u w:val="single"/>
        </w:rPr>
        <w:t>linking</w:t>
      </w:r>
      <w:r w:rsidRPr="002834CE">
        <w:rPr>
          <w:rFonts w:cs="Calibri"/>
        </w:rPr>
        <w:t xml:space="preserve"> verb, not an </w:t>
      </w:r>
      <w:r w:rsidRPr="00732576">
        <w:rPr>
          <w:rFonts w:cs="Calibri"/>
          <w:u w:val="single"/>
        </w:rPr>
        <w:t>action</w:t>
      </w:r>
      <w:r w:rsidRPr="002834CE">
        <w:rPr>
          <w:rFonts w:cs="Calibri"/>
        </w:rPr>
        <w:t xml:space="preserve"> verb so implementation is </w:t>
      </w:r>
      <w:r w:rsidRPr="00732576">
        <w:rPr>
          <w:rFonts w:cs="Calibri"/>
          <w:u w:val="single"/>
        </w:rPr>
        <w:t>incoherent</w:t>
      </w:r>
      <w:r>
        <w:rPr>
          <w:rFonts w:cs="Calibri"/>
        </w:rPr>
        <w:t>.</w:t>
      </w:r>
      <w:r w:rsidRPr="002834CE">
        <w:rPr>
          <w:rFonts w:cs="Calibri"/>
        </w:rPr>
        <w:t xml:space="preserve"> </w:t>
      </w:r>
    </w:p>
    <w:p w14:paraId="757A8059" w14:textId="77777777" w:rsidR="004F4671" w:rsidRPr="002834CE" w:rsidRDefault="004F4671" w:rsidP="004F4671">
      <w:r w:rsidRPr="002834CE">
        <w:rPr>
          <w:rStyle w:val="Style13ptBold"/>
        </w:rPr>
        <w:t>Grammar Monster ND</w:t>
      </w:r>
      <w:r w:rsidRPr="002834CE">
        <w:t xml:space="preserve"> </w:t>
      </w:r>
      <w:r>
        <w:t xml:space="preserve">– </w:t>
      </w:r>
      <w:r w:rsidRPr="002834CE">
        <w:t xml:space="preserve">"Linking Verbs," Grammar Monster, </w:t>
      </w:r>
      <w:hyperlink r:id="rId13" w:history="1">
        <w:r w:rsidRPr="002834CE">
          <w:rPr>
            <w:rStyle w:val="Hyperlink"/>
          </w:rPr>
          <w:t>https://www.grammar-monster.com/glossary/linking_verbs.htm</w:t>
        </w:r>
      </w:hyperlink>
      <w:r w:rsidRPr="002834CE">
        <w:t xml:space="preserve"> CHO</w:t>
      </w:r>
    </w:p>
    <w:p w14:paraId="779AC97E" w14:textId="77777777" w:rsidR="004F4671" w:rsidRPr="002834CE" w:rsidRDefault="004F4671" w:rsidP="004F4671">
      <w:pPr>
        <w:rPr>
          <w:sz w:val="12"/>
        </w:rPr>
      </w:pPr>
      <w:r w:rsidRPr="002834CE">
        <w:rPr>
          <w:sz w:val="12"/>
        </w:rPr>
        <w:t>What Are Linking Verbs? (</w:t>
      </w:r>
      <w:proofErr w:type="gramStart"/>
      <w:r w:rsidRPr="002834CE">
        <w:rPr>
          <w:sz w:val="12"/>
        </w:rPr>
        <w:t>with</w:t>
      </w:r>
      <w:proofErr w:type="gramEnd"/>
      <w:r w:rsidRPr="002834CE">
        <w:rPr>
          <w:sz w:val="12"/>
        </w:rPr>
        <w:t xml:space="preserve"> Examples) </w:t>
      </w:r>
      <w:r w:rsidRPr="002834CE">
        <w:rPr>
          <w:rStyle w:val="Emphasis"/>
          <w:highlight w:val="green"/>
        </w:rPr>
        <w:t xml:space="preserve">A linking verb </w:t>
      </w:r>
      <w:r w:rsidRPr="002834CE">
        <w:rPr>
          <w:rStyle w:val="StyleUnderline"/>
        </w:rPr>
        <w:t xml:space="preserve">is used to </w:t>
      </w:r>
      <w:r w:rsidRPr="002834CE">
        <w:rPr>
          <w:sz w:val="12"/>
        </w:rPr>
        <w:t xml:space="preserve">re-identify or to </w:t>
      </w:r>
      <w:r w:rsidRPr="002834CE">
        <w:rPr>
          <w:rStyle w:val="Emphasis"/>
          <w:highlight w:val="green"/>
        </w:rPr>
        <w:t>describe its subject</w:t>
      </w:r>
      <w:r w:rsidRPr="002834CE">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2834CE">
        <w:rPr>
          <w:sz w:val="12"/>
        </w:rPr>
        <w:t>highlighted</w:t>
      </w:r>
      <w:proofErr w:type="gramEnd"/>
      <w:r w:rsidRPr="002834CE">
        <w:rPr>
          <w:sz w:val="12"/>
        </w:rPr>
        <w:t xml:space="preserve"> and the subject is bold. </w:t>
      </w:r>
      <w:r w:rsidRPr="002834CE">
        <w:rPr>
          <w:rStyle w:val="Emphasis"/>
          <w:highlight w:val="green"/>
        </w:rPr>
        <w:t>Alan is a vampire.</w:t>
      </w:r>
      <w:r w:rsidRPr="002834CE">
        <w:rPr>
          <w:rStyle w:val="Emphasis"/>
        </w:rPr>
        <w:t xml:space="preserve"> </w:t>
      </w:r>
      <w:r w:rsidRPr="002834CE">
        <w:rPr>
          <w:sz w:val="12"/>
        </w:rPr>
        <w:t xml:space="preserve">(Here, the </w:t>
      </w:r>
      <w:r w:rsidRPr="002834CE">
        <w:rPr>
          <w:rStyle w:val="Emphasis"/>
          <w:highlight w:val="green"/>
        </w:rPr>
        <w:t>subject is re-identified as a vampire.)</w:t>
      </w:r>
      <w:r w:rsidRPr="002834CE">
        <w:rPr>
          <w:rStyle w:val="Emphasis"/>
        </w:rPr>
        <w:t xml:space="preserve"> </w:t>
      </w:r>
      <w:r w:rsidRPr="002834CE">
        <w:rPr>
          <w:sz w:val="12"/>
        </w:rPr>
        <w:t>Alan is thirsty. (Here, the subject is described as thirsty.)</w:t>
      </w:r>
    </w:p>
    <w:p w14:paraId="79CF008D" w14:textId="4A9A3215" w:rsidR="004F4671" w:rsidRDefault="004F4671" w:rsidP="004F4671"/>
    <w:p w14:paraId="18802B6B" w14:textId="558291B0" w:rsidR="004F4671" w:rsidRDefault="004F4671" w:rsidP="004F4671">
      <w:pPr>
        <w:pStyle w:val="Heading1"/>
      </w:pPr>
      <w:r>
        <w:t>Accessibility</w:t>
      </w:r>
    </w:p>
    <w:p w14:paraId="6679EBD8" w14:textId="0A33C8EC" w:rsidR="004F4671" w:rsidRDefault="004F4671" w:rsidP="004F4671">
      <w:pPr>
        <w:pStyle w:val="Heading2"/>
      </w:pPr>
      <w:r>
        <w:t>2</w:t>
      </w:r>
    </w:p>
    <w:p w14:paraId="6F815CF5" w14:textId="77777777" w:rsidR="00A832A1" w:rsidRPr="00436092" w:rsidRDefault="00A832A1" w:rsidP="00A832A1">
      <w:pPr>
        <w:pStyle w:val="Heading4"/>
        <w:rPr>
          <w:rFonts w:eastAsia="Times New Roman" w:cs="Times New Roman"/>
        </w:rPr>
      </w:pPr>
      <w:r w:rsidRPr="00436092">
        <w:rPr>
          <w:rFonts w:cs="Times New Roman"/>
        </w:rPr>
        <w:t xml:space="preserve">The world is an </w:t>
      </w:r>
      <w:r w:rsidRPr="00436092">
        <w:rPr>
          <w:rFonts w:cs="Times New Roman"/>
          <w:u w:val="single"/>
        </w:rPr>
        <w:t>extension</w:t>
      </w:r>
      <w:r w:rsidRPr="00436092">
        <w:rPr>
          <w:rFonts w:cs="Times New Roman"/>
        </w:rPr>
        <w:t xml:space="preserve"> of the self’s conceptual </w:t>
      </w:r>
      <w:r w:rsidRPr="00436092">
        <w:rPr>
          <w:rFonts w:cs="Times New Roman"/>
          <w:u w:val="single"/>
        </w:rPr>
        <w:t>frames</w:t>
      </w:r>
      <w:r w:rsidRPr="00436092">
        <w:rPr>
          <w:rFonts w:cs="Times New Roman"/>
        </w:rPr>
        <w:t xml:space="preserve"> – however, the </w:t>
      </w:r>
      <w:r w:rsidRPr="00436092">
        <w:rPr>
          <w:rFonts w:cs="Times New Roman"/>
          <w:u w:val="single"/>
        </w:rPr>
        <w:t>Other’s</w:t>
      </w:r>
      <w:r w:rsidRPr="00436092">
        <w:rPr>
          <w:rFonts w:cs="Times New Roman"/>
        </w:rPr>
        <w:t xml:space="preserve"> infinite nature interrupts our </w:t>
      </w:r>
      <w:r w:rsidRPr="00436092">
        <w:rPr>
          <w:rFonts w:cs="Times New Roman"/>
          <w:u w:val="single"/>
        </w:rPr>
        <w:t>imposition</w:t>
      </w:r>
      <w:r w:rsidRPr="00436092">
        <w:rPr>
          <w:rFonts w:cs="Times New Roman"/>
        </w:rPr>
        <w:t xml:space="preserve"> of meaning. </w:t>
      </w:r>
      <w:r w:rsidRPr="00436092">
        <w:rPr>
          <w:rFonts w:cs="Times New Roman"/>
          <w:u w:val="single"/>
        </w:rPr>
        <w:t>Totalization</w:t>
      </w:r>
      <w:r w:rsidRPr="00436092">
        <w:rPr>
          <w:rFonts w:cs="Times New Roman"/>
        </w:rPr>
        <w:t xml:space="preserve">, or the </w:t>
      </w:r>
      <w:r w:rsidRPr="00436092">
        <w:rPr>
          <w:rFonts w:eastAsia="Times New Roman" w:cs="Times New Roman"/>
        </w:rPr>
        <w:t xml:space="preserve">attempt to reduce the Other to a one-dimensional </w:t>
      </w:r>
      <w:r w:rsidRPr="00436092">
        <w:rPr>
          <w:rFonts w:eastAsia="Times New Roman" w:cs="Times New Roman"/>
          <w:u w:val="single"/>
        </w:rPr>
        <w:t>object</w:t>
      </w:r>
      <w:r w:rsidRPr="00436092">
        <w:rPr>
          <w:rFonts w:eastAsia="Times New Roman" w:cs="Times New Roman"/>
        </w:rPr>
        <w:t xml:space="preserve"> is the root cause of </w:t>
      </w:r>
      <w:r w:rsidRPr="00436092">
        <w:rPr>
          <w:rFonts w:eastAsia="Times New Roman" w:cs="Times New Roman"/>
          <w:u w:val="single"/>
        </w:rPr>
        <w:t>violence</w:t>
      </w:r>
      <w:r w:rsidRPr="00436092">
        <w:rPr>
          <w:rFonts w:eastAsia="Times New Roman" w:cs="Times New Roman"/>
        </w:rPr>
        <w:t xml:space="preserve"> as it denies our obligation to preserve the </w:t>
      </w:r>
      <w:proofErr w:type="gramStart"/>
      <w:r w:rsidRPr="00436092">
        <w:rPr>
          <w:rFonts w:eastAsia="Times New Roman" w:cs="Times New Roman"/>
        </w:rPr>
        <w:t>Other’s</w:t>
      </w:r>
      <w:proofErr w:type="gramEnd"/>
      <w:r w:rsidRPr="00436092">
        <w:rPr>
          <w:rFonts w:eastAsia="Times New Roman" w:cs="Times New Roman"/>
        </w:rPr>
        <w:t xml:space="preserve"> </w:t>
      </w:r>
      <w:r w:rsidRPr="00436092">
        <w:rPr>
          <w:rFonts w:eastAsia="Times New Roman" w:cs="Times New Roman"/>
          <w:u w:val="single"/>
        </w:rPr>
        <w:t>mystery</w:t>
      </w:r>
      <w:r w:rsidRPr="00436092">
        <w:rPr>
          <w:rFonts w:eastAsia="Times New Roman" w:cs="Times New Roman"/>
        </w:rPr>
        <w:t xml:space="preserve">.  Thus, the </w:t>
      </w:r>
      <w:r w:rsidRPr="00436092">
        <w:rPr>
          <w:rFonts w:eastAsia="Times New Roman" w:cs="Times New Roman"/>
          <w:u w:val="single"/>
        </w:rPr>
        <w:t>rol</w:t>
      </w:r>
      <w:r>
        <w:rPr>
          <w:rFonts w:eastAsia="Times New Roman" w:cs="Times New Roman"/>
          <w:u w:val="single"/>
        </w:rPr>
        <w:t>e</w:t>
      </w:r>
      <w:r w:rsidRPr="00436092">
        <w:rPr>
          <w:rFonts w:eastAsia="Times New Roman" w:cs="Times New Roman"/>
          <w:u w:val="single"/>
        </w:rPr>
        <w:t xml:space="preserve"> of the ballot</w:t>
      </w:r>
      <w:r w:rsidRPr="00436092">
        <w:rPr>
          <w:rFonts w:eastAsia="Times New Roman" w:cs="Times New Roman"/>
        </w:rPr>
        <w:t xml:space="preserve"> is to </w:t>
      </w:r>
      <w:r w:rsidRPr="00436092">
        <w:rPr>
          <w:rFonts w:eastAsia="Times New Roman" w:cs="Times New Roman"/>
          <w:u w:val="single"/>
        </w:rPr>
        <w:t>resist totalization</w:t>
      </w:r>
      <w:r w:rsidRPr="00436092">
        <w:rPr>
          <w:rFonts w:eastAsia="Times New Roman" w:cs="Times New Roman"/>
        </w:rPr>
        <w:t xml:space="preserve"> – they can’t weigh the case if we win their starting point is flawed.</w:t>
      </w:r>
    </w:p>
    <w:p w14:paraId="7FAFCC63" w14:textId="0A2B2F49" w:rsidR="004F4671" w:rsidRDefault="00A832A1" w:rsidP="00A832A1">
      <w:pPr>
        <w:rPr>
          <w:rFonts w:eastAsiaTheme="majorEastAsia"/>
          <w:b/>
          <w:iCs/>
        </w:rPr>
      </w:pPr>
      <w:r w:rsidRPr="00436092">
        <w:rPr>
          <w:rFonts w:eastAsiaTheme="majorEastAsia"/>
          <w:b/>
          <w:iCs/>
        </w:rPr>
        <w:t>Hooft 6</w:t>
      </w:r>
    </w:p>
    <w:p w14:paraId="54596606" w14:textId="301AE9DF" w:rsidR="00A832A1" w:rsidRPr="00A832A1" w:rsidRDefault="00A832A1" w:rsidP="00A832A1">
      <w:r w:rsidRPr="00A832A1">
        <w:t>we assimilate</w:t>
      </w:r>
      <w:r>
        <w:t xml:space="preserve"> </w:t>
      </w:r>
      <w:r w:rsidRPr="00A832A1">
        <w:t>everything</w:t>
      </w:r>
      <w:r>
        <w:t xml:space="preserve"> </w:t>
      </w:r>
      <w:r w:rsidRPr="00A832A1">
        <w:t>pen</w:t>
      </w:r>
      <w:r>
        <w:t xml:space="preserve"> </w:t>
      </w:r>
      <w:r w:rsidRPr="00A832A1">
        <w:t>is</w:t>
      </w:r>
      <w:r>
        <w:t xml:space="preserve"> </w:t>
      </w:r>
      <w:r w:rsidRPr="00A832A1">
        <w:t>in your world</w:t>
      </w:r>
      <w:r>
        <w:t xml:space="preserve"> </w:t>
      </w:r>
      <w:r w:rsidRPr="00A832A1">
        <w:t>the</w:t>
      </w:r>
      <w:r>
        <w:t xml:space="preserve"> </w:t>
      </w:r>
      <w:r w:rsidRPr="00A832A1">
        <w:t>Other</w:t>
      </w:r>
      <w:r>
        <w:t xml:space="preserve"> </w:t>
      </w:r>
      <w:r w:rsidRPr="00A832A1">
        <w:t>[is]</w:t>
      </w:r>
      <w:r>
        <w:t xml:space="preserve"> </w:t>
      </w:r>
      <w:r w:rsidRPr="00A832A1">
        <w:t>infinite</w:t>
      </w:r>
      <w:r>
        <w:t xml:space="preserve"> </w:t>
      </w:r>
      <w:r w:rsidRPr="00A832A1">
        <w:t>in</w:t>
      </w:r>
      <w:r>
        <w:t xml:space="preserve"> </w:t>
      </w:r>
      <w:r w:rsidRPr="00A832A1">
        <w:t>being ungraspable</w:t>
      </w:r>
      <w:r>
        <w:t xml:space="preserve"> </w:t>
      </w:r>
      <w:r w:rsidRPr="00A832A1">
        <w:t>in</w:t>
      </w:r>
      <w:r>
        <w:t xml:space="preserve"> </w:t>
      </w:r>
      <w:r w:rsidRPr="00A832A1">
        <w:t>which we appropriate our lived world.</w:t>
      </w:r>
      <w:r>
        <w:t xml:space="preserve"> </w:t>
      </w:r>
      <w:r w:rsidRPr="00A832A1">
        <w:t>the</w:t>
      </w:r>
      <w:r>
        <w:t xml:space="preserve"> </w:t>
      </w:r>
      <w:r w:rsidRPr="00A832A1">
        <w:t>face</w:t>
      </w:r>
      <w:r>
        <w:t xml:space="preserve"> </w:t>
      </w:r>
      <w:r w:rsidRPr="00A832A1">
        <w:t>has</w:t>
      </w:r>
      <w:r>
        <w:t xml:space="preserve"> </w:t>
      </w:r>
      <w:r w:rsidRPr="00A832A1">
        <w:t>mystery as to</w:t>
      </w:r>
      <w:r>
        <w:t xml:space="preserve"> </w:t>
      </w:r>
      <w:r w:rsidRPr="00A832A1">
        <w:t>escape your cognitive grasp</w:t>
      </w:r>
      <w:r>
        <w:t xml:space="preserve"> </w:t>
      </w:r>
      <w:r w:rsidRPr="00A832A1">
        <w:t>you become</w:t>
      </w:r>
      <w:r>
        <w:t xml:space="preserve"> </w:t>
      </w:r>
      <w:r w:rsidRPr="00A832A1">
        <w:t>open</w:t>
      </w:r>
      <w:r>
        <w:t xml:space="preserve"> </w:t>
      </w:r>
      <w:r w:rsidRPr="00A832A1">
        <w:t>to the</w:t>
      </w:r>
      <w:r>
        <w:t xml:space="preserve"> </w:t>
      </w:r>
      <w:r w:rsidRPr="00A832A1">
        <w:t>Other. This is not</w:t>
      </w:r>
      <w:r>
        <w:t xml:space="preserve"> </w:t>
      </w:r>
      <w:r w:rsidRPr="00A832A1">
        <w:t>taken consciously</w:t>
      </w:r>
      <w:r>
        <w:t xml:space="preserve"> </w:t>
      </w:r>
      <w:r w:rsidRPr="00A832A1">
        <w:t>Your</w:t>
      </w:r>
      <w:r>
        <w:t xml:space="preserve"> </w:t>
      </w:r>
      <w:r w:rsidRPr="00A832A1">
        <w:t>world is now</w:t>
      </w:r>
      <w:r>
        <w:t xml:space="preserve"> </w:t>
      </w:r>
      <w:r w:rsidRPr="00A832A1">
        <w:t>of reverence and wonder</w:t>
      </w:r>
      <w:r>
        <w:t xml:space="preserve"> </w:t>
      </w:r>
      <w:r w:rsidRPr="00A832A1">
        <w:t>of</w:t>
      </w:r>
      <w:r>
        <w:t xml:space="preserve"> </w:t>
      </w:r>
      <w:r w:rsidRPr="00A832A1">
        <w:t>the Other</w:t>
      </w:r>
    </w:p>
    <w:p w14:paraId="35C1C768" w14:textId="5462A2FC" w:rsidR="00A832A1" w:rsidRDefault="00A832A1" w:rsidP="00A832A1"/>
    <w:p w14:paraId="0386708B" w14:textId="77777777" w:rsidR="00A832A1" w:rsidRPr="00436092" w:rsidRDefault="00A832A1" w:rsidP="00A832A1">
      <w:pPr>
        <w:pStyle w:val="Heading4"/>
        <w:rPr>
          <w:rFonts w:cs="Times New Roman"/>
        </w:rPr>
      </w:pPr>
      <w:r w:rsidRPr="00436092">
        <w:rPr>
          <w:rFonts w:cs="Times New Roman"/>
        </w:rPr>
        <w:t xml:space="preserve">Util totalizes the Other to mechanical </w:t>
      </w:r>
      <w:r w:rsidRPr="00436092">
        <w:rPr>
          <w:rFonts w:cs="Times New Roman"/>
          <w:u w:val="single"/>
        </w:rPr>
        <w:t>calculations</w:t>
      </w:r>
      <w:r w:rsidRPr="00436092">
        <w:rPr>
          <w:rFonts w:cs="Times New Roman"/>
        </w:rPr>
        <w:t xml:space="preserve"> which destroys </w:t>
      </w:r>
      <w:r w:rsidRPr="00436092">
        <w:rPr>
          <w:rFonts w:cs="Times New Roman"/>
          <w:u w:val="single"/>
        </w:rPr>
        <w:t>ethics</w:t>
      </w:r>
      <w:r w:rsidRPr="00436092">
        <w:rPr>
          <w:rFonts w:cs="Times New Roman"/>
        </w:rPr>
        <w:t xml:space="preserve">, </w:t>
      </w:r>
      <w:r w:rsidRPr="00436092">
        <w:rPr>
          <w:rFonts w:cs="Times New Roman"/>
          <w:u w:val="single"/>
        </w:rPr>
        <w:t>politics</w:t>
      </w:r>
      <w:r w:rsidRPr="00436092">
        <w:rPr>
          <w:rFonts w:cs="Times New Roman"/>
        </w:rPr>
        <w:t xml:space="preserve">, and the </w:t>
      </w:r>
      <w:r w:rsidRPr="00436092">
        <w:rPr>
          <w:rFonts w:cs="Times New Roman"/>
          <w:u w:val="single"/>
        </w:rPr>
        <w:t>value to life</w:t>
      </w:r>
      <w:r w:rsidRPr="00436092">
        <w:rPr>
          <w:rFonts w:cs="Times New Roman"/>
        </w:rPr>
        <w:t xml:space="preserve">. Vote negative to </w:t>
      </w:r>
      <w:r w:rsidRPr="00436092">
        <w:rPr>
          <w:rFonts w:cs="Times New Roman"/>
          <w:u w:val="single"/>
        </w:rPr>
        <w:t>recognize</w:t>
      </w:r>
      <w:r w:rsidRPr="00436092">
        <w:rPr>
          <w:rFonts w:cs="Times New Roman"/>
        </w:rPr>
        <w:t xml:space="preserve"> the Other as a </w:t>
      </w:r>
      <w:r w:rsidRPr="00436092">
        <w:rPr>
          <w:rFonts w:cs="Times New Roman"/>
          <w:u w:val="single"/>
        </w:rPr>
        <w:t>complex</w:t>
      </w:r>
      <w:r w:rsidRPr="00436092">
        <w:rPr>
          <w:rFonts w:cs="Times New Roman"/>
        </w:rPr>
        <w:t xml:space="preserve"> subject that demands a </w:t>
      </w:r>
      <w:r w:rsidRPr="00436092">
        <w:rPr>
          <w:rFonts w:cs="Times New Roman"/>
          <w:u w:val="single"/>
        </w:rPr>
        <w:t>continual</w:t>
      </w:r>
      <w:r w:rsidRPr="00436092">
        <w:rPr>
          <w:rFonts w:cs="Times New Roman"/>
        </w:rPr>
        <w:t xml:space="preserve"> quest of </w:t>
      </w:r>
      <w:r w:rsidRPr="00436092">
        <w:rPr>
          <w:rFonts w:cs="Times New Roman"/>
          <w:u w:val="single"/>
        </w:rPr>
        <w:t>understanding</w:t>
      </w:r>
      <w:r w:rsidRPr="00436092">
        <w:rPr>
          <w:rFonts w:cs="Times New Roman"/>
        </w:rPr>
        <w:t xml:space="preserve">.  </w:t>
      </w:r>
    </w:p>
    <w:p w14:paraId="67138BB0" w14:textId="579840E3" w:rsidR="00A832A1" w:rsidRDefault="00A832A1" w:rsidP="00A832A1">
      <w:r w:rsidRPr="00436092">
        <w:rPr>
          <w:rFonts w:eastAsiaTheme="majorEastAsia"/>
          <w:b/>
          <w:iCs/>
        </w:rPr>
        <w:t>Joseph 17</w:t>
      </w:r>
    </w:p>
    <w:p w14:paraId="6D3E3129" w14:textId="265BD4D9" w:rsidR="00A832A1" w:rsidRPr="00A832A1" w:rsidRDefault="00A832A1" w:rsidP="00A832A1">
      <w:r w:rsidRPr="00A832A1">
        <w:t>util requires disinterested spectator util override preferences I derive satisfaction to others have already been through the calculating device and inadequate util severely undervalues subjectivity the utilitarian is not unique he is at the whims mechanistic calculations Utilitarian strips a person of at the deepest level Levinasian responsibility avoids reducing the “I” to a mechanistic tool responsibility is subjectivity I discover who I am in the Other</w:t>
      </w:r>
    </w:p>
    <w:p w14:paraId="61A878F9" w14:textId="4E952398" w:rsidR="00A832A1" w:rsidRDefault="00A832A1" w:rsidP="00A832A1"/>
    <w:p w14:paraId="4A834CE5" w14:textId="2A29BC64" w:rsidR="00A832A1" w:rsidRDefault="00A832A1" w:rsidP="00A832A1"/>
    <w:p w14:paraId="1E2D21F2" w14:textId="63BFE1F6" w:rsidR="00A832A1" w:rsidRDefault="00A832A1" w:rsidP="00A832A1">
      <w:pPr>
        <w:pStyle w:val="Heading2"/>
      </w:pPr>
      <w:r>
        <w:t>3</w:t>
      </w:r>
    </w:p>
    <w:p w14:paraId="68CF7BCE" w14:textId="77777777" w:rsidR="00A832A1" w:rsidRDefault="00A832A1" w:rsidP="00A832A1">
      <w:pPr>
        <w:pStyle w:val="Heading4"/>
      </w:pPr>
      <w:r w:rsidRPr="007C5025">
        <w:t xml:space="preserve">The </w:t>
      </w:r>
      <w:r w:rsidRPr="00BA571C">
        <w:rPr>
          <w:u w:val="single"/>
        </w:rPr>
        <w:t>space race</w:t>
      </w:r>
      <w:r w:rsidRPr="007C5025">
        <w:t xml:space="preserve"> is </w:t>
      </w:r>
      <w:r>
        <w:rPr>
          <w:u w:val="single"/>
        </w:rPr>
        <w:t>simulacra</w:t>
      </w:r>
      <w:r>
        <w:t xml:space="preserve"> – the 1ACs </w:t>
      </w:r>
      <w:r w:rsidRPr="002458DD">
        <w:rPr>
          <w:u w:val="single"/>
        </w:rPr>
        <w:t>mythos</w:t>
      </w:r>
      <w:r>
        <w:t xml:space="preserve"> of a distinction between institutional space flight and the market </w:t>
      </w:r>
      <w:r w:rsidRPr="002458DD">
        <w:rPr>
          <w:u w:val="single"/>
        </w:rPr>
        <w:t>fuels</w:t>
      </w:r>
      <w:r>
        <w:t xml:space="preserve"> the image-machine.</w:t>
      </w:r>
    </w:p>
    <w:p w14:paraId="7B8436ED" w14:textId="1B512325" w:rsidR="00A832A1" w:rsidRPr="00A6675C" w:rsidRDefault="00A832A1" w:rsidP="00A832A1">
      <w:pPr>
        <w:rPr>
          <w:rFonts w:eastAsiaTheme="majorEastAsia" w:cstheme="majorBidi"/>
          <w:b/>
          <w:bCs/>
          <w:szCs w:val="26"/>
        </w:rPr>
      </w:pPr>
      <w:r w:rsidRPr="00BA571C">
        <w:rPr>
          <w:rFonts w:eastAsiaTheme="majorEastAsia" w:cstheme="majorBidi"/>
          <w:b/>
          <w:bCs/>
          <w:szCs w:val="26"/>
        </w:rPr>
        <w:t>Dickens and Ormrod 16</w:t>
      </w:r>
    </w:p>
    <w:p w14:paraId="091BA467" w14:textId="759B4534" w:rsidR="00A6675C" w:rsidRDefault="00A6675C" w:rsidP="00A6675C">
      <w:r>
        <w:t>‘</w:t>
      </w:r>
      <w:proofErr w:type="gramStart"/>
      <w:r>
        <w:t>the</w:t>
      </w:r>
      <w:proofErr w:type="gramEnd"/>
      <w:r>
        <w:t xml:space="preserve"> space race’</w:t>
      </w:r>
      <w:r>
        <w:t xml:space="preserve"> </w:t>
      </w:r>
      <w:r>
        <w:t>was</w:t>
      </w:r>
      <w:r>
        <w:t xml:space="preserve"> </w:t>
      </w:r>
      <w:r>
        <w:t>spatialized</w:t>
      </w:r>
      <w:r>
        <w:t xml:space="preserve"> </w:t>
      </w:r>
      <w:r>
        <w:t>in</w:t>
      </w:r>
      <w:r>
        <w:t xml:space="preserve"> </w:t>
      </w:r>
      <w:r>
        <w:t>consensual terms</w:t>
      </w:r>
      <w:r>
        <w:t xml:space="preserve"> </w:t>
      </w:r>
      <w:r>
        <w:t>all agreed on how the race was to be understood</w:t>
      </w:r>
      <w:r>
        <w:t xml:space="preserve"> </w:t>
      </w:r>
      <w:r>
        <w:t>landings functioned as</w:t>
      </w:r>
      <w:r>
        <w:t xml:space="preserve"> </w:t>
      </w:r>
      <w:r>
        <w:t>calculated control</w:t>
      </w:r>
      <w:r>
        <w:t xml:space="preserve"> </w:t>
      </w:r>
      <w:r>
        <w:t>‘[B]ehind this simulacrum of</w:t>
      </w:r>
      <w:r>
        <w:t xml:space="preserve"> </w:t>
      </w:r>
      <w:r>
        <w:t>global stakes, the two adversaries are</w:t>
      </w:r>
      <w:r>
        <w:t xml:space="preserve"> </w:t>
      </w:r>
      <w:r>
        <w:t>in solidarity against something else, unnamed</w:t>
      </w:r>
      <w:r>
        <w:t xml:space="preserve"> </w:t>
      </w:r>
      <w:r>
        <w:t>with</w:t>
      </w:r>
      <w:r>
        <w:t xml:space="preserve"> </w:t>
      </w:r>
      <w:r>
        <w:t>equal complicity of the two adversaries</w:t>
      </w:r>
      <w:r>
        <w:t xml:space="preserve"> </w:t>
      </w:r>
      <w:r>
        <w:t>total liquidation</w:t>
      </w:r>
      <w:r>
        <w:t xml:space="preserve"> </w:t>
      </w:r>
      <w:r>
        <w:t>is nothing</w:t>
      </w:r>
      <w:r>
        <w:t xml:space="preserve"> </w:t>
      </w:r>
      <w:r>
        <w:t>the medium of this</w:t>
      </w:r>
      <w:r>
        <w:t xml:space="preserve"> </w:t>
      </w:r>
      <w:r>
        <w:t>terrorist rationalization of the social</w:t>
      </w:r>
    </w:p>
    <w:p w14:paraId="724F550A" w14:textId="77777777" w:rsidR="00A6675C" w:rsidRPr="00A832A1" w:rsidRDefault="00A6675C" w:rsidP="00A832A1"/>
    <w:p w14:paraId="6DC6F734" w14:textId="77777777" w:rsidR="00A832A1" w:rsidRDefault="00A832A1" w:rsidP="00A832A1">
      <w:pPr>
        <w:pStyle w:val="Heading4"/>
      </w:pPr>
      <w:r w:rsidRPr="004B7AA0">
        <w:t xml:space="preserve">This </w:t>
      </w:r>
      <w:r w:rsidRPr="004B7AA0">
        <w:rPr>
          <w:u w:val="single"/>
        </w:rPr>
        <w:t>war of images</w:t>
      </w:r>
      <w:r w:rsidRPr="004B7AA0">
        <w:t xml:space="preserve"> </w:t>
      </w:r>
      <w:r w:rsidRPr="00841DA9">
        <w:t>plays</w:t>
      </w:r>
      <w:r>
        <w:t xml:space="preserve"> on the </w:t>
      </w:r>
      <w:r w:rsidRPr="00841DA9">
        <w:rPr>
          <w:u w:val="single"/>
        </w:rPr>
        <w:t>terms</w:t>
      </w:r>
      <w:r>
        <w:t xml:space="preserve"> of simulation – the aff reinforces </w:t>
      </w:r>
      <w:r w:rsidRPr="004B7AA0">
        <w:rPr>
          <w:u w:val="single"/>
        </w:rPr>
        <w:t>technological</w:t>
      </w:r>
      <w:r w:rsidRPr="00516367">
        <w:rPr>
          <w:u w:val="single"/>
        </w:rPr>
        <w:t xml:space="preserve"> </w:t>
      </w:r>
      <w:r w:rsidRPr="008F7FEC">
        <w:rPr>
          <w:u w:val="single"/>
        </w:rPr>
        <w:t>forms</w:t>
      </w:r>
      <w:r>
        <w:t xml:space="preserve"> and refashions a new space race headed by the </w:t>
      </w:r>
      <w:r w:rsidRPr="004B7AA0">
        <w:rPr>
          <w:u w:val="single"/>
        </w:rPr>
        <w:t>government</w:t>
      </w:r>
      <w:r>
        <w:t>.</w:t>
      </w:r>
    </w:p>
    <w:p w14:paraId="05067E01" w14:textId="0BC3BD9C" w:rsidR="00A832A1" w:rsidRDefault="00A832A1" w:rsidP="00A832A1">
      <w:pPr>
        <w:rPr>
          <w:rFonts w:eastAsiaTheme="majorEastAsia" w:cstheme="majorBidi"/>
          <w:b/>
          <w:bCs/>
          <w:szCs w:val="26"/>
        </w:rPr>
      </w:pPr>
      <w:r w:rsidRPr="004B7AA0">
        <w:rPr>
          <w:rFonts w:eastAsiaTheme="majorEastAsia" w:cstheme="majorBidi"/>
          <w:b/>
          <w:bCs/>
          <w:szCs w:val="26"/>
        </w:rPr>
        <w:t>Dickens and Ormrod 16</w:t>
      </w:r>
    </w:p>
    <w:p w14:paraId="6F4DC5D6" w14:textId="5521D62E" w:rsidR="00A832A1" w:rsidRDefault="00A6675C" w:rsidP="00A6675C">
      <w:r>
        <w:t>Any</w:t>
      </w:r>
      <w:r>
        <w:t xml:space="preserve"> </w:t>
      </w:r>
      <w:r>
        <w:t>distinction between terrestrial space and</w:t>
      </w:r>
      <w:r>
        <w:t xml:space="preserve"> </w:t>
      </w:r>
      <w:r>
        <w:t>the cosmos has been eroded</w:t>
      </w:r>
      <w:r>
        <w:t xml:space="preserve"> </w:t>
      </w:r>
      <w:r>
        <w:t>space has come to be reconceptualized</w:t>
      </w:r>
      <w:r>
        <w:t xml:space="preserve"> </w:t>
      </w:r>
      <w:r>
        <w:t>for accumulation</w:t>
      </w:r>
      <w:r>
        <w:t xml:space="preserve"> </w:t>
      </w:r>
      <w:r>
        <w:t>disinvestment in</w:t>
      </w:r>
      <w:r>
        <w:t xml:space="preserve"> </w:t>
      </w:r>
      <w:r>
        <w:t>space exploration</w:t>
      </w:r>
      <w:r>
        <w:t xml:space="preserve"> </w:t>
      </w:r>
      <w:r>
        <w:t>came as a result of</w:t>
      </w:r>
      <w:r>
        <w:t xml:space="preserve"> </w:t>
      </w:r>
      <w:r>
        <w:t>NASA</w:t>
      </w:r>
      <w:r>
        <w:t xml:space="preserve"> </w:t>
      </w:r>
      <w:r>
        <w:t>s engulfment</w:t>
      </w:r>
      <w:r>
        <w:t xml:space="preserve"> </w:t>
      </w:r>
      <w:r>
        <w:t>in the military-industrial complex</w:t>
      </w:r>
      <w:r>
        <w:t xml:space="preserve"> </w:t>
      </w:r>
      <w:r>
        <w:t>With</w:t>
      </w:r>
      <w:r>
        <w:t xml:space="preserve"> </w:t>
      </w:r>
      <w:r>
        <w:t>the</w:t>
      </w:r>
      <w:r>
        <w:t xml:space="preserve"> </w:t>
      </w:r>
      <w:r>
        <w:t>ISS</w:t>
      </w:r>
      <w:r>
        <w:t xml:space="preserve"> </w:t>
      </w:r>
      <w:r>
        <w:t>and the Space Shuttle</w:t>
      </w:r>
      <w:r>
        <w:t xml:space="preserve"> </w:t>
      </w:r>
      <w:r>
        <w:t>exploration became</w:t>
      </w:r>
      <w:r>
        <w:t xml:space="preserve"> </w:t>
      </w:r>
      <w:r>
        <w:t>unexciting</w:t>
      </w:r>
      <w:r>
        <w:t xml:space="preserve"> </w:t>
      </w:r>
      <w:r>
        <w:t>these developments represent the continuation of terrestrial power relations and social dynamics</w:t>
      </w:r>
      <w:r>
        <w:t xml:space="preserve"> </w:t>
      </w:r>
      <w:r>
        <w:t>Space development is</w:t>
      </w:r>
      <w:r>
        <w:t xml:space="preserve"> </w:t>
      </w:r>
      <w:r>
        <w:t>business as usual</w:t>
      </w:r>
      <w:r>
        <w:t xml:space="preserve"> </w:t>
      </w:r>
      <w:r>
        <w:t>‘nothing about outer space is “out there”, what we</w:t>
      </w:r>
      <w:r>
        <w:t xml:space="preserve"> </w:t>
      </w:r>
      <w:r>
        <w:t>know about outer space is always socially</w:t>
      </w:r>
      <w:r>
        <w:t xml:space="preserve"> </w:t>
      </w:r>
      <w:r>
        <w:t>embedded’</w:t>
      </w:r>
    </w:p>
    <w:p w14:paraId="2E27FC07" w14:textId="77777777" w:rsidR="00A6675C" w:rsidRPr="00A832A1" w:rsidRDefault="00A6675C" w:rsidP="00A832A1"/>
    <w:p w14:paraId="20080ED5" w14:textId="77777777" w:rsidR="00A832A1" w:rsidRPr="00762AC2" w:rsidRDefault="00A832A1" w:rsidP="00A832A1">
      <w:pPr>
        <w:pStyle w:val="Heading4"/>
      </w:pPr>
      <w:r>
        <w:t xml:space="preserve">We refuse to be </w:t>
      </w:r>
      <w:r w:rsidRPr="00B82604">
        <w:rPr>
          <w:u w:val="single"/>
        </w:rPr>
        <w:t>for</w:t>
      </w:r>
      <w:r>
        <w:t xml:space="preserve"> or </w:t>
      </w:r>
      <w:r w:rsidRPr="00B82604">
        <w:rPr>
          <w:u w:val="single"/>
        </w:rPr>
        <w:t>against</w:t>
      </w:r>
      <w:r>
        <w:t xml:space="preserve"> New Space. Vote negative to understand the space race as pure </w:t>
      </w:r>
      <w:r w:rsidRPr="00B82604">
        <w:rPr>
          <w:u w:val="single"/>
        </w:rPr>
        <w:t>spectacle</w:t>
      </w:r>
      <w:r>
        <w:t xml:space="preserve"> – anything else plays into the military industrial complex.</w:t>
      </w:r>
    </w:p>
    <w:p w14:paraId="25F8964A" w14:textId="700FD556" w:rsidR="00A832A1" w:rsidRDefault="00A832A1" w:rsidP="00A832A1">
      <w:pPr>
        <w:rPr>
          <w:sz w:val="8"/>
          <w:szCs w:val="20"/>
        </w:rPr>
      </w:pPr>
      <w:r w:rsidRPr="004746AF">
        <w:rPr>
          <w:rStyle w:val="Style13ptBold"/>
        </w:rPr>
        <w:t>Shapiro 14</w:t>
      </w:r>
    </w:p>
    <w:p w14:paraId="534C8DD5" w14:textId="43761358" w:rsidR="00A832A1" w:rsidRDefault="00B9747E" w:rsidP="00B9747E">
      <w:r>
        <w:t>choosing whether one is ‘for’ or ‘against’ war</w:t>
      </w:r>
      <w:r>
        <w:t xml:space="preserve"> </w:t>
      </w:r>
      <w:r>
        <w:t>acknowledge the ‘reality’ of war(s), which have,</w:t>
      </w:r>
      <w:r>
        <w:t xml:space="preserve"> </w:t>
      </w:r>
      <w:r>
        <w:t>drifted</w:t>
      </w:r>
      <w:r>
        <w:t xml:space="preserve"> </w:t>
      </w:r>
      <w:r>
        <w:t>into</w:t>
      </w:r>
      <w:r>
        <w:t xml:space="preserve"> </w:t>
      </w:r>
      <w:r>
        <w:t>virtuality</w:t>
      </w:r>
      <w:r>
        <w:t xml:space="preserve"> </w:t>
      </w:r>
      <w:r>
        <w:t>opposition to a war</w:t>
      </w:r>
      <w:r>
        <w:t xml:space="preserve"> </w:t>
      </w:r>
      <w:r>
        <w:t>project</w:t>
      </w:r>
      <w:r>
        <w:t xml:space="preserve"> </w:t>
      </w:r>
      <w:r>
        <w:t>oneself into</w:t>
      </w:r>
      <w:r>
        <w:t xml:space="preserve"> </w:t>
      </w:r>
      <w:r>
        <w:t>shadow government</w:t>
      </w:r>
      <w:r>
        <w:t xml:space="preserve"> </w:t>
      </w:r>
      <w:r>
        <w:t>truth-speakers’</w:t>
      </w:r>
      <w:r>
        <w:t xml:space="preserve"> </w:t>
      </w:r>
      <w:r>
        <w:t>the anti-war stance</w:t>
      </w:r>
      <w:r>
        <w:t xml:space="preserve"> </w:t>
      </w:r>
      <w:r>
        <w:t>clarify</w:t>
      </w:r>
      <w:r>
        <w:t xml:space="preserve"> </w:t>
      </w:r>
      <w:r>
        <w:t>politics’ by</w:t>
      </w:r>
      <w:r>
        <w:t xml:space="preserve"> </w:t>
      </w:r>
      <w:r>
        <w:t>putting ourselves ‘in the shoes’ of national strategists choosing among the policy options available</w:t>
      </w:r>
      <w:r>
        <w:t xml:space="preserve"> </w:t>
      </w:r>
      <w:r>
        <w:t>the (non-)war machine</w:t>
      </w:r>
      <w:r>
        <w:t xml:space="preserve"> </w:t>
      </w:r>
      <w:r>
        <w:t>in the age of virtuality</w:t>
      </w:r>
      <w:r>
        <w:t xml:space="preserve"> </w:t>
      </w:r>
      <w:r>
        <w:t>is characterised by</w:t>
      </w:r>
      <w:r>
        <w:t xml:space="preserve"> </w:t>
      </w:r>
      <w:r>
        <w:t>hostage manipulation</w:t>
      </w:r>
      <w:r>
        <w:t xml:space="preserve"> </w:t>
      </w:r>
      <w:r>
        <w:t xml:space="preserve">the MIC as still operative yet in need of conceptual upgrading. </w:t>
      </w:r>
      <w:proofErr w:type="gramStart"/>
      <w:r>
        <w:t>“</w:t>
      </w:r>
      <w:r>
        <w:t xml:space="preserve"> </w:t>
      </w:r>
      <w:r>
        <w:t>we</w:t>
      </w:r>
      <w:proofErr w:type="gramEnd"/>
      <w:r>
        <w:t xml:space="preserve"> </w:t>
      </w:r>
      <w:r>
        <w:t>are all</w:t>
      </w:r>
      <w:r>
        <w:t xml:space="preserve"> </w:t>
      </w:r>
      <w:r>
        <w:t>hostages</w:t>
      </w:r>
      <w:r>
        <w:t xml:space="preserve"> </w:t>
      </w:r>
      <w:r>
        <w:t>drugged into a logic of deterrence,</w:t>
      </w:r>
      <w:r>
        <w:t xml:space="preserve"> </w:t>
      </w:r>
      <w:r>
        <w:t>the (non-)war machine</w:t>
      </w:r>
      <w:r>
        <w:t xml:space="preserve"> </w:t>
      </w:r>
      <w:r>
        <w:t>presents itself to us through</w:t>
      </w:r>
      <w:r>
        <w:t xml:space="preserve"> </w:t>
      </w:r>
      <w:r>
        <w:t>binary choice, where the system obliges each of us to take a position ‘for’ or ‘against’ war, or</w:t>
      </w:r>
      <w:r>
        <w:t xml:space="preserve"> </w:t>
      </w:r>
      <w:r>
        <w:t>particular wars,</w:t>
      </w:r>
      <w:r>
        <w:t xml:space="preserve"> </w:t>
      </w:r>
      <w:r>
        <w:t>It is this very binary logic of ‘yes’ or ‘no’ that is the</w:t>
      </w:r>
      <w:r>
        <w:t xml:space="preserve"> </w:t>
      </w:r>
      <w:r>
        <w:t>hybrid virtual-and-real-killing of the screen and the bomb</w:t>
      </w:r>
    </w:p>
    <w:p w14:paraId="23D0E306" w14:textId="77777777" w:rsidR="00B9747E" w:rsidRDefault="00B9747E" w:rsidP="00B9747E"/>
    <w:p w14:paraId="5C5C8018" w14:textId="63AB0AE8" w:rsidR="00A832A1" w:rsidRPr="00A832A1" w:rsidRDefault="00A832A1" w:rsidP="00A832A1">
      <w:pPr>
        <w:pStyle w:val="Heading2"/>
      </w:pPr>
      <w:r>
        <w:t>4</w:t>
      </w:r>
    </w:p>
    <w:p w14:paraId="281C5678" w14:textId="77777777" w:rsidR="000B0416" w:rsidRPr="002834CE" w:rsidRDefault="000B0416" w:rsidP="000B0416">
      <w:pPr>
        <w:pStyle w:val="Heading4"/>
        <w:rPr>
          <w:rFonts w:cs="Calibri"/>
        </w:rPr>
      </w:pPr>
      <w:r w:rsidRPr="002834CE">
        <w:rPr>
          <w:rFonts w:cs="Calibri"/>
        </w:rPr>
        <w:t xml:space="preserve">Interpretation – affirmatives must defend the resolution as a </w:t>
      </w:r>
      <w:r w:rsidRPr="002834CE">
        <w:rPr>
          <w:rFonts w:cs="Calibri"/>
          <w:u w:val="single"/>
        </w:rPr>
        <w:t>general principle</w:t>
      </w:r>
      <w:r w:rsidRPr="002834CE">
        <w:rPr>
          <w:rFonts w:cs="Calibri"/>
        </w:rPr>
        <w:t xml:space="preserve">. This requires that you defend that the </w:t>
      </w:r>
      <w:r w:rsidRPr="002834CE">
        <w:rPr>
          <w:rFonts w:cs="Calibri"/>
          <w:u w:val="single"/>
        </w:rPr>
        <w:t>plan is a good idea</w:t>
      </w:r>
      <w:r w:rsidRPr="002834CE">
        <w:rPr>
          <w:rFonts w:cs="Calibri"/>
        </w:rPr>
        <w:t xml:space="preserve"> in the abstract and </w:t>
      </w:r>
      <w:r w:rsidRPr="002834CE">
        <w:rPr>
          <w:rFonts w:cs="Calibri"/>
          <w:u w:val="single"/>
        </w:rPr>
        <w:t>don’t defend implementation</w:t>
      </w:r>
      <w:r w:rsidRPr="002834CE">
        <w:rPr>
          <w:rFonts w:cs="Calibri"/>
        </w:rPr>
        <w:t xml:space="preserve">. </w:t>
      </w:r>
    </w:p>
    <w:p w14:paraId="622E02A6" w14:textId="77777777" w:rsidR="000B0416" w:rsidRPr="002834CE" w:rsidRDefault="000B0416" w:rsidP="000B0416">
      <w:pPr>
        <w:pStyle w:val="Heading4"/>
        <w:rPr>
          <w:rFonts w:cs="Calibri"/>
        </w:rPr>
      </w:pPr>
      <w:r w:rsidRPr="002834CE">
        <w:rPr>
          <w:rFonts w:cs="Calibri"/>
        </w:rPr>
        <w:t>Violation</w:t>
      </w:r>
      <w:r>
        <w:rPr>
          <w:rFonts w:cs="Calibri"/>
        </w:rPr>
        <w:t>:</w:t>
      </w:r>
      <w:r w:rsidRPr="002834CE">
        <w:rPr>
          <w:rFonts w:cs="Calibri"/>
        </w:rPr>
        <w:t xml:space="preserve"> </w:t>
      </w:r>
      <w:r>
        <w:rPr>
          <w:rFonts w:cs="Calibri"/>
        </w:rPr>
        <w:t xml:space="preserve">they </w:t>
      </w:r>
      <w:r w:rsidRPr="00D40880">
        <w:rPr>
          <w:rFonts w:cs="Calibri"/>
          <w:u w:val="single"/>
        </w:rPr>
        <w:t>defend</w:t>
      </w:r>
      <w:r>
        <w:rPr>
          <w:rFonts w:cs="Calibri"/>
        </w:rPr>
        <w:t xml:space="preserve"> implementation</w:t>
      </w:r>
      <w:r w:rsidRPr="002834CE">
        <w:rPr>
          <w:rFonts w:cs="Calibri"/>
        </w:rPr>
        <w:t>.</w:t>
      </w:r>
    </w:p>
    <w:p w14:paraId="1A2877F8" w14:textId="77777777" w:rsidR="000B0416" w:rsidRPr="002834CE" w:rsidRDefault="000B0416" w:rsidP="000B0416">
      <w:pPr>
        <w:pStyle w:val="Heading4"/>
        <w:rPr>
          <w:rFonts w:cs="Calibri"/>
        </w:rPr>
      </w:pPr>
      <w:r w:rsidRPr="002834CE">
        <w:rPr>
          <w:rFonts w:cs="Calibri"/>
        </w:rPr>
        <w:t>1</w:t>
      </w:r>
      <w:r>
        <w:rPr>
          <w:rFonts w:cs="Calibri"/>
        </w:rPr>
        <w:t>.</w:t>
      </w:r>
      <w:r w:rsidRPr="002834CE">
        <w:rPr>
          <w:rFonts w:cs="Calibri"/>
        </w:rPr>
        <w:t xml:space="preserve"> </w:t>
      </w:r>
      <w:r w:rsidRPr="002834CE">
        <w:rPr>
          <w:rFonts w:cs="Calibri"/>
          <w:u w:val="single"/>
        </w:rPr>
        <w:t>Jurisdiction</w:t>
      </w:r>
      <w:r w:rsidRPr="002834CE">
        <w:rPr>
          <w:rFonts w:cs="Calibri"/>
        </w:rPr>
        <w:t xml:space="preserve"> – it’s NSDA </w:t>
      </w:r>
      <w:r w:rsidRPr="002834CE">
        <w:rPr>
          <w:rFonts w:cs="Calibri"/>
          <w:u w:val="single"/>
        </w:rPr>
        <w:t>rules</w:t>
      </w:r>
      <w:r w:rsidRPr="002834CE">
        <w:rPr>
          <w:rFonts w:cs="Calibri"/>
        </w:rPr>
        <w:t xml:space="preserve">. </w:t>
      </w:r>
    </w:p>
    <w:p w14:paraId="06659886" w14:textId="23F61217" w:rsidR="00A832A1" w:rsidRDefault="000B0416" w:rsidP="00A832A1">
      <w:r w:rsidRPr="002834CE">
        <w:rPr>
          <w:rFonts w:eastAsiaTheme="majorEastAsia"/>
          <w:b/>
          <w:iCs/>
        </w:rPr>
        <w:t>NSDA 21</w:t>
      </w:r>
    </w:p>
    <w:p w14:paraId="0A0A8212" w14:textId="502C9B25" w:rsidR="00A6675C" w:rsidRDefault="00A6675C" w:rsidP="00A832A1">
      <w:r w:rsidRPr="00A6675C">
        <w:t>Each debater</w:t>
      </w:r>
      <w:r>
        <w:t xml:space="preserve"> </w:t>
      </w:r>
      <w:r w:rsidRPr="00A6675C">
        <w:t>burden to prove</w:t>
      </w:r>
      <w:r>
        <w:t xml:space="preserve"> </w:t>
      </w:r>
      <w:r w:rsidRPr="00A6675C">
        <w:t>the resolution more valid as a general principle</w:t>
      </w:r>
      <w:r>
        <w:t xml:space="preserve"> </w:t>
      </w:r>
      <w:r w:rsidRPr="00A6675C">
        <w:t>unrealistic to expect</w:t>
      </w:r>
      <w:r>
        <w:t xml:space="preserve"> </w:t>
      </w:r>
      <w:r w:rsidRPr="00A6675C">
        <w:t>debater to prove complete validity or invalidity of the resolution</w:t>
      </w:r>
      <w:r>
        <w:t xml:space="preserve"> </w:t>
      </w:r>
      <w:r w:rsidRPr="00A6675C">
        <w:t>better debater is</w:t>
      </w:r>
      <w:r>
        <w:t xml:space="preserve"> </w:t>
      </w:r>
      <w:r w:rsidRPr="00A6675C">
        <w:t>one who</w:t>
      </w:r>
      <w:r>
        <w:t xml:space="preserve"> </w:t>
      </w:r>
      <w:r w:rsidRPr="00A6675C">
        <w:t>proves their side</w:t>
      </w:r>
      <w:r>
        <w:t xml:space="preserve"> </w:t>
      </w:r>
      <w:r w:rsidRPr="00A6675C">
        <w:t>more valid as a general principle.</w:t>
      </w:r>
    </w:p>
    <w:p w14:paraId="037BE23C" w14:textId="5A48B388" w:rsidR="000B0416" w:rsidRDefault="000B0416" w:rsidP="00A6675C">
      <w:pPr>
        <w:pStyle w:val="Heading4"/>
        <w:rPr>
          <w:rFonts w:cs="Calibri"/>
        </w:rPr>
      </w:pPr>
      <w:r w:rsidRPr="002834CE">
        <w:rPr>
          <w:rFonts w:cs="Calibri"/>
        </w:rPr>
        <w:t xml:space="preserve">Outweighs – </w:t>
      </w:r>
      <w:r>
        <w:rPr>
          <w:rFonts w:cs="Calibri"/>
        </w:rPr>
        <w:t>i</w:t>
      </w:r>
      <w:r w:rsidRPr="002834CE">
        <w:rPr>
          <w:rFonts w:cs="Calibri"/>
        </w:rPr>
        <w:t xml:space="preserve">t’s on the </w:t>
      </w:r>
      <w:r w:rsidRPr="002834CE">
        <w:rPr>
          <w:rFonts w:cs="Calibri"/>
          <w:u w:val="single"/>
        </w:rPr>
        <w:t>LD ballot</w:t>
      </w:r>
      <w:r w:rsidR="00A6675C">
        <w:rPr>
          <w:rFonts w:cs="Calibri"/>
        </w:rPr>
        <w:t>.</w:t>
      </w:r>
    </w:p>
    <w:p w14:paraId="321C411F" w14:textId="77777777" w:rsidR="00A6675C" w:rsidRPr="00A6675C" w:rsidRDefault="00A6675C" w:rsidP="00A6675C"/>
    <w:p w14:paraId="1C96052B" w14:textId="77777777" w:rsidR="000B0416" w:rsidRPr="002834CE" w:rsidRDefault="000B0416" w:rsidP="000B0416">
      <w:pPr>
        <w:pStyle w:val="Heading4"/>
        <w:rPr>
          <w:rFonts w:cs="Calibri"/>
        </w:rPr>
      </w:pPr>
      <w:r w:rsidRPr="002834CE">
        <w:rPr>
          <w:rFonts w:cs="Calibri"/>
        </w:rPr>
        <w:t>2</w:t>
      </w:r>
      <w:r>
        <w:rPr>
          <w:rFonts w:cs="Calibri"/>
        </w:rPr>
        <w:t>.</w:t>
      </w:r>
      <w:r w:rsidRPr="002834CE">
        <w:rPr>
          <w:rFonts w:cs="Calibri"/>
        </w:rPr>
        <w:t xml:space="preserve"> </w:t>
      </w:r>
      <w:r w:rsidRPr="002834CE">
        <w:rPr>
          <w:rFonts w:cs="Calibri"/>
          <w:u w:val="single"/>
        </w:rPr>
        <w:t>Precision</w:t>
      </w:r>
      <w:r w:rsidRPr="002834CE">
        <w:rPr>
          <w:rFonts w:cs="Calibri"/>
        </w:rPr>
        <w:t>:</w:t>
      </w:r>
    </w:p>
    <w:p w14:paraId="4250F6D9" w14:textId="77777777" w:rsidR="000B0416" w:rsidRPr="002834CE" w:rsidRDefault="000B0416" w:rsidP="000B0416">
      <w:pPr>
        <w:pStyle w:val="Heading4"/>
        <w:rPr>
          <w:rFonts w:cs="Calibri"/>
        </w:rPr>
      </w:pPr>
      <w:r w:rsidRPr="002834CE">
        <w:rPr>
          <w:rFonts w:cs="Calibri"/>
        </w:rPr>
        <w:t xml:space="preserve">Resolved in LD is a </w:t>
      </w:r>
      <w:r w:rsidRPr="002834CE">
        <w:rPr>
          <w:rFonts w:cs="Calibri"/>
          <w:u w:val="single"/>
        </w:rPr>
        <w:t>statement of values</w:t>
      </w:r>
      <w:r w:rsidRPr="002834CE">
        <w:rPr>
          <w:rFonts w:cs="Calibri"/>
        </w:rPr>
        <w:t>.</w:t>
      </w:r>
    </w:p>
    <w:p w14:paraId="707FB7BC" w14:textId="371AAD76" w:rsidR="000B0416" w:rsidRDefault="000B0416" w:rsidP="000B0416">
      <w:r w:rsidRPr="002834CE">
        <w:rPr>
          <w:rFonts w:eastAsiaTheme="majorEastAsia"/>
          <w:b/>
          <w:bCs/>
          <w:szCs w:val="26"/>
        </w:rPr>
        <w:t>UPitt ND</w:t>
      </w:r>
    </w:p>
    <w:p w14:paraId="6FF9176A" w14:textId="11967564" w:rsidR="000B0416" w:rsidRDefault="00A6675C" w:rsidP="00A6675C">
      <w:r>
        <w:t>Resolution</w:t>
      </w:r>
      <w:r>
        <w:t xml:space="preserve"> </w:t>
      </w:r>
      <w:r>
        <w:t xml:space="preserve">statements of policy, </w:t>
      </w:r>
      <w:proofErr w:type="gramStart"/>
      <w:r>
        <w:t>fact</w:t>
      </w:r>
      <w:proofErr w:type="gramEnd"/>
      <w:r>
        <w:t xml:space="preserve"> or value.</w:t>
      </w:r>
      <w:r>
        <w:t xml:space="preserve"> </w:t>
      </w:r>
      <w:r>
        <w:t>Involves conflicting moral dilemmas</w:t>
      </w:r>
      <w:r>
        <w:t xml:space="preserve"> </w:t>
      </w:r>
      <w:r>
        <w:t>Resolved: The death penalty is</w:t>
      </w:r>
      <w:r>
        <w:t xml:space="preserve"> </w:t>
      </w:r>
      <w:r>
        <w:t>just</w:t>
      </w:r>
    </w:p>
    <w:p w14:paraId="542246FB" w14:textId="77777777" w:rsidR="00A6675C" w:rsidRDefault="00A6675C" w:rsidP="00A6675C"/>
    <w:p w14:paraId="77C6A9E5" w14:textId="77777777" w:rsidR="000B0416" w:rsidRPr="002834CE" w:rsidRDefault="000B0416" w:rsidP="000B0416">
      <w:pPr>
        <w:pStyle w:val="Heading4"/>
        <w:rPr>
          <w:rFonts w:cs="Calibri"/>
        </w:rPr>
      </w:pPr>
      <w:r>
        <w:rPr>
          <w:rFonts w:cs="Calibri"/>
        </w:rPr>
        <w:t>That requires</w:t>
      </w:r>
      <w:r w:rsidRPr="002834CE">
        <w:rPr>
          <w:rFonts w:cs="Calibri"/>
        </w:rPr>
        <w:t xml:space="preserve"> </w:t>
      </w:r>
      <w:r w:rsidRPr="002834CE">
        <w:rPr>
          <w:rFonts w:cs="Calibri"/>
          <w:u w:val="single"/>
        </w:rPr>
        <w:t>logical coherence</w:t>
      </w:r>
      <w:r w:rsidRPr="002834CE">
        <w:rPr>
          <w:rFonts w:cs="Calibri"/>
        </w:rPr>
        <w:t xml:space="preserve"> </w:t>
      </w:r>
      <w:r>
        <w:rPr>
          <w:rFonts w:cs="Calibri"/>
        </w:rPr>
        <w:t>and</w:t>
      </w:r>
      <w:r w:rsidRPr="002834CE">
        <w:rPr>
          <w:rFonts w:cs="Calibri"/>
        </w:rPr>
        <w:t xml:space="preserve"> implies </w:t>
      </w:r>
      <w:r w:rsidRPr="002834CE">
        <w:rPr>
          <w:rFonts w:cs="Calibri"/>
          <w:u w:val="single"/>
        </w:rPr>
        <w:t>no implementation</w:t>
      </w:r>
      <w:r>
        <w:rPr>
          <w:rFonts w:cs="Calibri"/>
        </w:rPr>
        <w:t>.</w:t>
      </w:r>
    </w:p>
    <w:p w14:paraId="381F1C86" w14:textId="1B70AC81" w:rsidR="000B0416" w:rsidRDefault="000B0416" w:rsidP="000B0416">
      <w:r w:rsidRPr="002834CE">
        <w:rPr>
          <w:rStyle w:val="Style13ptBold"/>
        </w:rPr>
        <w:t>Your Dictionary ND</w:t>
      </w:r>
    </w:p>
    <w:p w14:paraId="37DB6BE3" w14:textId="58F531AD" w:rsidR="000B0416" w:rsidRDefault="00A6675C" w:rsidP="00A6675C">
      <w:r>
        <w:t>definition of dialectical</w:t>
      </w:r>
      <w:r>
        <w:t xml:space="preserve"> </w:t>
      </w:r>
      <w:r>
        <w:t>example of something dialectical is a Lincoln Douglass style of debate,</w:t>
      </w:r>
      <w:r>
        <w:t xml:space="preserve"> </w:t>
      </w:r>
      <w:r>
        <w:t>where both parties argue a point in a logical order</w:t>
      </w:r>
      <w:r>
        <w:t xml:space="preserve"> </w:t>
      </w:r>
      <w:r>
        <w:t>logic</w:t>
      </w:r>
      <w:r>
        <w:t xml:space="preserve"> </w:t>
      </w:r>
      <w:r>
        <w:t>reason</w:t>
      </w:r>
      <w:r>
        <w:t xml:space="preserve"> </w:t>
      </w:r>
      <w:r>
        <w:t>exchange of opposing ideas.</w:t>
      </w:r>
    </w:p>
    <w:p w14:paraId="517F9855" w14:textId="77777777" w:rsidR="00A6675C" w:rsidRDefault="00A6675C" w:rsidP="00A6675C"/>
    <w:p w14:paraId="70391DA6" w14:textId="77777777" w:rsidR="000B0416" w:rsidRPr="002834CE" w:rsidRDefault="000B0416" w:rsidP="000B0416">
      <w:pPr>
        <w:pStyle w:val="Heading4"/>
        <w:rPr>
          <w:rFonts w:cs="Calibri"/>
        </w:rPr>
      </w:pPr>
      <w:r>
        <w:rPr>
          <w:rFonts w:cs="Calibri"/>
        </w:rPr>
        <w:t>Be</w:t>
      </w:r>
      <w:r w:rsidRPr="002834CE">
        <w:rPr>
          <w:rFonts w:cs="Calibri"/>
        </w:rPr>
        <w:t xml:space="preserve"> is a </w:t>
      </w:r>
      <w:r w:rsidRPr="00732576">
        <w:rPr>
          <w:rFonts w:cs="Calibri"/>
          <w:u w:val="single"/>
        </w:rPr>
        <w:t>linking</w:t>
      </w:r>
      <w:r w:rsidRPr="002834CE">
        <w:rPr>
          <w:rFonts w:cs="Calibri"/>
        </w:rPr>
        <w:t xml:space="preserve"> verb, not an </w:t>
      </w:r>
      <w:r w:rsidRPr="00732576">
        <w:rPr>
          <w:rFonts w:cs="Calibri"/>
          <w:u w:val="single"/>
        </w:rPr>
        <w:t>action</w:t>
      </w:r>
      <w:r w:rsidRPr="002834CE">
        <w:rPr>
          <w:rFonts w:cs="Calibri"/>
        </w:rPr>
        <w:t xml:space="preserve"> verb so implementation is </w:t>
      </w:r>
      <w:r w:rsidRPr="00732576">
        <w:rPr>
          <w:rFonts w:cs="Calibri"/>
          <w:u w:val="single"/>
        </w:rPr>
        <w:t>incoherent</w:t>
      </w:r>
      <w:r>
        <w:rPr>
          <w:rFonts w:cs="Calibri"/>
        </w:rPr>
        <w:t>.</w:t>
      </w:r>
      <w:r w:rsidRPr="002834CE">
        <w:rPr>
          <w:rFonts w:cs="Calibri"/>
        </w:rPr>
        <w:t xml:space="preserve"> </w:t>
      </w:r>
    </w:p>
    <w:p w14:paraId="39D9CF75" w14:textId="5A33543A" w:rsidR="000B0416" w:rsidRDefault="000B0416" w:rsidP="000B0416">
      <w:r w:rsidRPr="002834CE">
        <w:rPr>
          <w:rStyle w:val="Style13ptBold"/>
        </w:rPr>
        <w:t>Grammar Monster ND</w:t>
      </w:r>
    </w:p>
    <w:p w14:paraId="43208AC6" w14:textId="19E43613" w:rsidR="00A832A1" w:rsidRDefault="00A6675C" w:rsidP="00A6675C">
      <w:r>
        <w:t>A linking verb</w:t>
      </w:r>
      <w:r>
        <w:t xml:space="preserve"> </w:t>
      </w:r>
      <w:r>
        <w:t>describe its subject</w:t>
      </w:r>
      <w:r>
        <w:t xml:space="preserve"> </w:t>
      </w:r>
      <w:r>
        <w:t>Alan is a vampire.</w:t>
      </w:r>
      <w:r>
        <w:t xml:space="preserve"> </w:t>
      </w:r>
      <w:r>
        <w:t>subject is re-identified as a vampire.)</w:t>
      </w:r>
    </w:p>
    <w:p w14:paraId="3DE3E2FB" w14:textId="6A878C13" w:rsidR="000B0416" w:rsidRDefault="000B0416" w:rsidP="00A832A1"/>
    <w:p w14:paraId="6D15AD62" w14:textId="77777777" w:rsidR="000B0416" w:rsidRPr="00A832A1" w:rsidRDefault="000B0416" w:rsidP="00A832A1"/>
    <w:sectPr w:rsidR="000B0416" w:rsidRPr="00A832A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3"/>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467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416"/>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4F4671"/>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675C"/>
    <w:rsid w:val="00A776BA"/>
    <w:rsid w:val="00A81FD2"/>
    <w:rsid w:val="00A832A1"/>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747E"/>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97A023"/>
  <w14:defaultImageDpi w14:val="300"/>
  <w15:docId w15:val="{BD2808BE-E3C0-1846-A2DD-387F88E19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4671"/>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4F46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F467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F467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heading 2,Heading 2 Char1 Char Char, Ch,Ch,No Spacing211,No Spacing12,no read,No Spacing2111,No Spacing11111,No Spacing21,Heading 2 Char2 Char,No Spacing111111,small space,TAG,small text,No Spacing1,No Spacing11,ta"/>
    <w:basedOn w:val="Normal"/>
    <w:next w:val="Normal"/>
    <w:link w:val="Heading4Char"/>
    <w:uiPriority w:val="9"/>
    <w:unhideWhenUsed/>
    <w:qFormat/>
    <w:rsid w:val="004F4671"/>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4F46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4671"/>
  </w:style>
  <w:style w:type="character" w:customStyle="1" w:styleId="Heading1Char">
    <w:name w:val="Heading 1 Char"/>
    <w:aliases w:val="Pocket Char"/>
    <w:basedOn w:val="DefaultParagraphFont"/>
    <w:link w:val="Heading1"/>
    <w:uiPriority w:val="9"/>
    <w:rsid w:val="004F4671"/>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4F4671"/>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4F4671"/>
    <w:rPr>
      <w:rFonts w:ascii="Times New Roman" w:eastAsiaTheme="majorEastAsia" w:hAnsi="Times New Roman" w:cstheme="majorBidi"/>
      <w:b/>
      <w:bCs/>
      <w:sz w:val="32"/>
      <w:szCs w:val="32"/>
      <w:u w:val="single"/>
    </w:rPr>
  </w:style>
  <w:style w:type="character" w:customStyle="1" w:styleId="Heading4Char">
    <w:name w:val="Heading 4 Char"/>
    <w:aliases w:val="Tag Char,Big card Char,Normal Tag Char,body Char,heading 2 Char,Heading 2 Char1 Char Char Char, Ch Char,Ch Char,No Spacing211 Char,No Spacing12 Char,no read Char,No Spacing2111 Char,No Spacing11111 Char,No Spacing21 Char,small space Char"/>
    <w:basedOn w:val="DefaultParagraphFont"/>
    <w:link w:val="Heading4"/>
    <w:uiPriority w:val="9"/>
    <w:rsid w:val="004F4671"/>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
    <w:basedOn w:val="DefaultParagraphFont"/>
    <w:uiPriority w:val="1"/>
    <w:qFormat/>
    <w:rsid w:val="004F4671"/>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1"/>
    <w:qFormat/>
    <w:rsid w:val="004F4671"/>
    <w:rPr>
      <w:b w:val="0"/>
      <w:sz w:val="26"/>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Style1,Box,s"/>
    <w:basedOn w:val="DefaultParagraphFont"/>
    <w:link w:val="textbold"/>
    <w:uiPriority w:val="20"/>
    <w:qFormat/>
    <w:rsid w:val="004F4671"/>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4F467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4F4671"/>
    <w:rPr>
      <w:color w:val="auto"/>
      <w:u w:val="none"/>
    </w:rPr>
  </w:style>
  <w:style w:type="paragraph" w:styleId="DocumentMap">
    <w:name w:val="Document Map"/>
    <w:basedOn w:val="Normal"/>
    <w:link w:val="DocumentMapChar"/>
    <w:uiPriority w:val="99"/>
    <w:semiHidden/>
    <w:unhideWhenUsed/>
    <w:rsid w:val="004F467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4671"/>
    <w:rPr>
      <w:rFonts w:ascii="Lucida Grande" w:hAnsi="Lucida Grande" w:cs="Lucida Grande"/>
    </w:rPr>
  </w:style>
  <w:style w:type="paragraph" w:customStyle="1" w:styleId="textbold">
    <w:name w:val="text bold"/>
    <w:basedOn w:val="Normal"/>
    <w:link w:val="Emphasis"/>
    <w:uiPriority w:val="20"/>
    <w:qFormat/>
    <w:rsid w:val="004F4671"/>
    <w:pPr>
      <w:pBdr>
        <w:top w:val="single" w:sz="18" w:space="0" w:color="auto"/>
        <w:left w:val="single" w:sz="18" w:space="0" w:color="auto"/>
        <w:bottom w:val="single" w:sz="18" w:space="0" w:color="auto"/>
        <w:right w:val="single" w:sz="18" w:space="0" w:color="auto"/>
      </w:pBdr>
      <w:ind w:left="720"/>
      <w:jc w:val="both"/>
    </w:pPr>
    <w:rPr>
      <w:b/>
      <w:iCs/>
      <w:sz w:val="30"/>
      <w:u w:val="single"/>
    </w:rPr>
  </w:style>
  <w:style w:type="paragraph" w:styleId="NoSpacing">
    <w:name w:val="No Spacing"/>
    <w:aliases w:val="Note Level 2,Small Text,Card Format,Note Level 21,ClearFormatting,Clear,DDI Tag,Tag Title,No Spacing51,No Spacing11211,card,Medium Grid 21,No Spacing31,No Spacing22,No Spacing3,Dont use,No Spacing41,No Spacing111112,Card,Tags,Tag and Cite,tag"/>
    <w:basedOn w:val="Heading1"/>
    <w:link w:val="Hyperlink"/>
    <w:autoRedefine/>
    <w:uiPriority w:val="99"/>
    <w:qFormat/>
    <w:rsid w:val="004F467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rammar-monster.com/glossary/linking_verbs.ht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ourdictionary.com/dialectica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i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comm.pitt.edu/basic-definitions" TargetMode="External"/><Relationship Id="rId4" Type="http://schemas.openxmlformats.org/officeDocument/2006/relationships/customXml" Target="../customXml/item4.xml"/><Relationship Id="rId9" Type="http://schemas.openxmlformats.org/officeDocument/2006/relationships/hyperlink" Target="https://dspace.wlu.edu/bitstream/handle/11021/33878/RG38_TaylorZ_Poverty_2017_A.pdf?sequence=1&amp;isAllowed=y"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7730</Words>
  <Characters>40431</Characters>
  <Application>Microsoft Office Word</Application>
  <DocSecurity>0</DocSecurity>
  <Lines>685</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47971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2022-01-29T18:09:00Z</dcterms:created>
  <dcterms:modified xsi:type="dcterms:W3CDTF">2022-01-29T18:34:00Z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