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072F0" w14:textId="77777777" w:rsidR="00CF6949" w:rsidRDefault="00CF6949" w:rsidP="00CF6949">
      <w:pPr>
        <w:pStyle w:val="Heading1"/>
      </w:pPr>
      <w:r>
        <w:t>1AC Trips</w:t>
      </w:r>
    </w:p>
    <w:p w14:paraId="4536139D" w14:textId="77777777" w:rsidR="00CF6949" w:rsidRDefault="00CF6949" w:rsidP="00CF6949">
      <w:pPr>
        <w:pStyle w:val="Heading3"/>
      </w:pPr>
      <w:r>
        <w:t>Framing</w:t>
      </w:r>
    </w:p>
    <w:p w14:paraId="469B513D" w14:textId="77777777" w:rsidR="00CF6949" w:rsidRPr="004D31E1" w:rsidRDefault="00CF6949" w:rsidP="00CF6949">
      <w:pPr>
        <w:pStyle w:val="Heading4"/>
        <w:rPr>
          <w:rFonts w:cs="Calibri"/>
        </w:rPr>
      </w:pPr>
      <w:r w:rsidRPr="004D31E1">
        <w:rPr>
          <w:rFonts w:cs="Calibri"/>
        </w:rPr>
        <w:t xml:space="preserve">The standard is consistency with the categorical imperative.  To clarify, consequences don’t link to the framework.  I defend that we ought to abide by universalizable maxims and that we ought to always act </w:t>
      </w:r>
      <w:proofErr w:type="gramStart"/>
      <w:r w:rsidRPr="004D31E1">
        <w:rPr>
          <w:rFonts w:cs="Calibri"/>
        </w:rPr>
        <w:t>so as to</w:t>
      </w:r>
      <w:proofErr w:type="gramEnd"/>
      <w:r w:rsidRPr="004D31E1">
        <w:rPr>
          <w:rFonts w:cs="Calibri"/>
        </w:rPr>
        <w:t xml:space="preserve"> treat humanity as an end.  Prefer:</w:t>
      </w:r>
    </w:p>
    <w:p w14:paraId="4F887DE1" w14:textId="77777777" w:rsidR="00CF6949" w:rsidRPr="004D31E1" w:rsidRDefault="00CF6949" w:rsidP="00CF6949">
      <w:pPr>
        <w:pStyle w:val="Heading4"/>
        <w:rPr>
          <w:rFonts w:cs="Calibri"/>
        </w:rPr>
      </w:pPr>
      <w:r w:rsidRPr="004D31E1">
        <w:rPr>
          <w:rFonts w:cs="Calibri"/>
        </w:rPr>
        <w:t>[1] The existence of extrinsic goodness requires unconditional human worth—that means we must treat others as ends in themselves.</w:t>
      </w:r>
    </w:p>
    <w:p w14:paraId="42521015" w14:textId="77777777" w:rsidR="00CF6949" w:rsidRPr="009C6E49" w:rsidRDefault="00CF6949" w:rsidP="00CF6949">
      <w:r w:rsidRPr="009C6E49">
        <w:rPr>
          <w:rStyle w:val="Style13ptBold"/>
        </w:rPr>
        <w:t>Korsgaard ’83</w:t>
      </w:r>
      <w:r w:rsidRPr="009C6E49">
        <w:t xml:space="preserve"> </w:t>
      </w:r>
      <w:r>
        <w:rPr>
          <w:sz w:val="16"/>
          <w:szCs w:val="16"/>
        </w:rPr>
        <w:t>[</w:t>
      </w:r>
      <w:r w:rsidRPr="009C6E49">
        <w:rPr>
          <w:sz w:val="16"/>
          <w:szCs w:val="16"/>
        </w:rPr>
        <w:t>Christine M., “Two Distinctions in Goodness,” The Philosophical Review Vol. 92, No. 2 (</w:t>
      </w:r>
      <w:proofErr w:type="gramStart"/>
      <w:r w:rsidRPr="009C6E49">
        <w:rPr>
          <w:sz w:val="16"/>
          <w:szCs w:val="16"/>
        </w:rPr>
        <w:t>Apr.,</w:t>
      </w:r>
      <w:proofErr w:type="gramEnd"/>
      <w:r w:rsidRPr="009C6E49">
        <w:rPr>
          <w:sz w:val="16"/>
          <w:szCs w:val="16"/>
        </w:rPr>
        <w:t xml:space="preserve"> 1983), pp. 169-195, JSTOR</w:t>
      </w:r>
      <w:r>
        <w:rPr>
          <w:sz w:val="16"/>
          <w:szCs w:val="16"/>
        </w:rPr>
        <w:t>]</w:t>
      </w:r>
      <w:r w:rsidRPr="009C6E49">
        <w:rPr>
          <w:sz w:val="16"/>
          <w:szCs w:val="16"/>
        </w:rPr>
        <w:t xml:space="preserve"> OS *Bracketed for gendered language.</w:t>
      </w:r>
    </w:p>
    <w:p w14:paraId="613FCC52" w14:textId="77777777" w:rsidR="00CF6949" w:rsidRPr="004D31E1" w:rsidRDefault="00CF6949" w:rsidP="00CF6949">
      <w:pPr>
        <w:rPr>
          <w:sz w:val="14"/>
        </w:rPr>
      </w:pPr>
      <w:r w:rsidRPr="004D31E1">
        <w:rPr>
          <w:sz w:val="14"/>
        </w:rPr>
        <w:t xml:space="preserve">The argument shows how Kant's idea of justification works. It can be read as a kind of regress upon the conditions, starting from an important assumption. The assumption is that </w:t>
      </w:r>
      <w:r w:rsidRPr="009C6E49">
        <w:rPr>
          <w:rStyle w:val="Emphasis"/>
          <w:highlight w:val="green"/>
        </w:rPr>
        <w:t>when a rational being</w:t>
      </w:r>
      <w:r w:rsidRPr="009C6E49">
        <w:rPr>
          <w:rStyle w:val="Emphasis"/>
        </w:rPr>
        <w:t xml:space="preserve"> makes a choice or </w:t>
      </w:r>
      <w:r w:rsidRPr="009C6E49">
        <w:rPr>
          <w:rStyle w:val="Emphasis"/>
          <w:highlight w:val="green"/>
        </w:rPr>
        <w:t>undertakes an action</w:t>
      </w:r>
      <w:r w:rsidRPr="009C6E49">
        <w:rPr>
          <w:rStyle w:val="Emphasis"/>
        </w:rPr>
        <w:t xml:space="preserve">, </w:t>
      </w:r>
      <w:proofErr w:type="gramStart"/>
      <w:r w:rsidRPr="00D93E7F">
        <w:rPr>
          <w:rStyle w:val="Emphasis"/>
          <w:strike/>
        </w:rPr>
        <w:t>he</w:t>
      </w:r>
      <w:proofErr w:type="gramEnd"/>
      <w:r w:rsidRPr="00D93E7F">
        <w:rPr>
          <w:rStyle w:val="Emphasis"/>
          <w:strike/>
        </w:rPr>
        <w:t xml:space="preserve"> or she</w:t>
      </w:r>
      <w:r w:rsidRPr="009C6E49">
        <w:rPr>
          <w:rStyle w:val="Emphasis"/>
        </w:rPr>
        <w:t xml:space="preserve"> </w:t>
      </w:r>
      <w:r w:rsidRPr="009C6E49">
        <w:rPr>
          <w:rStyle w:val="Emphasis"/>
          <w:highlight w:val="green"/>
        </w:rPr>
        <w:t>[they] supposes the object to be good</w:t>
      </w:r>
      <w:r w:rsidRPr="009C6E49">
        <w:rPr>
          <w:rStyle w:val="Emphasis"/>
        </w:rPr>
        <w:t>, and its pursuit to be justified</w:t>
      </w:r>
      <w:r w:rsidRPr="004D31E1">
        <w:rPr>
          <w:sz w:val="14"/>
        </w:rPr>
        <w:t xml:space="preserve">. At least, if there is a categorical imperative there must be objectively good ends, for then there are necessary actions and so necessary ends (G 45-46/427-428 and Doctrine of Virtue 43-44/384-385). </w:t>
      </w:r>
      <w:proofErr w:type="gramStart"/>
      <w:r w:rsidRPr="009C6E49">
        <w:rPr>
          <w:rStyle w:val="Emphasis"/>
        </w:rPr>
        <w:t>In order for</w:t>
      </w:r>
      <w:proofErr w:type="gramEnd"/>
      <w:r w:rsidRPr="009C6E49">
        <w:rPr>
          <w:rStyle w:val="Emphasis"/>
        </w:rPr>
        <w:t xml:space="preserve"> there to be any objectively good ends, however, </w:t>
      </w:r>
      <w:r w:rsidRPr="009C6E49">
        <w:rPr>
          <w:rStyle w:val="Emphasis"/>
          <w:highlight w:val="green"/>
        </w:rPr>
        <w:t>there must be something that is unconditionally good and so can serve as a sufficient condition of their goodness</w:t>
      </w:r>
      <w:r w:rsidRPr="004D31E1">
        <w:rPr>
          <w:sz w:val="14"/>
        </w:rPr>
        <w:t xml:space="preserve">. Kant considers what this might be: </w:t>
      </w:r>
      <w:r w:rsidRPr="009C6E49">
        <w:rPr>
          <w:rStyle w:val="Emphasis"/>
          <w:highlight w:val="green"/>
        </w:rPr>
        <w:t>it cannot be an object of inclination</w:t>
      </w:r>
      <w:r w:rsidRPr="004D31E1">
        <w:rPr>
          <w:sz w:val="14"/>
        </w:rPr>
        <w:t>, for those have only a conditional worth, "</w:t>
      </w:r>
      <w:r w:rsidRPr="009C6E49">
        <w:rPr>
          <w:rStyle w:val="Emphasis"/>
          <w:highlight w:val="green"/>
        </w:rPr>
        <w:t>for if the inclinations and the needs founded on them did not exist, their object would be without worth</w:t>
      </w:r>
      <w:r w:rsidRPr="004D31E1">
        <w:rPr>
          <w:sz w:val="14"/>
        </w:rPr>
        <w:t xml:space="preserve">" (G 46/428). It cannot be the inclinations themselves because a rational being would rather be free from them. Nor can it be external things, which serve only as means. So, Kant asserts, </w:t>
      </w:r>
      <w:r w:rsidRPr="009C6E49">
        <w:rPr>
          <w:rStyle w:val="Emphasis"/>
          <w:highlight w:val="green"/>
        </w:rPr>
        <w:t>the unconditionally valuable thing must be "humanity</w:t>
      </w:r>
      <w:r w:rsidRPr="004D31E1">
        <w:rPr>
          <w:rStyle w:val="StyleUnderline"/>
          <w:highlight w:val="green"/>
        </w:rPr>
        <w:t>"</w:t>
      </w:r>
      <w:r w:rsidRPr="004D31E1">
        <w:rPr>
          <w:sz w:val="14"/>
        </w:rPr>
        <w:t xml:space="preserve"> or "rational nature," which he defines as "the power set to an end" (G 56/437 and DV 51/392). Kant explains that </w:t>
      </w:r>
      <w:r w:rsidRPr="009C6E49">
        <w:rPr>
          <w:rStyle w:val="Emphasis"/>
          <w:highlight w:val="green"/>
        </w:rPr>
        <w:t xml:space="preserve">regarding your existence as a rational being as an end </w:t>
      </w:r>
      <w:proofErr w:type="gramStart"/>
      <w:r w:rsidRPr="009C6E49">
        <w:rPr>
          <w:rStyle w:val="Emphasis"/>
          <w:highlight w:val="green"/>
        </w:rPr>
        <w:t>in itself is</w:t>
      </w:r>
      <w:proofErr w:type="gramEnd"/>
      <w:r w:rsidRPr="009C6E49">
        <w:rPr>
          <w:rStyle w:val="Emphasis"/>
          <w:highlight w:val="green"/>
        </w:rPr>
        <w:t xml:space="preserve"> a "subjective principle of human action</w:t>
      </w:r>
      <w:r w:rsidRPr="009C6E49">
        <w:rPr>
          <w:rStyle w:val="Emphasis"/>
        </w:rPr>
        <w:t>."</w:t>
      </w:r>
      <w:r w:rsidRPr="004D31E1">
        <w:rPr>
          <w:sz w:val="14"/>
        </w:rPr>
        <w:t xml:space="preserve"> By this I understand him to mean that </w:t>
      </w:r>
      <w:r w:rsidRPr="009C6E49">
        <w:rPr>
          <w:rStyle w:val="Emphasis"/>
          <w:highlight w:val="green"/>
        </w:rPr>
        <w:t>we must regard ourselves as capable of conferring value</w:t>
      </w:r>
      <w:r w:rsidRPr="009C6E49">
        <w:rPr>
          <w:rStyle w:val="Emphasis"/>
        </w:rPr>
        <w:t xml:space="preserve"> upon the objects of our choice, the ends that we set, because we must regard our ends as good</w:t>
      </w:r>
      <w:r w:rsidRPr="004D31E1">
        <w:rPr>
          <w:sz w:val="14"/>
        </w:rPr>
        <w:t xml:space="preserve">. But since "every other rational being thinks of his existence by the same rational ground which holds also for myself' (G 47/429), </w:t>
      </w:r>
      <w:r w:rsidRPr="009C6E49">
        <w:rPr>
          <w:rStyle w:val="Emphasis"/>
          <w:highlight w:val="green"/>
        </w:rPr>
        <w:t>we must regard others</w:t>
      </w:r>
      <w:r w:rsidRPr="009C6E49">
        <w:rPr>
          <w:rStyle w:val="Emphasis"/>
        </w:rPr>
        <w:t xml:space="preserve"> as capable of conferring value by reason of their rational choices and so </w:t>
      </w:r>
      <w:r w:rsidRPr="009C6E49">
        <w:rPr>
          <w:rStyle w:val="Emphasis"/>
          <w:highlight w:val="green"/>
        </w:rPr>
        <w:t>also as ends in themselves</w:t>
      </w:r>
      <w:r w:rsidRPr="004D31E1">
        <w:rPr>
          <w:sz w:val="14"/>
        </w:rPr>
        <w:t xml:space="preserve">. Treating another as an end </w:t>
      </w:r>
      <w:proofErr w:type="gramStart"/>
      <w:r w:rsidRPr="004D31E1">
        <w:rPr>
          <w:sz w:val="14"/>
        </w:rPr>
        <w:t>in itself thus</w:t>
      </w:r>
      <w:proofErr w:type="gramEnd"/>
      <w:r w:rsidRPr="004D31E1">
        <w:rPr>
          <w:sz w:val="14"/>
        </w:rPr>
        <w:t xml:space="preserve"> involves making that person's ends as far as possible your own (G 49/430). </w:t>
      </w:r>
      <w:r w:rsidRPr="009C6E49">
        <w:rPr>
          <w:rStyle w:val="Emphasis"/>
        </w:rPr>
        <w:t>The ends that are chosen by any rational being, possessed of the humanity or rational nature that is fully realized in a good will, take on the status of objective goods. They are not intrinsically valuable, but they are objectively valuable</w:t>
      </w:r>
      <w:r w:rsidRPr="004D31E1">
        <w:rPr>
          <w:sz w:val="14"/>
        </w:rPr>
        <w:t xml:space="preserve"> in the sense that every rational being has a reason to promote or realize them. For this </w:t>
      </w:r>
      <w:proofErr w:type="gramStart"/>
      <w:r w:rsidRPr="004D31E1">
        <w:rPr>
          <w:sz w:val="14"/>
        </w:rPr>
        <w:t>reason</w:t>
      </w:r>
      <w:proofErr w:type="gramEnd"/>
      <w:r w:rsidRPr="004D31E1">
        <w:rPr>
          <w:sz w:val="14"/>
        </w:rPr>
        <w:t xml:space="preserve"> it is our duty to promote the happiness of others-the ends that they choose-and, in general, to make the highest good our end.</w:t>
      </w:r>
    </w:p>
    <w:p w14:paraId="5814AAAF" w14:textId="77777777" w:rsidR="00CF6949" w:rsidRPr="004D31E1" w:rsidRDefault="00CF6949" w:rsidP="00CF6949">
      <w:pPr>
        <w:pStyle w:val="Heading4"/>
        <w:rPr>
          <w:rFonts w:cs="Calibri"/>
        </w:rPr>
      </w:pPr>
      <w:r w:rsidRPr="004D31E1">
        <w:rPr>
          <w:rFonts w:cs="Calibri"/>
        </w:rPr>
        <w:t>[2] Practical reason solves regress—it’s impossible to deny reason’s authority.</w:t>
      </w:r>
    </w:p>
    <w:p w14:paraId="2BE4E06E" w14:textId="77777777" w:rsidR="00CF6949" w:rsidRPr="00B1007D" w:rsidRDefault="00CF6949" w:rsidP="00CF6949">
      <w:pPr>
        <w:rPr>
          <w:sz w:val="16"/>
          <w:szCs w:val="16"/>
        </w:rPr>
      </w:pPr>
      <w:r w:rsidRPr="004D31E1">
        <w:rPr>
          <w:rStyle w:val="Style13ptBold"/>
        </w:rPr>
        <w:t>Velleman</w:t>
      </w:r>
      <w:r w:rsidRPr="004D31E1">
        <w:t xml:space="preserve"> </w:t>
      </w:r>
      <w:r w:rsidRPr="00B1007D">
        <w:rPr>
          <w:sz w:val="16"/>
          <w:szCs w:val="16"/>
        </w:rPr>
        <w:t xml:space="preserve">[David, “Self </w:t>
      </w:r>
      <w:proofErr w:type="gramStart"/>
      <w:r w:rsidRPr="00B1007D">
        <w:rPr>
          <w:sz w:val="16"/>
          <w:szCs w:val="16"/>
        </w:rPr>
        <w:t>To</w:t>
      </w:r>
      <w:proofErr w:type="gramEnd"/>
      <w:r w:rsidRPr="00B1007D">
        <w:rPr>
          <w:sz w:val="16"/>
          <w:szCs w:val="16"/>
        </w:rPr>
        <w:t xml:space="preserve"> Self”, Cambridge University Press, 2006, pg 18-19] //Lex VM</w:t>
      </w:r>
    </w:p>
    <w:p w14:paraId="0682A22C" w14:textId="77777777" w:rsidR="00CF6949" w:rsidRPr="00B1007D" w:rsidRDefault="00CF6949" w:rsidP="00CF6949">
      <w:pPr>
        <w:spacing w:line="240" w:lineRule="auto"/>
        <w:rPr>
          <w:sz w:val="12"/>
        </w:rPr>
      </w:pPr>
      <w:r w:rsidRPr="00B1007D">
        <w:rPr>
          <w:sz w:val="12"/>
        </w:rPr>
        <w:t xml:space="preserve">As we have seen, </w:t>
      </w:r>
      <w:r w:rsidRPr="00B1007D">
        <w:rPr>
          <w:rStyle w:val="Emphasis"/>
          <w:highlight w:val="green"/>
        </w:rPr>
        <w:t>requirements that depend</w:t>
      </w:r>
      <w:r w:rsidRPr="00B1007D">
        <w:rPr>
          <w:rStyle w:val="Emphasis"/>
        </w:rPr>
        <w:t xml:space="preserve"> for their force </w:t>
      </w:r>
      <w:r w:rsidRPr="00B1007D">
        <w:rPr>
          <w:rStyle w:val="Emphasis"/>
          <w:highlight w:val="green"/>
        </w:rPr>
        <w:t>on</w:t>
      </w:r>
      <w:r w:rsidRPr="00B1007D">
        <w:rPr>
          <w:rStyle w:val="Emphasis"/>
        </w:rPr>
        <w:t xml:space="preserve"> some </w:t>
      </w:r>
      <w:r w:rsidRPr="00B1007D">
        <w:rPr>
          <w:rStyle w:val="Emphasis"/>
          <w:highlight w:val="green"/>
        </w:rPr>
        <w:t>external</w:t>
      </w:r>
      <w:r w:rsidRPr="00B1007D">
        <w:rPr>
          <w:rStyle w:val="Emphasis"/>
        </w:rPr>
        <w:t xml:space="preserve"> source of </w:t>
      </w:r>
      <w:r w:rsidRPr="00B1007D">
        <w:rPr>
          <w:rStyle w:val="Emphasis"/>
          <w:highlight w:val="green"/>
        </w:rPr>
        <w:t>authority turn out to be escapable because</w:t>
      </w:r>
      <w:r w:rsidRPr="00B1007D">
        <w:rPr>
          <w:rStyle w:val="Emphasis"/>
        </w:rPr>
        <w:t xml:space="preserve"> the </w:t>
      </w:r>
      <w:r w:rsidRPr="00B1007D">
        <w:rPr>
          <w:rStyle w:val="Emphasis"/>
          <w:highlight w:val="green"/>
        </w:rPr>
        <w:t>authority</w:t>
      </w:r>
      <w:r w:rsidRPr="00B1007D">
        <w:rPr>
          <w:rStyle w:val="Emphasis"/>
        </w:rPr>
        <w:t xml:space="preserve"> behind them </w:t>
      </w:r>
      <w:r w:rsidRPr="00B1007D">
        <w:rPr>
          <w:rStyle w:val="Emphasis"/>
          <w:highlight w:val="green"/>
        </w:rPr>
        <w:t>can be questioned</w:t>
      </w:r>
      <w:r w:rsidRPr="004D31E1">
        <w:rPr>
          <w:rStyle w:val="StyleUnderline"/>
        </w:rPr>
        <w:t>.</w:t>
      </w:r>
      <w:r w:rsidRPr="00B1007D">
        <w:rPr>
          <w:sz w:val="12"/>
        </w:rPr>
        <w:t xml:space="preserve"> We can ask, “Why should I act on this desire?” or “Why should I obey the U.S. Government?” or even “Why should I obey God?” And as we observed in the </w:t>
      </w:r>
      <w:r w:rsidRPr="00B1007D">
        <w:rPr>
          <w:b/>
          <w:sz w:val="12"/>
        </w:rPr>
        <w:t>case</w:t>
      </w:r>
      <w:r w:rsidRPr="00B1007D">
        <w:rPr>
          <w:sz w:val="12"/>
        </w:rPr>
        <w:t xml:space="preserve"> of the desire to punch someone in the nose, </w:t>
      </w:r>
      <w:r w:rsidRPr="00B1007D">
        <w:rPr>
          <w:rStyle w:val="Emphasis"/>
          <w:highlight w:val="green"/>
        </w:rPr>
        <w:t>this</w:t>
      </w:r>
      <w:r w:rsidRPr="00B1007D">
        <w:rPr>
          <w:rStyle w:val="Emphasis"/>
        </w:rPr>
        <w:t xml:space="preserve"> question </w:t>
      </w:r>
      <w:r w:rsidRPr="00B1007D">
        <w:rPr>
          <w:rStyle w:val="Emphasis"/>
          <w:highlight w:val="green"/>
        </w:rPr>
        <w:t>demands</w:t>
      </w:r>
      <w:r w:rsidRPr="00B1007D">
        <w:rPr>
          <w:rStyle w:val="Emphasis"/>
        </w:rPr>
        <w:t xml:space="preserve"> a </w:t>
      </w:r>
      <w:r w:rsidRPr="00B1007D">
        <w:rPr>
          <w:rStyle w:val="Emphasis"/>
          <w:highlight w:val="green"/>
        </w:rPr>
        <w:t>reason</w:t>
      </w:r>
      <w:r w:rsidRPr="00B1007D">
        <w:rPr>
          <w:rStyle w:val="Emphasis"/>
        </w:rPr>
        <w:t xml:space="preserve"> for acting</w:t>
      </w:r>
      <w:r w:rsidRPr="004D31E1">
        <w:rPr>
          <w:rStyle w:val="StyleUnderline"/>
        </w:rPr>
        <w:t>.</w:t>
      </w:r>
      <w:r w:rsidRPr="00B1007D">
        <w:rPr>
          <w:sz w:val="12"/>
        </w:rPr>
        <w:t xml:space="preserve"> The authority we are questioning would be vindicated, in each case, by the production of a sufficient reason. What this observation suggests is that </w:t>
      </w:r>
      <w:r w:rsidRPr="00B1007D">
        <w:rPr>
          <w:rStyle w:val="Emphasis"/>
          <w:highlight w:val="green"/>
        </w:rPr>
        <w:t>any</w:t>
      </w:r>
      <w:r w:rsidRPr="00B1007D">
        <w:rPr>
          <w:rStyle w:val="Emphasis"/>
        </w:rPr>
        <w:t xml:space="preserve"> purported </w:t>
      </w:r>
      <w:r w:rsidRPr="00B1007D">
        <w:rPr>
          <w:rStyle w:val="Emphasis"/>
          <w:highlight w:val="green"/>
        </w:rPr>
        <w:t>source of</w:t>
      </w:r>
      <w:r w:rsidRPr="00B1007D">
        <w:rPr>
          <w:rStyle w:val="Emphasis"/>
        </w:rPr>
        <w:t xml:space="preserve"> practical </w:t>
      </w:r>
      <w:r w:rsidRPr="00B1007D">
        <w:rPr>
          <w:rStyle w:val="Emphasis"/>
          <w:highlight w:val="green"/>
        </w:rPr>
        <w:t>authority depends on</w:t>
      </w:r>
      <w:r w:rsidRPr="00B1007D">
        <w:rPr>
          <w:sz w:val="12"/>
        </w:rPr>
        <w:t xml:space="preserve"> reasons for obeying it—and hence on </w:t>
      </w:r>
      <w:r w:rsidRPr="00B1007D">
        <w:rPr>
          <w:rStyle w:val="Emphasis"/>
        </w:rPr>
        <w:t xml:space="preserve">the authority of </w:t>
      </w:r>
      <w:r w:rsidRPr="00B1007D">
        <w:rPr>
          <w:rStyle w:val="Emphasis"/>
          <w:highlight w:val="green"/>
        </w:rPr>
        <w:t>reasons</w:t>
      </w:r>
      <w:r w:rsidRPr="004D31E1">
        <w:rPr>
          <w:rStyle w:val="StyleUnderline"/>
        </w:rPr>
        <w:t>.</w:t>
      </w:r>
      <w:r w:rsidRPr="00B1007D">
        <w:rPr>
          <w:sz w:val="12"/>
        </w:rPr>
        <w:t xml:space="preserve"> Suppose, then, that we attempted to question the authority of reasons themselves, as we earlier questioned other authorities. Where we previously </w:t>
      </w:r>
      <w:proofErr w:type="gramStart"/>
      <w:r w:rsidRPr="00B1007D">
        <w:rPr>
          <w:sz w:val="12"/>
        </w:rPr>
        <w:t>asked</w:t>
      </w:r>
      <w:proofErr w:type="gramEnd"/>
      <w:r w:rsidRPr="00B1007D">
        <w:rPr>
          <w:sz w:val="12"/>
        </w:rPr>
        <w:t xml:space="preserve"> “Why should I act on my desire?” let us now ask “Why should I act for reasons?” Shouldn’t this question </w:t>
      </w:r>
      <w:proofErr w:type="gramStart"/>
      <w:r w:rsidRPr="00B1007D">
        <w:rPr>
          <w:sz w:val="12"/>
        </w:rPr>
        <w:t>open up</w:t>
      </w:r>
      <w:proofErr w:type="gramEnd"/>
      <w:r w:rsidRPr="00B1007D">
        <w:rPr>
          <w:sz w:val="12"/>
        </w:rPr>
        <w:t xml:space="preserve"> a route of escape from all requirements? As soon as we ask why we should act for reasons, </w:t>
      </w:r>
      <w:r w:rsidRPr="00B1007D">
        <w:rPr>
          <w:rStyle w:val="Emphasis"/>
          <w:highlight w:val="green"/>
        </w:rPr>
        <w:t>however</w:t>
      </w:r>
      <w:r w:rsidRPr="00B1007D">
        <w:rPr>
          <w:rStyle w:val="Emphasis"/>
        </w:rPr>
        <w:t xml:space="preserve">, we can hear something odd in our question. To </w:t>
      </w:r>
      <w:proofErr w:type="gramStart"/>
      <w:r w:rsidRPr="00B1007D">
        <w:rPr>
          <w:rStyle w:val="Emphasis"/>
        </w:rPr>
        <w:t>ask</w:t>
      </w:r>
      <w:proofErr w:type="gramEnd"/>
      <w:r w:rsidRPr="00B1007D">
        <w:rPr>
          <w:rStyle w:val="Emphasis"/>
        </w:rPr>
        <w:t xml:space="preserve"> “Why should I?” is to demand a reason; and so </w:t>
      </w:r>
      <w:r w:rsidRPr="00B1007D">
        <w:rPr>
          <w:rStyle w:val="Emphasis"/>
          <w:highlight w:val="green"/>
        </w:rPr>
        <w:t>to ask</w:t>
      </w:r>
      <w:r w:rsidRPr="00B1007D">
        <w:rPr>
          <w:rStyle w:val="Emphasis"/>
        </w:rPr>
        <w:t xml:space="preserve"> “</w:t>
      </w:r>
      <w:r w:rsidRPr="00B1007D">
        <w:rPr>
          <w:rStyle w:val="Emphasis"/>
          <w:highlight w:val="green"/>
        </w:rPr>
        <w:t>Why should I act for reasons</w:t>
      </w:r>
      <w:r w:rsidRPr="00B1007D">
        <w:rPr>
          <w:rStyle w:val="Emphasis"/>
        </w:rPr>
        <w:t xml:space="preserve">?” </w:t>
      </w:r>
      <w:r w:rsidRPr="00B1007D">
        <w:rPr>
          <w:rStyle w:val="Emphasis"/>
          <w:highlight w:val="green"/>
        </w:rPr>
        <w:t>is to demand a reason for</w:t>
      </w:r>
      <w:r w:rsidRPr="00B1007D">
        <w:rPr>
          <w:rStyle w:val="Emphasis"/>
        </w:rPr>
        <w:t xml:space="preserve"> acting for </w:t>
      </w:r>
      <w:r w:rsidRPr="00B1007D">
        <w:rPr>
          <w:rStyle w:val="Emphasis"/>
          <w:highlight w:val="green"/>
        </w:rPr>
        <w:t>reason</w:t>
      </w:r>
      <w:r w:rsidRPr="00B1007D">
        <w:rPr>
          <w:rStyle w:val="Emphasis"/>
        </w:rPr>
        <w:t xml:space="preserve">s. </w:t>
      </w:r>
      <w:r w:rsidRPr="00B1007D">
        <w:rPr>
          <w:rStyle w:val="Emphasis"/>
          <w:highlight w:val="green"/>
        </w:rPr>
        <w:t>This</w:t>
      </w:r>
      <w:r w:rsidRPr="00B1007D">
        <w:rPr>
          <w:sz w:val="12"/>
        </w:rPr>
        <w:t xml:space="preserve"> demand implicitly </w:t>
      </w:r>
      <w:r w:rsidRPr="00B1007D">
        <w:rPr>
          <w:rStyle w:val="Emphasis"/>
          <w:highlight w:val="green"/>
        </w:rPr>
        <w:t>concedes the</w:t>
      </w:r>
      <w:r w:rsidRPr="00B1007D">
        <w:rPr>
          <w:rStyle w:val="Emphasis"/>
        </w:rPr>
        <w:t xml:space="preserve"> very </w:t>
      </w:r>
      <w:r w:rsidRPr="00B1007D">
        <w:rPr>
          <w:rStyle w:val="Emphasis"/>
          <w:highlight w:val="green"/>
        </w:rPr>
        <w:t>authority</w:t>
      </w:r>
      <w:r w:rsidRPr="00B1007D">
        <w:rPr>
          <w:rStyle w:val="Emphasis"/>
        </w:rPr>
        <w:t xml:space="preserve"> that </w:t>
      </w:r>
      <w:r w:rsidRPr="00B1007D">
        <w:rPr>
          <w:rStyle w:val="Emphasis"/>
          <w:highlight w:val="green"/>
        </w:rPr>
        <w:t>it purports</w:t>
      </w:r>
      <w:r w:rsidRPr="00B1007D">
        <w:rPr>
          <w:sz w:val="12"/>
        </w:rPr>
        <w:t xml:space="preserve"> to question—namely, the authority of reasons. Why would we demand a reason if we didn’t envision acting for it? If we really didn’t feel required to act for reasons, then a reason for doing so certainly wouldn’t help. </w:t>
      </w:r>
      <w:proofErr w:type="gramStart"/>
      <w:r w:rsidRPr="00B1007D">
        <w:rPr>
          <w:sz w:val="12"/>
        </w:rPr>
        <w:t>So</w:t>
      </w:r>
      <w:proofErr w:type="gramEnd"/>
      <w:r w:rsidRPr="00B1007D">
        <w:rPr>
          <w:sz w:val="12"/>
        </w:rPr>
        <w:t xml:space="preserve"> there is something self-defeating about asking for a reason to act for reasons.</w:t>
      </w:r>
    </w:p>
    <w:p w14:paraId="3B90447A" w14:textId="77777777" w:rsidR="00CF6949" w:rsidRPr="004D31E1" w:rsidRDefault="00CF6949" w:rsidP="00CF6949">
      <w:pPr>
        <w:pStyle w:val="Heading4"/>
        <w:rPr>
          <w:rFonts w:cs="Calibri"/>
        </w:rPr>
      </w:pPr>
      <w:r w:rsidRPr="004D31E1">
        <w:rPr>
          <w:rFonts w:cs="Calibri"/>
        </w:rPr>
        <w:t>[3] Other frameworks collapse—they contain conditional obligations which derive their authority from the categorical imperative.</w:t>
      </w:r>
    </w:p>
    <w:p w14:paraId="289FDB7B" w14:textId="77777777" w:rsidR="00CF6949" w:rsidRPr="004D31E1" w:rsidRDefault="00CF6949" w:rsidP="00CF6949">
      <w:r w:rsidRPr="004D31E1">
        <w:rPr>
          <w:rStyle w:val="Style13ptBold"/>
        </w:rPr>
        <w:t>Korsgaard 2</w:t>
      </w:r>
      <w:r w:rsidRPr="004D31E1">
        <w:t xml:space="preserve"> [CHRISTINE M. KORSGAARD, greatest philosopher alive, 1998, “Introduction”, Groundwork of the Metaphysics of Morals] AG </w:t>
      </w:r>
    </w:p>
    <w:p w14:paraId="17B3CB63" w14:textId="77777777" w:rsidR="00CF6949" w:rsidRPr="004D31E1" w:rsidRDefault="00CF6949" w:rsidP="00CF6949">
      <w:pPr>
        <w:rPr>
          <w:sz w:val="16"/>
        </w:rPr>
      </w:pPr>
      <w:r w:rsidRPr="004D31E1">
        <w:rPr>
          <w:sz w:val="16"/>
        </w:rPr>
        <w:t xml:space="preserve">This is the sort of thing that makes even practiced readers of Kant gnash their teeth. A rough translation might go like this: </w:t>
      </w:r>
      <w:r w:rsidRPr="00D90E75">
        <w:rPr>
          <w:rStyle w:val="Emphasis"/>
        </w:rPr>
        <w:t>the categorical imperative is a law, to which our maxims must conform. But the reason they must do so cannot be that there is some further condition they must meet, or some other law to which they must conform</w:t>
      </w:r>
      <w:r w:rsidRPr="004D31E1">
        <w:rPr>
          <w:sz w:val="16"/>
        </w:rPr>
        <w:t xml:space="preserve">. For instance, </w:t>
      </w:r>
      <w:r w:rsidRPr="00D90E75">
        <w:rPr>
          <w:rStyle w:val="Emphasis"/>
          <w:highlight w:val="green"/>
        </w:rPr>
        <w:t>suppose</w:t>
      </w:r>
      <w:r w:rsidRPr="004D31E1">
        <w:rPr>
          <w:sz w:val="16"/>
        </w:rPr>
        <w:t xml:space="preserve"> someone proposed </w:t>
      </w:r>
      <w:r w:rsidRPr="004D31E1">
        <w:rPr>
          <w:rStyle w:val="StyleUnderline"/>
          <w:highlight w:val="green"/>
        </w:rPr>
        <w:t>t</w:t>
      </w:r>
      <w:r w:rsidRPr="00D90E75">
        <w:rPr>
          <w:rStyle w:val="Emphasis"/>
          <w:highlight w:val="green"/>
        </w:rPr>
        <w:t>hat one must keep</w:t>
      </w:r>
      <w:r w:rsidRPr="00D90E75">
        <w:rPr>
          <w:rStyle w:val="Emphasis"/>
        </w:rPr>
        <w:t xml:space="preserve"> one's </w:t>
      </w:r>
      <w:r w:rsidRPr="00D90E75">
        <w:rPr>
          <w:rStyle w:val="Emphasis"/>
          <w:highlight w:val="green"/>
        </w:rPr>
        <w:t>promises because it is the will of God</w:t>
      </w:r>
      <w:r w:rsidRPr="004D31E1">
        <w:rPr>
          <w:sz w:val="16"/>
        </w:rPr>
        <w:t xml:space="preserve"> that one should do so - </w:t>
      </w:r>
      <w:r w:rsidRPr="00D90E75">
        <w:rPr>
          <w:rStyle w:val="Emphasis"/>
          <w:highlight w:val="green"/>
        </w:rPr>
        <w:t>the law would</w:t>
      </w:r>
      <w:r w:rsidRPr="004D31E1">
        <w:rPr>
          <w:rStyle w:val="StyleUnderline"/>
        </w:rPr>
        <w:t xml:space="preserve"> </w:t>
      </w:r>
      <w:r w:rsidRPr="004D31E1">
        <w:rPr>
          <w:sz w:val="16"/>
        </w:rPr>
        <w:t>then</w:t>
      </w:r>
      <w:r w:rsidRPr="004D31E1">
        <w:rPr>
          <w:rStyle w:val="StyleUnderline"/>
        </w:rPr>
        <w:t xml:space="preserve"> </w:t>
      </w:r>
      <w:r w:rsidRPr="004D31E1">
        <w:rPr>
          <w:rStyle w:val="StyleUnderline"/>
          <w:highlight w:val="green"/>
        </w:rPr>
        <w:t>"</w:t>
      </w:r>
      <w:r w:rsidRPr="00D90E75">
        <w:rPr>
          <w:rStyle w:val="Emphasis"/>
          <w:highlight w:val="green"/>
        </w:rPr>
        <w:t>contain the condition" that our maxims should conform to the will of God</w:t>
      </w:r>
      <w:r w:rsidRPr="00D90E75">
        <w:rPr>
          <w:rStyle w:val="Emphasis"/>
        </w:rPr>
        <w:t>. This would yield only a conditional requirement to keep one's promises — if you would obey the will of God</w:t>
      </w:r>
      <w:r w:rsidRPr="004D31E1">
        <w:rPr>
          <w:sz w:val="16"/>
        </w:rPr>
        <w:t>, then</w:t>
      </w:r>
      <w:r w:rsidRPr="004D31E1">
        <w:rPr>
          <w:rStyle w:val="StyleUnderline"/>
        </w:rPr>
        <w:t xml:space="preserve"> </w:t>
      </w:r>
      <w:r w:rsidRPr="00D90E75">
        <w:rPr>
          <w:rStyle w:val="Emphasis"/>
        </w:rPr>
        <w:t>you must keep your promises - whereas the categorical imperative must</w:t>
      </w:r>
      <w:r w:rsidRPr="004D31E1">
        <w:rPr>
          <w:rStyle w:val="StyleUnderline"/>
        </w:rPr>
        <w:t xml:space="preserve"> </w:t>
      </w:r>
      <w:r w:rsidRPr="004D31E1">
        <w:rPr>
          <w:sz w:val="16"/>
        </w:rPr>
        <w:t>give us an</w:t>
      </w:r>
      <w:r w:rsidRPr="004D31E1">
        <w:rPr>
          <w:rStyle w:val="StyleUnderline"/>
        </w:rPr>
        <w:t xml:space="preserve"> </w:t>
      </w:r>
      <w:r w:rsidRPr="00D90E75">
        <w:rPr>
          <w:rStyle w:val="Emphasis"/>
        </w:rPr>
        <w:t>unconditional</w:t>
      </w:r>
      <w:r w:rsidRPr="004D31E1">
        <w:rPr>
          <w:rStyle w:val="StyleUnderline"/>
        </w:rPr>
        <w:t xml:space="preserve"> </w:t>
      </w:r>
      <w:r w:rsidRPr="004D31E1">
        <w:rPr>
          <w:sz w:val="16"/>
        </w:rPr>
        <w:t xml:space="preserve">requirement. </w:t>
      </w:r>
      <w:r w:rsidRPr="00D90E75">
        <w:rPr>
          <w:rStyle w:val="Emphasis"/>
        </w:rPr>
        <w:t>Since there can be no such condition, all that remains is that the categorical imperative should tell us that our maxims themselves must be laws - that is, that they must be universal, that being the characteristic of laws</w:t>
      </w:r>
      <w:r w:rsidRPr="004D31E1">
        <w:rPr>
          <w:sz w:val="16"/>
        </w:rPr>
        <w:t xml:space="preserve">. There is a simpler way to make this point. What could make it true that we must keep our promises because it is the will of God? </w:t>
      </w:r>
      <w:r w:rsidRPr="00D90E75">
        <w:rPr>
          <w:rStyle w:val="Emphasis"/>
          <w:highlight w:val="green"/>
        </w:rPr>
        <w:t>That would be true only if</w:t>
      </w:r>
      <w:r w:rsidRPr="004D31E1">
        <w:rPr>
          <w:rStyle w:val="StyleUnderline"/>
          <w:highlight w:val="green"/>
        </w:rPr>
        <w:t xml:space="preserve"> </w:t>
      </w:r>
      <w:r w:rsidRPr="004D31E1">
        <w:rPr>
          <w:sz w:val="16"/>
        </w:rPr>
        <w:t xml:space="preserve">it were true that we must indeed obey the will of God, that is, if </w:t>
      </w:r>
      <w:r w:rsidRPr="004D31E1">
        <w:rPr>
          <w:rStyle w:val="StyleUnderline"/>
        </w:rPr>
        <w:t>"</w:t>
      </w:r>
      <w:r w:rsidRPr="00D90E75">
        <w:rPr>
          <w:rStyle w:val="Emphasis"/>
          <w:highlight w:val="green"/>
        </w:rPr>
        <w:t>obey the will of God" were itself a categorical imperative</w:t>
      </w:r>
      <w:r w:rsidRPr="00D90E75">
        <w:rPr>
          <w:rStyle w:val="Emphasis"/>
        </w:rPr>
        <w:t xml:space="preserve">. </w:t>
      </w:r>
      <w:r w:rsidRPr="00D90E75">
        <w:rPr>
          <w:rStyle w:val="Emphasis"/>
          <w:highlight w:val="green"/>
        </w:rPr>
        <w:t>Conditional requirements give rise to a regress</w:t>
      </w:r>
      <w:r w:rsidRPr="00D90E75">
        <w:rPr>
          <w:rStyle w:val="Emphasis"/>
        </w:rPr>
        <w:t xml:space="preserve">; </w:t>
      </w:r>
      <w:r w:rsidRPr="00D90E75">
        <w:rPr>
          <w:rStyle w:val="Emphasis"/>
          <w:highlight w:val="green"/>
        </w:rPr>
        <w:t>if there are unconditional requirements</w:t>
      </w:r>
      <w:r w:rsidRPr="00D90E75">
        <w:rPr>
          <w:rStyle w:val="Emphasis"/>
        </w:rPr>
        <w:t xml:space="preserve">, </w:t>
      </w:r>
      <w:r w:rsidRPr="00D90E75">
        <w:rPr>
          <w:rStyle w:val="Emphasis"/>
          <w:highlight w:val="green"/>
        </w:rPr>
        <w:t>we must at some point arrive at principles on which we are required to act</w:t>
      </w:r>
      <w:r w:rsidRPr="00D90E75">
        <w:rPr>
          <w:rStyle w:val="Emphasis"/>
        </w:rPr>
        <w:t xml:space="preserve">, not because we are commanded to do so by some yet higher law, but </w:t>
      </w:r>
      <w:r w:rsidRPr="00D90E75">
        <w:rPr>
          <w:rStyle w:val="Emphasis"/>
          <w:highlight w:val="green"/>
        </w:rPr>
        <w:t>because they are laws in themselves</w:t>
      </w:r>
      <w:r w:rsidRPr="00D90E75">
        <w:rPr>
          <w:rStyle w:val="Emphasis"/>
        </w:rPr>
        <w:t xml:space="preserve">. </w:t>
      </w:r>
      <w:r w:rsidRPr="00D90E75">
        <w:rPr>
          <w:rStyle w:val="Emphasis"/>
          <w:highlight w:val="green"/>
        </w:rPr>
        <w:t>The categorical imperative</w:t>
      </w:r>
      <w:r w:rsidRPr="004D31E1">
        <w:rPr>
          <w:sz w:val="16"/>
        </w:rPr>
        <w:t xml:space="preserve">, in the most general sense, </w:t>
      </w:r>
      <w:r w:rsidRPr="00D90E75">
        <w:rPr>
          <w:rStyle w:val="Emphasis"/>
          <w:highlight w:val="green"/>
        </w:rPr>
        <w:t>tells us to act on those principles</w:t>
      </w:r>
      <w:r w:rsidRPr="004D31E1">
        <w:rPr>
          <w:sz w:val="16"/>
        </w:rPr>
        <w:t>, principles which are themselves laws. Kant continues:</w:t>
      </w:r>
    </w:p>
    <w:p w14:paraId="678E564D" w14:textId="2C045BBF" w:rsidR="00CF6949" w:rsidRDefault="00CF6949" w:rsidP="00CF6949">
      <w:pPr>
        <w:pStyle w:val="Heading4"/>
        <w:rPr>
          <w:rFonts w:cs="Calibri"/>
        </w:rPr>
      </w:pPr>
      <w:r w:rsidRPr="004D31E1">
        <w:rPr>
          <w:rFonts w:cs="Calibri"/>
        </w:rPr>
        <w:t>[</w:t>
      </w:r>
      <w:r>
        <w:rPr>
          <w:rFonts w:cs="Calibri"/>
        </w:rPr>
        <w:t>4</w:t>
      </w:r>
      <w:r w:rsidRPr="004D31E1">
        <w:rPr>
          <w:rFonts w:cs="Calibri"/>
        </w:rPr>
        <w:t>] Induction</w:t>
      </w:r>
      <w:r>
        <w:rPr>
          <w:rFonts w:cs="Calibri"/>
        </w:rPr>
        <w:t xml:space="preserve"> for probability</w:t>
      </w:r>
      <w:r w:rsidRPr="004D31E1">
        <w:rPr>
          <w:rFonts w:cs="Calibri"/>
        </w:rPr>
        <w:t xml:space="preserve"> fails – </w:t>
      </w:r>
    </w:p>
    <w:p w14:paraId="20547C7A" w14:textId="229E3FDA" w:rsidR="00CF6949" w:rsidRPr="00CF6949" w:rsidRDefault="00CF6949" w:rsidP="00CF6949">
      <w:pPr>
        <w:pStyle w:val="Heading4"/>
      </w:pPr>
      <w:r>
        <w:t xml:space="preserve">[5] </w:t>
      </w:r>
      <w:r>
        <w:t>Kant is procedurally best –</w:t>
      </w:r>
    </w:p>
    <w:p w14:paraId="2238605F" w14:textId="77777777" w:rsidR="00CF6949" w:rsidRDefault="00CF6949" w:rsidP="00CF6949">
      <w:pPr>
        <w:pStyle w:val="Heading3"/>
      </w:pPr>
      <w:r>
        <w:t>Offense</w:t>
      </w:r>
    </w:p>
    <w:p w14:paraId="67D5E351" w14:textId="77777777" w:rsidR="00CF6949" w:rsidRPr="00C90568" w:rsidRDefault="00CF6949" w:rsidP="00CF6949">
      <w:pPr>
        <w:pStyle w:val="Heading4"/>
      </w:pPr>
      <w:r>
        <w:t xml:space="preserve">I affirm Resolved: </w:t>
      </w:r>
      <w:r w:rsidRPr="00C90568">
        <w:t>The member nations of the World Trade Organization ought to reduce intellectual property protections for medicines.</w:t>
      </w:r>
      <w:r>
        <w:t xml:space="preserve"> Presumption &amp; Permissibility affirms a) statements are more often </w:t>
      </w:r>
      <w:r w:rsidRPr="00F837E8">
        <w:t xml:space="preserve">true until proven false </w:t>
      </w:r>
      <w:proofErr w:type="gramStart"/>
      <w:r w:rsidRPr="00F837E8">
        <w:t>i.e.</w:t>
      </w:r>
      <w:proofErr w:type="gramEnd"/>
      <w:r w:rsidRPr="00F837E8">
        <w:t xml:space="preserve"> if I tell you my name is </w:t>
      </w:r>
      <w:r>
        <w:t>Jack</w:t>
      </w:r>
      <w:r w:rsidRPr="00F837E8">
        <w:t xml:space="preserve"> you’ll believe that unless proven otherwise b) requiring pro-active justification for all our actions would make it impossible to make morally neutral claims like ‘I ought to drink water’</w:t>
      </w:r>
      <w:r>
        <w:t>.</w:t>
      </w:r>
    </w:p>
    <w:p w14:paraId="137E8D38" w14:textId="77777777" w:rsidR="00CF6949" w:rsidRPr="00872631" w:rsidRDefault="00CF6949" w:rsidP="00CF6949">
      <w:pPr>
        <w:pStyle w:val="Heading4"/>
        <w:rPr>
          <w:rFonts w:cs="Calibri"/>
        </w:rPr>
      </w:pPr>
      <w:r>
        <w:rPr>
          <w:rFonts w:cs="Calibri"/>
        </w:rPr>
        <w:t xml:space="preserve">[1] </w:t>
      </w:r>
      <w:r w:rsidRPr="00872631">
        <w:rPr>
          <w:rFonts w:cs="Calibri"/>
        </w:rPr>
        <w:t xml:space="preserve">An exclusive and </w:t>
      </w:r>
      <w:r>
        <w:rPr>
          <w:rFonts w:cs="Calibri"/>
        </w:rPr>
        <w:t xml:space="preserve">unconditional </w:t>
      </w:r>
      <w:r w:rsidRPr="00872631">
        <w:rPr>
          <w:rFonts w:cs="Calibri"/>
        </w:rPr>
        <w:t>right to property is not entailed by the categorical imperative</w:t>
      </w:r>
      <w:r>
        <w:rPr>
          <w:rFonts w:cs="Calibri"/>
        </w:rPr>
        <w:t xml:space="preserve"> – o</w:t>
      </w:r>
      <w:r w:rsidRPr="00872631">
        <w:rPr>
          <w:rFonts w:cs="Calibri"/>
        </w:rPr>
        <w:t>nly conditional use is universalizable</w:t>
      </w:r>
      <w:r>
        <w:rPr>
          <w:rFonts w:cs="Calibri"/>
        </w:rPr>
        <w:t>.</w:t>
      </w:r>
    </w:p>
    <w:p w14:paraId="78FC5B4E" w14:textId="77777777" w:rsidR="00CF6949" w:rsidRPr="00872631" w:rsidRDefault="00CF6949" w:rsidP="00CF6949">
      <w:r w:rsidRPr="00F47C09">
        <w:rPr>
          <w:rStyle w:val="Style13ptBold"/>
        </w:rPr>
        <w:t>Westphal 97</w:t>
      </w:r>
      <w:r w:rsidRPr="00E50098">
        <w:rPr>
          <w:sz w:val="16"/>
          <w:szCs w:val="16"/>
        </w:rPr>
        <w:t xml:space="preserve"> [(Kenneth R., Professor of Philosophy at </w:t>
      </w:r>
      <w:proofErr w:type="spellStart"/>
      <w:r w:rsidRPr="00E50098">
        <w:rPr>
          <w:sz w:val="16"/>
          <w:szCs w:val="16"/>
        </w:rPr>
        <w:t>Boðaziçi</w:t>
      </w:r>
      <w:proofErr w:type="spellEnd"/>
      <w:r w:rsidRPr="00E50098">
        <w:rPr>
          <w:sz w:val="16"/>
          <w:szCs w:val="16"/>
        </w:rPr>
        <w:t xml:space="preserve"> </w:t>
      </w:r>
      <w:proofErr w:type="spellStart"/>
      <w:r w:rsidRPr="00E50098">
        <w:rPr>
          <w:sz w:val="16"/>
          <w:szCs w:val="16"/>
        </w:rPr>
        <w:t>Üniversitesi</w:t>
      </w:r>
      <w:proofErr w:type="spellEnd"/>
      <w:r w:rsidRPr="00E50098">
        <w:rPr>
          <w:sz w:val="16"/>
          <w:szCs w:val="16"/>
        </w:rPr>
        <w:t xml:space="preserve">, PhD in Philosophy from </w:t>
      </w:r>
      <w:proofErr w:type="spellStart"/>
      <w:r w:rsidRPr="00E50098">
        <w:rPr>
          <w:sz w:val="16"/>
          <w:szCs w:val="16"/>
        </w:rPr>
        <w:t>Wisco</w:t>
      </w:r>
      <w:proofErr w:type="spellEnd"/>
      <w:r w:rsidRPr="00E50098">
        <w:rPr>
          <w:sz w:val="16"/>
          <w:szCs w:val="16"/>
        </w:rPr>
        <w:t xml:space="preserve">) “Do Kant’s Principles Justify Property or Usufruct?” </w:t>
      </w:r>
      <w:proofErr w:type="spellStart"/>
      <w:r w:rsidRPr="00E50098">
        <w:rPr>
          <w:sz w:val="16"/>
          <w:szCs w:val="16"/>
        </w:rPr>
        <w:t>Jahrbuch</w:t>
      </w:r>
      <w:proofErr w:type="spellEnd"/>
      <w:r w:rsidRPr="00E50098">
        <w:rPr>
          <w:sz w:val="16"/>
          <w:szCs w:val="16"/>
        </w:rPr>
        <w:t xml:space="preserve"> </w:t>
      </w:r>
      <w:proofErr w:type="spellStart"/>
      <w:r w:rsidRPr="00E50098">
        <w:rPr>
          <w:sz w:val="16"/>
          <w:szCs w:val="16"/>
        </w:rPr>
        <w:t>für</w:t>
      </w:r>
      <w:proofErr w:type="spellEnd"/>
      <w:r w:rsidRPr="00E50098">
        <w:rPr>
          <w:sz w:val="16"/>
          <w:szCs w:val="16"/>
        </w:rPr>
        <w:t xml:space="preserve"> </w:t>
      </w:r>
      <w:proofErr w:type="spellStart"/>
      <w:r w:rsidRPr="00E50098">
        <w:rPr>
          <w:sz w:val="16"/>
          <w:szCs w:val="16"/>
        </w:rPr>
        <w:t>Recht</w:t>
      </w:r>
      <w:proofErr w:type="spellEnd"/>
      <w:r w:rsidRPr="00E50098">
        <w:rPr>
          <w:sz w:val="16"/>
          <w:szCs w:val="16"/>
        </w:rPr>
        <w:t xml:space="preserve"> und </w:t>
      </w:r>
      <w:proofErr w:type="spellStart"/>
      <w:r w:rsidRPr="00E50098">
        <w:rPr>
          <w:sz w:val="16"/>
          <w:szCs w:val="16"/>
        </w:rPr>
        <w:t>Ethik</w:t>
      </w:r>
      <w:proofErr w:type="spellEnd"/>
      <w:r w:rsidRPr="00E50098">
        <w:rPr>
          <w:sz w:val="16"/>
          <w:szCs w:val="16"/>
        </w:rPr>
        <w:t>/Annual Review of Law and Ethics 5 (1997):141–94.] RE</w:t>
      </w:r>
    </w:p>
    <w:p w14:paraId="0447C7DC" w14:textId="77777777" w:rsidR="00CF6949" w:rsidRPr="00066A83" w:rsidRDefault="00CF6949" w:rsidP="00CF6949">
      <w:pPr>
        <w:rPr>
          <w:sz w:val="12"/>
        </w:rPr>
      </w:pPr>
      <w:r w:rsidRPr="00D7721B">
        <w:rPr>
          <w:rStyle w:val="StyleUnderline"/>
        </w:rPr>
        <w:t>The compatibility of possession with the freedom of everyone according to universal laws is not a trivial assumption even</w:t>
      </w:r>
      <w:r w:rsidRPr="00872631">
        <w:rPr>
          <w:rStyle w:val="StyleUnderline"/>
        </w:rPr>
        <w:t xml:space="preserve"> for the case of detention or “empirical” possession. Under conditions of extreme scarcity, </w:t>
      </w:r>
      <w:r w:rsidRPr="0042609F">
        <w:rPr>
          <w:rStyle w:val="Emphasis"/>
          <w:highlight w:val="green"/>
        </w:rPr>
        <w:t>anyone’s use of some</w:t>
      </w:r>
      <w:r w:rsidRPr="0042609F">
        <w:rPr>
          <w:rStyle w:val="Emphasis"/>
        </w:rPr>
        <w:t xml:space="preserve"> vital </w:t>
      </w:r>
      <w:r w:rsidRPr="0042609F">
        <w:rPr>
          <w:rStyle w:val="Emphasis"/>
          <w:highlight w:val="green"/>
        </w:rPr>
        <w:t>thing precludes someone else’s</w:t>
      </w:r>
      <w:r w:rsidRPr="0042609F">
        <w:rPr>
          <w:rStyle w:val="StyleUnderline"/>
        </w:rPr>
        <w:t xml:space="preserve"> </w:t>
      </w:r>
      <w:r w:rsidRPr="00D7721B">
        <w:rPr>
          <w:rStyle w:val="StyleUnderline"/>
        </w:rPr>
        <w:t xml:space="preserve">equally vital </w:t>
      </w:r>
      <w:r w:rsidRPr="0042609F">
        <w:rPr>
          <w:rStyle w:val="Emphasis"/>
          <w:highlight w:val="green"/>
        </w:rPr>
        <w:t>use of that</w:t>
      </w:r>
      <w:r w:rsidRPr="00872631">
        <w:rPr>
          <w:rStyle w:val="StyleUnderline"/>
        </w:rPr>
        <w:t xml:space="preserve"> thing or of anything </w:t>
      </w:r>
      <w:r w:rsidRPr="00D7721B">
        <w:rPr>
          <w:rStyle w:val="StyleUnderline"/>
        </w:rPr>
        <w:t>of</w:t>
      </w:r>
      <w:r w:rsidRPr="00872631">
        <w:rPr>
          <w:rStyle w:val="StyleUnderline"/>
        </w:rPr>
        <w:t xml:space="preserve"> its kind (</w:t>
      </w:r>
      <w:r w:rsidRPr="0042609F">
        <w:rPr>
          <w:rStyle w:val="Emphasis"/>
          <w:highlight w:val="green"/>
        </w:rPr>
        <w:t>given the condition of</w:t>
      </w:r>
      <w:r w:rsidRPr="00872631">
        <w:rPr>
          <w:rStyle w:val="StyleUnderline"/>
        </w:rPr>
        <w:t xml:space="preserve"> extreme relative </w:t>
      </w:r>
      <w:r w:rsidRPr="0042609F">
        <w:rPr>
          <w:rStyle w:val="Emphasis"/>
          <w:highlight w:val="green"/>
        </w:rPr>
        <w:t>scarcity</w:t>
      </w:r>
      <w:r w:rsidRPr="00872631">
        <w:rPr>
          <w:rStyle w:val="StyleUnderline"/>
        </w:rPr>
        <w:t>).</w:t>
      </w:r>
      <w:r w:rsidRPr="00066A83">
        <w:rPr>
          <w:sz w:val="12"/>
        </w:rPr>
        <w:t xml:space="preserve"> This is not quite to agree with Hume, that conditions of justice exclude both extreme scarcity and superabundance.32 But it is to recognize that he came close to an important insight: </w:t>
      </w:r>
      <w:r w:rsidRPr="0042609F">
        <w:rPr>
          <w:rStyle w:val="Emphasis"/>
          <w:highlight w:val="green"/>
        </w:rPr>
        <w:t>legitimate action requires sufficient abundance so that one person’s use</w:t>
      </w:r>
      <w:r w:rsidRPr="00872631">
        <w:rPr>
          <w:rStyle w:val="StyleUnderline"/>
        </w:rPr>
        <w:t xml:space="preserve"> (benefit) </w:t>
      </w:r>
      <w:r w:rsidRPr="0042609F">
        <w:rPr>
          <w:rStyle w:val="Emphasis"/>
          <w:highlight w:val="green"/>
        </w:rPr>
        <w:t>is not</w:t>
      </w:r>
      <w:r w:rsidRPr="00872631">
        <w:rPr>
          <w:rStyle w:val="StyleUnderline"/>
        </w:rPr>
        <w:t xml:space="preserve"> (at least not directly) </w:t>
      </w:r>
      <w:r w:rsidRPr="0042609F">
        <w:rPr>
          <w:rStyle w:val="Emphasis"/>
          <w:highlight w:val="green"/>
        </w:rPr>
        <w:t>someone else’s</w:t>
      </w:r>
      <w:r w:rsidRPr="00872631">
        <w:rPr>
          <w:rStyle w:val="StyleUnderline"/>
        </w:rPr>
        <w:t xml:space="preserve"> vital injury </w:t>
      </w:r>
      <w:r w:rsidRPr="0042609F">
        <w:rPr>
          <w:rStyle w:val="Emphasis"/>
          <w:highlight w:val="green"/>
        </w:rPr>
        <w:t>(deprivation)</w:t>
      </w:r>
      <w:r w:rsidRPr="00872631">
        <w:rPr>
          <w:rStyle w:val="StyleUnderline"/>
        </w:rPr>
        <w:t xml:space="preserve">. </w:t>
      </w:r>
      <w:r w:rsidRPr="00066A83">
        <w:rPr>
          <w:sz w:val="12"/>
        </w:rPr>
        <w:t xml:space="preserve">This is not merely to say that property is psychologically impossible in extreme scarcity because no one could respect it (per Hume); the point is that </w:t>
      </w:r>
      <w:r w:rsidRPr="00872631">
        <w:rPr>
          <w:rStyle w:val="StyleUnderline"/>
        </w:rPr>
        <w:t>possession and perhaps even use are not, at least not obviously, legitimate under such conditions.</w:t>
      </w:r>
      <w:r w:rsidRPr="00066A83">
        <w:rPr>
          <w:sz w:val="12"/>
        </w:rPr>
        <w:t xml:space="preserve"> (How Kant would propose to resolve the conflicting grounds of obligation in such circumstances, the duty to self-preservation versus the duty not to harm others’ life or liberty, I do not understand.)</w:t>
      </w:r>
    </w:p>
    <w:p w14:paraId="50CAF499" w14:textId="77777777" w:rsidR="00CF6949" w:rsidRPr="00066A83" w:rsidRDefault="00CF6949" w:rsidP="00CF6949">
      <w:pPr>
        <w:rPr>
          <w:sz w:val="12"/>
        </w:rPr>
      </w:pPr>
      <w:r w:rsidRPr="00872631">
        <w:rPr>
          <w:rStyle w:val="StyleUnderline"/>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066A83">
        <w:rPr>
          <w:sz w:val="12"/>
        </w:rPr>
        <w:t xml:space="preserve"> of overt (</w:t>
      </w:r>
      <w:proofErr w:type="spellStart"/>
      <w:r w:rsidRPr="00066A83">
        <w:rPr>
          <w:sz w:val="12"/>
        </w:rPr>
        <w:t>äußere</w:t>
      </w:r>
      <w:proofErr w:type="spellEnd"/>
      <w:r w:rsidRPr="00066A83">
        <w:rPr>
          <w:sz w:val="12"/>
        </w:rPr>
        <w:t xml:space="preserve">) action. If physical possession did suffice to secure the innate right to overt action, Kant’s main ground of proof would entail no conclusion stronger than </w:t>
      </w:r>
      <w:proofErr w:type="gramStart"/>
      <w:r w:rsidRPr="00066A83">
        <w:rPr>
          <w:sz w:val="12"/>
        </w:rPr>
        <w:t>that rights of physical possession (detention)</w:t>
      </w:r>
      <w:proofErr w:type="gramEnd"/>
      <w:r w:rsidRPr="00066A83">
        <w:rPr>
          <w:sz w:val="12"/>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15167BD5" w14:textId="77777777" w:rsidR="00CF6949" w:rsidRPr="00066A83" w:rsidRDefault="00CF6949" w:rsidP="00CF6949">
      <w:pPr>
        <w:rPr>
          <w:sz w:val="12"/>
          <w:szCs w:val="12"/>
        </w:rPr>
      </w:pPr>
      <w:r w:rsidRPr="00066A83">
        <w:rPr>
          <w:sz w:val="12"/>
          <w:szCs w:val="12"/>
        </w:rPr>
        <w:t>2.2.6 The previous section raises a very serious question about Kant’s justification of intelligible rights to possess and use (</w:t>
      </w:r>
      <w:proofErr w:type="spellStart"/>
      <w:r w:rsidRPr="00066A83">
        <w:rPr>
          <w:sz w:val="12"/>
          <w:szCs w:val="12"/>
        </w:rPr>
        <w:t>possessio</w:t>
      </w:r>
      <w:proofErr w:type="spellEnd"/>
      <w:r w:rsidRPr="00066A83">
        <w:rPr>
          <w:sz w:val="12"/>
          <w:szCs w:val="12"/>
        </w:rPr>
        <w:t>). The questions about Kant’s supposed justification of property rights, the possibility of having things as one’s own (</w:t>
      </w:r>
      <w:proofErr w:type="spellStart"/>
      <w:r w:rsidRPr="00066A83">
        <w:rPr>
          <w:sz w:val="12"/>
          <w:szCs w:val="12"/>
        </w:rPr>
        <w:t>Eigentum</w:t>
      </w:r>
      <w:proofErr w:type="spellEnd"/>
      <w:r w:rsidRPr="00066A83">
        <w:rPr>
          <w:sz w:val="12"/>
          <w:szCs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066A83">
        <w:rPr>
          <w:sz w:val="12"/>
          <w:szCs w:val="12"/>
        </w:rPr>
        <w:t>Besitz</w:t>
      </w:r>
      <w:proofErr w:type="spellEnd"/>
      <w:r w:rsidRPr="00066A83">
        <w:rPr>
          <w:sz w:val="12"/>
          <w:szCs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066A83">
        <w:rPr>
          <w:sz w:val="12"/>
          <w:szCs w:val="12"/>
        </w:rPr>
        <w:t>beliebigen</w:t>
      </w:r>
      <w:proofErr w:type="spellEnd"/>
      <w:r w:rsidRPr="00066A83">
        <w:rPr>
          <w:sz w:val="12"/>
          <w:szCs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066A83">
        <w:rPr>
          <w:sz w:val="12"/>
          <w:szCs w:val="12"/>
        </w:rPr>
        <w:t>possessio</w:t>
      </w:r>
      <w:proofErr w:type="spellEnd"/>
      <w:r w:rsidRPr="00066A83">
        <w:rPr>
          <w:sz w:val="12"/>
          <w:szCs w:val="12"/>
        </w:rPr>
        <w:t xml:space="preserve"> to dominium by stressing Kant’s term “</w:t>
      </w:r>
      <w:proofErr w:type="spellStart"/>
      <w:r w:rsidRPr="00066A83">
        <w:rPr>
          <w:sz w:val="12"/>
          <w:szCs w:val="12"/>
        </w:rPr>
        <w:t>beliebigen</w:t>
      </w:r>
      <w:proofErr w:type="spellEnd"/>
      <w:r w:rsidRPr="00066A83">
        <w:rPr>
          <w:sz w:val="12"/>
          <w:szCs w:val="12"/>
        </w:rPr>
        <w:t>”. So far as Kant’s literal statement is concerned, it is equally plausible to stress Kant’s term “</w:t>
      </w:r>
      <w:proofErr w:type="spellStart"/>
      <w:r w:rsidRPr="00066A83">
        <w:rPr>
          <w:sz w:val="12"/>
          <w:szCs w:val="12"/>
        </w:rPr>
        <w:t>Gebrauch</w:t>
      </w:r>
      <w:proofErr w:type="spellEnd"/>
      <w:r w:rsidRPr="00066A83">
        <w:rPr>
          <w:sz w:val="12"/>
          <w:szCs w:val="12"/>
        </w:rPr>
        <w:t xml:space="preserve">” (use), which would restrict Kant’s argument to justifying </w:t>
      </w:r>
      <w:proofErr w:type="spellStart"/>
      <w:r w:rsidRPr="00066A83">
        <w:rPr>
          <w:sz w:val="12"/>
          <w:szCs w:val="12"/>
        </w:rPr>
        <w:t>possessio</w:t>
      </w:r>
      <w:proofErr w:type="spellEnd"/>
      <w:r w:rsidRPr="00066A83">
        <w:rPr>
          <w:sz w:val="12"/>
          <w:szCs w:val="12"/>
        </w:rPr>
        <w:t xml:space="preserve">. Kant’s reductio ad absurdum argument assumes the contrapositive thesis that [it is not] altogether ... rightly in my power, </w:t>
      </w:r>
      <w:proofErr w:type="gramStart"/>
      <w:r w:rsidRPr="00066A83">
        <w:rPr>
          <w:sz w:val="12"/>
          <w:szCs w:val="12"/>
        </w:rPr>
        <w:t>i.e.</w:t>
      </w:r>
      <w:proofErr w:type="gramEnd"/>
      <w:r w:rsidRPr="00066A83">
        <w:rPr>
          <w:sz w:val="12"/>
          <w:szCs w:val="12"/>
        </w:rPr>
        <w:t xml:space="preserve"> it [is] not ... compatible with the freedom of everyone according to a universal law ([it is] wrong), to make use of [something which is physically within my power to use]. ([2], [1])</w:t>
      </w:r>
    </w:p>
    <w:p w14:paraId="1A996396" w14:textId="77777777" w:rsidR="00CF6949" w:rsidRPr="00872631" w:rsidRDefault="00CF6949" w:rsidP="00CF6949">
      <w:pPr>
        <w:rPr>
          <w:rStyle w:val="StyleUnderline"/>
        </w:rPr>
      </w:pPr>
      <w:r w:rsidRPr="00066A83">
        <w:rPr>
          <w:sz w:val="12"/>
        </w:rPr>
        <w:t xml:space="preserve">His argument then purports to derive a contradiction from this assumption. From this contradiction follows the negation of this assumption by disjunctive syllogism. Strictly speaking, </w:t>
      </w:r>
      <w:r w:rsidRPr="00872631">
        <w:rPr>
          <w:rStyle w:val="StyleUnderline"/>
        </w:rPr>
        <w:t xml:space="preserve">what Kant’s argument (at best) proves is that </w:t>
      </w:r>
      <w:r w:rsidRPr="0042609F">
        <w:rPr>
          <w:rStyle w:val="Emphasis"/>
          <w:highlight w:val="green"/>
        </w:rPr>
        <w:t>it is</w:t>
      </w:r>
      <w:r w:rsidRPr="00872631">
        <w:rPr>
          <w:rStyle w:val="StyleUnderline"/>
        </w:rPr>
        <w:t xml:space="preserve"> indeed </w:t>
      </w:r>
      <w:r w:rsidRPr="0042609F">
        <w:rPr>
          <w:rStyle w:val="Emphasis"/>
          <w:highlight w:val="green"/>
        </w:rPr>
        <w:t>rightful to make use of things</w:t>
      </w:r>
      <w:r w:rsidRPr="00872631">
        <w:rPr>
          <w:rStyle w:val="StyleUnderline"/>
        </w:rPr>
        <w:t xml:space="preserve"> which in principle are </w:t>
      </w:r>
      <w:r w:rsidRPr="0042609F">
        <w:rPr>
          <w:rStyle w:val="Emphasis"/>
          <w:highlight w:val="green"/>
        </w:rPr>
        <w:t>within one’s power</w:t>
      </w:r>
      <w:r w:rsidRPr="00872631">
        <w:rPr>
          <w:rStyle w:val="StyleUnderline"/>
        </w:rPr>
        <w:t>, provided</w:t>
      </w:r>
      <w:r w:rsidRPr="00066A83">
        <w:rPr>
          <w:sz w:val="12"/>
        </w:rPr>
        <w:t xml:space="preserve"> (“</w:t>
      </w:r>
      <w:proofErr w:type="spellStart"/>
      <w:r w:rsidRPr="00066A83">
        <w:rPr>
          <w:sz w:val="12"/>
        </w:rPr>
        <w:t>obgleich</w:t>
      </w:r>
      <w:proofErr w:type="spellEnd"/>
      <w:r w:rsidRPr="00066A83">
        <w:rPr>
          <w:sz w:val="12"/>
        </w:rPr>
        <w:t xml:space="preserve"> ...”) </w:t>
      </w:r>
      <w:r w:rsidRPr="00872631">
        <w:rPr>
          <w:rStyle w:val="StyleUnderline"/>
        </w:rPr>
        <w:t>that one ’s use is compatible with the freedom of everyone in accord with a universal law</w:t>
      </w:r>
      <w:r w:rsidRPr="00066A83">
        <w:rPr>
          <w:sz w:val="12"/>
        </w:rPr>
        <w:t xml:space="preserve"> [5]. As mentioned, </w:t>
      </w:r>
      <w:r w:rsidRPr="00872631">
        <w:rPr>
          <w:rStyle w:val="StyleUnderline"/>
        </w:rPr>
        <w:t xml:space="preserve">Kant’s argument assumes rather than proves that this assumption is correct. </w:t>
      </w:r>
      <w:r w:rsidRPr="00066A83">
        <w:rPr>
          <w:sz w:val="12"/>
        </w:rPr>
        <w:t xml:space="preserve">Kant must prove that this assumption is correct </w:t>
      </w:r>
      <w:proofErr w:type="gramStart"/>
      <w:r w:rsidRPr="00066A83">
        <w:rPr>
          <w:sz w:val="12"/>
        </w:rPr>
        <w:t>in order to</w:t>
      </w:r>
      <w:proofErr w:type="gramEnd"/>
      <w:r w:rsidRPr="00066A83">
        <w:rPr>
          <w:sz w:val="12"/>
        </w:rPr>
        <w:t xml:space="preserve"> prove his conclusion. This requires showing that possession and use of things (in their narrow, strict senses) is consistent with the freedom of everyone in accord with universal laws. That would justify rights to </w:t>
      </w:r>
      <w:proofErr w:type="spellStart"/>
      <w:r w:rsidRPr="00066A83">
        <w:rPr>
          <w:sz w:val="12"/>
        </w:rPr>
        <w:t>possessio</w:t>
      </w:r>
      <w:proofErr w:type="spellEnd"/>
      <w:r w:rsidRPr="00066A83">
        <w:rPr>
          <w:sz w:val="12"/>
        </w:rPr>
        <w:t xml:space="preserve">. </w:t>
      </w:r>
      <w:r w:rsidRPr="00872631">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066A83">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872631">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066A83">
        <w:rPr>
          <w:sz w:val="12"/>
        </w:rPr>
        <w:t xml:space="preserve"> Consequently, </w:t>
      </w:r>
      <w:r w:rsidRPr="00872631">
        <w:rPr>
          <w:rStyle w:val="StyleUnderline"/>
        </w:rPr>
        <w:t xml:space="preserve">merely demonstrating the consistency </w:t>
      </w:r>
      <w:r w:rsidRPr="00066A83">
        <w:rPr>
          <w:sz w:val="12"/>
        </w:rPr>
        <w:t xml:space="preserve">of one or another of these sets of rights with the freedom of everyone according to universal laws </w:t>
      </w:r>
      <w:r w:rsidRPr="00872631">
        <w:rPr>
          <w:rStyle w:val="StyleUnderline"/>
        </w:rPr>
        <w:t>suffices only to justify the permissibility of that set of rights.</w:t>
      </w:r>
    </w:p>
    <w:p w14:paraId="098E36BB" w14:textId="77777777" w:rsidR="00CF6949" w:rsidRPr="00066A83" w:rsidRDefault="00CF6949" w:rsidP="00CF6949">
      <w:pPr>
        <w:rPr>
          <w:sz w:val="12"/>
          <w:szCs w:val="12"/>
        </w:rPr>
      </w:pPr>
      <w:r w:rsidRPr="00066A83">
        <w:rPr>
          <w:sz w:val="12"/>
          <w:szCs w:val="12"/>
        </w:rPr>
        <w:t xml:space="preserve">It does not suffice to justify the obligation to respect that set of rights instead of any other such set of rights. This is to say, once alternative sets of rights are possible or permissible because they meet the sine qua </w:t>
      </w:r>
      <w:proofErr w:type="spellStart"/>
      <w:r w:rsidRPr="00066A83">
        <w:rPr>
          <w:sz w:val="12"/>
          <w:szCs w:val="12"/>
        </w:rPr>
        <w:t>non of</w:t>
      </w:r>
      <w:proofErr w:type="spellEnd"/>
      <w:r w:rsidRPr="00066A83">
        <w:rPr>
          <w:sz w:val="12"/>
          <w:szCs w:val="12"/>
        </w:rPr>
        <w:t xml:space="preserve"> consistency with the like freedom of everyone according to universal laws [5], Kant’s natural law grounds of proof do not suffice to justify an obligation to respect one </w:t>
      </w:r>
      <w:proofErr w:type="gramStart"/>
      <w:r w:rsidRPr="00066A83">
        <w:rPr>
          <w:sz w:val="12"/>
          <w:szCs w:val="12"/>
        </w:rPr>
        <w:t>particular set</w:t>
      </w:r>
      <w:proofErr w:type="gramEnd"/>
      <w:r w:rsidRPr="00066A83">
        <w:rPr>
          <w:sz w:val="12"/>
          <w:szCs w:val="12"/>
        </w:rPr>
        <w:t xml:space="preserve"> of rights among the range of possible, permissible alternatives. Consequently, interpreting Kant’s statement [10] by stressing “</w:t>
      </w:r>
      <w:proofErr w:type="spellStart"/>
      <w:r w:rsidRPr="00066A83">
        <w:rPr>
          <w:sz w:val="12"/>
          <w:szCs w:val="12"/>
        </w:rPr>
        <w:t>beliebigen</w:t>
      </w:r>
      <w:proofErr w:type="spellEnd"/>
      <w:r w:rsidRPr="00066A83">
        <w:rPr>
          <w:sz w:val="12"/>
          <w:szCs w:val="12"/>
        </w:rPr>
        <w:t>”, using it to specify the scope of “</w:t>
      </w:r>
      <w:proofErr w:type="spellStart"/>
      <w:r w:rsidRPr="00066A83">
        <w:rPr>
          <w:sz w:val="12"/>
          <w:szCs w:val="12"/>
        </w:rPr>
        <w:t>Gebrauch</w:t>
      </w:r>
      <w:proofErr w:type="spellEnd"/>
      <w:r w:rsidRPr="00066A83">
        <w:rPr>
          <w:sz w:val="12"/>
          <w:szCs w:val="12"/>
        </w:rPr>
        <w:t>”, can only lead to fallacious, question-begging interpretations of Kant’s argument. Consequently, it is strongly preferable to interpret Kant’s statement by stressing “</w:t>
      </w:r>
      <w:proofErr w:type="spellStart"/>
      <w:r w:rsidRPr="00066A83">
        <w:rPr>
          <w:sz w:val="12"/>
          <w:szCs w:val="12"/>
        </w:rPr>
        <w:t>Gebrauch</w:t>
      </w:r>
      <w:proofErr w:type="spellEnd"/>
      <w:r w:rsidRPr="00066A83">
        <w:rPr>
          <w:sz w:val="12"/>
          <w:szCs w:val="12"/>
        </w:rPr>
        <w:t>”, and using it in its strict, narrow sense to specify the scope of “</w:t>
      </w:r>
      <w:proofErr w:type="spellStart"/>
      <w:r w:rsidRPr="00066A83">
        <w:rPr>
          <w:sz w:val="12"/>
          <w:szCs w:val="12"/>
        </w:rPr>
        <w:t>beliebigen</w:t>
      </w:r>
      <w:proofErr w:type="spellEnd"/>
      <w:r w:rsidRPr="00066A83">
        <w:rPr>
          <w:sz w:val="12"/>
          <w:szCs w:val="12"/>
        </w:rPr>
        <w:t>”. (This parallels the case for interpreting “</w:t>
      </w:r>
      <w:proofErr w:type="spellStart"/>
      <w:r w:rsidRPr="00066A83">
        <w:rPr>
          <w:sz w:val="12"/>
          <w:szCs w:val="12"/>
        </w:rPr>
        <w:t>Besitz</w:t>
      </w:r>
      <w:proofErr w:type="spellEnd"/>
      <w:r w:rsidRPr="00066A83">
        <w:rPr>
          <w:sz w:val="12"/>
          <w:szCs w:val="12"/>
        </w:rPr>
        <w:t>” narrowly instead of broadly.)</w:t>
      </w:r>
    </w:p>
    <w:p w14:paraId="2FD6511E" w14:textId="77777777" w:rsidR="00CF6949" w:rsidRPr="00D7721B" w:rsidRDefault="00CF6949" w:rsidP="00CF6949">
      <w:pPr>
        <w:rPr>
          <w:sz w:val="12"/>
        </w:rPr>
      </w:pPr>
      <w:r w:rsidRPr="00872631">
        <w:rPr>
          <w:rStyle w:val="StyleUnderline"/>
        </w:rPr>
        <w:t>In sum, to use something legitimately it suffices to have a right to use it. That, in brief, is “possession” strictly speaking; in the narrow sense of the term, “</w:t>
      </w:r>
      <w:r w:rsidRPr="0042609F">
        <w:rPr>
          <w:rStyle w:val="Emphasis"/>
          <w:highlight w:val="green"/>
        </w:rPr>
        <w:t xml:space="preserve">possession” involves </w:t>
      </w:r>
      <w:r w:rsidRPr="00E50098">
        <w:rPr>
          <w:rStyle w:val="Emphasis"/>
          <w:highlight w:val="green"/>
        </w:rPr>
        <w:t xml:space="preserve">only the right </w:t>
      </w:r>
      <w:r w:rsidRPr="0042609F">
        <w:rPr>
          <w:rStyle w:val="Emphasis"/>
          <w:highlight w:val="green"/>
        </w:rPr>
        <w:t>of a qualified chose in possession</w:t>
      </w:r>
      <w:r w:rsidRPr="00872631">
        <w:rPr>
          <w:rStyle w:val="StyleUnderline"/>
        </w:rPr>
        <w:t>. Since this condition suffices to fulfill the condition specified by Kant’s reductio argument, no stronger condition follows from Kant’s argument.</w:t>
      </w:r>
      <w:r w:rsidRPr="00066A83">
        <w:rPr>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D7721B">
        <w:rPr>
          <w:rStyle w:val="StyleUnderline"/>
        </w:rPr>
        <w:t>Insofar as possession persists despite subsequent and continuing disuse, Kant’s proof does not demonstrate even a narrow right to possession.</w:t>
      </w:r>
      <w:r w:rsidRPr="00D7721B">
        <w:rPr>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w:t>
      </w:r>
      <w:r w:rsidRPr="00066A83">
        <w:rPr>
          <w:sz w:val="12"/>
        </w:rPr>
        <w:t xml:space="preserve"> hence currently) detained by others (provided one’s use does not infringe the like freedom of others), and one has the right to continue to use things so long as one’s need to use them and actions of using them continue. These are not trivial theses! </w:t>
      </w:r>
      <w:r w:rsidRPr="00872631">
        <w:rPr>
          <w:rStyle w:val="StyleUnderline"/>
        </w:rPr>
        <w:t>However, because it does not prove the indefinite duration of possession, in the narrow sense, Kant’s proof of the (first version of the) Postulate of Practical Reason regarding Right is unsound.</w:t>
      </w:r>
      <w:r w:rsidRPr="00066A83">
        <w:rPr>
          <w:sz w:val="12"/>
        </w:rPr>
        <w:t xml:space="preserve"> Kant’s further considerations in RL §6 suffer analogous weaknesses (see §§2.4f.).</w:t>
      </w:r>
    </w:p>
    <w:p w14:paraId="4BF2B3AE" w14:textId="77777777" w:rsidR="00CF6949" w:rsidRPr="00872631" w:rsidRDefault="00CF6949" w:rsidP="00CF6949">
      <w:pPr>
        <w:pStyle w:val="Heading4"/>
        <w:rPr>
          <w:rFonts w:cs="Calibri"/>
        </w:rPr>
      </w:pPr>
      <w:r w:rsidRPr="00872631">
        <w:rPr>
          <w:rFonts w:cs="Calibri"/>
        </w:rPr>
        <w:t xml:space="preserve">That implies that </w:t>
      </w:r>
      <w:r>
        <w:rPr>
          <w:rFonts w:cs="Calibri"/>
        </w:rPr>
        <w:t xml:space="preserve">intellectual property </w:t>
      </w:r>
      <w:r w:rsidRPr="00872631">
        <w:rPr>
          <w:rFonts w:cs="Calibri"/>
        </w:rPr>
        <w:t>is unjust.</w:t>
      </w:r>
    </w:p>
    <w:p w14:paraId="38E3F480" w14:textId="77777777" w:rsidR="00CF6949" w:rsidRPr="00872631" w:rsidRDefault="00CF6949" w:rsidP="00CF6949">
      <w:r w:rsidRPr="00F47C09">
        <w:rPr>
          <w:rStyle w:val="Style13ptBold"/>
        </w:rPr>
        <w:t>Westphal 97</w:t>
      </w:r>
      <w:r w:rsidRPr="00E50098">
        <w:rPr>
          <w:sz w:val="16"/>
          <w:szCs w:val="16"/>
        </w:rPr>
        <w:t xml:space="preserve"> [(Kenneth R., Professor of Philosophy at </w:t>
      </w:r>
      <w:proofErr w:type="spellStart"/>
      <w:r w:rsidRPr="00E50098">
        <w:rPr>
          <w:sz w:val="16"/>
          <w:szCs w:val="16"/>
        </w:rPr>
        <w:t>Boðaziçi</w:t>
      </w:r>
      <w:proofErr w:type="spellEnd"/>
      <w:r w:rsidRPr="00E50098">
        <w:rPr>
          <w:sz w:val="16"/>
          <w:szCs w:val="16"/>
        </w:rPr>
        <w:t xml:space="preserve"> </w:t>
      </w:r>
      <w:proofErr w:type="spellStart"/>
      <w:r w:rsidRPr="00E50098">
        <w:rPr>
          <w:sz w:val="16"/>
          <w:szCs w:val="16"/>
        </w:rPr>
        <w:t>Üniversitesi</w:t>
      </w:r>
      <w:proofErr w:type="spellEnd"/>
      <w:r w:rsidRPr="00E50098">
        <w:rPr>
          <w:sz w:val="16"/>
          <w:szCs w:val="16"/>
        </w:rPr>
        <w:t xml:space="preserve">, PhD in Philosophy from </w:t>
      </w:r>
      <w:proofErr w:type="spellStart"/>
      <w:r w:rsidRPr="00E50098">
        <w:rPr>
          <w:sz w:val="16"/>
          <w:szCs w:val="16"/>
        </w:rPr>
        <w:t>Wisco</w:t>
      </w:r>
      <w:proofErr w:type="spellEnd"/>
      <w:r w:rsidRPr="00E50098">
        <w:rPr>
          <w:sz w:val="16"/>
          <w:szCs w:val="16"/>
        </w:rPr>
        <w:t xml:space="preserve">) “Do Kant’s Principles Justify Property or Usufruct?” </w:t>
      </w:r>
      <w:proofErr w:type="spellStart"/>
      <w:r w:rsidRPr="00E50098">
        <w:rPr>
          <w:sz w:val="16"/>
          <w:szCs w:val="16"/>
        </w:rPr>
        <w:t>Jahrbuch</w:t>
      </w:r>
      <w:proofErr w:type="spellEnd"/>
      <w:r w:rsidRPr="00E50098">
        <w:rPr>
          <w:sz w:val="16"/>
          <w:szCs w:val="16"/>
        </w:rPr>
        <w:t xml:space="preserve"> </w:t>
      </w:r>
      <w:proofErr w:type="spellStart"/>
      <w:r w:rsidRPr="00E50098">
        <w:rPr>
          <w:sz w:val="16"/>
          <w:szCs w:val="16"/>
        </w:rPr>
        <w:t>für</w:t>
      </w:r>
      <w:proofErr w:type="spellEnd"/>
      <w:r w:rsidRPr="00E50098">
        <w:rPr>
          <w:sz w:val="16"/>
          <w:szCs w:val="16"/>
        </w:rPr>
        <w:t xml:space="preserve"> </w:t>
      </w:r>
      <w:proofErr w:type="spellStart"/>
      <w:r w:rsidRPr="00E50098">
        <w:rPr>
          <w:sz w:val="16"/>
          <w:szCs w:val="16"/>
        </w:rPr>
        <w:t>Recht</w:t>
      </w:r>
      <w:proofErr w:type="spellEnd"/>
      <w:r w:rsidRPr="00E50098">
        <w:rPr>
          <w:sz w:val="16"/>
          <w:szCs w:val="16"/>
        </w:rPr>
        <w:t xml:space="preserve"> und </w:t>
      </w:r>
      <w:proofErr w:type="spellStart"/>
      <w:r w:rsidRPr="00E50098">
        <w:rPr>
          <w:sz w:val="16"/>
          <w:szCs w:val="16"/>
        </w:rPr>
        <w:t>Ethik</w:t>
      </w:r>
      <w:proofErr w:type="spellEnd"/>
      <w:r w:rsidRPr="00E50098">
        <w:rPr>
          <w:sz w:val="16"/>
          <w:szCs w:val="16"/>
        </w:rPr>
        <w:t>/Annual Review of Law and Ethics 5 (1997):141–94.] RE</w:t>
      </w:r>
    </w:p>
    <w:p w14:paraId="1C27A79F" w14:textId="77777777" w:rsidR="00CF6949" w:rsidRDefault="00CF6949" w:rsidP="00CF6949">
      <w:pPr>
        <w:rPr>
          <w:sz w:val="12"/>
        </w:rPr>
      </w:pPr>
      <w:r w:rsidRPr="00066A83">
        <w:rPr>
          <w:sz w:val="12"/>
        </w:rPr>
        <w:t>6.</w:t>
      </w:r>
      <w:r w:rsidRPr="00D7721B">
        <w:rPr>
          <w:sz w:val="12"/>
        </w:rPr>
        <w:t xml:space="preserve">2 </w:t>
      </w:r>
      <w:r w:rsidRPr="00D7721B">
        <w:rPr>
          <w:rStyle w:val="StyleUnderline"/>
        </w:rPr>
        <w:t>One right that is not justified by the Kantian</w:t>
      </w:r>
      <w:r w:rsidRPr="00872631">
        <w:rPr>
          <w:rStyle w:val="StyleUnderline"/>
        </w:rPr>
        <w:t xml:space="preserve"> defense of rights to use developed </w:t>
      </w:r>
      <w:r w:rsidRPr="00D7721B">
        <w:rPr>
          <w:rStyle w:val="StyleUnderline"/>
        </w:rPr>
        <w:t>above is the</w:t>
      </w:r>
      <w:r w:rsidRPr="00872631">
        <w:rPr>
          <w:rStyle w:val="StyleUnderline"/>
        </w:rPr>
        <w:t xml:space="preserve"> </w:t>
      </w:r>
      <w:r w:rsidRPr="0042609F">
        <w:rPr>
          <w:rStyle w:val="Emphasis"/>
          <w:highlight w:val="green"/>
        </w:rPr>
        <w:t>exclusion of others from</w:t>
      </w:r>
      <w:r w:rsidRPr="00872631">
        <w:rPr>
          <w:rStyle w:val="StyleUnderline"/>
        </w:rPr>
        <w:t xml:space="preserve"> the use </w:t>
      </w:r>
      <w:r w:rsidRPr="00D7721B">
        <w:rPr>
          <w:rStyle w:val="StyleUnderline"/>
        </w:rPr>
        <w:t xml:space="preserve">of something to which one has </w:t>
      </w:r>
      <w:r w:rsidRPr="0042609F">
        <w:rPr>
          <w:rStyle w:val="Emphasis"/>
          <w:highlight w:val="green"/>
        </w:rPr>
        <w:t>a right</w:t>
      </w:r>
      <w:r w:rsidRPr="00872631">
        <w:rPr>
          <w:rStyle w:val="StyleUnderline"/>
        </w:rPr>
        <w:t xml:space="preserve"> on those occasions </w:t>
      </w:r>
      <w:r w:rsidRPr="0042609F">
        <w:rPr>
          <w:rStyle w:val="Emphasis"/>
          <w:highlight w:val="green"/>
        </w:rPr>
        <w:t>when one does not need</w:t>
      </w:r>
      <w:r w:rsidRPr="00872631">
        <w:rPr>
          <w:rStyle w:val="StyleUnderline"/>
        </w:rPr>
        <w:t xml:space="preserve"> and is not likely to need to use </w:t>
      </w:r>
      <w:r w:rsidRPr="0042609F">
        <w:rPr>
          <w:rStyle w:val="Emphasis"/>
          <w:highlight w:val="green"/>
        </w:rPr>
        <w:t>the item</w:t>
      </w:r>
      <w:r w:rsidRPr="00872631">
        <w:rPr>
          <w:rStyle w:val="StyleUnderline"/>
        </w:rPr>
        <w:t xml:space="preserve"> in </w:t>
      </w:r>
      <w:r w:rsidRPr="00D7721B">
        <w:rPr>
          <w:rStyle w:val="StyleUnderline"/>
        </w:rPr>
        <w:t>q</w:t>
      </w:r>
      <w:r w:rsidRPr="00872631">
        <w:rPr>
          <w:rStyle w:val="StyleUnderline"/>
        </w:rPr>
        <w:t xml:space="preserve">uestion. </w:t>
      </w:r>
      <w:r w:rsidRPr="0042609F">
        <w:rPr>
          <w:rStyle w:val="Emphasis"/>
          <w:highlight w:val="green"/>
        </w:rPr>
        <w:t>Property rights involve such an exclusion</w:t>
      </w:r>
      <w:r w:rsidRPr="00872631">
        <w:rPr>
          <w:rStyle w:val="StyleUnderline"/>
        </w:rPr>
        <w:t xml:space="preserve">. </w:t>
      </w:r>
      <w:r w:rsidRPr="00066A83">
        <w:rPr>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872631">
        <w:rPr>
          <w:rStyle w:val="StyleUnderline"/>
        </w:rPr>
        <w:t xml:space="preserve">there are alternative sets of rights to things which meet both Kant’s sine qua </w:t>
      </w:r>
      <w:proofErr w:type="spellStart"/>
      <w:r w:rsidRPr="00872631">
        <w:rPr>
          <w:rStyle w:val="StyleUnderline"/>
        </w:rPr>
        <w:t>non of</w:t>
      </w:r>
      <w:proofErr w:type="spellEnd"/>
      <w:r w:rsidRPr="00872631">
        <w:rPr>
          <w:rStyle w:val="StyleUnderline"/>
        </w:rPr>
        <w:t xml:space="preserve"> being consistent with the freedom of all in accord with universal laws</w:t>
      </w:r>
      <w:r w:rsidRPr="00066A83">
        <w:rPr>
          <w:sz w:val="12"/>
        </w:rPr>
        <w:t xml:space="preserve"> [5] and Kant’s metaphysical grounds of proof concerning freedom of overt action. Neither Kant’s own argument nor my reconstruction of it address most of the incidents of property ownership. (Though I </w:t>
      </w:r>
      <w:r w:rsidRPr="00D7721B">
        <w:rPr>
          <w:sz w:val="12"/>
        </w:rPr>
        <w:t xml:space="preserve">have suggested that </w:t>
      </w:r>
      <w:r w:rsidRPr="00D7721B">
        <w:rPr>
          <w:rStyle w:val="StyleUnderline"/>
        </w:rPr>
        <w:t>Kant’s principles can justify the prohibition on harmful use</w:t>
      </w:r>
      <w:r w:rsidRPr="00D7721B">
        <w:rPr>
          <w:sz w:val="12"/>
        </w:rPr>
        <w:t xml:space="preserve"> and very</w:t>
      </w:r>
      <w:r w:rsidRPr="00066A83">
        <w:rPr>
          <w:sz w:val="12"/>
        </w:rPr>
        <w:t xml:space="preserve"> likely some version of the liability to execution.) Indeed, </w:t>
      </w:r>
      <w:r w:rsidRPr="00872631">
        <w:rPr>
          <w:rStyle w:val="StyleUnderline"/>
        </w:rPr>
        <w:t>Kant’s sole Innate Right to Freedom, Universal Law of Right, and Permissive Law of Practical Reason appear to entail that it is illegitimate to exclude others’ use of something to which one has a qualified chose in possession</w:t>
      </w:r>
      <w:r w:rsidRPr="00066A83">
        <w:rPr>
          <w:sz w:val="12"/>
        </w:rPr>
        <w:t xml:space="preserve"> provided that their use does not interfere with one’s own regular and reliable use of the item in question. </w:t>
      </w:r>
      <w:r w:rsidRPr="00872631">
        <w:rPr>
          <w:rStyle w:val="StyleUnderline"/>
        </w:rPr>
        <w:t>Moreover, Kant’s principles give priority to use over first acquisition</w:t>
      </w:r>
      <w:r w:rsidRPr="00066A83">
        <w:rPr>
          <w:sz w:val="12"/>
        </w:rPr>
        <w:t xml:space="preserve">, and indeed they justify first acquisition only in view of legitimate and needful use. </w:t>
      </w:r>
      <w:r w:rsidRPr="00872631">
        <w:rPr>
          <w:rStyle w:val="StyleUnderline"/>
        </w:rPr>
        <w:t xml:space="preserve">To this extent, Kant’ s </w:t>
      </w:r>
      <w:r w:rsidRPr="0042609F">
        <w:rPr>
          <w:rStyle w:val="Emphasis"/>
          <w:highlight w:val="green"/>
        </w:rPr>
        <w:t>principles undermine and repudiate</w:t>
      </w:r>
      <w:r w:rsidRPr="00872631">
        <w:rPr>
          <w:rStyle w:val="StyleUnderline"/>
        </w:rPr>
        <w:t xml:space="preserve"> one of </w:t>
      </w:r>
      <w:r w:rsidRPr="0042609F">
        <w:rPr>
          <w:rStyle w:val="Emphasis"/>
          <w:highlight w:val="green"/>
        </w:rPr>
        <w:t>the cherished</w:t>
      </w:r>
      <w:r w:rsidRPr="00C17C91">
        <w:rPr>
          <w:rStyle w:val="StyleUnderline"/>
        </w:rPr>
        <w:t xml:space="preserve"> hallmarks of the </w:t>
      </w:r>
      <w:r w:rsidRPr="0042609F">
        <w:rPr>
          <w:rStyle w:val="Emphasis"/>
          <w:highlight w:val="green"/>
        </w:rPr>
        <w:t>liberal conception of</w:t>
      </w:r>
      <w:r w:rsidRPr="00C17C91">
        <w:rPr>
          <w:rStyle w:val="StyleUnderline"/>
        </w:rPr>
        <w:t xml:space="preserve"> private </w:t>
      </w:r>
      <w:r w:rsidRPr="0042609F">
        <w:rPr>
          <w:rStyle w:val="Emphasis"/>
          <w:highlight w:val="green"/>
        </w:rPr>
        <w:t>property</w:t>
      </w:r>
      <w:r w:rsidRPr="00872631">
        <w:rPr>
          <w:rStyle w:val="StyleUnderline"/>
        </w:rPr>
        <w:t>, namely, that first acquisition as such secures a right over the disposition of a thing, regardless of subsequent disuse</w:t>
      </w:r>
      <w:r w:rsidRPr="00066A83">
        <w:rPr>
          <w:sz w:val="12"/>
        </w:rPr>
        <w:t xml:space="preserve"> (cf. §3.10).</w:t>
      </w:r>
    </w:p>
    <w:p w14:paraId="38563F6D" w14:textId="77777777" w:rsidR="00CF6949" w:rsidRPr="008D79F2" w:rsidRDefault="00CF6949" w:rsidP="00CF6949">
      <w:pPr>
        <w:pStyle w:val="Heading4"/>
        <w:rPr>
          <w:rFonts w:cs="Calibri"/>
        </w:rPr>
      </w:pPr>
      <w:r>
        <w:rPr>
          <w:rFonts w:cs="Calibri"/>
        </w:rPr>
        <w:t xml:space="preserve">[2] </w:t>
      </w:r>
      <w:r w:rsidRPr="008D79F2">
        <w:rPr>
          <w:rFonts w:cs="Calibri"/>
        </w:rPr>
        <w:t>Patents attempt to assert ownership over nature and impede individuals’ abilities to pursue their own ends</w:t>
      </w:r>
      <w:r>
        <w:rPr>
          <w:rFonts w:cs="Calibri"/>
        </w:rPr>
        <w:t>.</w:t>
      </w:r>
    </w:p>
    <w:p w14:paraId="5FCC0912" w14:textId="77777777" w:rsidR="00CF6949" w:rsidRPr="008D79F2" w:rsidRDefault="00CF6949" w:rsidP="00CF6949">
      <w:pPr>
        <w:rPr>
          <w:rStyle w:val="Style13ptBold"/>
          <w:b w:val="0"/>
          <w:bCs/>
        </w:rPr>
      </w:pPr>
      <w:r w:rsidRPr="008D79F2">
        <w:rPr>
          <w:rStyle w:val="Style13ptBold"/>
        </w:rPr>
        <w:t xml:space="preserve">Long 95 </w:t>
      </w:r>
      <w:r w:rsidRPr="005C18C0">
        <w:rPr>
          <w:rStyle w:val="Style13ptBold"/>
          <w:b w:val="0"/>
          <w:bCs/>
          <w:sz w:val="16"/>
          <w:szCs w:val="16"/>
        </w:rPr>
        <w:t xml:space="preserve">[(Roderick T., </w:t>
      </w:r>
      <w:r w:rsidRPr="005C18C0">
        <w:rPr>
          <w:bCs/>
          <w:sz w:val="16"/>
          <w:szCs w:val="16"/>
        </w:rPr>
        <w:t xml:space="preserve">professor of philosophy at Auburn University, editor of the Journal of Ayn Rand Studies, director and president of the Molinari Institute and a Senior Fellow at the Center for a Stateless Society) </w:t>
      </w:r>
      <w:r w:rsidRPr="005C18C0">
        <w:rPr>
          <w:rStyle w:val="Style13ptBold"/>
          <w:b w:val="0"/>
          <w:bCs/>
          <w:sz w:val="16"/>
          <w:szCs w:val="16"/>
        </w:rPr>
        <w:t>“</w:t>
      </w:r>
      <w:r w:rsidRPr="005C18C0">
        <w:rPr>
          <w:sz w:val="16"/>
          <w:szCs w:val="16"/>
        </w:rPr>
        <w:t>The Libertarian Case Against Intellectual Property Rights,” Free Nation Foundation, 1995] JL recut Lex VM</w:t>
      </w:r>
    </w:p>
    <w:p w14:paraId="3184D487" w14:textId="77777777" w:rsidR="00CF6949" w:rsidRPr="009F3A5C" w:rsidRDefault="00CF6949" w:rsidP="00CF6949">
      <w:pPr>
        <w:rPr>
          <w:sz w:val="12"/>
        </w:rPr>
      </w:pPr>
      <w:r w:rsidRPr="009F3A5C">
        <w:rPr>
          <w:rStyle w:val="StyleUnderline"/>
        </w:rPr>
        <w:t xml:space="preserve">The moral case against patents is even clearer. </w:t>
      </w:r>
      <w:r w:rsidRPr="009F3A5C">
        <w:rPr>
          <w:rStyle w:val="Emphasis"/>
          <w:highlight w:val="green"/>
        </w:rPr>
        <w:t>A patent is,</w:t>
      </w:r>
      <w:r w:rsidRPr="009F3A5C">
        <w:rPr>
          <w:rStyle w:val="Emphasis"/>
        </w:rPr>
        <w:t xml:space="preserve"> in </w:t>
      </w:r>
      <w:r w:rsidRPr="0097335B">
        <w:rPr>
          <w:rStyle w:val="Emphasis"/>
        </w:rPr>
        <w:t xml:space="preserve">effect, </w:t>
      </w:r>
      <w:r w:rsidRPr="0097335B">
        <w:rPr>
          <w:rStyle w:val="Emphasis"/>
          <w:highlight w:val="green"/>
        </w:rPr>
        <w:t>a claim</w:t>
      </w:r>
      <w:r w:rsidRPr="0097335B">
        <w:rPr>
          <w:rStyle w:val="Emphasis"/>
        </w:rPr>
        <w:t xml:space="preserve"> of ownership </w:t>
      </w:r>
      <w:r w:rsidRPr="009F3A5C">
        <w:rPr>
          <w:rStyle w:val="Emphasis"/>
          <w:highlight w:val="green"/>
        </w:rPr>
        <w:t>over a law of nature</w:t>
      </w:r>
      <w:r w:rsidRPr="009F3A5C">
        <w:rPr>
          <w:rStyle w:val="StyleUnderline"/>
          <w:highlight w:val="green"/>
        </w:rPr>
        <w:t>.</w:t>
      </w:r>
      <w:r w:rsidRPr="0097335B">
        <w:rPr>
          <w:rStyle w:val="StyleUnderline"/>
        </w:rPr>
        <w:t xml:space="preserve"> What if Newton</w:t>
      </w:r>
      <w:r w:rsidRPr="009F3A5C">
        <w:rPr>
          <w:rStyle w:val="StyleUnderline"/>
        </w:rPr>
        <w:t xml:space="preserve"> had </w:t>
      </w:r>
      <w:r w:rsidRPr="0097335B">
        <w:rPr>
          <w:rStyle w:val="StyleUnderline"/>
        </w:rPr>
        <w:t>claimed to own</w:t>
      </w:r>
      <w:r w:rsidRPr="009F3A5C">
        <w:rPr>
          <w:rStyle w:val="StyleUnderline"/>
        </w:rPr>
        <w:t xml:space="preserve"> calculus, or the law of </w:t>
      </w:r>
      <w:r w:rsidRPr="0097335B">
        <w:rPr>
          <w:rStyle w:val="StyleUnderline"/>
        </w:rPr>
        <w:t>gravity?</w:t>
      </w:r>
      <w:r w:rsidRPr="009F3A5C">
        <w:rPr>
          <w:sz w:val="12"/>
        </w:rPr>
        <w:t xml:space="preserve"> Would we have to pay a fee to his estate every time we used one of the principles he discovered?</w:t>
      </w:r>
    </w:p>
    <w:p w14:paraId="4FDA027A" w14:textId="77777777" w:rsidR="00CF6949" w:rsidRPr="009F3A5C" w:rsidRDefault="00CF6949" w:rsidP="00CF6949">
      <w:pPr>
        <w:rPr>
          <w:sz w:val="12"/>
        </w:rPr>
      </w:pPr>
      <w:r w:rsidRPr="009F3A5C">
        <w:rPr>
          <w:rStyle w:val="StyleUnderline"/>
        </w:rPr>
        <w:t>Defenders of patents claim that patent laws protect ownership only of inventions, not of discoveries</w:t>
      </w:r>
      <w:r w:rsidRPr="009F3A5C">
        <w:rPr>
          <w:sz w:val="12"/>
        </w:rPr>
        <w:t>. (Likewise, defenders of copyright claim that copyright laws protect only </w:t>
      </w:r>
      <w:r w:rsidRPr="009F3A5C">
        <w:rPr>
          <w:i/>
          <w:iCs/>
          <w:sz w:val="12"/>
        </w:rPr>
        <w:t>implementations</w:t>
      </w:r>
      <w:r w:rsidRPr="009F3A5C">
        <w:rPr>
          <w:sz w:val="12"/>
        </w:rPr>
        <w:t xml:space="preserve"> of ideas, not the ideas themselves.) But </w:t>
      </w:r>
      <w:r w:rsidRPr="009F3A5C">
        <w:rPr>
          <w:rStyle w:val="StyleUnderline"/>
        </w:rPr>
        <w:t xml:space="preserve">this distinction is an artificial one. Laws of nature come in varying degrees of generality and specificity; </w:t>
      </w:r>
      <w:r w:rsidRPr="0097335B">
        <w:rPr>
          <w:rStyle w:val="StyleUnderline"/>
        </w:rPr>
        <w:t xml:space="preserve">if </w:t>
      </w:r>
      <w:r w:rsidRPr="00EE1F31">
        <w:rPr>
          <w:rStyle w:val="StyleUnderline"/>
        </w:rPr>
        <w:t xml:space="preserve">it is a law of nature that copper conducts electricity, </w:t>
      </w:r>
      <w:r w:rsidRPr="00EE1F31">
        <w:rPr>
          <w:rStyle w:val="StyleUnderline"/>
          <w:highlight w:val="green"/>
        </w:rPr>
        <w:t>it is</w:t>
      </w:r>
      <w:r w:rsidRPr="00EE1F31">
        <w:rPr>
          <w:rStyle w:val="StyleUnderline"/>
        </w:rPr>
        <w:t xml:space="preserve"> no less a law</w:t>
      </w:r>
      <w:r w:rsidRPr="009F3A5C">
        <w:rPr>
          <w:rStyle w:val="StyleUnderline"/>
        </w:rPr>
        <w:t xml:space="preserve"> of </w:t>
      </w:r>
      <w:r w:rsidRPr="00EE1F31">
        <w:rPr>
          <w:rStyle w:val="StyleUnderline"/>
          <w:highlight w:val="green"/>
        </w:rPr>
        <w:t xml:space="preserve">nature that </w:t>
      </w:r>
      <w:r w:rsidRPr="00EE1F31">
        <w:rPr>
          <w:rStyle w:val="StyleUnderline"/>
        </w:rPr>
        <w:t xml:space="preserve">this much </w:t>
      </w:r>
      <w:r w:rsidRPr="009F3A5C">
        <w:rPr>
          <w:rStyle w:val="StyleUnderline"/>
          <w:highlight w:val="green"/>
        </w:rPr>
        <w:t>copper</w:t>
      </w:r>
      <w:r w:rsidRPr="009F3A5C">
        <w:rPr>
          <w:rStyle w:val="StyleUnderline"/>
        </w:rPr>
        <w:t xml:space="preserve">, arranged </w:t>
      </w:r>
      <w:r w:rsidRPr="009F3A5C">
        <w:rPr>
          <w:rStyle w:val="StyleUnderline"/>
          <w:highlight w:val="green"/>
        </w:rPr>
        <w:t>in this configuration</w:t>
      </w:r>
      <w:r w:rsidRPr="009F3A5C">
        <w:rPr>
          <w:rStyle w:val="StyleUnderline"/>
        </w:rPr>
        <w:t xml:space="preserve">, with these other materials arranged so, </w:t>
      </w:r>
      <w:r w:rsidRPr="009F3A5C">
        <w:rPr>
          <w:rStyle w:val="StyleUnderline"/>
          <w:highlight w:val="green"/>
        </w:rPr>
        <w:t>makes a</w:t>
      </w:r>
      <w:r w:rsidRPr="009F3A5C">
        <w:rPr>
          <w:rStyle w:val="StyleUnderline"/>
        </w:rPr>
        <w:t xml:space="preserve"> workable </w:t>
      </w:r>
      <w:r w:rsidRPr="009F3A5C">
        <w:rPr>
          <w:rStyle w:val="StyleUnderline"/>
          <w:highlight w:val="green"/>
        </w:rPr>
        <w:t>battery</w:t>
      </w:r>
      <w:r w:rsidRPr="009F3A5C">
        <w:rPr>
          <w:sz w:val="12"/>
        </w:rPr>
        <w:t>. And so on.</w:t>
      </w:r>
    </w:p>
    <w:p w14:paraId="799DEE70" w14:textId="77777777" w:rsidR="00CF6949" w:rsidRPr="009F3A5C" w:rsidRDefault="00CF6949" w:rsidP="00CF6949">
      <w:pPr>
        <w:rPr>
          <w:sz w:val="12"/>
        </w:rPr>
      </w:pPr>
      <w:r w:rsidRPr="009F3A5C">
        <w:rPr>
          <w:rStyle w:val="StyleUnderline"/>
          <w:highlight w:val="green"/>
        </w:rPr>
        <w:t>Suppose</w:t>
      </w:r>
      <w:r w:rsidRPr="009F3A5C">
        <w:rPr>
          <w:rStyle w:val="StyleUnderline"/>
        </w:rPr>
        <w:t xml:space="preserve"> you are trapped at the bottom of a ravine. </w:t>
      </w:r>
      <w:r w:rsidRPr="009F3A5C">
        <w:rPr>
          <w:rStyle w:val="StyleUnderline"/>
          <w:highlight w:val="green"/>
        </w:rPr>
        <w:t>Sabre-tooth tigers are approaching</w:t>
      </w:r>
      <w:r w:rsidRPr="009F3A5C">
        <w:rPr>
          <w:rStyle w:val="StyleUnderline"/>
        </w:rPr>
        <w:t xml:space="preserve"> hungrily. </w:t>
      </w:r>
      <w:r w:rsidRPr="00EE1F31">
        <w:rPr>
          <w:rStyle w:val="StyleUnderline"/>
          <w:highlight w:val="green"/>
        </w:rPr>
        <w:t xml:space="preserve">Your only hope </w:t>
      </w:r>
      <w:r w:rsidRPr="009F3A5C">
        <w:rPr>
          <w:rStyle w:val="StyleUnderline"/>
          <w:highlight w:val="green"/>
        </w:rPr>
        <w:t>is</w:t>
      </w:r>
      <w:r w:rsidRPr="009F3A5C">
        <w:rPr>
          <w:rStyle w:val="StyleUnderline"/>
        </w:rPr>
        <w:t xml:space="preserve"> to quickly construct </w:t>
      </w:r>
      <w:r w:rsidRPr="009F3A5C">
        <w:rPr>
          <w:rStyle w:val="StyleUnderline"/>
          <w:highlight w:val="green"/>
        </w:rPr>
        <w:t>a</w:t>
      </w:r>
      <w:r w:rsidRPr="009F3A5C">
        <w:rPr>
          <w:rStyle w:val="StyleUnderline"/>
        </w:rPr>
        <w:t xml:space="preserve"> levitation </w:t>
      </w:r>
      <w:r w:rsidRPr="009F3A5C">
        <w:rPr>
          <w:rStyle w:val="StyleUnderline"/>
          <w:highlight w:val="green"/>
        </w:rPr>
        <w:t>device</w:t>
      </w:r>
      <w:r w:rsidRPr="009F3A5C">
        <w:rPr>
          <w:rStyle w:val="StyleUnderline"/>
        </w:rPr>
        <w:t xml:space="preserve"> I've recently invented</w:t>
      </w:r>
      <w:r w:rsidRPr="009F3A5C">
        <w:rPr>
          <w:sz w:val="12"/>
        </w:rPr>
        <w:t xml:space="preserve">. You know how it </w:t>
      </w:r>
      <w:proofErr w:type="gramStart"/>
      <w:r w:rsidRPr="009F3A5C">
        <w:rPr>
          <w:sz w:val="12"/>
        </w:rPr>
        <w:t>works, because</w:t>
      </w:r>
      <w:proofErr w:type="gramEnd"/>
      <w:r w:rsidRPr="009F3A5C">
        <w:rPr>
          <w:sz w:val="12"/>
        </w:rPr>
        <w:t xml:space="preserve"> you attended a public lecture I gave on the topic. And it's easy to construct, quite rapidly, out of materials you see lying around in the ravine.</w:t>
      </w:r>
    </w:p>
    <w:p w14:paraId="3AD14303" w14:textId="77777777" w:rsidR="00CF6949" w:rsidRPr="009F3A5C" w:rsidRDefault="00CF6949" w:rsidP="00CF6949">
      <w:pPr>
        <w:rPr>
          <w:sz w:val="12"/>
        </w:rPr>
      </w:pPr>
      <w:r w:rsidRPr="009F3A5C">
        <w:rPr>
          <w:sz w:val="12"/>
        </w:rPr>
        <w:t xml:space="preserve">But </w:t>
      </w:r>
      <w:r w:rsidRPr="009F3A5C">
        <w:rPr>
          <w:rStyle w:val="StyleUnderline"/>
        </w:rPr>
        <w:t xml:space="preserve">there's a problem. </w:t>
      </w:r>
      <w:r w:rsidRPr="009F3A5C">
        <w:rPr>
          <w:rStyle w:val="StyleUnderline"/>
          <w:highlight w:val="green"/>
        </w:rPr>
        <w:t xml:space="preserve">I've </w:t>
      </w:r>
      <w:r w:rsidRPr="00EE1F31">
        <w:rPr>
          <w:rStyle w:val="StyleUnderline"/>
          <w:highlight w:val="green"/>
        </w:rPr>
        <w:t>patented my</w:t>
      </w:r>
      <w:r w:rsidRPr="009F3A5C">
        <w:rPr>
          <w:rStyle w:val="StyleUnderline"/>
        </w:rPr>
        <w:t xml:space="preserve"> levitation </w:t>
      </w:r>
      <w:r w:rsidRPr="00EE1F31">
        <w:rPr>
          <w:rStyle w:val="StyleUnderline"/>
          <w:highlight w:val="green"/>
        </w:rPr>
        <w:t>device</w:t>
      </w:r>
      <w:r w:rsidRPr="009F3A5C">
        <w:rPr>
          <w:rStyle w:val="StyleUnderline"/>
        </w:rPr>
        <w:t xml:space="preserve">. </w:t>
      </w:r>
      <w:r w:rsidRPr="00EE1F31">
        <w:rPr>
          <w:rStyle w:val="StyleUnderline"/>
        </w:rPr>
        <w:t>I own</w:t>
      </w:r>
      <w:r w:rsidRPr="009F3A5C">
        <w:rPr>
          <w:rStyle w:val="StyleUnderline"/>
        </w:rPr>
        <w:t xml:space="preserve"> it — not just the individual model I built, but </w:t>
      </w:r>
      <w:r w:rsidRPr="00EE1F31">
        <w:rPr>
          <w:rStyle w:val="StyleUnderline"/>
        </w:rPr>
        <w:t>the universal</w:t>
      </w:r>
      <w:r w:rsidRPr="009F3A5C">
        <w:rPr>
          <w:rStyle w:val="StyleUnderline"/>
        </w:rPr>
        <w:t xml:space="preserve">. </w:t>
      </w:r>
      <w:r w:rsidRPr="00EE1F31">
        <w:rPr>
          <w:rStyle w:val="StyleUnderline"/>
          <w:highlight w:val="green"/>
        </w:rPr>
        <w:t>Thus, you can't construct</w:t>
      </w:r>
      <w:r w:rsidRPr="009F3A5C">
        <w:rPr>
          <w:rStyle w:val="StyleUnderline"/>
        </w:rPr>
        <w:t xml:space="preserve"> your means of escape </w:t>
      </w:r>
      <w:r w:rsidRPr="00EE1F31">
        <w:rPr>
          <w:rStyle w:val="StyleUnderline"/>
          <w:highlight w:val="green"/>
        </w:rPr>
        <w:t>without</w:t>
      </w:r>
      <w:r w:rsidRPr="009F3A5C">
        <w:rPr>
          <w:rStyle w:val="StyleUnderline"/>
        </w:rPr>
        <w:t xml:space="preserve"> using </w:t>
      </w:r>
      <w:r w:rsidRPr="00EE1F31">
        <w:rPr>
          <w:rStyle w:val="StyleUnderline"/>
          <w:highlight w:val="green"/>
        </w:rPr>
        <w:t>my property</w:t>
      </w:r>
      <w:r w:rsidRPr="009F3A5C">
        <w:rPr>
          <w:sz w:val="12"/>
        </w:rPr>
        <w:t xml:space="preserve">. And I, mean old skinflint that I am, refuse to give my permission. And </w:t>
      </w:r>
      <w:proofErr w:type="gramStart"/>
      <w:r w:rsidRPr="009F3A5C">
        <w:rPr>
          <w:sz w:val="12"/>
        </w:rPr>
        <w:t>so</w:t>
      </w:r>
      <w:proofErr w:type="gramEnd"/>
      <w:r w:rsidRPr="009F3A5C">
        <w:rPr>
          <w:sz w:val="12"/>
        </w:rPr>
        <w:t xml:space="preserve"> the tigers dine well.</w:t>
      </w:r>
    </w:p>
    <w:p w14:paraId="09049B8A" w14:textId="77777777" w:rsidR="00CF6949" w:rsidRPr="009F3A5C" w:rsidRDefault="00CF6949" w:rsidP="00CF6949">
      <w:pPr>
        <w:rPr>
          <w:sz w:val="12"/>
        </w:rPr>
      </w:pPr>
      <w:r w:rsidRPr="009F3A5C">
        <w:rPr>
          <w:rStyle w:val="StyleUnderline"/>
        </w:rPr>
        <w:t xml:space="preserve">This highlights the moral problem with the notion of intellectual property. By claiming a patent on my levitation device, I'm saying that </w:t>
      </w:r>
      <w:r w:rsidRPr="009F3A5C">
        <w:rPr>
          <w:rStyle w:val="Emphasis"/>
          <w:highlight w:val="green"/>
        </w:rPr>
        <w:t>you are not permitted to use your own knowledge to further your ends</w:t>
      </w:r>
      <w:r w:rsidRPr="009F3A5C">
        <w:rPr>
          <w:sz w:val="12"/>
        </w:rPr>
        <w:t>. By what right?</w:t>
      </w:r>
    </w:p>
    <w:p w14:paraId="10CFC19F" w14:textId="77777777" w:rsidR="00CF6949" w:rsidRPr="004754E5" w:rsidRDefault="00CF6949" w:rsidP="00CF6949">
      <w:pPr>
        <w:rPr>
          <w:sz w:val="12"/>
        </w:rPr>
      </w:pPr>
      <w:r w:rsidRPr="009F3A5C">
        <w:rPr>
          <w:sz w:val="12"/>
        </w:rPr>
        <w:t xml:space="preserve">Another problem with patents is that, </w:t>
      </w:r>
      <w:r w:rsidRPr="009F3A5C">
        <w:rPr>
          <w:rStyle w:val="StyleUnderline"/>
        </w:rPr>
        <w:t xml:space="preserve">when it comes to laws of nature, even </w:t>
      </w:r>
      <w:proofErr w:type="gramStart"/>
      <w:r w:rsidRPr="009F3A5C">
        <w:rPr>
          <w:rStyle w:val="StyleUnderline"/>
        </w:rPr>
        <w:t>fairly specific</w:t>
      </w:r>
      <w:proofErr w:type="gramEnd"/>
      <w:r w:rsidRPr="009F3A5C">
        <w:rPr>
          <w:rStyle w:val="StyleUnderline"/>
        </w:rPr>
        <w:t xml:space="preserve"> ones, the odds are quite good that </w:t>
      </w:r>
      <w:r w:rsidRPr="009F3A5C">
        <w:rPr>
          <w:rStyle w:val="StyleUnderline"/>
          <w:highlight w:val="green"/>
        </w:rPr>
        <w:t>two people</w:t>
      </w:r>
      <w:r w:rsidRPr="009F3A5C">
        <w:rPr>
          <w:rStyle w:val="StyleUnderline"/>
        </w:rPr>
        <w:t xml:space="preserve">, working independently but drawing on the same background of research, may </w:t>
      </w:r>
      <w:r w:rsidRPr="009F3A5C">
        <w:rPr>
          <w:rStyle w:val="StyleUnderline"/>
          <w:highlight w:val="green"/>
        </w:rPr>
        <w:t>come up with the same invention</w:t>
      </w:r>
      <w:r w:rsidRPr="009F3A5C">
        <w:rPr>
          <w:rStyle w:val="StyleUnderline"/>
        </w:rPr>
        <w:t xml:space="preserve"> </w:t>
      </w:r>
      <w:r w:rsidRPr="009F3A5C">
        <w:rPr>
          <w:sz w:val="12"/>
        </w:rPr>
        <w:t xml:space="preserve">(discovery) </w:t>
      </w:r>
      <w:r w:rsidRPr="009F3A5C">
        <w:rPr>
          <w:rStyle w:val="StyleUnderline"/>
        </w:rPr>
        <w:t>independently</w:t>
      </w:r>
      <w:r w:rsidRPr="009F3A5C">
        <w:rPr>
          <w:sz w:val="12"/>
        </w:rPr>
        <w:t xml:space="preserve">. Yet </w:t>
      </w:r>
      <w:r w:rsidRPr="009F3A5C">
        <w:rPr>
          <w:rStyle w:val="Emphasis"/>
          <w:highlight w:val="green"/>
        </w:rPr>
        <w:t xml:space="preserve">patent law will </w:t>
      </w:r>
      <w:r w:rsidRPr="004F3D3E">
        <w:rPr>
          <w:rStyle w:val="Emphasis"/>
        </w:rPr>
        <w:t xml:space="preserve">arbitrarily </w:t>
      </w:r>
      <w:r w:rsidRPr="009F3A5C">
        <w:rPr>
          <w:rStyle w:val="Emphasis"/>
          <w:highlight w:val="green"/>
        </w:rPr>
        <w:t>grant exclusive rights to the inventor who reaches the</w:t>
      </w:r>
      <w:r w:rsidRPr="009F3A5C">
        <w:rPr>
          <w:rStyle w:val="Emphasis"/>
        </w:rPr>
        <w:t xml:space="preserve"> patent </w:t>
      </w:r>
      <w:r w:rsidRPr="009F3A5C">
        <w:rPr>
          <w:rStyle w:val="Emphasis"/>
          <w:highlight w:val="green"/>
        </w:rPr>
        <w:t>office first</w:t>
      </w:r>
      <w:r w:rsidRPr="009F3A5C">
        <w:rPr>
          <w:sz w:val="12"/>
        </w:rPr>
        <w:t xml:space="preserve">; </w:t>
      </w:r>
      <w:r w:rsidRPr="009F3A5C">
        <w:rPr>
          <w:rStyle w:val="StyleUnderline"/>
        </w:rPr>
        <w:t>the second inventor, despite having developed the idea on his own, will be forbidden to market his invention</w:t>
      </w:r>
      <w:r w:rsidRPr="009F3A5C">
        <w:rPr>
          <w:sz w:val="12"/>
        </w:rPr>
        <w:t>.</w:t>
      </w:r>
    </w:p>
    <w:p w14:paraId="0D43A4FD" w14:textId="77777777" w:rsidR="00CF6949" w:rsidRPr="008D79F2" w:rsidRDefault="00CF6949" w:rsidP="00CF6949">
      <w:pPr>
        <w:pStyle w:val="Heading4"/>
        <w:rPr>
          <w:rFonts w:cs="Calibri"/>
        </w:rPr>
      </w:pPr>
      <w:r>
        <w:rPr>
          <w:rFonts w:cs="Calibri"/>
        </w:rPr>
        <w:t xml:space="preserve">[3] </w:t>
      </w:r>
      <w:r w:rsidRPr="008D79F2">
        <w:rPr>
          <w:rFonts w:cs="Calibri"/>
        </w:rPr>
        <w:t xml:space="preserve">IPR is </w:t>
      </w:r>
      <w:proofErr w:type="spellStart"/>
      <w:r w:rsidRPr="008D79F2">
        <w:rPr>
          <w:rFonts w:cs="Calibri"/>
          <w:u w:val="single"/>
        </w:rPr>
        <w:t>nonuniversalizable</w:t>
      </w:r>
      <w:proofErr w:type="spellEnd"/>
      <w:r w:rsidRPr="008D79F2">
        <w:rPr>
          <w:rFonts w:cs="Calibri"/>
        </w:rPr>
        <w:t xml:space="preserve"> and interferes with the freedom of people who need medicine</w:t>
      </w:r>
      <w:r>
        <w:rPr>
          <w:rFonts w:cs="Calibri"/>
        </w:rPr>
        <w:t>.</w:t>
      </w:r>
    </w:p>
    <w:p w14:paraId="771D4889" w14:textId="77777777" w:rsidR="00CF6949" w:rsidRPr="008D79F2" w:rsidRDefault="00CF6949" w:rsidP="00CF6949">
      <w:pPr>
        <w:rPr>
          <w:rStyle w:val="Style13ptBold"/>
          <w:b w:val="0"/>
          <w:bCs/>
        </w:rPr>
      </w:pPr>
      <w:r w:rsidRPr="008D79F2">
        <w:rPr>
          <w:rStyle w:val="Style13ptBold"/>
        </w:rPr>
        <w:t>Merges 11</w:t>
      </w:r>
      <w:r w:rsidRPr="008D79F2">
        <w:rPr>
          <w:rStyle w:val="Style13ptBold"/>
          <w:b w:val="0"/>
          <w:bCs/>
        </w:rPr>
        <w:t xml:space="preserve"> </w:t>
      </w:r>
      <w:r w:rsidRPr="004F3D3E">
        <w:rPr>
          <w:rStyle w:val="Style13ptBold"/>
          <w:b w:val="0"/>
          <w:bCs/>
          <w:sz w:val="16"/>
          <w:szCs w:val="16"/>
        </w:rPr>
        <w:t xml:space="preserve">[(Robert, </w:t>
      </w:r>
      <w:r w:rsidRPr="004F3D3E">
        <w:rPr>
          <w:bCs/>
          <w:sz w:val="16"/>
          <w:szCs w:val="16"/>
        </w:rPr>
        <w:t xml:space="preserve">Wilson </w:t>
      </w:r>
      <w:proofErr w:type="spellStart"/>
      <w:r w:rsidRPr="004F3D3E">
        <w:rPr>
          <w:bCs/>
          <w:sz w:val="16"/>
          <w:szCs w:val="16"/>
        </w:rPr>
        <w:t>Sonsini</w:t>
      </w:r>
      <w:proofErr w:type="spellEnd"/>
      <w:r w:rsidRPr="004F3D3E">
        <w:rPr>
          <w:bCs/>
          <w:sz w:val="16"/>
          <w:szCs w:val="16"/>
        </w:rPr>
        <w:t xml:space="preserve"> Goodrich &amp; Rosati Professor of Law and Technology, University of California, Berkeley, School of Law</w:t>
      </w:r>
      <w:r w:rsidRPr="004F3D3E">
        <w:rPr>
          <w:rStyle w:val="Style13ptBold"/>
          <w:b w:val="0"/>
          <w:bCs/>
          <w:sz w:val="16"/>
          <w:szCs w:val="16"/>
        </w:rPr>
        <w:t>) “Justifying Intellectual Property,” Harvard University Press, 2011] JL recut Lex VM</w:t>
      </w:r>
    </w:p>
    <w:p w14:paraId="3974ACAD" w14:textId="77777777" w:rsidR="00CF6949" w:rsidRPr="008D79F2" w:rsidRDefault="00CF6949" w:rsidP="00CF6949">
      <w:pPr>
        <w:rPr>
          <w:sz w:val="8"/>
        </w:rPr>
      </w:pPr>
      <w:r w:rsidRPr="004B3BEF">
        <w:rPr>
          <w:rStyle w:val="StyleUnderline"/>
        </w:rPr>
        <w:t>Under Kant’s Universal Principle of Right (UPR), “laws secure our right to external freedom of choice to the extent that this freedom is compatible with everyone else’s freedom of choice under a universal law</w:t>
      </w:r>
      <w:r w:rsidRPr="004B3BEF">
        <w:rPr>
          <w:sz w:val="8"/>
        </w:rPr>
        <w:t>.”</w:t>
      </w:r>
      <w:r w:rsidRPr="004B3BEF">
        <w:rPr>
          <w:sz w:val="12"/>
          <w:szCs w:val="12"/>
        </w:rPr>
        <w:t>8 As I explained in Chapter 3,</w:t>
      </w:r>
      <w:r w:rsidRPr="004B3BEF">
        <w:rPr>
          <w:sz w:val="8"/>
        </w:rPr>
        <w:t xml:space="preserve"> </w:t>
      </w:r>
      <w:r w:rsidRPr="004B3BEF">
        <w:rPr>
          <w:rStyle w:val="StyleUnderline"/>
        </w:rPr>
        <w:t xml:space="preserve">Kant’s theory of property rights expresses a special instance of this general principle: </w:t>
      </w:r>
      <w:r w:rsidRPr="004F3D3E">
        <w:rPr>
          <w:rStyle w:val="Emphasis"/>
          <w:highlight w:val="green"/>
        </w:rPr>
        <w:t>property</w:t>
      </w:r>
      <w:r w:rsidRPr="004B3BEF">
        <w:rPr>
          <w:rStyle w:val="Emphasis"/>
        </w:rPr>
        <w:t xml:space="preserve"> is widely </w:t>
      </w:r>
      <w:proofErr w:type="gramStart"/>
      <w:r w:rsidRPr="004B3BEF">
        <w:rPr>
          <w:rStyle w:val="Emphasis"/>
        </w:rPr>
        <w:t>available, yet</w:t>
      </w:r>
      <w:proofErr w:type="gramEnd"/>
      <w:r w:rsidRPr="004B3BEF">
        <w:rPr>
          <w:rStyle w:val="Emphasis"/>
        </w:rPr>
        <w:t xml:space="preserve"> denied when individual appropriation interferes with the freedom of others</w:t>
      </w:r>
      <w:r w:rsidRPr="004B3BEF">
        <w:rPr>
          <w:sz w:val="8"/>
        </w:rPr>
        <w:t xml:space="preserve">. </w:t>
      </w:r>
      <w:r w:rsidRPr="004B3BEF">
        <w:rPr>
          <w:sz w:val="12"/>
          <w:szCs w:val="12"/>
        </w:rPr>
        <w:t>Kant says that although the need for robust property drives the formation of civil society,</w:t>
      </w:r>
      <w:r w:rsidRPr="004B3BEF">
        <w:rPr>
          <w:sz w:val="8"/>
        </w:rPr>
        <w:t xml:space="preserve"> </w:t>
      </w:r>
      <w:r w:rsidRPr="004F3D3E">
        <w:rPr>
          <w:rStyle w:val="StyleUnderline"/>
        </w:rPr>
        <w:t>property rights are</w:t>
      </w:r>
      <w:r w:rsidRPr="004B3BEF">
        <w:rPr>
          <w:rStyle w:val="StyleUnderline"/>
        </w:rPr>
        <w:t xml:space="preserve"> nonetheless </w:t>
      </w:r>
      <w:r w:rsidRPr="004F3D3E">
        <w:rPr>
          <w:rStyle w:val="StyleUnderline"/>
        </w:rPr>
        <w:t>subject to this “universalizing” principle</w:t>
      </w:r>
      <w:r w:rsidRPr="004B3BEF">
        <w:rPr>
          <w:sz w:val="12"/>
          <w:szCs w:val="12"/>
        </w:rPr>
        <w:t>. Under the operation of the UPR,</w:t>
      </w:r>
      <w:r w:rsidRPr="004B3BEF">
        <w:t xml:space="preserve"> </w:t>
      </w:r>
      <w:r w:rsidRPr="004B3BEF">
        <w:rPr>
          <w:rStyle w:val="Emphasis"/>
        </w:rPr>
        <w:t xml:space="preserve">property rights are constrained: </w:t>
      </w:r>
      <w:r w:rsidRPr="004F3D3E">
        <w:rPr>
          <w:rStyle w:val="Emphasis"/>
        </w:rPr>
        <w:t xml:space="preserve">they </w:t>
      </w:r>
      <w:r w:rsidRPr="004B3BEF">
        <w:rPr>
          <w:rStyle w:val="Emphasis"/>
          <w:highlight w:val="green"/>
        </w:rPr>
        <w:t>must not</w:t>
      </w:r>
      <w:r w:rsidRPr="004B3BEF">
        <w:rPr>
          <w:rStyle w:val="Emphasis"/>
        </w:rPr>
        <w:t xml:space="preserve"> be so broad that they </w:t>
      </w:r>
      <w:r w:rsidRPr="004B3BEF">
        <w:rPr>
          <w:rStyle w:val="Emphasis"/>
          <w:highlight w:val="green"/>
        </w:rPr>
        <w:t>interfere with the freedom of fellow citizens</w:t>
      </w:r>
      <w:r w:rsidRPr="004B3BEF">
        <w:rPr>
          <w:sz w:val="12"/>
          <w:szCs w:val="12"/>
        </w:rPr>
        <w:t>. In a Kantian state, individual property is both necessary— to promote autonomy and self- development; see Chapter 3— and necessarily restricted under the UPR.9</w:t>
      </w:r>
    </w:p>
    <w:p w14:paraId="4C113AE5" w14:textId="77777777" w:rsidR="00CF6949" w:rsidRPr="004B3BEF" w:rsidRDefault="00CF6949" w:rsidP="00CF6949">
      <w:pPr>
        <w:rPr>
          <w:sz w:val="12"/>
        </w:rPr>
      </w:pPr>
      <w:r w:rsidRPr="004B3BEF">
        <w:rPr>
          <w:rStyle w:val="StyleUnderline"/>
          <w:highlight w:val="green"/>
        </w:rPr>
        <w:t>Death is the ultimate restraint on autonomy; there is no more “self” to guide</w:t>
      </w:r>
      <w:r w:rsidRPr="004B3BEF">
        <w:rPr>
          <w:rStyle w:val="StyleUnderline"/>
        </w:rPr>
        <w:t xml:space="preserve"> after a person dies</w:t>
      </w:r>
      <w:r w:rsidRPr="004B3BEF">
        <w:rPr>
          <w:sz w:val="12"/>
        </w:rPr>
        <w:t xml:space="preserve">. </w:t>
      </w:r>
      <w:proofErr w:type="gramStart"/>
      <w:r w:rsidRPr="004B3BEF">
        <w:rPr>
          <w:sz w:val="12"/>
        </w:rPr>
        <w:t>So</w:t>
      </w:r>
      <w:proofErr w:type="gramEnd"/>
      <w:r w:rsidRPr="004B3BEF">
        <w:rPr>
          <w:sz w:val="12"/>
        </w:rPr>
        <w:t xml:space="preserve"> </w:t>
      </w:r>
      <w:r w:rsidRPr="004B3BEF">
        <w:rPr>
          <w:rStyle w:val="StyleUnderline"/>
          <w:highlight w:val="green"/>
        </w:rPr>
        <w:t xml:space="preserve">when a claim to </w:t>
      </w:r>
      <w:r w:rsidRPr="004D2687">
        <w:rPr>
          <w:rStyle w:val="StyleUnderline"/>
          <w:highlight w:val="green"/>
        </w:rPr>
        <w:t>property by person A leads to the death of person B, Kant</w:t>
      </w:r>
      <w:r w:rsidRPr="004B3BEF">
        <w:rPr>
          <w:rStyle w:val="StyleUnderline"/>
        </w:rPr>
        <w:t xml:space="preserve">’s Universal Principle </w:t>
      </w:r>
      <w:r w:rsidRPr="004F3D3E">
        <w:rPr>
          <w:rStyle w:val="StyleUnderline"/>
        </w:rPr>
        <w:t>would</w:t>
      </w:r>
      <w:r w:rsidRPr="004B3BEF">
        <w:rPr>
          <w:rStyle w:val="StyleUnderline"/>
        </w:rPr>
        <w:t xml:space="preserve"> seem to </w:t>
      </w:r>
      <w:r w:rsidRPr="004F3D3E">
        <w:rPr>
          <w:rStyle w:val="StyleUnderline"/>
        </w:rPr>
        <w:t>rebut that</w:t>
      </w:r>
      <w:r w:rsidRPr="004B3BEF">
        <w:rPr>
          <w:rStyle w:val="StyleUnderline"/>
        </w:rPr>
        <w:t xml:space="preserve"> claim</w:t>
      </w:r>
      <w:r w:rsidRPr="004B3BEF">
        <w:rPr>
          <w:sz w:val="12"/>
        </w:rPr>
        <w:t xml:space="preserve">. As with other issues, however, Kant’s views in this regard are not so simple. In par tic u lar, he expressed complex views on the legal defense of “necessity,” which bears a close resemblance to the property- limiting principle I am attributing to him here.10 Kant says, in effect, that in at least one important example of necessity— where A kills B, or at least puts B in immediate grave danger, to save A’s own life— one who commits a necessary act is culpable but not punishable.11 As with so much in the Kantian canon, there is a great deal of debate over just what Kant was trying to say about necessity. One view— at least as plausible as most others, and more plausible than some— holds that </w:t>
      </w:r>
      <w:r w:rsidRPr="004B3BEF">
        <w:rPr>
          <w:rStyle w:val="StyleUnderline"/>
        </w:rPr>
        <w:t>Kant thought of necessity as something like an excuse or defense: a wrong act is not made right by necessity, but it is insulated from formal legal liability</w:t>
      </w:r>
      <w:r w:rsidRPr="004B3BEF">
        <w:rPr>
          <w:sz w:val="12"/>
        </w:rPr>
        <w:t xml:space="preserve">.12 This view, well described by among others the Kant scholar Arthur Ripstein, depends on the distinction between formal, positive law (“external,” in Kant’s terminology; see Chapter 3) and “internal” morality. Property for Kant is an absolute </w:t>
      </w:r>
      <w:proofErr w:type="gramStart"/>
      <w:r w:rsidRPr="004B3BEF">
        <w:rPr>
          <w:sz w:val="12"/>
        </w:rPr>
        <w:t>right, and</w:t>
      </w:r>
      <w:proofErr w:type="gramEnd"/>
      <w:r w:rsidRPr="004B3BEF">
        <w:rPr>
          <w:sz w:val="12"/>
        </w:rPr>
        <w:t xml:space="preserve"> taking it without permission is always objectively wrong. But at the same time, </w:t>
      </w:r>
      <w:r w:rsidRPr="004B3BEF">
        <w:rPr>
          <w:rStyle w:val="StyleUnderline"/>
        </w:rPr>
        <w:t>some takings are not punishable by the state because they fall outside the proper bounds of legitimate lawmaking</w:t>
      </w:r>
      <w:r w:rsidRPr="004B3BEF">
        <w:rPr>
          <w:sz w:val="12"/>
        </w:rPr>
        <w:t>.</w:t>
      </w:r>
    </w:p>
    <w:p w14:paraId="4C0D390F" w14:textId="77777777" w:rsidR="00CF6949" w:rsidRDefault="00CF6949" w:rsidP="00CF6949">
      <w:pPr>
        <w:rPr>
          <w:rStyle w:val="StyleUnderline"/>
        </w:rPr>
      </w:pPr>
      <w:r w:rsidRPr="004B3BEF">
        <w:rPr>
          <w:sz w:val="12"/>
        </w:rPr>
        <w:t xml:space="preserve">Because Kant did not explicitly discuss the necessity defense as it pertains to property rights, any application of his thinking to the case of pharmaceutical patents can only be speculation. Even so, there is one point to make. As I explained in some detail in Chapter 3, </w:t>
      </w:r>
      <w:r w:rsidRPr="004B3BEF">
        <w:rPr>
          <w:rStyle w:val="StyleUnderline"/>
        </w:rPr>
        <w:t>there is generally a high degree of symmetry between Kant’s thinking on law and</w:t>
      </w:r>
      <w:r w:rsidRPr="008D79F2">
        <w:rPr>
          <w:rStyle w:val="StyleUnderline"/>
        </w:rPr>
        <w:t>3</w:t>
      </w:r>
      <w:r w:rsidRPr="004B3BEF">
        <w:rPr>
          <w:rStyle w:val="StyleUnderline"/>
        </w:rPr>
        <w:t xml:space="preserve"> his theory of property</w:t>
      </w:r>
      <w:r w:rsidRPr="004B3BEF">
        <w:rPr>
          <w:sz w:val="12"/>
        </w:rPr>
        <w:t xml:space="preserve">. The UPR is a good example; as I explained in Chapter 3, </w:t>
      </w:r>
      <w:r w:rsidRPr="004B3BEF">
        <w:rPr>
          <w:rStyle w:val="StyleUnderline"/>
        </w:rPr>
        <w:t xml:space="preserve">the idea that </w:t>
      </w:r>
      <w:r w:rsidRPr="004F3D3E">
        <w:rPr>
          <w:rStyle w:val="StyleUnderline"/>
        </w:rPr>
        <w:t>property can extend only up to the point that it interferes with the freedom of others</w:t>
      </w:r>
      <w:r w:rsidRPr="004B3BEF">
        <w:rPr>
          <w:rStyle w:val="StyleUnderline"/>
        </w:rPr>
        <w:t xml:space="preserve"> is simply one specific application of the general Kantian take</w:t>
      </w:r>
      <w:r w:rsidRPr="004B3BEF">
        <w:rPr>
          <w:sz w:val="12"/>
        </w:rPr>
        <w:t xml:space="preserve"> on law and freedom. Thus, </w:t>
      </w:r>
      <w:r w:rsidRPr="004B3BEF">
        <w:rPr>
          <w:rStyle w:val="Emphasis"/>
        </w:rPr>
        <w:t xml:space="preserve">the analysis of the </w:t>
      </w:r>
      <w:r w:rsidRPr="004B3BEF">
        <w:rPr>
          <w:rStyle w:val="Emphasis"/>
          <w:highlight w:val="green"/>
        </w:rPr>
        <w:t>pharmaceutical patents</w:t>
      </w:r>
      <w:r w:rsidRPr="004B3BEF">
        <w:rPr>
          <w:rStyle w:val="Emphasis"/>
        </w:rPr>
        <w:t xml:space="preserve"> problem </w:t>
      </w:r>
      <w:r w:rsidRPr="004B3BEF">
        <w:rPr>
          <w:rStyle w:val="Emphasis"/>
          <w:highlight w:val="green"/>
        </w:rPr>
        <w:t>would</w:t>
      </w:r>
      <w:r w:rsidRPr="004B3BEF">
        <w:rPr>
          <w:rStyle w:val="Emphasis"/>
        </w:rPr>
        <w:t xml:space="preserve"> turn on the issue of property’s </w:t>
      </w:r>
      <w:r w:rsidRPr="004B3BEF">
        <w:rPr>
          <w:rStyle w:val="Emphasis"/>
          <w:highlight w:val="green"/>
        </w:rPr>
        <w:t>effect</w:t>
      </w:r>
      <w:r w:rsidRPr="004B3BEF">
        <w:rPr>
          <w:rStyle w:val="Emphasis"/>
        </w:rPr>
        <w:t xml:space="preserve"> on </w:t>
      </w:r>
      <w:r w:rsidRPr="004B3BEF">
        <w:rPr>
          <w:rStyle w:val="Emphasis"/>
          <w:highlight w:val="green"/>
        </w:rPr>
        <w:t>the freedom of those suffering from treatable diseases</w:t>
      </w:r>
      <w:r w:rsidRPr="004B3BEF">
        <w:rPr>
          <w:sz w:val="12"/>
        </w:rPr>
        <w:t xml:space="preserve">. To put it simply, it is difficult to be </w:t>
      </w:r>
      <w:r w:rsidRPr="008D79F2">
        <w:rPr>
          <w:sz w:val="12"/>
        </w:rPr>
        <w:t xml:space="preserve">sure of the exact conclusion Kant would reach </w:t>
      </w:r>
      <w:proofErr w:type="gramStart"/>
      <w:r w:rsidRPr="008D79F2">
        <w:rPr>
          <w:sz w:val="12"/>
        </w:rPr>
        <w:t>with regard to</w:t>
      </w:r>
      <w:proofErr w:type="gramEnd"/>
      <w:r w:rsidRPr="008D79F2">
        <w:rPr>
          <w:sz w:val="12"/>
        </w:rPr>
        <w:t xml:space="preserve"> the issue, but I am sure that </w:t>
      </w:r>
      <w:r w:rsidRPr="008D79F2">
        <w:rPr>
          <w:rStyle w:val="StyleUnderline"/>
        </w:rPr>
        <w:t>the analysis would turn on the freedom- restricting qualities of pharmaceutical patents</w:t>
      </w:r>
      <w:r w:rsidRPr="008D79F2">
        <w:rPr>
          <w:sz w:val="12"/>
        </w:rPr>
        <w:t xml:space="preserve">. It is hard to know the right answer, but not hard to pose the right question: </w:t>
      </w:r>
      <w:r w:rsidRPr="004F3D3E">
        <w:rPr>
          <w:rStyle w:val="StyleUnderline"/>
        </w:rPr>
        <w:t>should property</w:t>
      </w:r>
      <w:r w:rsidRPr="008D79F2">
        <w:rPr>
          <w:rStyle w:val="StyleUnderline"/>
        </w:rPr>
        <w:t xml:space="preserve"> extend so far as to cut off or </w:t>
      </w:r>
      <w:r w:rsidRPr="004F3D3E">
        <w:rPr>
          <w:rStyle w:val="StyleUnderline"/>
        </w:rPr>
        <w:t>restrain the freedom of those who might be treated?</w:t>
      </w:r>
    </w:p>
    <w:p w14:paraId="6F92719D" w14:textId="164817FE" w:rsidR="00E42E4C" w:rsidRDefault="00E42E4C" w:rsidP="00F601E6"/>
    <w:p w14:paraId="66CD1B9A" w14:textId="58568B01" w:rsidR="00CF6949" w:rsidRDefault="00CF6949" w:rsidP="00CF6949">
      <w:pPr>
        <w:pStyle w:val="Heading1"/>
      </w:pPr>
      <w:r>
        <w:t>Accessibility</w:t>
      </w:r>
    </w:p>
    <w:p w14:paraId="77ABC440" w14:textId="7339CDB7" w:rsidR="00CF6949" w:rsidRDefault="00CF6949" w:rsidP="00CF6949">
      <w:pPr>
        <w:pStyle w:val="Heading3"/>
      </w:pPr>
      <w:r>
        <w:t>Framing</w:t>
      </w:r>
    </w:p>
    <w:p w14:paraId="456868FC" w14:textId="77777777" w:rsidR="00CF6949" w:rsidRPr="004D31E1" w:rsidRDefault="00CF6949" w:rsidP="00CF6949">
      <w:pPr>
        <w:pStyle w:val="Heading4"/>
        <w:rPr>
          <w:rFonts w:cs="Calibri"/>
        </w:rPr>
      </w:pPr>
      <w:r w:rsidRPr="004D31E1">
        <w:rPr>
          <w:rFonts w:cs="Calibri"/>
        </w:rPr>
        <w:t>The existence of extrinsic goodness requires unconditional human worth—that means we must treat others as ends in themselves.</w:t>
      </w:r>
    </w:p>
    <w:p w14:paraId="0B95D7F9" w14:textId="29E20BE8" w:rsidR="00CF6949" w:rsidRDefault="00CF6949" w:rsidP="00CF6949">
      <w:r w:rsidRPr="009C6E49">
        <w:rPr>
          <w:rStyle w:val="Style13ptBold"/>
        </w:rPr>
        <w:t>Korsgaard 83</w:t>
      </w:r>
    </w:p>
    <w:p w14:paraId="1D84470C" w14:textId="423EA0C1" w:rsidR="00CF6949" w:rsidRDefault="00CF6949" w:rsidP="00CF6949">
      <w:r w:rsidRPr="00404CB3">
        <w:t>when a rational being undertakes an action [they] supposes the object to be good there must be something that is unconditionally good and so can serve as a sufficient condition of their goodness it cannot be an object of inclination for if the inclinations and the needs founded on them did not exist, their object would be without worth the unconditionally valuable thing must be "humanity" regarding your existence as a rational being as an end in itself is a "subjective principle of human action we must regard ourselves as capable of conferring value we must regard others also as ends in themselves</w:t>
      </w:r>
    </w:p>
    <w:p w14:paraId="77A9F622" w14:textId="77777777" w:rsidR="00CF6949" w:rsidRDefault="00CF6949" w:rsidP="00CF6949"/>
    <w:p w14:paraId="3AF6E32B" w14:textId="77777777" w:rsidR="00CF6949" w:rsidRPr="004D31E1" w:rsidRDefault="00CF6949" w:rsidP="00CF6949">
      <w:pPr>
        <w:pStyle w:val="Heading4"/>
        <w:rPr>
          <w:rFonts w:cs="Calibri"/>
        </w:rPr>
      </w:pPr>
      <w:r w:rsidRPr="004D31E1">
        <w:rPr>
          <w:rFonts w:cs="Calibri"/>
        </w:rPr>
        <w:t>Practical reason solves regress—it’s impossible to deny reason’s authority.</w:t>
      </w:r>
    </w:p>
    <w:p w14:paraId="642A4A11" w14:textId="2C75BEF1" w:rsidR="00CF6949" w:rsidRDefault="00CF6949" w:rsidP="00CF6949">
      <w:r w:rsidRPr="004D31E1">
        <w:rPr>
          <w:rStyle w:val="Style13ptBold"/>
        </w:rPr>
        <w:t>Velleman</w:t>
      </w:r>
    </w:p>
    <w:p w14:paraId="0662E053" w14:textId="561AA729" w:rsidR="00CF6949" w:rsidRDefault="00CF6949" w:rsidP="00CF6949">
      <w:r>
        <w:t xml:space="preserve">requirements that depend on external authority turn out to be escapable because authority can be questioned </w:t>
      </w:r>
      <w:proofErr w:type="gramStart"/>
      <w:r>
        <w:t>this demands</w:t>
      </w:r>
      <w:proofErr w:type="gramEnd"/>
      <w:r>
        <w:t xml:space="preserve"> reason any source of authority depends on reasons however to ask Why should I act for reasons is to demand a reason for reason This concedes the authority it purports</w:t>
      </w:r>
    </w:p>
    <w:p w14:paraId="578BA5FC" w14:textId="77777777" w:rsidR="00CF6949" w:rsidRDefault="00CF6949" w:rsidP="00CF6949"/>
    <w:p w14:paraId="2FEE00B1" w14:textId="77777777" w:rsidR="00CF6949" w:rsidRPr="004D31E1" w:rsidRDefault="00CF6949" w:rsidP="00CF6949">
      <w:pPr>
        <w:pStyle w:val="Heading4"/>
        <w:rPr>
          <w:rFonts w:cs="Calibri"/>
        </w:rPr>
      </w:pPr>
      <w:r w:rsidRPr="004D31E1">
        <w:rPr>
          <w:rFonts w:cs="Calibri"/>
        </w:rPr>
        <w:t>Other frameworks collapse—they contain conditional obligations which derive their authority from the categorical imperative.</w:t>
      </w:r>
    </w:p>
    <w:p w14:paraId="53439499" w14:textId="589D5BA5" w:rsidR="00CF6949" w:rsidRDefault="00CF6949" w:rsidP="00CF6949">
      <w:r w:rsidRPr="004D31E1">
        <w:rPr>
          <w:rStyle w:val="Style13ptBold"/>
        </w:rPr>
        <w:t>Korsgaard 2</w:t>
      </w:r>
    </w:p>
    <w:p w14:paraId="767265FB" w14:textId="55B50E04" w:rsidR="00CF6949" w:rsidRDefault="00CF6949" w:rsidP="00CF6949">
      <w:r>
        <w:t>suppose that one must keep promises because it is the will of God the law would "contain the condition" that our maxims should conform to the will of God That would be true only if obey the will of God" were itself a categorical imperative Conditional requirements give rise to a regress if there are unconditional requirements we must at some point arrive at principles on which we are required to act because they are laws in themselves The categorical imperative tells us to act on those principles</w:t>
      </w:r>
    </w:p>
    <w:p w14:paraId="7B25A27E" w14:textId="77777777" w:rsidR="00CF6949" w:rsidRPr="00CF6949" w:rsidRDefault="00CF6949" w:rsidP="00CF6949"/>
    <w:p w14:paraId="54316A9C" w14:textId="77439B5A" w:rsidR="00CF6949" w:rsidRDefault="00CF6949" w:rsidP="00CF6949">
      <w:pPr>
        <w:pStyle w:val="Heading3"/>
      </w:pPr>
      <w:r>
        <w:t>Offense</w:t>
      </w:r>
    </w:p>
    <w:p w14:paraId="06D3D2FE" w14:textId="77777777" w:rsidR="00CF6949" w:rsidRPr="00872631" w:rsidRDefault="00CF6949" w:rsidP="00CF6949">
      <w:pPr>
        <w:pStyle w:val="Heading4"/>
        <w:rPr>
          <w:rFonts w:cs="Calibri"/>
        </w:rPr>
      </w:pPr>
      <w:r w:rsidRPr="00872631">
        <w:rPr>
          <w:rFonts w:cs="Calibri"/>
        </w:rPr>
        <w:t xml:space="preserve">An exclusive and </w:t>
      </w:r>
      <w:r>
        <w:rPr>
          <w:rFonts w:cs="Calibri"/>
        </w:rPr>
        <w:t xml:space="preserve">unconditional </w:t>
      </w:r>
      <w:r w:rsidRPr="00872631">
        <w:rPr>
          <w:rFonts w:cs="Calibri"/>
        </w:rPr>
        <w:t>right to property is not entailed by the categorical imperative</w:t>
      </w:r>
      <w:r>
        <w:rPr>
          <w:rFonts w:cs="Calibri"/>
        </w:rPr>
        <w:t xml:space="preserve"> – o</w:t>
      </w:r>
      <w:r w:rsidRPr="00872631">
        <w:rPr>
          <w:rFonts w:cs="Calibri"/>
        </w:rPr>
        <w:t>nly conditional use is universalizable</w:t>
      </w:r>
      <w:r>
        <w:rPr>
          <w:rFonts w:cs="Calibri"/>
        </w:rPr>
        <w:t>.</w:t>
      </w:r>
    </w:p>
    <w:p w14:paraId="07521878" w14:textId="77777777" w:rsidR="00CF6949" w:rsidRDefault="00CF6949" w:rsidP="00CF6949">
      <w:pPr>
        <w:rPr>
          <w:rStyle w:val="Style13ptBold"/>
        </w:rPr>
      </w:pPr>
      <w:r w:rsidRPr="00F47C09">
        <w:rPr>
          <w:rStyle w:val="Style13ptBold"/>
        </w:rPr>
        <w:t>Westphal 97</w:t>
      </w:r>
    </w:p>
    <w:p w14:paraId="73815DED" w14:textId="77777777" w:rsidR="00CF6949" w:rsidRDefault="00CF6949" w:rsidP="00CF6949">
      <w:r>
        <w:t xml:space="preserve">anyone’s use of </w:t>
      </w:r>
      <w:proofErr w:type="spellStart"/>
      <w:r>
        <w:t>some thing</w:t>
      </w:r>
      <w:proofErr w:type="spellEnd"/>
      <w:r>
        <w:t xml:space="preserve"> precludes someone else’s use of that given the condition of scarcity legitimate action requires sufficient abundance so that one person’s use is not someone else’s (deprivation) it is rightful to make use of things within one’s power possession” involves only the right of a qualified chose in possession</w:t>
      </w:r>
    </w:p>
    <w:p w14:paraId="44FD3EFD" w14:textId="77777777" w:rsidR="00CF6949" w:rsidRDefault="00CF6949" w:rsidP="00CF6949"/>
    <w:p w14:paraId="42664D59" w14:textId="77777777" w:rsidR="00CF6949" w:rsidRPr="00872631" w:rsidRDefault="00CF6949" w:rsidP="00CF6949">
      <w:pPr>
        <w:pStyle w:val="Heading4"/>
        <w:rPr>
          <w:rFonts w:cs="Calibri"/>
        </w:rPr>
      </w:pPr>
      <w:r w:rsidRPr="00872631">
        <w:rPr>
          <w:rFonts w:cs="Calibri"/>
        </w:rPr>
        <w:t xml:space="preserve">That implies that </w:t>
      </w:r>
      <w:r>
        <w:rPr>
          <w:rFonts w:cs="Calibri"/>
        </w:rPr>
        <w:t xml:space="preserve">intellectual property </w:t>
      </w:r>
      <w:r w:rsidRPr="00872631">
        <w:rPr>
          <w:rFonts w:cs="Calibri"/>
        </w:rPr>
        <w:t>is unjust.</w:t>
      </w:r>
    </w:p>
    <w:p w14:paraId="69B21636" w14:textId="77777777" w:rsidR="00CF6949" w:rsidRDefault="00CF6949" w:rsidP="00CF6949">
      <w:r w:rsidRPr="00F47C09">
        <w:rPr>
          <w:rStyle w:val="Style13ptBold"/>
        </w:rPr>
        <w:t>Westphal 97</w:t>
      </w:r>
    </w:p>
    <w:p w14:paraId="700B0F60" w14:textId="77777777" w:rsidR="00CF6949" w:rsidRDefault="00CF6949" w:rsidP="00CF6949">
      <w:r>
        <w:t xml:space="preserve">exclusion of others from a right when one does not need the item Property rights involve </w:t>
      </w:r>
      <w:proofErr w:type="gramStart"/>
      <w:r>
        <w:t>such an exclusion principles</w:t>
      </w:r>
      <w:proofErr w:type="gramEnd"/>
      <w:r>
        <w:t xml:space="preserve"> undermine and repudiate the cherished liberal conception of property</w:t>
      </w:r>
    </w:p>
    <w:p w14:paraId="7359B615" w14:textId="77777777" w:rsidR="00CF6949" w:rsidRDefault="00CF6949" w:rsidP="00CF6949"/>
    <w:p w14:paraId="53AB2629" w14:textId="77777777" w:rsidR="00CF6949" w:rsidRPr="008D79F2" w:rsidRDefault="00CF6949" w:rsidP="00CF6949">
      <w:pPr>
        <w:pStyle w:val="Heading4"/>
        <w:rPr>
          <w:rFonts w:cs="Calibri"/>
        </w:rPr>
      </w:pPr>
      <w:r w:rsidRPr="008D79F2">
        <w:rPr>
          <w:rFonts w:cs="Calibri"/>
        </w:rPr>
        <w:t>Patents attempt to assert ownership over nature and impede individuals’ abilities to pursue their own ends</w:t>
      </w:r>
      <w:r>
        <w:rPr>
          <w:rFonts w:cs="Calibri"/>
        </w:rPr>
        <w:t>.</w:t>
      </w:r>
    </w:p>
    <w:p w14:paraId="67E3C756" w14:textId="77777777" w:rsidR="00CF6949" w:rsidRDefault="00CF6949" w:rsidP="00CF6949">
      <w:r w:rsidRPr="008D79F2">
        <w:rPr>
          <w:rStyle w:val="Style13ptBold"/>
        </w:rPr>
        <w:t>Long 95</w:t>
      </w:r>
    </w:p>
    <w:p w14:paraId="28632348" w14:textId="77777777" w:rsidR="00CF6949" w:rsidRDefault="00CF6949" w:rsidP="00CF6949">
      <w:r>
        <w:t xml:space="preserve">A patent </w:t>
      </w:r>
      <w:proofErr w:type="gramStart"/>
      <w:r>
        <w:t>is,</w:t>
      </w:r>
      <w:proofErr w:type="gramEnd"/>
      <w:r>
        <w:t xml:space="preserve"> a claim over a law of nature. it is nature that copper in this configuration makes a battery Suppose Sabre-tooth tigers are approaching Your only hope is a device I've patented my device Thus, you can't construct without my property you are not permitted to use your own knowledge to further your ends two people come up with the same invention patent law will grant exclusive rights to the inventor who reaches the office first</w:t>
      </w:r>
    </w:p>
    <w:p w14:paraId="7E4D505A" w14:textId="77777777" w:rsidR="00CF6949" w:rsidRDefault="00CF6949" w:rsidP="00CF6949"/>
    <w:p w14:paraId="77108CAB" w14:textId="77777777" w:rsidR="00CF6949" w:rsidRPr="008D79F2" w:rsidRDefault="00CF6949" w:rsidP="00CF6949">
      <w:pPr>
        <w:pStyle w:val="Heading4"/>
        <w:rPr>
          <w:rFonts w:cs="Calibri"/>
        </w:rPr>
      </w:pPr>
      <w:r w:rsidRPr="008D79F2">
        <w:rPr>
          <w:rFonts w:cs="Calibri"/>
        </w:rPr>
        <w:t xml:space="preserve">IPR is </w:t>
      </w:r>
      <w:proofErr w:type="spellStart"/>
      <w:r w:rsidRPr="008D79F2">
        <w:rPr>
          <w:rFonts w:cs="Calibri"/>
          <w:u w:val="single"/>
        </w:rPr>
        <w:t>nonuniversalizable</w:t>
      </w:r>
      <w:proofErr w:type="spellEnd"/>
      <w:r w:rsidRPr="008D79F2">
        <w:rPr>
          <w:rFonts w:cs="Calibri"/>
        </w:rPr>
        <w:t xml:space="preserve"> and interferes with the freedom of people who need medicine</w:t>
      </w:r>
      <w:r>
        <w:rPr>
          <w:rFonts w:cs="Calibri"/>
        </w:rPr>
        <w:t>.</w:t>
      </w:r>
    </w:p>
    <w:p w14:paraId="50F1859D" w14:textId="77777777" w:rsidR="00CF6949" w:rsidRDefault="00CF6949" w:rsidP="00CF6949">
      <w:r w:rsidRPr="008D79F2">
        <w:rPr>
          <w:rStyle w:val="Style13ptBold"/>
        </w:rPr>
        <w:t>Merges 11</w:t>
      </w:r>
    </w:p>
    <w:p w14:paraId="0B1F8B58" w14:textId="1DE791E9" w:rsidR="00CF6949" w:rsidRPr="00CF6949" w:rsidRDefault="00CF6949" w:rsidP="00CF6949">
      <w:r>
        <w:t xml:space="preserve">property must not interfere with the freedom of fellow citizens Death is the ultimate restraint on autonomy; there is no more “self” to guide when a claim to property by person A leads to the death of person B, Kant pharmaceutical patents would </w:t>
      </w:r>
      <w:proofErr w:type="spellStart"/>
      <w:proofErr w:type="gramStart"/>
      <w:r>
        <w:t>effect</w:t>
      </w:r>
      <w:proofErr w:type="spellEnd"/>
      <w:proofErr w:type="gramEnd"/>
      <w:r>
        <w:t xml:space="preserve"> the freedom of those suffering from treatable diseases</w:t>
      </w:r>
    </w:p>
    <w:sectPr w:rsidR="00CF6949" w:rsidRPr="00CF694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F694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03B9"/>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CF694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8DFF5B"/>
  <w14:defaultImageDpi w14:val="300"/>
  <w15:docId w15:val="{A293DDEB-64AA-0A4F-BD14-F6B98E4C9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F6949"/>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CF69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F694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F69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CF6949"/>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CF69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6949"/>
  </w:style>
  <w:style w:type="character" w:customStyle="1" w:styleId="Heading1Char">
    <w:name w:val="Heading 1 Char"/>
    <w:aliases w:val="Pocket Char"/>
    <w:basedOn w:val="DefaultParagraphFont"/>
    <w:link w:val="Heading1"/>
    <w:uiPriority w:val="9"/>
    <w:rsid w:val="00CF6949"/>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CF6949"/>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CF6949"/>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CF6949"/>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F6949"/>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CF6949"/>
    <w:rPr>
      <w:b w:val="0"/>
      <w:sz w:val="26"/>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CF6949"/>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CF6949"/>
    <w:rPr>
      <w:color w:val="auto"/>
      <w:u w:val="none"/>
    </w:rPr>
  </w:style>
  <w:style w:type="character" w:styleId="Hyperlink">
    <w:name w:val="Hyperlink"/>
    <w:basedOn w:val="DefaultParagraphFont"/>
    <w:uiPriority w:val="99"/>
    <w:semiHidden/>
    <w:unhideWhenUsed/>
    <w:rsid w:val="00CF6949"/>
    <w:rPr>
      <w:color w:val="auto"/>
      <w:u w:val="none"/>
    </w:rPr>
  </w:style>
  <w:style w:type="paragraph" w:styleId="DocumentMap">
    <w:name w:val="Document Map"/>
    <w:basedOn w:val="Normal"/>
    <w:link w:val="DocumentMapChar"/>
    <w:uiPriority w:val="99"/>
    <w:semiHidden/>
    <w:unhideWhenUsed/>
    <w:rsid w:val="00CF69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F6949"/>
    <w:rPr>
      <w:rFonts w:ascii="Lucida Grande" w:hAnsi="Lucida Grande" w:cs="Lucida Grande"/>
    </w:rPr>
  </w:style>
  <w:style w:type="paragraph" w:customStyle="1" w:styleId="textbold">
    <w:name w:val="text bold"/>
    <w:basedOn w:val="Normal"/>
    <w:link w:val="Emphasis"/>
    <w:uiPriority w:val="20"/>
    <w:qFormat/>
    <w:rsid w:val="00CF6949"/>
    <w:pPr>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4290</Words>
  <Characters>24459</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28692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2021-09-17T01:14:00Z</dcterms:created>
  <dcterms:modified xsi:type="dcterms:W3CDTF">2021-09-17T01:28:00Z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